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Hlk193984871" w:displacedByCustomXml="next"/>
    <w:bookmarkEnd w:id="0" w:displacedByCustomXml="next"/>
    <w:sdt>
      <w:sdtPr>
        <w:rPr>
          <w:sz w:val="24"/>
          <w:szCs w:val="24"/>
        </w:rPr>
        <w:id w:val="-1504891677"/>
        <w:docPartObj>
          <w:docPartGallery w:val="Table of Contents"/>
          <w:docPartUnique/>
        </w:docPartObj>
      </w:sdtPr>
      <w:sdtEndPr>
        <w:rPr>
          <w:b/>
          <w:bCs/>
        </w:rPr>
      </w:sdtEndPr>
      <w:sdtContent>
        <w:sdt>
          <w:sdtPr>
            <w:rPr>
              <w:sz w:val="24"/>
              <w:szCs w:val="24"/>
            </w:rPr>
            <w:id w:val="-204106814"/>
            <w:docPartObj>
              <w:docPartGallery w:val="Table of Contents"/>
              <w:docPartUnique/>
            </w:docPartObj>
          </w:sdtPr>
          <w:sdtEndPr>
            <w:rPr>
              <w:b/>
              <w:bCs/>
            </w:rPr>
          </w:sdtEndPr>
          <w:sdtContent>
            <w:p w:rsidR="00441676" w:rsidRPr="00363F45" w:rsidRDefault="00441676" w:rsidP="00441676">
              <w:pPr>
                <w:jc w:val="center"/>
                <w:rPr>
                  <w:b/>
                  <w:sz w:val="24"/>
                  <w:szCs w:val="24"/>
                </w:rPr>
              </w:pPr>
              <w:r w:rsidRPr="00363F45">
                <w:rPr>
                  <w:rFonts w:ascii="Times New Roman" w:hAnsi="Times New Roman" w:cs="Times New Roman"/>
                  <w:b/>
                  <w:sz w:val="24"/>
                  <w:szCs w:val="24"/>
                </w:rPr>
                <w:t>İÇİNDEKİLER</w:t>
              </w:r>
            </w:p>
            <w:p w:rsidR="00441676" w:rsidRPr="00A84462" w:rsidRDefault="00441676" w:rsidP="00441676">
              <w:pPr>
                <w:pStyle w:val="AralkYok"/>
                <w:rPr>
                  <w:rFonts w:eastAsiaTheme="minorEastAsia"/>
                  <w:noProof/>
                  <w:sz w:val="24"/>
                  <w:szCs w:val="24"/>
                  <w:lang w:eastAsia="tr-TR"/>
                </w:rPr>
              </w:pPr>
              <w:r w:rsidRPr="00A84462">
                <w:rPr>
                  <w:rFonts w:cstheme="minorHAnsi"/>
                  <w:b/>
                  <w:sz w:val="24"/>
                  <w:szCs w:val="24"/>
                </w:rPr>
                <w:fldChar w:fldCharType="begin"/>
              </w:r>
              <w:r w:rsidRPr="00CD6404">
                <w:rPr>
                  <w:rFonts w:cstheme="minorHAnsi"/>
                  <w:b/>
                  <w:sz w:val="24"/>
                  <w:szCs w:val="24"/>
                </w:rPr>
                <w:instrText xml:space="preserve"> TOC \o "1-3" \h \z \u </w:instrText>
              </w:r>
              <w:r w:rsidRPr="00A84462">
                <w:rPr>
                  <w:rFonts w:cstheme="minorHAnsi"/>
                  <w:b/>
                  <w:sz w:val="24"/>
                  <w:szCs w:val="24"/>
                </w:rPr>
                <w:fldChar w:fldCharType="separate"/>
              </w:r>
              <w:hyperlink w:anchor="_Toc41488299" w:history="1">
                <w:r w:rsidRPr="00CD6404">
                  <w:rPr>
                    <w:rFonts w:cstheme="minorHAnsi"/>
                    <w:b/>
                    <w:bCs/>
                    <w:noProof/>
                    <w:sz w:val="24"/>
                    <w:szCs w:val="24"/>
                  </w:rPr>
                  <w:t>GENEL</w:t>
                </w:r>
                <w:r w:rsidRPr="00A84462">
                  <w:rPr>
                    <w:b/>
                    <w:bCs/>
                    <w:noProof/>
                    <w:sz w:val="24"/>
                    <w:szCs w:val="24"/>
                  </w:rPr>
                  <w:t xml:space="preserve"> BİLGİLER</w:t>
                </w:r>
                <w:r w:rsidRPr="00A84462">
                  <w:rPr>
                    <w:noProof/>
                    <w:webHidden/>
                    <w:sz w:val="24"/>
                    <w:szCs w:val="24"/>
                  </w:rPr>
                  <w:tab/>
                </w:r>
              </w:hyperlink>
              <w:r w:rsidR="00363F45">
                <w:rPr>
                  <w:noProof/>
                  <w:sz w:val="24"/>
                  <w:szCs w:val="24"/>
                </w:rPr>
                <w:t>…………………………………………………………………………………………………………</w:t>
              </w:r>
              <w:r w:rsidR="00665594">
                <w:rPr>
                  <w:noProof/>
                  <w:sz w:val="24"/>
                  <w:szCs w:val="24"/>
                </w:rPr>
                <w:t>.</w:t>
              </w:r>
              <w:r w:rsidR="00363F45">
                <w:rPr>
                  <w:noProof/>
                  <w:sz w:val="24"/>
                  <w:szCs w:val="24"/>
                </w:rPr>
                <w:t>…</w:t>
              </w:r>
              <w:r w:rsidR="00FB6920" w:rsidRPr="00FB6920">
                <w:rPr>
                  <w:b/>
                  <w:noProof/>
                  <w:color w:val="000000" w:themeColor="text1"/>
                  <w:sz w:val="24"/>
                  <w:szCs w:val="24"/>
                </w:rPr>
                <w:t>4</w:t>
              </w:r>
            </w:p>
            <w:p w:rsidR="00441676" w:rsidRPr="00A84462" w:rsidRDefault="00665594" w:rsidP="00441676">
              <w:pPr>
                <w:pStyle w:val="AralkYok"/>
                <w:rPr>
                  <w:rFonts w:eastAsiaTheme="minorEastAsia"/>
                  <w:noProof/>
                  <w:sz w:val="24"/>
                  <w:szCs w:val="24"/>
                  <w:lang w:eastAsia="tr-TR"/>
                </w:rPr>
              </w:pPr>
              <w:hyperlink w:anchor="_Toc41488300" w:history="1">
                <w:r w:rsidR="00441676" w:rsidRPr="00A84462">
                  <w:rPr>
                    <w:b/>
                    <w:bCs/>
                    <w:noProof/>
                    <w:sz w:val="24"/>
                    <w:szCs w:val="24"/>
                  </w:rPr>
                  <w:t>AMAÇ VE HEDEFLER</w:t>
                </w:r>
                <w:r w:rsidR="00363F45">
                  <w:rPr>
                    <w:noProof/>
                    <w:webHidden/>
                    <w:sz w:val="24"/>
                    <w:szCs w:val="24"/>
                  </w:rPr>
                  <w:t>……………………………………………………………………………………………………………</w:t>
                </w:r>
                <w:r>
                  <w:rPr>
                    <w:noProof/>
                    <w:webHidden/>
                    <w:sz w:val="24"/>
                    <w:szCs w:val="24"/>
                  </w:rPr>
                  <w:t>.</w:t>
                </w:r>
                <w:r w:rsidR="00441676" w:rsidRPr="00FB6920">
                  <w:rPr>
                    <w:b/>
                    <w:noProof/>
                    <w:webHidden/>
                    <w:sz w:val="24"/>
                    <w:szCs w:val="24"/>
                  </w:rPr>
                  <w:fldChar w:fldCharType="begin"/>
                </w:r>
                <w:r w:rsidR="00441676" w:rsidRPr="00FB6920">
                  <w:rPr>
                    <w:b/>
                    <w:noProof/>
                    <w:webHidden/>
                    <w:sz w:val="24"/>
                    <w:szCs w:val="24"/>
                  </w:rPr>
                  <w:instrText xml:space="preserve"> PAGEREF _Toc41488300 \h </w:instrText>
                </w:r>
                <w:r w:rsidR="00441676" w:rsidRPr="00FB6920">
                  <w:rPr>
                    <w:b/>
                    <w:noProof/>
                    <w:webHidden/>
                    <w:sz w:val="24"/>
                    <w:szCs w:val="24"/>
                  </w:rPr>
                </w:r>
                <w:r w:rsidR="00441676" w:rsidRPr="00FB6920">
                  <w:rPr>
                    <w:b/>
                    <w:noProof/>
                    <w:webHidden/>
                    <w:sz w:val="24"/>
                    <w:szCs w:val="24"/>
                  </w:rPr>
                  <w:fldChar w:fldCharType="separate"/>
                </w:r>
                <w:r w:rsidR="0092092E">
                  <w:rPr>
                    <w:b/>
                    <w:noProof/>
                    <w:webHidden/>
                    <w:sz w:val="24"/>
                    <w:szCs w:val="24"/>
                  </w:rPr>
                  <w:t>17</w:t>
                </w:r>
                <w:r w:rsidR="00441676" w:rsidRPr="00FB6920">
                  <w:rPr>
                    <w:b/>
                    <w:noProof/>
                    <w:webHidden/>
                    <w:sz w:val="24"/>
                    <w:szCs w:val="24"/>
                  </w:rPr>
                  <w:fldChar w:fldCharType="end"/>
                </w:r>
              </w:hyperlink>
            </w:p>
            <w:p w:rsidR="00441676" w:rsidRPr="00B94734" w:rsidRDefault="00665594" w:rsidP="00B94734">
              <w:pPr>
                <w:pStyle w:val="AralkYok"/>
                <w:rPr>
                  <w:rFonts w:eastAsiaTheme="minorEastAsia"/>
                  <w:noProof/>
                  <w:sz w:val="24"/>
                  <w:szCs w:val="24"/>
                  <w:lang w:eastAsia="tr-TR"/>
                </w:rPr>
              </w:pPr>
              <w:hyperlink w:anchor="_Toc41488301" w:history="1">
                <w:r w:rsidR="00441676" w:rsidRPr="00A84462">
                  <w:rPr>
                    <w:b/>
                    <w:bCs/>
                    <w:noProof/>
                    <w:sz w:val="24"/>
                    <w:szCs w:val="24"/>
                  </w:rPr>
                  <w:t>FAALİYETLERE İLİŞKİN BİLGİ VE DEĞERLENDİRMELER</w:t>
                </w:r>
                <w:r w:rsidR="00363F45">
                  <w:rPr>
                    <w:noProof/>
                    <w:webHidden/>
                    <w:sz w:val="24"/>
                    <w:szCs w:val="24"/>
                  </w:rPr>
                  <w:t>…………………………………………………………</w:t>
                </w:r>
                <w:r w:rsidR="00441676" w:rsidRPr="00FB6920">
                  <w:rPr>
                    <w:b/>
                    <w:noProof/>
                    <w:webHidden/>
                    <w:sz w:val="24"/>
                    <w:szCs w:val="24"/>
                  </w:rPr>
                  <w:fldChar w:fldCharType="begin"/>
                </w:r>
                <w:r w:rsidR="00441676" w:rsidRPr="00FB6920">
                  <w:rPr>
                    <w:b/>
                    <w:noProof/>
                    <w:webHidden/>
                    <w:sz w:val="24"/>
                    <w:szCs w:val="24"/>
                  </w:rPr>
                  <w:instrText xml:space="preserve"> PAGEREF _Toc41488301 \h </w:instrText>
                </w:r>
                <w:r w:rsidR="00441676" w:rsidRPr="00FB6920">
                  <w:rPr>
                    <w:b/>
                    <w:noProof/>
                    <w:webHidden/>
                    <w:sz w:val="24"/>
                    <w:szCs w:val="24"/>
                  </w:rPr>
                </w:r>
                <w:r w:rsidR="00441676" w:rsidRPr="00FB6920">
                  <w:rPr>
                    <w:b/>
                    <w:noProof/>
                    <w:webHidden/>
                    <w:sz w:val="24"/>
                    <w:szCs w:val="24"/>
                  </w:rPr>
                  <w:fldChar w:fldCharType="separate"/>
                </w:r>
                <w:r w:rsidR="0092092E">
                  <w:rPr>
                    <w:b/>
                    <w:noProof/>
                    <w:webHidden/>
                    <w:sz w:val="24"/>
                    <w:szCs w:val="24"/>
                  </w:rPr>
                  <w:t>19</w:t>
                </w:r>
                <w:r w:rsidR="00441676" w:rsidRPr="00FB6920">
                  <w:rPr>
                    <w:b/>
                    <w:noProof/>
                    <w:webHidden/>
                    <w:sz w:val="24"/>
                    <w:szCs w:val="24"/>
                  </w:rPr>
                  <w:fldChar w:fldCharType="end"/>
                </w:r>
              </w:hyperlink>
            </w:p>
            <w:p w:rsidR="00441676" w:rsidRDefault="00441676" w:rsidP="00441676">
              <w:pPr>
                <w:pStyle w:val="Balk31"/>
                <w:tabs>
                  <w:tab w:val="right" w:leader="dot" w:pos="9062"/>
                </w:tabs>
                <w:rPr>
                  <w:noProof/>
                </w:rPr>
              </w:pPr>
              <w:r w:rsidRPr="00AB7C53">
                <w:rPr>
                  <w:noProof/>
                </w:rPr>
                <w:t>DESTEK HİZMETLERİ MÜDÜRLÜĞÜ</w:t>
              </w:r>
              <w:r w:rsidRPr="00AB7C53">
                <w:rPr>
                  <w:noProof/>
                  <w:webHidden/>
                </w:rPr>
                <w:tab/>
              </w:r>
              <w:r>
                <w:rPr>
                  <w:noProof/>
                  <w:webHidden/>
                </w:rPr>
                <w:t>2</w:t>
              </w:r>
              <w:r w:rsidR="001911CC">
                <w:rPr>
                  <w:noProof/>
                  <w:webHidden/>
                </w:rPr>
                <w:t>3</w:t>
              </w:r>
            </w:p>
            <w:p w:rsidR="00441676" w:rsidRDefault="00441676" w:rsidP="00441676">
              <w:pPr>
                <w:pStyle w:val="Balk31"/>
                <w:tabs>
                  <w:tab w:val="right" w:leader="dot" w:pos="9062"/>
                </w:tabs>
                <w:rPr>
                  <w:noProof/>
                </w:rPr>
              </w:pPr>
              <w:r w:rsidRPr="00AB7C53">
                <w:rPr>
                  <w:noProof/>
                </w:rPr>
                <w:t>FEN İŞLERİ MÜDÜRLÜĞÜ</w:t>
              </w:r>
              <w:r w:rsidRPr="00AB7C53">
                <w:rPr>
                  <w:noProof/>
                  <w:webHidden/>
                </w:rPr>
                <w:tab/>
              </w:r>
              <w:r w:rsidR="00B94734">
                <w:rPr>
                  <w:noProof/>
                  <w:webHidden/>
                </w:rPr>
                <w:t>3</w:t>
              </w:r>
              <w:r w:rsidR="001911CC">
                <w:rPr>
                  <w:noProof/>
                  <w:webHidden/>
                </w:rPr>
                <w:t>7</w:t>
              </w:r>
            </w:p>
            <w:p w:rsidR="00441676" w:rsidRDefault="00441676" w:rsidP="00441676">
              <w:pPr>
                <w:pStyle w:val="Balk31"/>
                <w:tabs>
                  <w:tab w:val="right" w:leader="dot" w:pos="9062"/>
                </w:tabs>
                <w:rPr>
                  <w:noProof/>
                </w:rPr>
              </w:pPr>
              <w:r w:rsidRPr="00AB7C53">
                <w:rPr>
                  <w:noProof/>
                </w:rPr>
                <w:t>HUKUK İŞLERİ MÜDÜRLÜĞÜ</w:t>
              </w:r>
              <w:r w:rsidRPr="00AB7C53">
                <w:rPr>
                  <w:noProof/>
                  <w:webHidden/>
                </w:rPr>
                <w:tab/>
              </w:r>
              <w:r w:rsidR="001911CC">
                <w:rPr>
                  <w:noProof/>
                  <w:webHidden/>
                </w:rPr>
                <w:t>67</w:t>
              </w:r>
            </w:p>
            <w:p w:rsidR="00441676" w:rsidRPr="00A84462" w:rsidRDefault="00441676" w:rsidP="00441676">
              <w:pPr>
                <w:pStyle w:val="Balk31"/>
                <w:tabs>
                  <w:tab w:val="right" w:leader="dot" w:pos="9062"/>
                </w:tabs>
                <w:rPr>
                  <w:rFonts w:cstheme="minorBidi"/>
                  <w:noProof/>
                </w:rPr>
              </w:pPr>
              <w:r>
                <w:rPr>
                  <w:noProof/>
                </w:rPr>
                <w:t xml:space="preserve">İKLİM DEĞİŞİKLİĞİ VE </w:t>
              </w:r>
              <w:r w:rsidR="002F087A">
                <w:rPr>
                  <w:noProof/>
                </w:rPr>
                <w:t>SIFIR ATIK MÜDÜRLÜĞÜ…………………………</w:t>
              </w:r>
              <w:r w:rsidR="0092092E">
                <w:rPr>
                  <w:noProof/>
                </w:rPr>
                <w:t>……..</w:t>
              </w:r>
              <w:r w:rsidR="002F087A">
                <w:rPr>
                  <w:noProof/>
                </w:rPr>
                <w:t>7</w:t>
              </w:r>
              <w:r w:rsidR="001911CC">
                <w:rPr>
                  <w:noProof/>
                </w:rPr>
                <w:t>1</w:t>
              </w:r>
            </w:p>
            <w:p w:rsidR="00441676" w:rsidRPr="00A84462" w:rsidRDefault="00665594" w:rsidP="00441676">
              <w:pPr>
                <w:pStyle w:val="Balk31"/>
                <w:tabs>
                  <w:tab w:val="right" w:leader="dot" w:pos="9062"/>
                </w:tabs>
                <w:rPr>
                  <w:rFonts w:cstheme="minorBidi"/>
                  <w:noProof/>
                </w:rPr>
              </w:pPr>
              <w:hyperlink w:anchor="_Toc41488306" w:history="1">
                <w:r w:rsidR="00441676">
                  <w:rPr>
                    <w:noProof/>
                  </w:rPr>
                  <w:t>İNSAN KAYNAKLARI VE EĞİTİM</w:t>
                </w:r>
                <w:r w:rsidR="00441676" w:rsidRPr="00A84462">
                  <w:rPr>
                    <w:noProof/>
                  </w:rPr>
                  <w:t xml:space="preserve"> MÜDÜRLÜĞÜ</w:t>
                </w:r>
                <w:r w:rsidR="00441676" w:rsidRPr="00A84462">
                  <w:rPr>
                    <w:noProof/>
                    <w:webHidden/>
                  </w:rPr>
                  <w:tab/>
                </w:r>
              </w:hyperlink>
              <w:r w:rsidR="001911CC">
                <w:rPr>
                  <w:noProof/>
                </w:rPr>
                <w:t>76</w:t>
              </w:r>
            </w:p>
            <w:p w:rsidR="00441676" w:rsidRPr="00A84462" w:rsidRDefault="00665594" w:rsidP="00441676">
              <w:pPr>
                <w:pStyle w:val="Balk31"/>
                <w:tabs>
                  <w:tab w:val="right" w:leader="dot" w:pos="9062"/>
                </w:tabs>
                <w:rPr>
                  <w:rFonts w:cstheme="minorBidi"/>
                  <w:noProof/>
                </w:rPr>
              </w:pPr>
              <w:hyperlink w:anchor="_Toc41488307" w:history="1">
                <w:r w:rsidR="00441676" w:rsidRPr="00A84462">
                  <w:rPr>
                    <w:noProof/>
                  </w:rPr>
                  <w:t>İ</w:t>
                </w:r>
                <w:r w:rsidR="00441676">
                  <w:rPr>
                    <w:noProof/>
                  </w:rPr>
                  <w:t xml:space="preserve">MAR VE ŞEHİRCİLİK </w:t>
                </w:r>
                <w:r w:rsidR="00441676" w:rsidRPr="00A84462">
                  <w:rPr>
                    <w:noProof/>
                  </w:rPr>
                  <w:t>MÜDÜRLÜĞÜ</w:t>
                </w:r>
                <w:r w:rsidR="00441676" w:rsidRPr="00A84462">
                  <w:rPr>
                    <w:noProof/>
                    <w:webHidden/>
                  </w:rPr>
                  <w:tab/>
                </w:r>
              </w:hyperlink>
              <w:r w:rsidR="001911CC">
                <w:rPr>
                  <w:noProof/>
                </w:rPr>
                <w:t>84</w:t>
              </w:r>
            </w:p>
            <w:p w:rsidR="00441676" w:rsidRPr="00A84462" w:rsidRDefault="00000DF9" w:rsidP="00441676">
              <w:pPr>
                <w:pStyle w:val="Balk31"/>
                <w:tabs>
                  <w:tab w:val="right" w:leader="dot" w:pos="9062"/>
                </w:tabs>
                <w:rPr>
                  <w:rFonts w:cstheme="minorBidi"/>
                  <w:noProof/>
                </w:rPr>
              </w:pPr>
              <w:r w:rsidRPr="00000DF9">
                <w:t>İTFAİYE MÜDÜRLÜĞÜ</w:t>
              </w:r>
              <w:proofErr w:type="gramStart"/>
              <w:r w:rsidR="002F087A">
                <w:t>………………………………………………………</w:t>
              </w:r>
              <w:r w:rsidR="0092092E">
                <w:t>……...</w:t>
              </w:r>
              <w:r w:rsidR="002F087A">
                <w:t>…..</w:t>
              </w:r>
              <w:proofErr w:type="gramEnd"/>
              <w:r w:rsidR="001911CC">
                <w:t>109</w:t>
              </w:r>
            </w:p>
            <w:p w:rsidR="00441676" w:rsidRPr="00A84462" w:rsidRDefault="00665594" w:rsidP="00441676">
              <w:pPr>
                <w:pStyle w:val="Balk31"/>
                <w:tabs>
                  <w:tab w:val="right" w:leader="dot" w:pos="9062"/>
                </w:tabs>
                <w:rPr>
                  <w:rFonts w:cstheme="minorBidi"/>
                  <w:noProof/>
                </w:rPr>
              </w:pPr>
              <w:hyperlink w:anchor="_Toc41488309" w:history="1">
                <w:r w:rsidR="00B94734">
                  <w:rPr>
                    <w:rStyle w:val="Kpr"/>
                    <w:noProof/>
                  </w:rPr>
                  <w:t>MALİ HİZMETLER</w:t>
                </w:r>
                <w:r w:rsidR="00441676" w:rsidRPr="00F94CE4">
                  <w:rPr>
                    <w:rStyle w:val="Kpr"/>
                    <w:noProof/>
                  </w:rPr>
                  <w:t xml:space="preserve"> MÜDÜRLÜĞÜ</w:t>
                </w:r>
                <w:r w:rsidR="00441676" w:rsidRPr="00F94CE4">
                  <w:rPr>
                    <w:rStyle w:val="Kpr"/>
                    <w:noProof/>
                    <w:webHidden/>
                  </w:rPr>
                  <w:tab/>
                </w:r>
              </w:hyperlink>
              <w:r w:rsidR="001911CC">
                <w:rPr>
                  <w:rStyle w:val="Kpr"/>
                  <w:noProof/>
                  <w:color w:val="000000" w:themeColor="text1"/>
                  <w:u w:val="none"/>
                </w:rPr>
                <w:t>124</w:t>
              </w:r>
            </w:p>
            <w:p w:rsidR="00441676" w:rsidRPr="00A84462" w:rsidRDefault="00000DF9" w:rsidP="00441676">
              <w:pPr>
                <w:pStyle w:val="Balk31"/>
                <w:tabs>
                  <w:tab w:val="right" w:leader="dot" w:pos="9062"/>
                </w:tabs>
                <w:rPr>
                  <w:rFonts w:cstheme="minorBidi"/>
                  <w:noProof/>
                </w:rPr>
              </w:pPr>
              <w:r>
                <w:rPr>
                  <w:rFonts w:cstheme="minorBidi"/>
                  <w:noProof/>
                </w:rPr>
                <w:t>MUHTARLIK İŞLERİ MÜDÜRLÜĞÜ………………………</w:t>
              </w:r>
              <w:r w:rsidR="0092092E">
                <w:rPr>
                  <w:rFonts w:cstheme="minorBidi"/>
                  <w:noProof/>
                </w:rPr>
                <w:t>…….</w:t>
              </w:r>
              <w:r>
                <w:rPr>
                  <w:rFonts w:cstheme="minorBidi"/>
                  <w:noProof/>
                </w:rPr>
                <w:t>……………………1</w:t>
              </w:r>
              <w:r w:rsidR="001911CC">
                <w:rPr>
                  <w:rFonts w:cstheme="minorBidi"/>
                  <w:noProof/>
                </w:rPr>
                <w:t>33</w:t>
              </w:r>
            </w:p>
            <w:p w:rsidR="00441676" w:rsidRPr="00A84462" w:rsidRDefault="00000DF9" w:rsidP="00441676">
              <w:pPr>
                <w:pStyle w:val="Balk31"/>
                <w:tabs>
                  <w:tab w:val="right" w:leader="dot" w:pos="9062"/>
                </w:tabs>
                <w:rPr>
                  <w:rFonts w:cstheme="minorBidi"/>
                  <w:noProof/>
                </w:rPr>
              </w:pPr>
              <w:r>
                <w:t>ÖZEL KALEM MÜDÜRLÜĞÜ</w:t>
              </w:r>
              <w:proofErr w:type="gramStart"/>
              <w:r>
                <w:t>………………………………………………</w:t>
              </w:r>
              <w:r w:rsidR="0092092E">
                <w:t>……..</w:t>
              </w:r>
              <w:r>
                <w:t>…</w:t>
              </w:r>
              <w:r w:rsidR="00FB6920">
                <w:t>..</w:t>
              </w:r>
              <w:r w:rsidR="002F087A">
                <w:t>.</w:t>
              </w:r>
              <w:proofErr w:type="gramEnd"/>
              <w:r w:rsidR="002F087A">
                <w:t>14</w:t>
              </w:r>
              <w:r w:rsidR="001911CC">
                <w:t>0</w:t>
              </w:r>
            </w:p>
            <w:p w:rsidR="00441676" w:rsidRPr="00A84462" w:rsidRDefault="00000DF9" w:rsidP="00441676">
              <w:pPr>
                <w:pStyle w:val="Balk31"/>
                <w:tabs>
                  <w:tab w:val="right" w:leader="dot" w:pos="9062"/>
                </w:tabs>
                <w:rPr>
                  <w:rFonts w:cstheme="minorBidi"/>
                  <w:noProof/>
                </w:rPr>
              </w:pPr>
              <w:r w:rsidRPr="00000DF9">
                <w:rPr>
                  <w:rStyle w:val="Kpr"/>
                  <w:noProof/>
                  <w:color w:val="000000" w:themeColor="text1"/>
                  <w:u w:val="none"/>
                </w:rPr>
                <w:t>YAZI İŞLERİ MÜDÜRLÜĞÜ………………………………………………</w:t>
              </w:r>
              <w:r w:rsidR="0092092E">
                <w:rPr>
                  <w:rStyle w:val="Kpr"/>
                  <w:noProof/>
                  <w:color w:val="000000" w:themeColor="text1"/>
                  <w:u w:val="none"/>
                </w:rPr>
                <w:t>……...</w:t>
              </w:r>
              <w:r w:rsidRPr="00000DF9">
                <w:rPr>
                  <w:rStyle w:val="Kpr"/>
                  <w:noProof/>
                  <w:color w:val="000000" w:themeColor="text1"/>
                  <w:u w:val="none"/>
                </w:rPr>
                <w:t>…</w:t>
              </w:r>
              <w:r>
                <w:rPr>
                  <w:rStyle w:val="Kpr"/>
                  <w:noProof/>
                  <w:color w:val="000000" w:themeColor="text1"/>
                  <w:u w:val="none"/>
                </w:rPr>
                <w:t>...</w:t>
              </w:r>
              <w:r w:rsidR="001911CC">
                <w:rPr>
                  <w:rStyle w:val="Kpr"/>
                  <w:noProof/>
                  <w:color w:val="000000" w:themeColor="text1"/>
                  <w:u w:val="none"/>
                </w:rPr>
                <w:t>..158</w:t>
              </w:r>
            </w:p>
            <w:p w:rsidR="00441676" w:rsidRPr="00A84462" w:rsidRDefault="00665594" w:rsidP="00441676">
              <w:pPr>
                <w:pStyle w:val="Balk31"/>
                <w:tabs>
                  <w:tab w:val="right" w:leader="dot" w:pos="9062"/>
                </w:tabs>
                <w:rPr>
                  <w:rFonts w:cstheme="minorBidi"/>
                  <w:noProof/>
                </w:rPr>
              </w:pPr>
              <w:hyperlink w:anchor="_Toc41488313" w:history="1">
                <w:r w:rsidR="00000DF9" w:rsidRPr="00000DF9">
                  <w:rPr>
                    <w:rStyle w:val="Kpr"/>
                    <w:noProof/>
                  </w:rPr>
                  <w:t>ZABITA MÜDÜRLÜĞÜ</w:t>
                </w:r>
                <w:r w:rsidR="00441676" w:rsidRPr="00857280">
                  <w:rPr>
                    <w:rStyle w:val="Kpr"/>
                    <w:noProof/>
                    <w:webHidden/>
                  </w:rPr>
                  <w:tab/>
                </w:r>
                <w:r w:rsidR="00441676">
                  <w:rPr>
                    <w:rStyle w:val="Kpr"/>
                    <w:noProof/>
                    <w:webHidden/>
                  </w:rPr>
                  <w:t>1</w:t>
                </w:r>
              </w:hyperlink>
              <w:r w:rsidR="002F087A" w:rsidRPr="001911CC">
                <w:rPr>
                  <w:rStyle w:val="Kpr"/>
                  <w:noProof/>
                  <w:color w:val="auto"/>
                  <w:u w:val="none"/>
                </w:rPr>
                <w:t>6</w:t>
              </w:r>
              <w:r w:rsidR="001911CC" w:rsidRPr="001911CC">
                <w:rPr>
                  <w:rStyle w:val="Kpr"/>
                  <w:noProof/>
                  <w:color w:val="auto"/>
                  <w:u w:val="none"/>
                </w:rPr>
                <w:t>1</w:t>
              </w:r>
            </w:p>
            <w:p w:rsidR="00441676" w:rsidRPr="00A84462" w:rsidRDefault="00665594" w:rsidP="00441676">
              <w:pPr>
                <w:pStyle w:val="Balk31"/>
                <w:tabs>
                  <w:tab w:val="right" w:leader="dot" w:pos="9062"/>
                </w:tabs>
                <w:rPr>
                  <w:rFonts w:cstheme="minorBidi"/>
                  <w:noProof/>
                </w:rPr>
              </w:pPr>
              <w:hyperlink w:anchor="_Toc41488314" w:history="1">
                <w:r w:rsidR="00000DF9">
                  <w:rPr>
                    <w:rStyle w:val="Kpr"/>
                    <w:noProof/>
                  </w:rPr>
                  <w:t xml:space="preserve">VETERİNER  </w:t>
                </w:r>
                <w:r w:rsidR="00441676" w:rsidRPr="00857280">
                  <w:rPr>
                    <w:rStyle w:val="Kpr"/>
                    <w:noProof/>
                  </w:rPr>
                  <w:t>MÜDÜRLÜĞÜ</w:t>
                </w:r>
                <w:r w:rsidR="00441676" w:rsidRPr="00857280">
                  <w:rPr>
                    <w:rStyle w:val="Kpr"/>
                    <w:noProof/>
                    <w:webHidden/>
                  </w:rPr>
                  <w:tab/>
                </w:r>
              </w:hyperlink>
              <w:r w:rsidR="001911CC">
                <w:rPr>
                  <w:noProof/>
                </w:rPr>
                <w:t>175</w:t>
              </w:r>
            </w:p>
            <w:p w:rsidR="00441676" w:rsidRPr="00A84462" w:rsidRDefault="00665594" w:rsidP="00441676">
              <w:pPr>
                <w:pStyle w:val="Balk31"/>
                <w:tabs>
                  <w:tab w:val="right" w:leader="dot" w:pos="9062"/>
                </w:tabs>
                <w:rPr>
                  <w:rFonts w:cstheme="minorBidi"/>
                  <w:noProof/>
                </w:rPr>
              </w:pPr>
              <w:hyperlink w:anchor="_Toc41488315" w:history="1">
                <w:r w:rsidR="00000DF9">
                  <w:rPr>
                    <w:rStyle w:val="Kpr"/>
                    <w:noProof/>
                  </w:rPr>
                  <w:t xml:space="preserve">TEMİZLİK İŞLERİ </w:t>
                </w:r>
                <w:r w:rsidR="00441676" w:rsidRPr="00857280">
                  <w:rPr>
                    <w:rStyle w:val="Kpr"/>
                    <w:noProof/>
                  </w:rPr>
                  <w:t>MÜDÜRLÜĞÜ</w:t>
                </w:r>
                <w:r w:rsidR="00441676" w:rsidRPr="00857280">
                  <w:rPr>
                    <w:rStyle w:val="Kpr"/>
                    <w:noProof/>
                    <w:webHidden/>
                  </w:rPr>
                  <w:tab/>
                </w:r>
              </w:hyperlink>
              <w:r w:rsidR="002F087A" w:rsidRPr="001911CC">
                <w:rPr>
                  <w:rStyle w:val="Kpr"/>
                  <w:noProof/>
                  <w:color w:val="auto"/>
                  <w:u w:val="none"/>
                </w:rPr>
                <w:t>19</w:t>
              </w:r>
              <w:r w:rsidR="001911CC" w:rsidRPr="001911CC">
                <w:rPr>
                  <w:rStyle w:val="Kpr"/>
                  <w:noProof/>
                  <w:color w:val="auto"/>
                  <w:u w:val="none"/>
                </w:rPr>
                <w:t>0</w:t>
              </w:r>
            </w:p>
            <w:p w:rsidR="0092092E" w:rsidRDefault="00665594" w:rsidP="00441676">
              <w:pPr>
                <w:pStyle w:val="Balk31"/>
                <w:tabs>
                  <w:tab w:val="right" w:leader="dot" w:pos="9062"/>
                </w:tabs>
                <w:rPr>
                  <w:rStyle w:val="Kpr"/>
                  <w:noProof/>
                  <w:color w:val="auto"/>
                  <w:u w:val="none"/>
                </w:rPr>
              </w:pPr>
              <w:hyperlink w:anchor="_Toc41488316" w:history="1">
                <w:r w:rsidR="00000DF9">
                  <w:rPr>
                    <w:rStyle w:val="Kpr"/>
                    <w:noProof/>
                  </w:rPr>
                  <w:t>KÜLTÜR VE SOSYAL İŞLER</w:t>
                </w:r>
                <w:r w:rsidR="00441676" w:rsidRPr="00857280">
                  <w:rPr>
                    <w:rStyle w:val="Kpr"/>
                    <w:noProof/>
                  </w:rPr>
                  <w:t xml:space="preserve"> MÜDÜRLÜĞÜ</w:t>
                </w:r>
                <w:r w:rsidR="00441676" w:rsidRPr="00857280">
                  <w:rPr>
                    <w:rStyle w:val="Kpr"/>
                    <w:noProof/>
                    <w:webHidden/>
                  </w:rPr>
                  <w:tab/>
                </w:r>
                <w:r w:rsidR="00441676">
                  <w:rPr>
                    <w:rStyle w:val="Kpr"/>
                    <w:noProof/>
                    <w:webHidden/>
                  </w:rPr>
                  <w:t>2</w:t>
                </w:r>
              </w:hyperlink>
              <w:r w:rsidR="001911CC" w:rsidRPr="001911CC">
                <w:rPr>
                  <w:rStyle w:val="Kpr"/>
                  <w:noProof/>
                  <w:color w:val="auto"/>
                  <w:u w:val="none"/>
                </w:rPr>
                <w:t>19</w:t>
              </w:r>
            </w:p>
            <w:p w:rsidR="00441676" w:rsidRPr="00000DF9" w:rsidRDefault="0092092E" w:rsidP="00441676">
              <w:pPr>
                <w:pStyle w:val="Balk31"/>
                <w:tabs>
                  <w:tab w:val="right" w:leader="dot" w:pos="9062"/>
                </w:tabs>
                <w:rPr>
                  <w:rFonts w:cstheme="minorBidi"/>
                  <w:noProof/>
                  <w:color w:val="000000" w:themeColor="text1"/>
                </w:rPr>
              </w:pPr>
              <w:r>
                <w:rPr>
                  <w:rStyle w:val="Kpr"/>
                  <w:noProof/>
                  <w:color w:val="auto"/>
                  <w:u w:val="none"/>
                </w:rPr>
                <w:t>AFET İŞLERİ MÜDÜRLÜĞÜ……………………………………………………………235</w:t>
              </w:r>
            </w:p>
            <w:p w:rsidR="00441676" w:rsidRPr="00CD6404" w:rsidRDefault="00441676" w:rsidP="00441676">
              <w:pPr>
                <w:pStyle w:val="AralkYok"/>
                <w:ind w:left="360" w:hanging="360"/>
                <w:rPr>
                  <w:rFonts w:cstheme="minorHAnsi"/>
                  <w:b/>
                  <w:noProof/>
                  <w:sz w:val="24"/>
                  <w:szCs w:val="24"/>
                </w:rPr>
              </w:pPr>
              <w:r w:rsidRPr="00CD6404">
                <w:rPr>
                  <w:rFonts w:cstheme="minorHAnsi"/>
                  <w:b/>
                  <w:noProof/>
                  <w:sz w:val="24"/>
                  <w:szCs w:val="24"/>
                </w:rPr>
                <w:t>MALİ HİZMETLER BİRİMİ YÖNETİCİ BEYANI</w:t>
              </w:r>
              <w:r>
                <w:rPr>
                  <w:rFonts w:cstheme="minorHAnsi"/>
                  <w:b/>
                  <w:noProof/>
                  <w:sz w:val="24"/>
                  <w:szCs w:val="24"/>
                </w:rPr>
                <w:t xml:space="preserve"> ..……..……………………………………………………</w:t>
              </w:r>
              <w:r w:rsidR="001B79F8">
                <w:rPr>
                  <w:rFonts w:cstheme="minorHAnsi"/>
                  <w:b/>
                  <w:noProof/>
                  <w:sz w:val="24"/>
                  <w:szCs w:val="24"/>
                </w:rPr>
                <w:t>…..</w:t>
              </w:r>
              <w:r>
                <w:rPr>
                  <w:rFonts w:cstheme="minorHAnsi"/>
                  <w:b/>
                  <w:noProof/>
                  <w:sz w:val="24"/>
                  <w:szCs w:val="24"/>
                </w:rPr>
                <w:t>..</w:t>
              </w:r>
              <w:hyperlink w:anchor="_Toc41488301" w:history="1">
                <w:r w:rsidR="0079420F">
                  <w:rPr>
                    <w:rFonts w:cstheme="minorHAnsi"/>
                    <w:b/>
                    <w:noProof/>
                    <w:webHidden/>
                    <w:sz w:val="24"/>
                    <w:szCs w:val="24"/>
                  </w:rPr>
                  <w:t>2</w:t>
                </w:r>
              </w:hyperlink>
              <w:r w:rsidR="001911CC">
                <w:rPr>
                  <w:rFonts w:cstheme="minorHAnsi"/>
                  <w:b/>
                  <w:noProof/>
                  <w:sz w:val="24"/>
                  <w:szCs w:val="24"/>
                </w:rPr>
                <w:t>3</w:t>
              </w:r>
              <w:r w:rsidR="0092092E">
                <w:rPr>
                  <w:rFonts w:cstheme="minorHAnsi"/>
                  <w:b/>
                  <w:noProof/>
                  <w:sz w:val="24"/>
                  <w:szCs w:val="24"/>
                </w:rPr>
                <w:t>8</w:t>
              </w:r>
            </w:p>
            <w:p w:rsidR="00441676" w:rsidRPr="00577AE6" w:rsidRDefault="00441676" w:rsidP="002C40DF">
              <w:pPr>
                <w:pStyle w:val="AralkYok"/>
                <w:ind w:left="360" w:hanging="360"/>
                <w:rPr>
                  <w:b/>
                </w:rPr>
              </w:pPr>
              <w:r w:rsidRPr="00CD6404">
                <w:rPr>
                  <w:rFonts w:cstheme="minorHAnsi"/>
                  <w:b/>
                  <w:noProof/>
                  <w:sz w:val="24"/>
                  <w:szCs w:val="24"/>
                </w:rPr>
                <w:t>İÇ KONTROL GÜVENCE BEYANI</w:t>
              </w:r>
              <w:r w:rsidR="009C6DB4">
                <w:rPr>
                  <w:rFonts w:cstheme="minorHAnsi"/>
                  <w:b/>
                  <w:noProof/>
                  <w:sz w:val="24"/>
                  <w:szCs w:val="24"/>
                </w:rPr>
                <w:t xml:space="preserve"> ……………………………………………………………………………………..</w:t>
              </w:r>
              <w:hyperlink w:anchor="_Toc41488301" w:history="1">
                <w:r w:rsidR="002F087A">
                  <w:rPr>
                    <w:b/>
                    <w:noProof/>
                    <w:webHidden/>
                    <w:sz w:val="24"/>
                    <w:szCs w:val="24"/>
                  </w:rPr>
                  <w:t>2</w:t>
                </w:r>
              </w:hyperlink>
              <w:r w:rsidR="001911CC">
                <w:rPr>
                  <w:b/>
                  <w:noProof/>
                  <w:sz w:val="24"/>
                  <w:szCs w:val="24"/>
                </w:rPr>
                <w:t>3</w:t>
              </w:r>
              <w:r w:rsidR="0092092E">
                <w:rPr>
                  <w:b/>
                  <w:noProof/>
                  <w:sz w:val="24"/>
                  <w:szCs w:val="24"/>
                </w:rPr>
                <w:t>9</w:t>
              </w:r>
            </w:p>
            <w:p w:rsidR="00441676" w:rsidRPr="002F343E" w:rsidRDefault="00441676" w:rsidP="00441676">
              <w:pPr>
                <w:rPr>
                  <w:lang w:eastAsia="tr-TR"/>
                </w:rPr>
              </w:pPr>
            </w:p>
            <w:p w:rsidR="00441676" w:rsidRDefault="00441676" w:rsidP="00441676">
              <w:pPr>
                <w:rPr>
                  <w:b/>
                  <w:bCs/>
                  <w:sz w:val="24"/>
                  <w:szCs w:val="24"/>
                </w:rPr>
              </w:pPr>
              <w:r w:rsidRPr="00A84462">
                <w:rPr>
                  <w:b/>
                  <w:bCs/>
                  <w:sz w:val="24"/>
                  <w:szCs w:val="24"/>
                </w:rPr>
                <w:fldChar w:fldCharType="end"/>
              </w:r>
            </w:p>
          </w:sdtContent>
        </w:sdt>
        <w:p w:rsidR="00441676" w:rsidRPr="00A84462" w:rsidRDefault="00665594" w:rsidP="00441676">
          <w:pPr>
            <w:jc w:val="center"/>
            <w:rPr>
              <w:sz w:val="24"/>
              <w:szCs w:val="24"/>
            </w:rPr>
          </w:pPr>
        </w:p>
      </w:sdtContent>
    </w:sdt>
    <w:p w:rsidR="00441676" w:rsidRPr="00A84462" w:rsidRDefault="00441676" w:rsidP="00441676">
      <w:pPr>
        <w:jc w:val="center"/>
        <w:rPr>
          <w:rFonts w:ascii="Times New Roman" w:hAnsi="Times New Roman" w:cs="Times New Roman"/>
          <w:sz w:val="24"/>
          <w:szCs w:val="24"/>
        </w:rPr>
      </w:pPr>
    </w:p>
    <w:p w:rsidR="00441676" w:rsidRPr="00A84462" w:rsidRDefault="00441676" w:rsidP="00441676">
      <w:pPr>
        <w:jc w:val="center"/>
        <w:rPr>
          <w:rFonts w:ascii="Times New Roman" w:hAnsi="Times New Roman" w:cs="Times New Roman"/>
          <w:sz w:val="24"/>
          <w:szCs w:val="24"/>
        </w:rPr>
      </w:pPr>
    </w:p>
    <w:p w:rsidR="00441676" w:rsidRDefault="00441676" w:rsidP="00441676">
      <w:pPr>
        <w:rPr>
          <w:rFonts w:ascii="Times New Roman" w:hAnsi="Times New Roman" w:cs="Times New Roman"/>
          <w:b/>
          <w:bCs/>
          <w:i/>
          <w:iCs/>
          <w:sz w:val="24"/>
          <w:szCs w:val="24"/>
        </w:rPr>
      </w:pPr>
    </w:p>
    <w:p w:rsidR="00441676" w:rsidRDefault="00441676" w:rsidP="00441676">
      <w:pPr>
        <w:jc w:val="center"/>
        <w:rPr>
          <w:rFonts w:ascii="Times New Roman" w:hAnsi="Times New Roman" w:cs="Times New Roman"/>
          <w:b/>
          <w:bCs/>
          <w:i/>
          <w:iCs/>
          <w:sz w:val="24"/>
          <w:szCs w:val="24"/>
        </w:rPr>
      </w:pPr>
      <w:bookmarkStart w:id="1" w:name="_GoBack"/>
      <w:bookmarkEnd w:id="1"/>
    </w:p>
    <w:p w:rsidR="00441676" w:rsidRDefault="00441676" w:rsidP="00441676">
      <w:pPr>
        <w:jc w:val="center"/>
        <w:rPr>
          <w:rFonts w:ascii="Times New Roman" w:hAnsi="Times New Roman" w:cs="Times New Roman"/>
          <w:b/>
          <w:bCs/>
          <w:i/>
          <w:iCs/>
          <w:sz w:val="24"/>
          <w:szCs w:val="24"/>
        </w:rPr>
      </w:pPr>
      <w:r>
        <w:rPr>
          <w:rFonts w:ascii="Times New Roman" w:hAnsi="Times New Roman" w:cs="Times New Roman"/>
          <w:b/>
          <w:bCs/>
          <w:i/>
          <w:iCs/>
          <w:noProof/>
          <w:sz w:val="24"/>
          <w:szCs w:val="24"/>
          <w:lang w:eastAsia="tr-TR"/>
        </w:rPr>
        <w:lastRenderedPageBreak/>
        <w:drawing>
          <wp:inline distT="0" distB="0" distL="0" distR="0" wp14:anchorId="314312C3" wp14:editId="75337F4E">
            <wp:extent cx="5563141" cy="7258050"/>
            <wp:effectExtent l="0" t="0" r="0" b="0"/>
            <wp:docPr id="9537179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73324" cy="7271335"/>
                    </a:xfrm>
                    <a:prstGeom prst="rect">
                      <a:avLst/>
                    </a:prstGeom>
                    <a:noFill/>
                    <a:ln>
                      <a:noFill/>
                    </a:ln>
                  </pic:spPr>
                </pic:pic>
              </a:graphicData>
            </a:graphic>
          </wp:inline>
        </w:drawing>
      </w:r>
    </w:p>
    <w:p w:rsidR="00441676" w:rsidRDefault="00441676" w:rsidP="00441676">
      <w:pPr>
        <w:jc w:val="center"/>
        <w:rPr>
          <w:rFonts w:ascii="Times New Roman" w:hAnsi="Times New Roman" w:cs="Times New Roman"/>
          <w:b/>
          <w:bCs/>
          <w:i/>
          <w:iCs/>
          <w:sz w:val="24"/>
          <w:szCs w:val="24"/>
        </w:rPr>
      </w:pPr>
    </w:p>
    <w:p w:rsidR="00441676" w:rsidRDefault="00441676" w:rsidP="00441676">
      <w:pPr>
        <w:jc w:val="center"/>
        <w:rPr>
          <w:rFonts w:ascii="Times New Roman" w:hAnsi="Times New Roman" w:cs="Times New Roman"/>
          <w:b/>
          <w:bCs/>
          <w:i/>
          <w:iCs/>
          <w:sz w:val="24"/>
          <w:szCs w:val="24"/>
        </w:rPr>
      </w:pPr>
    </w:p>
    <w:p w:rsidR="00441676" w:rsidRPr="00121752" w:rsidRDefault="00441676" w:rsidP="00441676">
      <w:pPr>
        <w:shd w:val="clear" w:color="auto" w:fill="FFFFFF"/>
        <w:spacing w:line="330" w:lineRule="atLeast"/>
        <w:jc w:val="center"/>
        <w:rPr>
          <w:rFonts w:eastAsia="Times New Roman" w:cstheme="minorHAnsi"/>
          <w:b/>
          <w:bCs/>
          <w:iCs/>
          <w:color w:val="222222"/>
          <w:sz w:val="28"/>
          <w:szCs w:val="28"/>
          <w:lang w:eastAsia="tr-TR"/>
        </w:rPr>
      </w:pPr>
      <w:r w:rsidRPr="00121752">
        <w:rPr>
          <w:rFonts w:eastAsia="Times New Roman" w:cstheme="minorHAnsi"/>
          <w:b/>
          <w:bCs/>
          <w:iCs/>
          <w:color w:val="222222"/>
          <w:sz w:val="28"/>
          <w:szCs w:val="28"/>
          <w:lang w:eastAsia="tr-TR"/>
        </w:rPr>
        <w:t>Faruk DEMİR</w:t>
      </w:r>
    </w:p>
    <w:p w:rsidR="00441676" w:rsidRPr="00121752" w:rsidRDefault="00441676" w:rsidP="00441676">
      <w:pPr>
        <w:shd w:val="clear" w:color="auto" w:fill="FFFFFF"/>
        <w:spacing w:line="330" w:lineRule="atLeast"/>
        <w:jc w:val="center"/>
        <w:rPr>
          <w:rFonts w:eastAsia="Times New Roman" w:cstheme="minorHAnsi"/>
          <w:b/>
          <w:bCs/>
          <w:iCs/>
          <w:color w:val="222222"/>
          <w:sz w:val="28"/>
          <w:szCs w:val="28"/>
          <w:lang w:eastAsia="tr-TR"/>
        </w:rPr>
      </w:pPr>
      <w:r w:rsidRPr="00121752">
        <w:rPr>
          <w:rFonts w:eastAsia="Times New Roman" w:cstheme="minorHAnsi"/>
          <w:b/>
          <w:bCs/>
          <w:iCs/>
          <w:color w:val="222222"/>
          <w:sz w:val="28"/>
          <w:szCs w:val="28"/>
          <w:lang w:eastAsia="tr-TR"/>
        </w:rPr>
        <w:t>Ardahan Belediye Başkanı</w:t>
      </w:r>
    </w:p>
    <w:p w:rsidR="00755E10" w:rsidRDefault="00755E10" w:rsidP="00441676">
      <w:pPr>
        <w:rPr>
          <w:rFonts w:ascii="Times New Roman" w:hAnsi="Times New Roman" w:cs="Times New Roman"/>
          <w:b/>
          <w:bCs/>
          <w:i/>
          <w:iCs/>
          <w:sz w:val="24"/>
          <w:szCs w:val="24"/>
        </w:rPr>
      </w:pPr>
    </w:p>
    <w:p w:rsidR="00441676" w:rsidRPr="00854FBC" w:rsidRDefault="00441676" w:rsidP="00441676">
      <w:pPr>
        <w:rPr>
          <w:rFonts w:ascii="Times New Roman" w:hAnsi="Times New Roman" w:cs="Times New Roman"/>
          <w:b/>
          <w:bCs/>
          <w:i/>
          <w:iCs/>
          <w:sz w:val="24"/>
          <w:szCs w:val="24"/>
        </w:rPr>
      </w:pPr>
      <w:r w:rsidRPr="00854FBC">
        <w:rPr>
          <w:rFonts w:ascii="Times New Roman" w:hAnsi="Times New Roman" w:cs="Times New Roman"/>
          <w:b/>
          <w:bCs/>
          <w:i/>
          <w:iCs/>
          <w:sz w:val="24"/>
          <w:szCs w:val="24"/>
        </w:rPr>
        <w:lastRenderedPageBreak/>
        <w:t>BAŞKANIN SUNUŞU</w:t>
      </w:r>
    </w:p>
    <w:p w:rsidR="00441676" w:rsidRPr="00854FBC" w:rsidRDefault="00441676" w:rsidP="00441676">
      <w:pPr>
        <w:ind w:firstLine="708"/>
        <w:rPr>
          <w:rFonts w:cstheme="minorHAnsi"/>
          <w:i/>
          <w:iCs/>
          <w:sz w:val="24"/>
          <w:szCs w:val="24"/>
        </w:rPr>
      </w:pPr>
      <w:r w:rsidRPr="00854FBC">
        <w:rPr>
          <w:rFonts w:cstheme="minorHAnsi"/>
          <w:i/>
          <w:iCs/>
          <w:sz w:val="24"/>
          <w:szCs w:val="24"/>
        </w:rPr>
        <w:t xml:space="preserve">Kıymetli </w:t>
      </w:r>
      <w:proofErr w:type="spellStart"/>
      <w:r w:rsidRPr="00854FBC">
        <w:rPr>
          <w:rFonts w:cstheme="minorHAnsi"/>
          <w:i/>
          <w:iCs/>
          <w:sz w:val="24"/>
          <w:szCs w:val="24"/>
        </w:rPr>
        <w:t>hemşehrilerim</w:t>
      </w:r>
      <w:proofErr w:type="spellEnd"/>
      <w:r w:rsidRPr="00854FBC">
        <w:rPr>
          <w:rFonts w:cstheme="minorHAnsi"/>
          <w:i/>
          <w:iCs/>
          <w:sz w:val="24"/>
          <w:szCs w:val="24"/>
        </w:rPr>
        <w:t xml:space="preserve">, Göreve başladığımız ilk günden itibaren, sizlerin ihtiyaçlarına yönelik hizmetler sunmaya çalışıyoruz. </w:t>
      </w:r>
    </w:p>
    <w:p w:rsidR="00441676" w:rsidRPr="00854FBC" w:rsidRDefault="00441676" w:rsidP="00441676">
      <w:pPr>
        <w:ind w:firstLine="708"/>
        <w:rPr>
          <w:rFonts w:cstheme="minorHAnsi"/>
          <w:i/>
          <w:iCs/>
          <w:sz w:val="24"/>
          <w:szCs w:val="24"/>
        </w:rPr>
      </w:pPr>
      <w:r w:rsidRPr="00854FBC">
        <w:rPr>
          <w:rFonts w:cstheme="minorHAnsi"/>
          <w:i/>
          <w:iCs/>
          <w:sz w:val="24"/>
          <w:szCs w:val="24"/>
        </w:rPr>
        <w:t xml:space="preserve">Sorunlara çözüm üretiyor ve hizmetlerimizi halkımızla birlikte planlayıp, birlikte gerçekleştiriyoruz. Faaliyetlerimizi yerine getirirken; katılımcı, şeffaf ve hesap veren bir belediye olma sorumluluğu ile hareket ediyoruz. </w:t>
      </w:r>
    </w:p>
    <w:p w:rsidR="00441676" w:rsidRPr="00854FBC" w:rsidRDefault="00441676" w:rsidP="00441676">
      <w:pPr>
        <w:shd w:val="clear" w:color="auto" w:fill="FFFFFF"/>
        <w:spacing w:line="330" w:lineRule="atLeast"/>
        <w:ind w:firstLine="708"/>
        <w:jc w:val="both"/>
        <w:rPr>
          <w:rFonts w:eastAsia="Times New Roman" w:cstheme="minorHAnsi"/>
          <w:i/>
          <w:color w:val="222222"/>
          <w:sz w:val="24"/>
          <w:szCs w:val="24"/>
          <w:lang w:eastAsia="tr-TR"/>
        </w:rPr>
      </w:pPr>
      <w:r w:rsidRPr="00854FBC">
        <w:rPr>
          <w:rFonts w:eastAsia="Times New Roman" w:cstheme="minorHAnsi"/>
          <w:i/>
          <w:iCs/>
          <w:color w:val="222222"/>
          <w:sz w:val="24"/>
          <w:szCs w:val="24"/>
          <w:lang w:eastAsia="tr-TR"/>
        </w:rPr>
        <w:t>Seçim çalışmaları boyunca “Farklı Belediye Başkanı Olacağım”</w:t>
      </w:r>
      <w:r w:rsidRPr="00854FBC">
        <w:rPr>
          <w:rFonts w:eastAsia="Times New Roman" w:cstheme="minorHAnsi"/>
          <w:i/>
          <w:color w:val="222222"/>
          <w:sz w:val="24"/>
          <w:szCs w:val="24"/>
          <w:lang w:eastAsia="tr-TR"/>
        </w:rPr>
        <w:t xml:space="preserve"> sözümü yerine getiriyor ve ekibimizle bu bilinçle çalışmaya devam ediyoruz. </w:t>
      </w:r>
    </w:p>
    <w:p w:rsidR="00441676" w:rsidRPr="00854FBC" w:rsidRDefault="00441676" w:rsidP="00441676">
      <w:pPr>
        <w:shd w:val="clear" w:color="auto" w:fill="FFFFFF"/>
        <w:spacing w:line="330" w:lineRule="atLeast"/>
        <w:ind w:firstLine="708"/>
        <w:jc w:val="both"/>
        <w:rPr>
          <w:rFonts w:eastAsia="Times New Roman" w:cstheme="minorHAnsi"/>
          <w:i/>
          <w:color w:val="222222"/>
          <w:sz w:val="24"/>
          <w:szCs w:val="24"/>
          <w:lang w:eastAsia="tr-TR"/>
        </w:rPr>
      </w:pPr>
      <w:r w:rsidRPr="00854FBC">
        <w:rPr>
          <w:rFonts w:eastAsia="Times New Roman" w:cstheme="minorHAnsi"/>
          <w:i/>
          <w:color w:val="222222"/>
          <w:sz w:val="24"/>
          <w:szCs w:val="24"/>
          <w:lang w:eastAsia="tr-TR"/>
        </w:rPr>
        <w:t xml:space="preserve">Önceliğimiz Ardahan’ımızda işsizliği bitirmek. Türkiye’de işsizlik sorununu ortadan kaldırmış örnek il oluncaya kadar mücadelemiz devam edecek. </w:t>
      </w:r>
      <w:r>
        <w:rPr>
          <w:rFonts w:eastAsia="Times New Roman" w:cstheme="minorHAnsi"/>
          <w:i/>
          <w:color w:val="222222"/>
          <w:sz w:val="24"/>
          <w:szCs w:val="24"/>
          <w:lang w:eastAsia="tr-TR"/>
        </w:rPr>
        <w:t xml:space="preserve"> </w:t>
      </w:r>
    </w:p>
    <w:p w:rsidR="00441676" w:rsidRDefault="00441676" w:rsidP="00441676">
      <w:pPr>
        <w:shd w:val="clear" w:color="auto" w:fill="FFFFFF"/>
        <w:spacing w:line="330" w:lineRule="atLeast"/>
        <w:ind w:firstLine="708"/>
        <w:jc w:val="both"/>
        <w:rPr>
          <w:i/>
          <w:iCs/>
          <w:sz w:val="24"/>
          <w:szCs w:val="24"/>
        </w:rPr>
      </w:pPr>
      <w:r w:rsidRPr="00550756">
        <w:rPr>
          <w:i/>
          <w:iCs/>
          <w:sz w:val="24"/>
          <w:szCs w:val="24"/>
        </w:rPr>
        <w:t>Stratejik Planımızın amaç ve hedeflerini gerçekleşti</w:t>
      </w:r>
      <w:r>
        <w:rPr>
          <w:i/>
          <w:iCs/>
          <w:sz w:val="24"/>
          <w:szCs w:val="24"/>
        </w:rPr>
        <w:t xml:space="preserve">rebilmek için çalışmalarımızın </w:t>
      </w:r>
      <w:proofErr w:type="gramStart"/>
      <w:r>
        <w:rPr>
          <w:i/>
          <w:iCs/>
          <w:sz w:val="24"/>
          <w:szCs w:val="24"/>
        </w:rPr>
        <w:t xml:space="preserve">6’ıncı </w:t>
      </w:r>
      <w:r w:rsidRPr="00550756">
        <w:rPr>
          <w:i/>
          <w:iCs/>
          <w:sz w:val="24"/>
          <w:szCs w:val="24"/>
        </w:rPr>
        <w:t xml:space="preserve"> yıl</w:t>
      </w:r>
      <w:proofErr w:type="gramEnd"/>
      <w:r w:rsidRPr="00550756">
        <w:rPr>
          <w:i/>
          <w:iCs/>
          <w:sz w:val="24"/>
          <w:szCs w:val="24"/>
        </w:rPr>
        <w:t xml:space="preserve"> sonuçlarını gösteren </w:t>
      </w:r>
      <w:r>
        <w:rPr>
          <w:i/>
          <w:iCs/>
          <w:sz w:val="24"/>
          <w:szCs w:val="24"/>
        </w:rPr>
        <w:t xml:space="preserve">2025 </w:t>
      </w:r>
      <w:r w:rsidRPr="00550756">
        <w:rPr>
          <w:i/>
          <w:iCs/>
          <w:sz w:val="24"/>
          <w:szCs w:val="24"/>
        </w:rPr>
        <w:t xml:space="preserve">yılı faaliyet raporumuz hazırlanmıştır. </w:t>
      </w:r>
    </w:p>
    <w:p w:rsidR="00441676" w:rsidRDefault="00441676" w:rsidP="00441676">
      <w:pPr>
        <w:shd w:val="clear" w:color="auto" w:fill="FFFFFF"/>
        <w:spacing w:line="330" w:lineRule="atLeast"/>
        <w:ind w:firstLine="708"/>
        <w:jc w:val="both"/>
        <w:rPr>
          <w:i/>
          <w:iCs/>
          <w:sz w:val="24"/>
          <w:szCs w:val="24"/>
        </w:rPr>
      </w:pPr>
      <w:r w:rsidRPr="00550756">
        <w:rPr>
          <w:i/>
          <w:iCs/>
          <w:sz w:val="24"/>
          <w:szCs w:val="24"/>
        </w:rPr>
        <w:t xml:space="preserve">Bu raporumuz, Belediyemizin </w:t>
      </w:r>
      <w:r>
        <w:rPr>
          <w:i/>
          <w:iCs/>
          <w:sz w:val="24"/>
          <w:szCs w:val="24"/>
        </w:rPr>
        <w:t>2025</w:t>
      </w:r>
      <w:r w:rsidRPr="00550756">
        <w:rPr>
          <w:i/>
          <w:iCs/>
          <w:sz w:val="24"/>
          <w:szCs w:val="24"/>
        </w:rPr>
        <w:t xml:space="preserve"> yılında yaptığı tüm faaliyetleri mali açıdan değerlendirilmekte ve Belediyemizin mali durumunun kamuoyuna açıklanmasında bir araç olmaktadır. </w:t>
      </w:r>
    </w:p>
    <w:p w:rsidR="00441676" w:rsidRDefault="00441676" w:rsidP="00441676">
      <w:pPr>
        <w:shd w:val="clear" w:color="auto" w:fill="FFFFFF"/>
        <w:spacing w:line="330" w:lineRule="atLeast"/>
        <w:ind w:firstLine="708"/>
        <w:jc w:val="both"/>
        <w:rPr>
          <w:i/>
          <w:iCs/>
          <w:sz w:val="24"/>
          <w:szCs w:val="24"/>
        </w:rPr>
      </w:pPr>
      <w:r w:rsidRPr="00550756">
        <w:rPr>
          <w:i/>
          <w:iCs/>
          <w:sz w:val="24"/>
          <w:szCs w:val="24"/>
        </w:rPr>
        <w:t>Gerçekleşen faaliyet ve projelerle hemşerilerimizin yaşam kalitesini yükseltmiş olmanın ve şehr</w:t>
      </w:r>
      <w:r>
        <w:rPr>
          <w:i/>
          <w:iCs/>
          <w:sz w:val="24"/>
          <w:szCs w:val="24"/>
        </w:rPr>
        <w:t>imize</w:t>
      </w:r>
      <w:r w:rsidRPr="00550756">
        <w:rPr>
          <w:i/>
          <w:iCs/>
          <w:sz w:val="24"/>
          <w:szCs w:val="24"/>
        </w:rPr>
        <w:t xml:space="preserve"> </w:t>
      </w:r>
      <w:r>
        <w:rPr>
          <w:i/>
          <w:iCs/>
          <w:sz w:val="24"/>
          <w:szCs w:val="24"/>
        </w:rPr>
        <w:t>değer</w:t>
      </w:r>
      <w:r w:rsidRPr="00550756">
        <w:rPr>
          <w:i/>
          <w:iCs/>
          <w:sz w:val="24"/>
          <w:szCs w:val="24"/>
        </w:rPr>
        <w:t xml:space="preserve"> katmanın huzurunu yaşıyoruz. </w:t>
      </w:r>
    </w:p>
    <w:p w:rsidR="00441676" w:rsidRPr="00550756" w:rsidRDefault="00441676" w:rsidP="00441676">
      <w:pPr>
        <w:shd w:val="clear" w:color="auto" w:fill="FFFFFF"/>
        <w:spacing w:line="330" w:lineRule="atLeast"/>
        <w:ind w:firstLine="708"/>
        <w:jc w:val="both"/>
        <w:rPr>
          <w:rFonts w:eastAsia="Times New Roman" w:cstheme="minorHAnsi"/>
          <w:i/>
          <w:iCs/>
          <w:color w:val="222222"/>
          <w:sz w:val="24"/>
          <w:szCs w:val="24"/>
          <w:lang w:eastAsia="tr-TR"/>
        </w:rPr>
      </w:pPr>
      <w:r w:rsidRPr="00550756">
        <w:rPr>
          <w:i/>
          <w:iCs/>
          <w:sz w:val="24"/>
          <w:szCs w:val="24"/>
        </w:rPr>
        <w:t xml:space="preserve">Kaynaklarımız sınırlı olsa da hizmet </w:t>
      </w:r>
      <w:r>
        <w:rPr>
          <w:i/>
          <w:iCs/>
          <w:sz w:val="24"/>
          <w:szCs w:val="24"/>
        </w:rPr>
        <w:t>anlayışımız</w:t>
      </w:r>
      <w:r w:rsidRPr="00550756">
        <w:rPr>
          <w:i/>
          <w:iCs/>
          <w:sz w:val="24"/>
          <w:szCs w:val="24"/>
        </w:rPr>
        <w:t xml:space="preserve"> sınırsız</w:t>
      </w:r>
      <w:r>
        <w:rPr>
          <w:i/>
          <w:iCs/>
          <w:sz w:val="24"/>
          <w:szCs w:val="24"/>
        </w:rPr>
        <w:t>.</w:t>
      </w:r>
    </w:p>
    <w:p w:rsidR="00441676" w:rsidRPr="00A84462" w:rsidRDefault="00441676" w:rsidP="00441676">
      <w:pPr>
        <w:shd w:val="clear" w:color="auto" w:fill="FFFFFF"/>
        <w:spacing w:line="330" w:lineRule="atLeast"/>
        <w:ind w:firstLine="708"/>
        <w:jc w:val="both"/>
        <w:rPr>
          <w:rFonts w:eastAsia="Times New Roman" w:cstheme="minorHAnsi"/>
          <w:i/>
          <w:color w:val="222222"/>
          <w:sz w:val="24"/>
          <w:szCs w:val="24"/>
          <w:lang w:eastAsia="tr-TR"/>
        </w:rPr>
      </w:pPr>
      <w:r w:rsidRPr="00A84462">
        <w:rPr>
          <w:rFonts w:eastAsia="Times New Roman" w:cstheme="minorHAnsi"/>
          <w:i/>
          <w:color w:val="222222"/>
          <w:sz w:val="24"/>
          <w:szCs w:val="24"/>
          <w:lang w:eastAsia="tr-TR"/>
        </w:rPr>
        <w:t xml:space="preserve">Sosyal demokrat bir belediyecilik anlayışıyla halkın başkanı olabilmek için elimizden geleni yapıyor, halkımızın her türlü sıkıntısına çare olmaya çalışıyoruz. </w:t>
      </w:r>
    </w:p>
    <w:p w:rsidR="00441676" w:rsidRDefault="00441676" w:rsidP="00441676">
      <w:pPr>
        <w:shd w:val="clear" w:color="auto" w:fill="FFFFFF"/>
        <w:spacing w:line="330" w:lineRule="atLeast"/>
        <w:ind w:firstLine="708"/>
        <w:jc w:val="both"/>
        <w:rPr>
          <w:rFonts w:eastAsia="Times New Roman" w:cstheme="minorHAnsi"/>
          <w:color w:val="222222"/>
          <w:sz w:val="24"/>
          <w:szCs w:val="24"/>
          <w:lang w:eastAsia="tr-TR"/>
        </w:rPr>
      </w:pPr>
      <w:r w:rsidRPr="00A84462">
        <w:rPr>
          <w:rFonts w:eastAsia="Times New Roman" w:cstheme="minorHAnsi"/>
          <w:i/>
          <w:color w:val="222222"/>
          <w:sz w:val="24"/>
          <w:szCs w:val="24"/>
          <w:lang w:eastAsia="tr-TR"/>
        </w:rPr>
        <w:t>“Vatanını en çok seven, görevini en iyi yapandır!” düsturuyla hareket ederek mutlu, yüzü gülen, gelecekten umutlu insanların yaşadığı, işsizliğin olmadığı, modern ve yaşanılabilir bir Ardahan’ı hep birlikte yaratacağız.</w:t>
      </w:r>
      <w:r w:rsidRPr="00A84462">
        <w:rPr>
          <w:rFonts w:eastAsia="Times New Roman" w:cstheme="minorHAnsi"/>
          <w:color w:val="222222"/>
          <w:sz w:val="24"/>
          <w:szCs w:val="24"/>
          <w:lang w:eastAsia="tr-TR"/>
        </w:rPr>
        <w:t> </w:t>
      </w:r>
      <w:bookmarkStart w:id="2" w:name="_Toc41488299"/>
      <w:r w:rsidRPr="00A84462">
        <w:rPr>
          <w:rFonts w:eastAsia="Times New Roman" w:cstheme="minorHAnsi"/>
          <w:color w:val="222222"/>
          <w:sz w:val="24"/>
          <w:szCs w:val="24"/>
          <w:lang w:eastAsia="tr-TR"/>
        </w:rPr>
        <w:tab/>
      </w:r>
      <w:r w:rsidRPr="00A84462">
        <w:rPr>
          <w:rFonts w:eastAsia="Times New Roman" w:cstheme="minorHAnsi"/>
          <w:color w:val="222222"/>
          <w:sz w:val="24"/>
          <w:szCs w:val="24"/>
          <w:lang w:eastAsia="tr-TR"/>
        </w:rPr>
        <w:tab/>
      </w:r>
      <w:r w:rsidRPr="00A84462">
        <w:rPr>
          <w:rFonts w:eastAsia="Times New Roman" w:cstheme="minorHAnsi"/>
          <w:color w:val="222222"/>
          <w:sz w:val="24"/>
          <w:szCs w:val="24"/>
          <w:lang w:eastAsia="tr-TR"/>
        </w:rPr>
        <w:tab/>
      </w:r>
      <w:r w:rsidRPr="00A84462">
        <w:rPr>
          <w:rFonts w:eastAsia="Times New Roman" w:cstheme="minorHAnsi"/>
          <w:color w:val="222222"/>
          <w:sz w:val="24"/>
          <w:szCs w:val="24"/>
          <w:lang w:eastAsia="tr-TR"/>
        </w:rPr>
        <w:tab/>
      </w:r>
      <w:r w:rsidRPr="00A84462">
        <w:rPr>
          <w:rFonts w:eastAsia="Times New Roman" w:cstheme="minorHAnsi"/>
          <w:color w:val="222222"/>
          <w:sz w:val="24"/>
          <w:szCs w:val="24"/>
          <w:lang w:eastAsia="tr-TR"/>
        </w:rPr>
        <w:tab/>
      </w:r>
      <w:r w:rsidRPr="00A84462">
        <w:rPr>
          <w:rFonts w:eastAsia="Times New Roman" w:cstheme="minorHAnsi"/>
          <w:color w:val="222222"/>
          <w:sz w:val="24"/>
          <w:szCs w:val="24"/>
          <w:lang w:eastAsia="tr-TR"/>
        </w:rPr>
        <w:tab/>
      </w:r>
      <w:r w:rsidRPr="00A84462">
        <w:rPr>
          <w:rFonts w:eastAsia="Times New Roman" w:cstheme="minorHAnsi"/>
          <w:color w:val="222222"/>
          <w:sz w:val="24"/>
          <w:szCs w:val="24"/>
          <w:lang w:eastAsia="tr-TR"/>
        </w:rPr>
        <w:tab/>
      </w:r>
      <w:r w:rsidRPr="00A84462">
        <w:rPr>
          <w:rFonts w:eastAsia="Times New Roman" w:cstheme="minorHAnsi"/>
          <w:color w:val="222222"/>
          <w:sz w:val="24"/>
          <w:szCs w:val="24"/>
          <w:lang w:eastAsia="tr-TR"/>
        </w:rPr>
        <w:tab/>
        <w:t xml:space="preserve">   </w:t>
      </w:r>
    </w:p>
    <w:p w:rsidR="00441676" w:rsidRDefault="00441676" w:rsidP="00441676">
      <w:pPr>
        <w:shd w:val="clear" w:color="auto" w:fill="FFFFFF"/>
        <w:spacing w:line="330" w:lineRule="atLeast"/>
        <w:jc w:val="both"/>
        <w:rPr>
          <w:rFonts w:eastAsia="Times New Roman" w:cstheme="minorHAnsi"/>
          <w:color w:val="222222"/>
          <w:sz w:val="24"/>
          <w:szCs w:val="24"/>
          <w:lang w:eastAsia="tr-TR"/>
        </w:rPr>
      </w:pPr>
    </w:p>
    <w:p w:rsidR="00441676" w:rsidRPr="00121752" w:rsidRDefault="00441676" w:rsidP="00441676">
      <w:pPr>
        <w:shd w:val="clear" w:color="auto" w:fill="FFFFFF"/>
        <w:spacing w:line="330" w:lineRule="atLeast"/>
        <w:jc w:val="right"/>
        <w:rPr>
          <w:rFonts w:eastAsia="Times New Roman" w:cstheme="minorHAnsi"/>
          <w:i/>
          <w:color w:val="222222"/>
          <w:sz w:val="24"/>
          <w:szCs w:val="24"/>
          <w:lang w:eastAsia="tr-TR"/>
        </w:rPr>
      </w:pPr>
      <w:r w:rsidRPr="00A84462">
        <w:rPr>
          <w:rFonts w:eastAsia="Times New Roman" w:cstheme="minorHAnsi"/>
          <w:color w:val="222222"/>
          <w:sz w:val="24"/>
          <w:szCs w:val="24"/>
          <w:lang w:eastAsia="tr-TR"/>
        </w:rPr>
        <w:t xml:space="preserve">       </w:t>
      </w:r>
      <w:r w:rsidRPr="00A84462">
        <w:rPr>
          <w:rFonts w:eastAsia="Times New Roman" w:cstheme="minorHAnsi"/>
          <w:i/>
          <w:color w:val="222222"/>
          <w:sz w:val="24"/>
          <w:szCs w:val="24"/>
          <w:lang w:eastAsia="tr-TR"/>
        </w:rPr>
        <w:t>Faruk DEMİR</w:t>
      </w:r>
    </w:p>
    <w:p w:rsidR="00441676" w:rsidRPr="00A84462" w:rsidRDefault="00441676" w:rsidP="00441676">
      <w:pPr>
        <w:shd w:val="clear" w:color="auto" w:fill="FFFFFF"/>
        <w:spacing w:line="330" w:lineRule="atLeast"/>
        <w:jc w:val="right"/>
        <w:rPr>
          <w:rFonts w:eastAsia="Times New Roman" w:cstheme="minorHAnsi"/>
          <w:i/>
          <w:color w:val="222222"/>
          <w:sz w:val="24"/>
          <w:szCs w:val="24"/>
          <w:lang w:eastAsia="tr-TR"/>
        </w:rPr>
      </w:pPr>
      <w:r w:rsidRPr="00A84462">
        <w:rPr>
          <w:rFonts w:eastAsia="Times New Roman" w:cstheme="minorHAnsi"/>
          <w:i/>
          <w:color w:val="222222"/>
          <w:sz w:val="24"/>
          <w:szCs w:val="24"/>
          <w:lang w:eastAsia="tr-TR"/>
        </w:rPr>
        <w:tab/>
      </w:r>
      <w:r w:rsidRPr="00A84462">
        <w:rPr>
          <w:rFonts w:eastAsia="Times New Roman" w:cstheme="minorHAnsi"/>
          <w:i/>
          <w:color w:val="222222"/>
          <w:sz w:val="24"/>
          <w:szCs w:val="24"/>
          <w:lang w:eastAsia="tr-TR"/>
        </w:rPr>
        <w:tab/>
      </w:r>
      <w:r w:rsidRPr="00A84462">
        <w:rPr>
          <w:rFonts w:eastAsia="Times New Roman" w:cstheme="minorHAnsi"/>
          <w:i/>
          <w:color w:val="222222"/>
          <w:sz w:val="24"/>
          <w:szCs w:val="24"/>
          <w:lang w:eastAsia="tr-TR"/>
        </w:rPr>
        <w:tab/>
      </w:r>
      <w:r w:rsidRPr="00A84462">
        <w:rPr>
          <w:rFonts w:eastAsia="Times New Roman" w:cstheme="minorHAnsi"/>
          <w:i/>
          <w:color w:val="222222"/>
          <w:sz w:val="24"/>
          <w:szCs w:val="24"/>
          <w:lang w:eastAsia="tr-TR"/>
        </w:rPr>
        <w:tab/>
      </w:r>
      <w:r w:rsidRPr="00A84462">
        <w:rPr>
          <w:rFonts w:eastAsia="Times New Roman" w:cstheme="minorHAnsi"/>
          <w:i/>
          <w:color w:val="222222"/>
          <w:sz w:val="24"/>
          <w:szCs w:val="24"/>
          <w:lang w:eastAsia="tr-TR"/>
        </w:rPr>
        <w:tab/>
      </w:r>
      <w:r w:rsidRPr="00A84462">
        <w:rPr>
          <w:rFonts w:eastAsia="Times New Roman" w:cstheme="minorHAnsi"/>
          <w:i/>
          <w:color w:val="222222"/>
          <w:sz w:val="24"/>
          <w:szCs w:val="24"/>
          <w:lang w:eastAsia="tr-TR"/>
        </w:rPr>
        <w:tab/>
      </w:r>
      <w:r w:rsidRPr="00A84462">
        <w:rPr>
          <w:rFonts w:eastAsia="Times New Roman" w:cstheme="minorHAnsi"/>
          <w:i/>
          <w:color w:val="222222"/>
          <w:sz w:val="24"/>
          <w:szCs w:val="24"/>
          <w:lang w:eastAsia="tr-TR"/>
        </w:rPr>
        <w:tab/>
      </w:r>
      <w:r w:rsidRPr="00A84462">
        <w:rPr>
          <w:rFonts w:eastAsia="Times New Roman" w:cstheme="minorHAnsi"/>
          <w:i/>
          <w:color w:val="222222"/>
          <w:sz w:val="24"/>
          <w:szCs w:val="24"/>
          <w:lang w:eastAsia="tr-TR"/>
        </w:rPr>
        <w:tab/>
        <w:t>Ardahan Belediye Başkanı</w:t>
      </w:r>
    </w:p>
    <w:p w:rsidR="00441676" w:rsidRPr="00A84462" w:rsidRDefault="00441676" w:rsidP="00441676">
      <w:pPr>
        <w:shd w:val="clear" w:color="auto" w:fill="FFFFFF"/>
        <w:spacing w:line="330" w:lineRule="atLeast"/>
        <w:jc w:val="right"/>
        <w:rPr>
          <w:rFonts w:eastAsia="Times New Roman" w:cstheme="minorHAnsi"/>
          <w:color w:val="222222"/>
          <w:sz w:val="24"/>
          <w:szCs w:val="24"/>
          <w:lang w:eastAsia="tr-TR"/>
        </w:rPr>
      </w:pPr>
    </w:p>
    <w:p w:rsidR="00441676" w:rsidRPr="00A84462" w:rsidRDefault="00441676" w:rsidP="00441676">
      <w:pPr>
        <w:shd w:val="clear" w:color="auto" w:fill="FFFFFF"/>
        <w:spacing w:line="330" w:lineRule="atLeast"/>
        <w:jc w:val="right"/>
        <w:rPr>
          <w:rFonts w:eastAsia="Times New Roman" w:cstheme="minorHAnsi"/>
          <w:color w:val="222222"/>
          <w:sz w:val="24"/>
          <w:szCs w:val="24"/>
          <w:lang w:eastAsia="tr-TR"/>
        </w:rPr>
      </w:pPr>
    </w:p>
    <w:p w:rsidR="00441676" w:rsidRDefault="00441676" w:rsidP="00441676">
      <w:pPr>
        <w:shd w:val="clear" w:color="auto" w:fill="FFFFFF"/>
        <w:spacing w:line="330" w:lineRule="atLeast"/>
        <w:jc w:val="right"/>
        <w:rPr>
          <w:rFonts w:eastAsia="Times New Roman" w:cstheme="minorHAnsi"/>
          <w:color w:val="222222"/>
          <w:sz w:val="24"/>
          <w:szCs w:val="24"/>
          <w:lang w:eastAsia="tr-TR"/>
        </w:rPr>
      </w:pPr>
    </w:p>
    <w:p w:rsidR="00441676" w:rsidRDefault="00441676" w:rsidP="00441676">
      <w:pPr>
        <w:shd w:val="clear" w:color="auto" w:fill="FFFFFF"/>
        <w:spacing w:line="330" w:lineRule="atLeast"/>
        <w:jc w:val="both"/>
        <w:rPr>
          <w:rFonts w:eastAsia="Times New Roman" w:cstheme="minorHAnsi"/>
          <w:color w:val="222222"/>
          <w:sz w:val="24"/>
          <w:szCs w:val="24"/>
          <w:lang w:eastAsia="tr-TR"/>
        </w:rPr>
      </w:pPr>
    </w:p>
    <w:p w:rsidR="00441676" w:rsidRDefault="00441676" w:rsidP="00441676">
      <w:pPr>
        <w:shd w:val="clear" w:color="auto" w:fill="FFFFFF"/>
        <w:spacing w:line="330" w:lineRule="atLeast"/>
        <w:jc w:val="both"/>
        <w:rPr>
          <w:rFonts w:eastAsia="Times New Roman" w:cstheme="minorHAnsi"/>
          <w:color w:val="222222"/>
          <w:sz w:val="24"/>
          <w:szCs w:val="24"/>
          <w:lang w:eastAsia="tr-TR"/>
        </w:rPr>
      </w:pPr>
    </w:p>
    <w:p w:rsidR="00441676" w:rsidRPr="00A84462" w:rsidRDefault="00441676" w:rsidP="00441676">
      <w:pPr>
        <w:shd w:val="clear" w:color="auto" w:fill="FFFFFF"/>
        <w:spacing w:line="330" w:lineRule="atLeast"/>
        <w:jc w:val="both"/>
        <w:rPr>
          <w:rFonts w:eastAsia="Times New Roman" w:cstheme="minorHAnsi"/>
          <w:color w:val="222222"/>
          <w:sz w:val="24"/>
          <w:szCs w:val="24"/>
          <w:lang w:eastAsia="tr-TR"/>
        </w:rPr>
      </w:pPr>
    </w:p>
    <w:p w:rsidR="00755E10" w:rsidRPr="00755E10" w:rsidRDefault="00755E10" w:rsidP="008B3DD1">
      <w:pPr>
        <w:pStyle w:val="T3"/>
        <w:numPr>
          <w:ilvl w:val="0"/>
          <w:numId w:val="0"/>
        </w:numPr>
        <w:ind w:left="1021"/>
      </w:pPr>
    </w:p>
    <w:p w:rsidR="00441676" w:rsidRPr="00A84462" w:rsidRDefault="00441676" w:rsidP="00D93004">
      <w:pPr>
        <w:pStyle w:val="T3"/>
        <w:numPr>
          <w:ilvl w:val="0"/>
          <w:numId w:val="1"/>
        </w:numPr>
      </w:pPr>
      <w:r w:rsidRPr="00A84462">
        <w:lastRenderedPageBreak/>
        <w:t>GENEL BİLGİLER</w:t>
      </w:r>
      <w:bookmarkEnd w:id="2"/>
    </w:p>
    <w:p w:rsidR="00441676" w:rsidRPr="00A84462" w:rsidRDefault="00441676" w:rsidP="008B3DD1">
      <w:pPr>
        <w:pStyle w:val="T3"/>
        <w:numPr>
          <w:ilvl w:val="0"/>
          <w:numId w:val="0"/>
        </w:numPr>
        <w:ind w:left="2835"/>
      </w:pPr>
      <w:r w:rsidRPr="00A84462">
        <w:t>Misyon, Vizyon ve İlkeler</w:t>
      </w:r>
    </w:p>
    <w:p w:rsidR="00441676" w:rsidRPr="00A84462" w:rsidRDefault="00441676" w:rsidP="00BC7CD8">
      <w:pPr>
        <w:pStyle w:val="T3"/>
        <w:numPr>
          <w:ilvl w:val="0"/>
          <w:numId w:val="0"/>
        </w:numPr>
      </w:pPr>
    </w:p>
    <w:p w:rsidR="00441676" w:rsidRPr="00A84462" w:rsidRDefault="008B3DD1" w:rsidP="008B3DD1">
      <w:pPr>
        <w:pStyle w:val="T3"/>
        <w:numPr>
          <w:ilvl w:val="0"/>
          <w:numId w:val="0"/>
        </w:numPr>
      </w:pPr>
      <w:r>
        <w:t xml:space="preserve">            </w:t>
      </w:r>
      <w:r w:rsidR="00441676" w:rsidRPr="00A84462">
        <w:t>Misyon</w:t>
      </w:r>
    </w:p>
    <w:p w:rsidR="00441676" w:rsidRPr="00A84462" w:rsidRDefault="00441676" w:rsidP="00BC7CD8">
      <w:pPr>
        <w:pStyle w:val="T3"/>
        <w:numPr>
          <w:ilvl w:val="0"/>
          <w:numId w:val="0"/>
        </w:numPr>
      </w:pPr>
    </w:p>
    <w:p w:rsidR="00441676" w:rsidRPr="00577AE6" w:rsidRDefault="00441676" w:rsidP="00441676">
      <w:pPr>
        <w:rPr>
          <w:rFonts w:ascii="Times New Roman" w:hAnsi="Times New Roman" w:cs="Times New Roman"/>
          <w:b/>
          <w:bCs/>
          <w:sz w:val="24"/>
          <w:szCs w:val="24"/>
        </w:rPr>
      </w:pPr>
      <w:r w:rsidRPr="00A84462">
        <w:tab/>
      </w:r>
      <w:r w:rsidRPr="00577AE6">
        <w:rPr>
          <w:rFonts w:ascii="Times New Roman" w:hAnsi="Times New Roman" w:cs="Times New Roman"/>
          <w:sz w:val="24"/>
          <w:szCs w:val="24"/>
        </w:rPr>
        <w:t>Adalet ve eşitliği ilke edinen, tarihî ve çevresel değerlerine sahip çıkan, güçlenen altyapısı, artan sosyal refah seviyesi ve önce insan anlayışıyla modern ve halkçı bir belediyeciliğin en güzel örneğini sergileyerek vatandaşlarımıza yüksek bir yaşam kalitesi sunmak ve Ardahan’ı her yönüyle yaşanılabilir bir kent haline getirmek.</w:t>
      </w:r>
    </w:p>
    <w:p w:rsidR="00441676" w:rsidRPr="00A84462" w:rsidRDefault="008B3DD1" w:rsidP="008B3DD1">
      <w:pPr>
        <w:pStyle w:val="T3"/>
        <w:numPr>
          <w:ilvl w:val="0"/>
          <w:numId w:val="0"/>
        </w:numPr>
      </w:pPr>
      <w:r>
        <w:t xml:space="preserve">           </w:t>
      </w:r>
      <w:r w:rsidR="00441676" w:rsidRPr="00A84462">
        <w:t>Vizyon</w:t>
      </w:r>
    </w:p>
    <w:p w:rsidR="00441676" w:rsidRPr="00577AE6" w:rsidRDefault="00441676" w:rsidP="00441676">
      <w:pPr>
        <w:rPr>
          <w:rFonts w:ascii="Times New Roman" w:hAnsi="Times New Roman" w:cs="Times New Roman"/>
          <w:sz w:val="24"/>
          <w:szCs w:val="24"/>
        </w:rPr>
      </w:pPr>
      <w:r w:rsidRPr="00A84462">
        <w:tab/>
      </w:r>
      <w:r w:rsidRPr="00577AE6">
        <w:rPr>
          <w:rFonts w:ascii="Times New Roman" w:hAnsi="Times New Roman" w:cs="Times New Roman"/>
          <w:sz w:val="24"/>
          <w:szCs w:val="24"/>
        </w:rPr>
        <w:t>21. Yüzyıl kentlerine yakışır, tüm sorunları çözülmüş, marka bir kent olarak tercih edilen, özgün nitelikleri ve değerleri ile tanınan, ülkemizin öncü şehirlerinden biri olmak</w:t>
      </w:r>
    </w:p>
    <w:p w:rsidR="00441676" w:rsidRPr="00E85FBA" w:rsidRDefault="008B3DD1" w:rsidP="00E85FBA">
      <w:pPr>
        <w:pStyle w:val="T3"/>
        <w:numPr>
          <w:ilvl w:val="0"/>
          <w:numId w:val="0"/>
        </w:numPr>
        <w:rPr>
          <w:color w:val="C00000"/>
        </w:rPr>
      </w:pPr>
      <w:r>
        <w:t xml:space="preserve">         </w:t>
      </w:r>
      <w:r w:rsidR="00E85FBA">
        <w:t xml:space="preserve">   İlkeler</w:t>
      </w:r>
      <w:r w:rsidR="00E85FBA">
        <w:tab/>
      </w:r>
      <w:r w:rsidR="00441676" w:rsidRPr="00D93004">
        <w:rPr>
          <w:color w:val="C00000"/>
        </w:rPr>
        <w:t xml:space="preserve"> </w:t>
      </w:r>
    </w:p>
    <w:p w:rsidR="00441676" w:rsidRPr="00B24EFC" w:rsidRDefault="00441676" w:rsidP="00441676">
      <w:pPr>
        <w:numPr>
          <w:ilvl w:val="0"/>
          <w:numId w:val="2"/>
        </w:numPr>
        <w:tabs>
          <w:tab w:val="left" w:pos="400"/>
        </w:tabs>
        <w:spacing w:after="0" w:line="0" w:lineRule="atLeast"/>
        <w:rPr>
          <w:rFonts w:ascii="Times New Roman" w:eastAsia="Times New Roman" w:hAnsi="Times New Roman" w:cs="Times New Roman"/>
          <w:sz w:val="24"/>
          <w:szCs w:val="24"/>
        </w:rPr>
      </w:pPr>
      <w:r w:rsidRPr="00A84462">
        <w:rPr>
          <w:rFonts w:ascii="Times New Roman" w:eastAsia="Times New Roman" w:hAnsi="Times New Roman" w:cs="Times New Roman"/>
          <w:sz w:val="24"/>
          <w:szCs w:val="24"/>
        </w:rPr>
        <w:t>Belediye faaliyetlerinde önce insana odaklılık</w:t>
      </w:r>
    </w:p>
    <w:p w:rsidR="00441676" w:rsidRPr="00B24EFC" w:rsidRDefault="00441676" w:rsidP="00441676">
      <w:pPr>
        <w:numPr>
          <w:ilvl w:val="0"/>
          <w:numId w:val="2"/>
        </w:numPr>
        <w:tabs>
          <w:tab w:val="left" w:pos="400"/>
        </w:tabs>
        <w:spacing w:after="0" w:line="0" w:lineRule="atLeast"/>
        <w:rPr>
          <w:rFonts w:ascii="Times New Roman" w:eastAsia="Times New Roman" w:hAnsi="Times New Roman" w:cs="Times New Roman"/>
          <w:sz w:val="24"/>
          <w:szCs w:val="24"/>
        </w:rPr>
      </w:pPr>
      <w:r w:rsidRPr="00A84462">
        <w:rPr>
          <w:rFonts w:ascii="Times New Roman" w:eastAsia="Times New Roman" w:hAnsi="Times New Roman" w:cs="Times New Roman"/>
          <w:sz w:val="24"/>
          <w:szCs w:val="24"/>
        </w:rPr>
        <w:t>Karar alma, uygulama ve eylemlerde şeffaflık, güler yüzlülük ve yapıcılık</w:t>
      </w:r>
    </w:p>
    <w:p w:rsidR="00441676" w:rsidRPr="00B24EFC" w:rsidRDefault="00441676" w:rsidP="00441676">
      <w:pPr>
        <w:numPr>
          <w:ilvl w:val="0"/>
          <w:numId w:val="2"/>
        </w:numPr>
        <w:tabs>
          <w:tab w:val="left" w:pos="400"/>
        </w:tabs>
        <w:spacing w:after="0" w:line="0" w:lineRule="atLeast"/>
        <w:rPr>
          <w:rFonts w:ascii="Times New Roman" w:eastAsia="Times New Roman" w:hAnsi="Times New Roman" w:cs="Times New Roman"/>
          <w:sz w:val="24"/>
          <w:szCs w:val="24"/>
        </w:rPr>
      </w:pPr>
      <w:r w:rsidRPr="00A84462">
        <w:rPr>
          <w:rFonts w:ascii="Times New Roman" w:eastAsia="Times New Roman" w:hAnsi="Times New Roman" w:cs="Times New Roman"/>
          <w:sz w:val="24"/>
          <w:szCs w:val="24"/>
        </w:rPr>
        <w:t>Vatandaş ile olan ilişkilerde dürüstlük</w:t>
      </w:r>
    </w:p>
    <w:p w:rsidR="00441676" w:rsidRPr="00B24EFC" w:rsidRDefault="00441676" w:rsidP="00441676">
      <w:pPr>
        <w:numPr>
          <w:ilvl w:val="0"/>
          <w:numId w:val="2"/>
        </w:numPr>
        <w:tabs>
          <w:tab w:val="left" w:pos="400"/>
        </w:tabs>
        <w:spacing w:after="0" w:line="0" w:lineRule="atLeast"/>
        <w:rPr>
          <w:rFonts w:ascii="Times New Roman" w:eastAsia="Times New Roman" w:hAnsi="Times New Roman" w:cs="Times New Roman"/>
          <w:sz w:val="24"/>
          <w:szCs w:val="24"/>
        </w:rPr>
      </w:pPr>
      <w:r w:rsidRPr="00A84462">
        <w:rPr>
          <w:rFonts w:ascii="Times New Roman" w:eastAsia="Times New Roman" w:hAnsi="Times New Roman" w:cs="Times New Roman"/>
          <w:sz w:val="24"/>
          <w:szCs w:val="24"/>
        </w:rPr>
        <w:t>Kurum içi yönetimde ve ilçeyi ilgilendiren kararlarda katılımcılık</w:t>
      </w:r>
    </w:p>
    <w:p w:rsidR="00441676" w:rsidRPr="00B24EFC" w:rsidRDefault="00441676" w:rsidP="00441676">
      <w:pPr>
        <w:numPr>
          <w:ilvl w:val="0"/>
          <w:numId w:val="2"/>
        </w:numPr>
        <w:tabs>
          <w:tab w:val="left" w:pos="400"/>
        </w:tabs>
        <w:spacing w:after="0" w:line="0" w:lineRule="atLeast"/>
        <w:rPr>
          <w:rFonts w:ascii="Times New Roman" w:eastAsia="Times New Roman" w:hAnsi="Times New Roman" w:cs="Times New Roman"/>
          <w:sz w:val="24"/>
          <w:szCs w:val="24"/>
        </w:rPr>
      </w:pPr>
      <w:r w:rsidRPr="00A84462">
        <w:rPr>
          <w:rFonts w:ascii="Times New Roman" w:eastAsia="Times New Roman" w:hAnsi="Times New Roman" w:cs="Times New Roman"/>
          <w:sz w:val="24"/>
          <w:szCs w:val="24"/>
        </w:rPr>
        <w:t>Hizmetlerin temin ve sunumunda yerindelik ve ihtiyaca uygunluk</w:t>
      </w:r>
    </w:p>
    <w:p w:rsidR="00441676" w:rsidRPr="00B24EFC" w:rsidRDefault="00441676" w:rsidP="00441676">
      <w:pPr>
        <w:numPr>
          <w:ilvl w:val="0"/>
          <w:numId w:val="2"/>
        </w:numPr>
        <w:tabs>
          <w:tab w:val="left" w:pos="400"/>
        </w:tabs>
        <w:spacing w:after="0" w:line="0" w:lineRule="atLeast"/>
        <w:rPr>
          <w:rFonts w:ascii="Times New Roman" w:eastAsia="Times New Roman" w:hAnsi="Times New Roman" w:cs="Times New Roman"/>
          <w:sz w:val="24"/>
          <w:szCs w:val="24"/>
        </w:rPr>
      </w:pPr>
      <w:r w:rsidRPr="00A84462">
        <w:rPr>
          <w:rFonts w:ascii="Times New Roman" w:eastAsia="Times New Roman" w:hAnsi="Times New Roman" w:cs="Times New Roman"/>
          <w:sz w:val="24"/>
          <w:szCs w:val="24"/>
        </w:rPr>
        <w:t>Uygulamalarda adalet ve tarafsızlık, hizmette eşitlik</w:t>
      </w:r>
    </w:p>
    <w:p w:rsidR="00441676" w:rsidRPr="00B24EFC" w:rsidRDefault="00441676" w:rsidP="00441676">
      <w:pPr>
        <w:numPr>
          <w:ilvl w:val="0"/>
          <w:numId w:val="2"/>
        </w:numPr>
        <w:tabs>
          <w:tab w:val="left" w:pos="400"/>
        </w:tabs>
        <w:spacing w:after="0" w:line="0" w:lineRule="atLeast"/>
        <w:rPr>
          <w:rFonts w:ascii="Times New Roman" w:eastAsia="Times New Roman" w:hAnsi="Times New Roman" w:cs="Times New Roman"/>
          <w:sz w:val="24"/>
          <w:szCs w:val="24"/>
        </w:rPr>
      </w:pPr>
      <w:r w:rsidRPr="00A84462">
        <w:rPr>
          <w:rFonts w:ascii="Times New Roman" w:eastAsia="Times New Roman" w:hAnsi="Times New Roman" w:cs="Times New Roman"/>
          <w:sz w:val="24"/>
          <w:szCs w:val="24"/>
        </w:rPr>
        <w:t>Hizmetlerde geçici çözümler ve anlık kararlar yerine sürdürülebilirlik esası ile hareket</w:t>
      </w:r>
    </w:p>
    <w:p w:rsidR="00441676" w:rsidRPr="00A84462" w:rsidRDefault="00441676" w:rsidP="00441676">
      <w:pPr>
        <w:numPr>
          <w:ilvl w:val="0"/>
          <w:numId w:val="2"/>
        </w:numPr>
        <w:tabs>
          <w:tab w:val="left" w:pos="400"/>
        </w:tabs>
        <w:spacing w:after="0" w:line="0" w:lineRule="atLeast"/>
        <w:rPr>
          <w:rFonts w:ascii="Times New Roman" w:eastAsia="Times New Roman" w:hAnsi="Times New Roman" w:cs="Times New Roman"/>
          <w:sz w:val="24"/>
          <w:szCs w:val="24"/>
        </w:rPr>
      </w:pPr>
      <w:r w:rsidRPr="00A84462">
        <w:rPr>
          <w:rFonts w:ascii="Times New Roman" w:eastAsia="Times New Roman" w:hAnsi="Times New Roman" w:cs="Times New Roman"/>
          <w:sz w:val="24"/>
          <w:szCs w:val="24"/>
        </w:rPr>
        <w:t>Hizmetlerinde kolaylaştırıcı, birleştirici, zayıfları gözetici</w:t>
      </w:r>
    </w:p>
    <w:p w:rsidR="00441676" w:rsidRPr="00A84462" w:rsidRDefault="00441676" w:rsidP="00BC7CD8">
      <w:pPr>
        <w:pStyle w:val="T3"/>
        <w:numPr>
          <w:ilvl w:val="0"/>
          <w:numId w:val="0"/>
        </w:numPr>
      </w:pPr>
    </w:p>
    <w:p w:rsidR="00441676" w:rsidRPr="00A84462" w:rsidRDefault="00441676" w:rsidP="008B3DD1">
      <w:pPr>
        <w:pStyle w:val="T3"/>
        <w:numPr>
          <w:ilvl w:val="0"/>
          <w:numId w:val="0"/>
        </w:numPr>
        <w:ind w:left="2835"/>
      </w:pPr>
      <w:r w:rsidRPr="00A84462">
        <w:t>Yetki, Görev ve Sorumluluklar</w:t>
      </w:r>
    </w:p>
    <w:p w:rsidR="00441676" w:rsidRPr="00A84462" w:rsidRDefault="00441676" w:rsidP="00BC7CD8">
      <w:pPr>
        <w:pStyle w:val="T3"/>
        <w:numPr>
          <w:ilvl w:val="0"/>
          <w:numId w:val="0"/>
        </w:numPr>
        <w:rPr>
          <w:rFonts w:eastAsia="Cambria"/>
        </w:rPr>
      </w:pPr>
    </w:p>
    <w:p w:rsidR="00441676" w:rsidRPr="00A41C1D" w:rsidRDefault="00441676" w:rsidP="00441676">
      <w:pPr>
        <w:rPr>
          <w:rFonts w:ascii="Times New Roman" w:hAnsi="Times New Roman" w:cs="Times New Roman"/>
          <w:sz w:val="24"/>
          <w:szCs w:val="24"/>
        </w:rPr>
      </w:pPr>
      <w:r w:rsidRPr="00A84462">
        <w:tab/>
      </w:r>
      <w:r w:rsidRPr="00A41C1D">
        <w:rPr>
          <w:rFonts w:ascii="Times New Roman" w:hAnsi="Times New Roman" w:cs="Times New Roman"/>
          <w:sz w:val="24"/>
          <w:szCs w:val="24"/>
        </w:rPr>
        <w:t>5393 Sayılı Belediye Kanunun göre, Ardahan Belediyesi’nin belediye kanunları çerçevesinde görev, yetki ve sorumlulukları aşağıda belirtirmiştir.</w:t>
      </w:r>
    </w:p>
    <w:p w:rsidR="00441676" w:rsidRPr="00A84462" w:rsidRDefault="008B3DD1" w:rsidP="00441676">
      <w:pPr>
        <w:spacing w:line="0" w:lineRule="atLeast"/>
        <w:ind w:left="380"/>
        <w:rPr>
          <w:rFonts w:ascii="Times New Roman" w:eastAsia="Times New Roman" w:hAnsi="Times New Roman" w:cs="Times New Roman"/>
          <w:sz w:val="24"/>
          <w:szCs w:val="24"/>
        </w:rPr>
      </w:pPr>
      <w:r>
        <w:rPr>
          <w:rFonts w:ascii="Times New Roman" w:eastAsia="Cambria" w:hAnsi="Times New Roman" w:cs="Times New Roman"/>
          <w:b/>
          <w:sz w:val="24"/>
          <w:szCs w:val="24"/>
        </w:rPr>
        <w:t xml:space="preserve">      </w:t>
      </w:r>
      <w:r w:rsidR="00441676" w:rsidRPr="00A84462">
        <w:rPr>
          <w:rFonts w:ascii="Times New Roman" w:eastAsia="Cambria" w:hAnsi="Times New Roman" w:cs="Times New Roman"/>
          <w:b/>
          <w:sz w:val="24"/>
          <w:szCs w:val="24"/>
        </w:rPr>
        <w:t>5393 Sayılı Belediye Kanunu’na göre;</w:t>
      </w:r>
    </w:p>
    <w:p w:rsidR="00441676" w:rsidRDefault="00441676" w:rsidP="00441676">
      <w:pPr>
        <w:spacing w:line="240" w:lineRule="auto"/>
        <w:rPr>
          <w:rFonts w:ascii="Times New Roman" w:eastAsia="Cambria" w:hAnsi="Times New Roman" w:cs="Times New Roman"/>
          <w:b/>
          <w:sz w:val="24"/>
          <w:szCs w:val="24"/>
        </w:rPr>
      </w:pPr>
      <w:r w:rsidRPr="00A84462">
        <w:rPr>
          <w:rFonts w:ascii="Times New Roman" w:eastAsia="Cambria" w:hAnsi="Times New Roman" w:cs="Times New Roman"/>
          <w:b/>
          <w:sz w:val="24"/>
          <w:szCs w:val="24"/>
        </w:rPr>
        <w:tab/>
        <w:t>Belediyenin Belediye, görev ve mahallî sorumlulukları müşterek nitelikte olmak şartıyla;</w:t>
      </w:r>
    </w:p>
    <w:p w:rsidR="00441676" w:rsidRPr="00A41C1D" w:rsidRDefault="00441676" w:rsidP="00441676">
      <w:pPr>
        <w:rPr>
          <w:rFonts w:ascii="Times New Roman" w:hAnsi="Times New Roman" w:cs="Times New Roman"/>
          <w:sz w:val="24"/>
          <w:szCs w:val="24"/>
        </w:rPr>
      </w:pPr>
      <w:r w:rsidRPr="00A41C1D">
        <w:rPr>
          <w:rFonts w:ascii="Times New Roman" w:hAnsi="Times New Roman" w:cs="Times New Roman"/>
          <w:sz w:val="24"/>
          <w:szCs w:val="24"/>
        </w:rPr>
        <w:tab/>
        <w:t>Belediye hizmetleri, vatandaşlara en yakın yerlerde ve en uygun yöntemlerle sunulur. Hizmet sunumunda engelli, yaşlı, düşkün ve dar gelirlilerin durumuna uygun yöntemler uygulanır.</w:t>
      </w:r>
    </w:p>
    <w:p w:rsidR="00441676" w:rsidRPr="00A41C1D" w:rsidRDefault="00441676" w:rsidP="00441676">
      <w:pPr>
        <w:rPr>
          <w:rFonts w:ascii="Times New Roman" w:eastAsia="Times New Roman" w:hAnsi="Times New Roman" w:cs="Times New Roman"/>
          <w:sz w:val="24"/>
          <w:szCs w:val="24"/>
        </w:rPr>
      </w:pPr>
      <w:r w:rsidRPr="00A41C1D">
        <w:rPr>
          <w:rFonts w:ascii="Times New Roman" w:hAnsi="Times New Roman" w:cs="Times New Roman"/>
          <w:sz w:val="24"/>
          <w:szCs w:val="24"/>
        </w:rPr>
        <w:t>Belediyenin görev, sorumluluk ve yetki alanı belediye sınırlarını kapsar.</w:t>
      </w:r>
      <w:r w:rsidRPr="00A41C1D">
        <w:rPr>
          <w:rFonts w:ascii="Times New Roman" w:hAnsi="Times New Roman" w:cs="Times New Roman"/>
          <w:sz w:val="24"/>
          <w:szCs w:val="24"/>
        </w:rPr>
        <w:tab/>
      </w:r>
    </w:p>
    <w:p w:rsidR="00441676" w:rsidRPr="00577AE6" w:rsidRDefault="00441676" w:rsidP="00441676">
      <w:pPr>
        <w:rPr>
          <w:rFonts w:ascii="Times New Roman" w:hAnsi="Times New Roman" w:cs="Times New Roman"/>
          <w:sz w:val="24"/>
          <w:szCs w:val="24"/>
        </w:rPr>
      </w:pPr>
      <w:r w:rsidRPr="00A41C1D">
        <w:rPr>
          <w:rFonts w:ascii="Times New Roman" w:hAnsi="Times New Roman" w:cs="Times New Roman"/>
          <w:sz w:val="24"/>
          <w:szCs w:val="24"/>
        </w:rPr>
        <w:tab/>
        <w:t>Belediye meclisinin kararı ile mücavir alanlara da belediye hizmetleri götürülebilir.</w:t>
      </w:r>
    </w:p>
    <w:p w:rsidR="00441676" w:rsidRPr="00A41C1D" w:rsidRDefault="00441676" w:rsidP="00441676">
      <w:pPr>
        <w:rPr>
          <w:rFonts w:ascii="Times New Roman" w:hAnsi="Times New Roman" w:cs="Times New Roman"/>
          <w:sz w:val="24"/>
          <w:szCs w:val="24"/>
        </w:rPr>
      </w:pPr>
      <w:r w:rsidRPr="00A41C1D">
        <w:rPr>
          <w:rFonts w:ascii="Times New Roman" w:hAnsi="Times New Roman" w:cs="Times New Roman"/>
          <w:sz w:val="24"/>
          <w:szCs w:val="24"/>
        </w:rPr>
        <w:tab/>
      </w:r>
    </w:p>
    <w:p w:rsidR="00441676" w:rsidRPr="00A41C1D" w:rsidRDefault="00441676" w:rsidP="00441676">
      <w:pPr>
        <w:ind w:firstLine="708"/>
        <w:rPr>
          <w:rFonts w:ascii="Times New Roman" w:hAnsi="Times New Roman" w:cs="Times New Roman"/>
          <w:b/>
          <w:bCs/>
          <w:sz w:val="24"/>
          <w:szCs w:val="24"/>
        </w:rPr>
      </w:pPr>
      <w:r w:rsidRPr="00A41C1D">
        <w:rPr>
          <w:rFonts w:ascii="Times New Roman" w:hAnsi="Times New Roman" w:cs="Times New Roman"/>
          <w:b/>
          <w:bCs/>
          <w:sz w:val="24"/>
          <w:szCs w:val="24"/>
        </w:rPr>
        <w:t>Belediyenin yetki ve imtiyazları şunlardır;</w:t>
      </w:r>
    </w:p>
    <w:p w:rsidR="00441676" w:rsidRPr="00A41C1D" w:rsidRDefault="00441676" w:rsidP="00441676">
      <w:pPr>
        <w:ind w:firstLine="708"/>
        <w:rPr>
          <w:rFonts w:ascii="Times New Roman" w:eastAsia="Times New Roman" w:hAnsi="Times New Roman" w:cs="Times New Roman"/>
          <w:sz w:val="24"/>
          <w:szCs w:val="24"/>
        </w:rPr>
      </w:pPr>
      <w:r w:rsidRPr="00A41C1D">
        <w:rPr>
          <w:rFonts w:ascii="Times New Roman" w:hAnsi="Times New Roman" w:cs="Times New Roman"/>
          <w:sz w:val="24"/>
          <w:szCs w:val="24"/>
        </w:rPr>
        <w:t>a) Belde sakinlerinin mahallî müşterek nitelikteki ihtiyaçlarını karşılamak amacıyla her türlü faaliyet ve girişimde bulunmak.</w:t>
      </w:r>
    </w:p>
    <w:p w:rsidR="00441676" w:rsidRPr="00A41C1D" w:rsidRDefault="00441676" w:rsidP="00441676">
      <w:pPr>
        <w:ind w:firstLine="708"/>
        <w:rPr>
          <w:rFonts w:ascii="Times New Roman" w:hAnsi="Times New Roman" w:cs="Times New Roman"/>
          <w:sz w:val="24"/>
          <w:szCs w:val="24"/>
        </w:rPr>
      </w:pPr>
      <w:r w:rsidRPr="00A41C1D">
        <w:rPr>
          <w:rFonts w:ascii="Times New Roman" w:hAnsi="Times New Roman" w:cs="Times New Roman"/>
          <w:sz w:val="24"/>
          <w:szCs w:val="24"/>
        </w:rPr>
        <w:t>b) Kanunların belediyeye verdiği yetki çerçevesinde yönetmelik çıkarmak, belediye yasakları koymak ve uygulamak, kanunlarda belirtilen cezaları vermek.</w:t>
      </w:r>
    </w:p>
    <w:p w:rsidR="00441676" w:rsidRPr="00A41C1D" w:rsidRDefault="00441676" w:rsidP="00441676">
      <w:pPr>
        <w:ind w:firstLine="708"/>
        <w:rPr>
          <w:rFonts w:ascii="Times New Roman" w:eastAsia="Times New Roman" w:hAnsi="Times New Roman" w:cs="Times New Roman"/>
          <w:sz w:val="24"/>
          <w:szCs w:val="24"/>
        </w:rPr>
      </w:pPr>
      <w:r w:rsidRPr="00A41C1D">
        <w:rPr>
          <w:rFonts w:ascii="Times New Roman" w:hAnsi="Times New Roman" w:cs="Times New Roman"/>
          <w:sz w:val="24"/>
          <w:szCs w:val="24"/>
        </w:rPr>
        <w:t>c) Gerçek ve tüzel kişilerin faaliyetleri ile ilgili olarak kanunlarda belirtilen izin veya ruhsatı vermek.</w:t>
      </w:r>
    </w:p>
    <w:p w:rsidR="00441676" w:rsidRPr="00A41C1D" w:rsidRDefault="00441676" w:rsidP="00441676">
      <w:pPr>
        <w:ind w:firstLine="708"/>
        <w:rPr>
          <w:rFonts w:ascii="Times New Roman" w:hAnsi="Times New Roman" w:cs="Times New Roman"/>
          <w:sz w:val="24"/>
          <w:szCs w:val="24"/>
        </w:rPr>
      </w:pPr>
      <w:r w:rsidRPr="00A41C1D">
        <w:rPr>
          <w:rFonts w:ascii="Times New Roman" w:hAnsi="Times New Roman" w:cs="Times New Roman"/>
          <w:sz w:val="24"/>
          <w:szCs w:val="24"/>
        </w:rPr>
        <w:lastRenderedPageBreak/>
        <w:t>d) Özel kanunları gereğince belediyeye ait vergi, resim, harç, katkı ve katılma paylarının tarh, tahakkuk ve tahsilini yapmak; vergi, resim ve harç dışındaki özel hukuk hükümlerine göre tahsili gereken doğal gaz, su, atık su ve hizmet karşılığı alacakların tahsilini yapmak veya yaptırmak.</w:t>
      </w:r>
    </w:p>
    <w:p w:rsidR="00441676" w:rsidRPr="00A41C1D" w:rsidRDefault="00441676" w:rsidP="00441676">
      <w:pPr>
        <w:ind w:firstLine="708"/>
        <w:rPr>
          <w:rFonts w:ascii="Times New Roman" w:hAnsi="Times New Roman" w:cs="Times New Roman"/>
          <w:sz w:val="24"/>
          <w:szCs w:val="24"/>
        </w:rPr>
      </w:pPr>
      <w:r w:rsidRPr="00A41C1D">
        <w:rPr>
          <w:rFonts w:ascii="Times New Roman" w:hAnsi="Times New Roman" w:cs="Times New Roman"/>
          <w:sz w:val="24"/>
          <w:szCs w:val="24"/>
        </w:rPr>
        <w:t>e) Müktesep haklar saklı kalmak üzere; içme, kullanma ve endüstri suyu sağlamak; atık su ve yağmur suyunun uzaklaştırılmasını sağlamak; bunlar için gerekli tesisleri kurmak, kurdurmak, işletmek ve işlettirmek; kaynak sularını işletmek veya işlettirmek.</w:t>
      </w:r>
    </w:p>
    <w:p w:rsidR="00441676" w:rsidRPr="00A41C1D" w:rsidRDefault="00441676" w:rsidP="00441676">
      <w:pPr>
        <w:ind w:firstLine="708"/>
        <w:rPr>
          <w:rFonts w:ascii="Times New Roman" w:hAnsi="Times New Roman" w:cs="Times New Roman"/>
          <w:sz w:val="24"/>
          <w:szCs w:val="24"/>
        </w:rPr>
      </w:pPr>
      <w:r w:rsidRPr="00A41C1D">
        <w:rPr>
          <w:rFonts w:ascii="Times New Roman" w:hAnsi="Times New Roman" w:cs="Times New Roman"/>
          <w:sz w:val="24"/>
          <w:szCs w:val="24"/>
        </w:rPr>
        <w:t>f) Toplu taşıma yapmak; bu amaçla otobüs, deniz ve su ulaşım araçları, tünel, raylı sistem dâhil her türlü toplu taşıma sistemlerini kurmak, kurdurmak, işletmek ve işlettirmek.</w:t>
      </w:r>
    </w:p>
    <w:p w:rsidR="00441676" w:rsidRPr="00A41C1D" w:rsidRDefault="00441676" w:rsidP="00441676">
      <w:pPr>
        <w:ind w:firstLine="708"/>
        <w:rPr>
          <w:rFonts w:ascii="Times New Roman" w:hAnsi="Times New Roman" w:cs="Times New Roman"/>
          <w:sz w:val="24"/>
          <w:szCs w:val="24"/>
        </w:rPr>
      </w:pPr>
      <w:r w:rsidRPr="00A41C1D">
        <w:rPr>
          <w:rFonts w:ascii="Times New Roman" w:hAnsi="Times New Roman" w:cs="Times New Roman"/>
          <w:sz w:val="24"/>
          <w:szCs w:val="24"/>
        </w:rPr>
        <w:t>g) Katı atıkların toplanması, taşınması, ayrıştırılması, geri kazanımı, ortadan kaldırılması ve depolanması ile ilgili bütün hizmetleri yapmak ve yaptırmak.</w:t>
      </w:r>
    </w:p>
    <w:p w:rsidR="00441676" w:rsidRPr="00A41C1D" w:rsidRDefault="00441676" w:rsidP="00441676">
      <w:pPr>
        <w:ind w:firstLine="708"/>
        <w:rPr>
          <w:rFonts w:ascii="Times New Roman" w:eastAsia="Times New Roman" w:hAnsi="Times New Roman" w:cs="Times New Roman"/>
          <w:sz w:val="24"/>
          <w:szCs w:val="24"/>
        </w:rPr>
      </w:pPr>
      <w:r w:rsidRPr="00A41C1D">
        <w:rPr>
          <w:rFonts w:ascii="Times New Roman" w:hAnsi="Times New Roman" w:cs="Times New Roman"/>
          <w:sz w:val="24"/>
          <w:szCs w:val="24"/>
        </w:rPr>
        <w:t>h) Mahallî müşterek nitelikteki hizmetlerin yerine getirilmesi amacıyla, belediye ve mücavir alan sınırları içerisinde taşınmaz almak, kamulaştırmak, satmak, kiralamak veya kiraya vermek, trampa etmek, tahsis etmek, bunlar üzerinde sınırlı aynî hak tesis etmek.</w:t>
      </w:r>
    </w:p>
    <w:p w:rsidR="00441676" w:rsidRPr="00A41C1D" w:rsidRDefault="00441676" w:rsidP="00441676">
      <w:pPr>
        <w:ind w:firstLine="708"/>
        <w:rPr>
          <w:rFonts w:ascii="Times New Roman" w:eastAsia="Times New Roman" w:hAnsi="Times New Roman" w:cs="Times New Roman"/>
          <w:sz w:val="24"/>
          <w:szCs w:val="24"/>
        </w:rPr>
      </w:pPr>
      <w:r w:rsidRPr="00A41C1D">
        <w:rPr>
          <w:rFonts w:ascii="Times New Roman" w:hAnsi="Times New Roman" w:cs="Times New Roman"/>
          <w:sz w:val="24"/>
          <w:szCs w:val="24"/>
        </w:rPr>
        <w:t>i) Borç almak, bağış kabul etmek.</w:t>
      </w:r>
    </w:p>
    <w:p w:rsidR="00441676" w:rsidRPr="00A41C1D" w:rsidRDefault="00441676" w:rsidP="00441676">
      <w:pPr>
        <w:ind w:firstLine="708"/>
        <w:rPr>
          <w:rFonts w:ascii="Times New Roman" w:hAnsi="Times New Roman" w:cs="Times New Roman"/>
          <w:sz w:val="24"/>
          <w:szCs w:val="24"/>
        </w:rPr>
      </w:pPr>
      <w:r w:rsidRPr="00A41C1D">
        <w:rPr>
          <w:rFonts w:ascii="Times New Roman" w:hAnsi="Times New Roman" w:cs="Times New Roman"/>
          <w:sz w:val="24"/>
          <w:szCs w:val="24"/>
        </w:rPr>
        <w:t>j) Toptancı ve perakendeci hâlleri, otobüs terminali, fuar alanı, mezbaha, ilgili mevzuata göre yat limanı ve iskele kurmak, kurdurmak, işletmek, işlettirmek veya bu yerlerin gerçek ve tüzel kişilerce açılmasına izin vermek.</w:t>
      </w:r>
    </w:p>
    <w:p w:rsidR="00441676" w:rsidRPr="00A41C1D" w:rsidRDefault="00441676" w:rsidP="00441676">
      <w:pPr>
        <w:rPr>
          <w:rFonts w:ascii="Times New Roman" w:hAnsi="Times New Roman" w:cs="Times New Roman"/>
          <w:sz w:val="24"/>
          <w:szCs w:val="24"/>
        </w:rPr>
      </w:pPr>
      <w:r w:rsidRPr="00A41C1D">
        <w:rPr>
          <w:rFonts w:ascii="Times New Roman" w:hAnsi="Times New Roman" w:cs="Times New Roman"/>
          <w:sz w:val="24"/>
          <w:szCs w:val="24"/>
        </w:rPr>
        <w:t xml:space="preserve"> </w:t>
      </w:r>
      <w:r>
        <w:rPr>
          <w:rFonts w:ascii="Times New Roman" w:hAnsi="Times New Roman" w:cs="Times New Roman"/>
          <w:sz w:val="24"/>
          <w:szCs w:val="24"/>
        </w:rPr>
        <w:tab/>
      </w:r>
      <w:r w:rsidRPr="00A41C1D">
        <w:rPr>
          <w:rFonts w:ascii="Times New Roman" w:hAnsi="Times New Roman" w:cs="Times New Roman"/>
          <w:sz w:val="24"/>
          <w:szCs w:val="24"/>
        </w:rPr>
        <w:t>k) Vergi, resim ve harçlar dışında kalan dava konusu uyuşmazlıkların anlaşmayla tasfiyesine karar vermek.</w:t>
      </w:r>
    </w:p>
    <w:p w:rsidR="00441676" w:rsidRPr="00A41C1D" w:rsidRDefault="00441676" w:rsidP="00441676">
      <w:pPr>
        <w:ind w:firstLine="708"/>
        <w:rPr>
          <w:rFonts w:ascii="Times New Roman" w:hAnsi="Times New Roman" w:cs="Times New Roman"/>
          <w:sz w:val="24"/>
          <w:szCs w:val="24"/>
        </w:rPr>
      </w:pPr>
      <w:r w:rsidRPr="00A41C1D">
        <w:rPr>
          <w:rFonts w:ascii="Times New Roman" w:hAnsi="Times New Roman" w:cs="Times New Roman"/>
          <w:sz w:val="24"/>
          <w:szCs w:val="24"/>
        </w:rPr>
        <w:t xml:space="preserve">l) Gayrisıhhî müesseseler ile umuma açık istirahat ve eğlence yerlerini ruhsatlandırmak ve denetlemek. </w:t>
      </w:r>
    </w:p>
    <w:p w:rsidR="00441676" w:rsidRPr="00A41C1D" w:rsidRDefault="00441676" w:rsidP="00441676">
      <w:pPr>
        <w:ind w:firstLine="708"/>
        <w:rPr>
          <w:rFonts w:ascii="Times New Roman" w:hAnsi="Times New Roman" w:cs="Times New Roman"/>
          <w:sz w:val="24"/>
          <w:szCs w:val="24"/>
        </w:rPr>
      </w:pPr>
      <w:proofErr w:type="gramStart"/>
      <w:r w:rsidRPr="00A41C1D">
        <w:rPr>
          <w:rFonts w:ascii="Times New Roman" w:hAnsi="Times New Roman" w:cs="Times New Roman"/>
          <w:sz w:val="24"/>
          <w:szCs w:val="24"/>
        </w:rPr>
        <w:t>m)Beldede ekonomi ve ticaretin geliştirilmesi ve kayıt altına alınması amacıyla izinsiz satış yapan seyyar satıcıları faaliyetten men etmek, izinsiz satış yapan seyyar satıcıların faaliyetten men edilmesi sonucu, cezası ödenmeyerek iki gün içinde geri alınmayan gıda maddelerini gıda bankalarına, cezası ödenmeyerek otuz gün içinde geri alınmayan gıda dışı malları yoksullara vermek.</w:t>
      </w:r>
      <w:proofErr w:type="gramEnd"/>
    </w:p>
    <w:p w:rsidR="00441676" w:rsidRPr="00A41C1D" w:rsidRDefault="00441676" w:rsidP="00441676">
      <w:pPr>
        <w:ind w:firstLine="708"/>
        <w:rPr>
          <w:rFonts w:ascii="Times New Roman" w:hAnsi="Times New Roman" w:cs="Times New Roman"/>
          <w:sz w:val="24"/>
          <w:szCs w:val="24"/>
        </w:rPr>
      </w:pPr>
      <w:r w:rsidRPr="00A41C1D">
        <w:rPr>
          <w:rFonts w:ascii="Times New Roman" w:hAnsi="Times New Roman" w:cs="Times New Roman"/>
          <w:sz w:val="24"/>
          <w:szCs w:val="24"/>
        </w:rPr>
        <w:t>n) Reklam panoları ve tanıtıcı tabelalar konusunda standartlar getirmek.</w:t>
      </w:r>
    </w:p>
    <w:p w:rsidR="00441676" w:rsidRPr="00A41C1D" w:rsidRDefault="00441676" w:rsidP="00441676">
      <w:pPr>
        <w:ind w:firstLine="708"/>
        <w:rPr>
          <w:rFonts w:ascii="Times New Roman" w:hAnsi="Times New Roman" w:cs="Times New Roman"/>
          <w:sz w:val="24"/>
          <w:szCs w:val="24"/>
        </w:rPr>
      </w:pPr>
      <w:proofErr w:type="gramStart"/>
      <w:r w:rsidRPr="00A41C1D">
        <w:rPr>
          <w:rFonts w:ascii="Times New Roman" w:hAnsi="Times New Roman" w:cs="Times New Roman"/>
          <w:sz w:val="24"/>
          <w:szCs w:val="24"/>
        </w:rPr>
        <w:t xml:space="preserve">o) Gayrisıhhî işyerlerini, eğlence yerlerini, halk sağlığına ve çevreye etkisi olan diğer işyerlerini kentin belirli yerlerinde toplamak; hafriyat toprağı ve moloz döküm alanlarını, sıvılaştırılmış petrol gazı (LPG) depolama sahalarını; inşaat malzemeleri, odun, kömür ve hurda depolama alanları ve satış yerlerini belirlemek; bu alan ve yerler ile </w:t>
      </w:r>
      <w:proofErr w:type="spellStart"/>
      <w:r w:rsidRPr="00A41C1D">
        <w:rPr>
          <w:rFonts w:ascii="Times New Roman" w:hAnsi="Times New Roman" w:cs="Times New Roman"/>
          <w:sz w:val="24"/>
          <w:szCs w:val="24"/>
        </w:rPr>
        <w:t>taşıma</w:t>
      </w:r>
      <w:r w:rsidR="00282611">
        <w:rPr>
          <w:rFonts w:ascii="Times New Roman" w:hAnsi="Times New Roman" w:cs="Times New Roman"/>
          <w:sz w:val="24"/>
          <w:szCs w:val="24"/>
        </w:rPr>
        <w:t>z</w:t>
      </w:r>
      <w:r w:rsidRPr="00A41C1D">
        <w:rPr>
          <w:rFonts w:ascii="Times New Roman" w:hAnsi="Times New Roman" w:cs="Times New Roman"/>
          <w:sz w:val="24"/>
          <w:szCs w:val="24"/>
        </w:rPr>
        <w:t>larda</w:t>
      </w:r>
      <w:proofErr w:type="spellEnd"/>
      <w:r w:rsidRPr="00A41C1D">
        <w:rPr>
          <w:rFonts w:ascii="Times New Roman" w:hAnsi="Times New Roman" w:cs="Times New Roman"/>
          <w:sz w:val="24"/>
          <w:szCs w:val="24"/>
        </w:rPr>
        <w:t xml:space="preserve"> çevre kirliliği oluşmaması için gereken tedbirleri almak.</w:t>
      </w:r>
      <w:proofErr w:type="gramEnd"/>
    </w:p>
    <w:p w:rsidR="00441676" w:rsidRPr="00A41C1D" w:rsidRDefault="00441676" w:rsidP="00441676">
      <w:pPr>
        <w:ind w:firstLine="708"/>
        <w:rPr>
          <w:rFonts w:ascii="Times New Roman" w:hAnsi="Times New Roman" w:cs="Times New Roman"/>
          <w:sz w:val="24"/>
          <w:szCs w:val="24"/>
        </w:rPr>
      </w:pPr>
      <w:proofErr w:type="gramStart"/>
      <w:r w:rsidRPr="00A41C1D">
        <w:rPr>
          <w:rFonts w:ascii="Times New Roman" w:hAnsi="Times New Roman" w:cs="Times New Roman"/>
          <w:sz w:val="24"/>
          <w:szCs w:val="24"/>
        </w:rPr>
        <w:t>p) Kara, deniz, su ve demiryolu üzerinde işletilen her türlü servis ve toplu taşıma araçları ile taksi sayılarını, bilet ücret ve tarifelerini, zaman ve güzergâhlarını belirlemek; durak yerleri ile karayolu, yol, cadde, sokak, meydan ve benzeri yerler üzerinde araç park yerlerini tespit etmek ve işletmek, işlettirmek veya kiraya vermek; kanunların belediyelere verdiği trafik düzenlemesinin gerektirdiği bütün işleri yürütmek.</w:t>
      </w:r>
      <w:proofErr w:type="gramEnd"/>
    </w:p>
    <w:p w:rsidR="00707606" w:rsidRDefault="00707606" w:rsidP="00441676">
      <w:pPr>
        <w:ind w:firstLine="708"/>
        <w:rPr>
          <w:rFonts w:ascii="Times New Roman" w:hAnsi="Times New Roman" w:cs="Times New Roman"/>
          <w:sz w:val="24"/>
          <w:szCs w:val="24"/>
        </w:rPr>
      </w:pPr>
    </w:p>
    <w:p w:rsidR="00441676" w:rsidRPr="00A41C1D" w:rsidRDefault="00441676" w:rsidP="00441676">
      <w:pPr>
        <w:ind w:firstLine="708"/>
        <w:rPr>
          <w:rFonts w:ascii="Times New Roman" w:eastAsia="Times New Roman" w:hAnsi="Times New Roman" w:cs="Times New Roman"/>
          <w:sz w:val="24"/>
          <w:szCs w:val="24"/>
        </w:rPr>
      </w:pPr>
      <w:r w:rsidRPr="00A41C1D">
        <w:rPr>
          <w:rFonts w:ascii="Times New Roman" w:hAnsi="Times New Roman" w:cs="Times New Roman"/>
          <w:sz w:val="24"/>
          <w:szCs w:val="24"/>
        </w:rPr>
        <w:lastRenderedPageBreak/>
        <w:t xml:space="preserve">q) (Ek: </w:t>
      </w:r>
      <w:proofErr w:type="gramStart"/>
      <w:r w:rsidRPr="00A41C1D">
        <w:rPr>
          <w:rFonts w:ascii="Times New Roman" w:hAnsi="Times New Roman" w:cs="Times New Roman"/>
          <w:sz w:val="24"/>
          <w:szCs w:val="24"/>
        </w:rPr>
        <w:t>12/11/2012</w:t>
      </w:r>
      <w:proofErr w:type="gramEnd"/>
      <w:r w:rsidRPr="00A41C1D">
        <w:rPr>
          <w:rFonts w:ascii="Times New Roman" w:hAnsi="Times New Roman" w:cs="Times New Roman"/>
          <w:sz w:val="24"/>
          <w:szCs w:val="24"/>
        </w:rPr>
        <w:t xml:space="preserve">-6360/18 </w:t>
      </w:r>
      <w:proofErr w:type="spellStart"/>
      <w:r w:rsidRPr="00A41C1D">
        <w:rPr>
          <w:rFonts w:ascii="Times New Roman" w:hAnsi="Times New Roman" w:cs="Times New Roman"/>
          <w:sz w:val="24"/>
          <w:szCs w:val="24"/>
        </w:rPr>
        <w:t>md.</w:t>
      </w:r>
      <w:proofErr w:type="spellEnd"/>
      <w:r w:rsidRPr="00A41C1D">
        <w:rPr>
          <w:rFonts w:ascii="Times New Roman" w:hAnsi="Times New Roman" w:cs="Times New Roman"/>
          <w:sz w:val="24"/>
          <w:szCs w:val="24"/>
        </w:rPr>
        <w:t>) Belediye mücavir alan sınırları içerisinde 5/11/2008 tarihli ve 5809 sayılı Elektronik Haberleşme Kanunu, 26/9/2011 tarihli ve 655 sayılı Ulaştırma, Denizcilik ve Haberleşme Bakanlığının Teşkilat ve Görevleri Hakkında Kanun Hükmünde Kararname ve ilgili diğer mevzuata göre kuruluş izni verilen alanda tesis edilecek elektronik haberleşme istasyonlarına kent ve yapı estetiği ile elektronik haberleşme hizmetinin gerekleri dikkate alınarak ücret karşılığında yer seçim belgesi vermek,</w:t>
      </w:r>
    </w:p>
    <w:p w:rsidR="00441676" w:rsidRPr="00A41C1D" w:rsidRDefault="00441676" w:rsidP="00441676">
      <w:pPr>
        <w:ind w:firstLine="708"/>
        <w:rPr>
          <w:rFonts w:ascii="Times New Roman" w:eastAsia="Times New Roman" w:hAnsi="Times New Roman" w:cs="Times New Roman"/>
          <w:sz w:val="24"/>
          <w:szCs w:val="24"/>
        </w:rPr>
      </w:pPr>
      <w:r w:rsidRPr="00A41C1D">
        <w:rPr>
          <w:rFonts w:ascii="Times New Roman" w:hAnsi="Times New Roman" w:cs="Times New Roman"/>
          <w:sz w:val="24"/>
          <w:szCs w:val="24"/>
        </w:rPr>
        <w:t xml:space="preserve">r) (Ek: </w:t>
      </w:r>
      <w:proofErr w:type="gramStart"/>
      <w:r w:rsidRPr="00A41C1D">
        <w:rPr>
          <w:rFonts w:ascii="Times New Roman" w:hAnsi="Times New Roman" w:cs="Times New Roman"/>
          <w:sz w:val="24"/>
          <w:szCs w:val="24"/>
        </w:rPr>
        <w:t>4/4/2015</w:t>
      </w:r>
      <w:proofErr w:type="gramEnd"/>
      <w:r w:rsidRPr="00A41C1D">
        <w:rPr>
          <w:rFonts w:ascii="Times New Roman" w:hAnsi="Times New Roman" w:cs="Times New Roman"/>
          <w:sz w:val="24"/>
          <w:szCs w:val="24"/>
        </w:rPr>
        <w:t xml:space="preserve">-6645/84 </w:t>
      </w:r>
      <w:proofErr w:type="spellStart"/>
      <w:r w:rsidRPr="00A41C1D">
        <w:rPr>
          <w:rFonts w:ascii="Times New Roman" w:hAnsi="Times New Roman" w:cs="Times New Roman"/>
          <w:sz w:val="24"/>
          <w:szCs w:val="24"/>
        </w:rPr>
        <w:t>md.</w:t>
      </w:r>
      <w:proofErr w:type="spellEnd"/>
      <w:r w:rsidRPr="00A41C1D">
        <w:rPr>
          <w:rFonts w:ascii="Times New Roman" w:hAnsi="Times New Roman" w:cs="Times New Roman"/>
          <w:sz w:val="24"/>
          <w:szCs w:val="24"/>
        </w:rPr>
        <w:t>) Belediye sınırları içerisinde, yapı ruhsatı veya yapı kullanma izni hangi idare tarafından verilmiş olursa olsun, hizmete sunulacak olan asansörlerin tescilini yapmak, ilgili teknik mevzuat çerçevesinde yıllık periyodik kontrollerini yapmak ya da yetkilendirilmiş muayene kuruluşları aracılığıyla yaptırmak, gerekli hâllerde asansörleri hizmet dışı bırakmak.</w:t>
      </w:r>
    </w:p>
    <w:p w:rsidR="00441676" w:rsidRPr="00A41C1D" w:rsidRDefault="00441676" w:rsidP="00441676">
      <w:pPr>
        <w:ind w:firstLine="708"/>
        <w:rPr>
          <w:rFonts w:ascii="Times New Roman" w:eastAsia="Times New Roman" w:hAnsi="Times New Roman" w:cs="Times New Roman"/>
          <w:sz w:val="24"/>
          <w:szCs w:val="24"/>
        </w:rPr>
      </w:pPr>
      <w:r w:rsidRPr="00A41C1D">
        <w:rPr>
          <w:rFonts w:ascii="Times New Roman" w:hAnsi="Times New Roman" w:cs="Times New Roman"/>
          <w:sz w:val="24"/>
          <w:szCs w:val="24"/>
        </w:rPr>
        <w:t xml:space="preserve">(Ek fıkra: </w:t>
      </w:r>
      <w:proofErr w:type="gramStart"/>
      <w:r w:rsidRPr="00A41C1D">
        <w:rPr>
          <w:rFonts w:ascii="Times New Roman" w:hAnsi="Times New Roman" w:cs="Times New Roman"/>
          <w:sz w:val="24"/>
          <w:szCs w:val="24"/>
        </w:rPr>
        <w:t>4/4/2015</w:t>
      </w:r>
      <w:proofErr w:type="gramEnd"/>
      <w:r w:rsidRPr="00A41C1D">
        <w:rPr>
          <w:rFonts w:ascii="Times New Roman" w:hAnsi="Times New Roman" w:cs="Times New Roman"/>
          <w:sz w:val="24"/>
          <w:szCs w:val="24"/>
        </w:rPr>
        <w:t xml:space="preserve">-6645/84 </w:t>
      </w:r>
      <w:proofErr w:type="spellStart"/>
      <w:r w:rsidRPr="00A41C1D">
        <w:rPr>
          <w:rFonts w:ascii="Times New Roman" w:hAnsi="Times New Roman" w:cs="Times New Roman"/>
          <w:sz w:val="24"/>
          <w:szCs w:val="24"/>
        </w:rPr>
        <w:t>md.</w:t>
      </w:r>
      <w:proofErr w:type="spellEnd"/>
      <w:r w:rsidRPr="00A41C1D">
        <w:rPr>
          <w:rFonts w:ascii="Times New Roman" w:hAnsi="Times New Roman" w:cs="Times New Roman"/>
          <w:sz w:val="24"/>
          <w:szCs w:val="24"/>
        </w:rPr>
        <w:t>) (s) bendi uyarınca asansörlerin yıllık periyodik kontrolünü yapacak belediyeler ile yetkilendirilmiş muayene kuruluşlarının sahip olması gereken şartlar, yıllık periyodik kontrol esasları ile yıllık periyodik kontrol ücretleri Türkiye Belediyeler Birliği, Türk Mühendis ve Mimar Odaları Birliği ve Türk Standartları Enstitüsü temsilcilerinin de yer alacağı bir komisyon tarafından belirlenir. Konuya ilişkin düzenlemeler, komisyon kararları doğrultusunda Bilim, Sanayi ve Teknoloji Bakanlığı tarafından yapılır.</w:t>
      </w:r>
    </w:p>
    <w:p w:rsidR="00441676" w:rsidRPr="00A41C1D" w:rsidRDefault="00441676" w:rsidP="00441676">
      <w:pPr>
        <w:rPr>
          <w:rFonts w:ascii="Times New Roman" w:eastAsia="Times New Roman" w:hAnsi="Times New Roman" w:cs="Times New Roman"/>
          <w:sz w:val="24"/>
          <w:szCs w:val="24"/>
        </w:rPr>
      </w:pPr>
    </w:p>
    <w:p w:rsidR="00441676" w:rsidRPr="00A41C1D" w:rsidRDefault="00441676" w:rsidP="00441676">
      <w:pPr>
        <w:ind w:firstLine="708"/>
        <w:rPr>
          <w:rFonts w:ascii="Times New Roman" w:eastAsia="Times New Roman" w:hAnsi="Times New Roman" w:cs="Times New Roman"/>
          <w:sz w:val="24"/>
          <w:szCs w:val="24"/>
        </w:rPr>
      </w:pPr>
      <w:r w:rsidRPr="00A41C1D">
        <w:rPr>
          <w:rFonts w:ascii="Times New Roman" w:hAnsi="Times New Roman" w:cs="Times New Roman"/>
          <w:sz w:val="24"/>
          <w:szCs w:val="24"/>
        </w:rPr>
        <w:t>Belediye ve bağlı idareler, meclis kararıyla mabetlere indirimli bedelle ya da ücretsiz olarak içme ve kullanma suyu verebilirler.</w:t>
      </w:r>
    </w:p>
    <w:p w:rsidR="00441676" w:rsidRPr="00A41C1D" w:rsidRDefault="00441676" w:rsidP="00441676">
      <w:pPr>
        <w:ind w:firstLine="708"/>
        <w:rPr>
          <w:rFonts w:ascii="Times New Roman" w:eastAsia="Times New Roman" w:hAnsi="Times New Roman" w:cs="Times New Roman"/>
          <w:sz w:val="24"/>
          <w:szCs w:val="24"/>
        </w:rPr>
      </w:pPr>
      <w:r w:rsidRPr="00A41C1D">
        <w:rPr>
          <w:rFonts w:ascii="Times New Roman" w:hAnsi="Times New Roman" w:cs="Times New Roman"/>
          <w:sz w:val="24"/>
          <w:szCs w:val="24"/>
        </w:rPr>
        <w:t>Belediye, belde sakinlerinin belediye hizmetleriyle ilgili görüş ve düşüncelerini tespit etmek amacıyla kamuoyu yoklaması ve araştırması yapabilir.</w:t>
      </w:r>
    </w:p>
    <w:p w:rsidR="00441676" w:rsidRPr="00A41C1D" w:rsidRDefault="00441676" w:rsidP="00441676">
      <w:pPr>
        <w:ind w:firstLine="708"/>
        <w:rPr>
          <w:rFonts w:ascii="Times New Roman" w:hAnsi="Times New Roman" w:cs="Times New Roman"/>
          <w:sz w:val="24"/>
          <w:szCs w:val="24"/>
        </w:rPr>
      </w:pPr>
      <w:r w:rsidRPr="00A41C1D">
        <w:rPr>
          <w:rFonts w:ascii="Times New Roman" w:hAnsi="Times New Roman" w:cs="Times New Roman"/>
          <w:sz w:val="24"/>
          <w:szCs w:val="24"/>
        </w:rPr>
        <w:t>Belediye mallarına karşı suç işleyenler Devlet malına karşı suç işlemiş sayılır. 2886 sayılı Devlet İhale Kanunu’nun 75 inci maddesi hükümleri belediye taşınmazları hakkında da uygulanır.</w:t>
      </w:r>
    </w:p>
    <w:p w:rsidR="00441676" w:rsidRPr="00A41C1D" w:rsidRDefault="00441676" w:rsidP="00441676">
      <w:pPr>
        <w:ind w:firstLine="708"/>
        <w:rPr>
          <w:rFonts w:ascii="Times New Roman" w:hAnsi="Times New Roman" w:cs="Times New Roman"/>
          <w:sz w:val="24"/>
          <w:szCs w:val="24"/>
        </w:rPr>
      </w:pPr>
      <w:r w:rsidRPr="00A41C1D">
        <w:rPr>
          <w:rFonts w:ascii="Times New Roman" w:hAnsi="Times New Roman" w:cs="Times New Roman"/>
          <w:sz w:val="24"/>
          <w:szCs w:val="24"/>
        </w:rPr>
        <w:t>Belediyenin proje karşılığı borçlanma yoluyla elde ettiği gelirleri, şartlı bağışlar ve kamu hizmetlerinde fiilen kullanılan malları ile belediye tarafından tahsil edilen vergi, resim ve harç gelirleri haczedilemez.</w:t>
      </w:r>
    </w:p>
    <w:p w:rsidR="00D03765" w:rsidRDefault="00D03765" w:rsidP="00441676">
      <w:pPr>
        <w:rPr>
          <w:rFonts w:ascii="Times New Roman" w:eastAsia="Calibri" w:hAnsi="Times New Roman" w:cs="Times New Roman"/>
          <w:b/>
          <w:bCs/>
          <w:sz w:val="24"/>
          <w:szCs w:val="24"/>
        </w:rPr>
      </w:pPr>
    </w:p>
    <w:p w:rsidR="00D03765" w:rsidRDefault="00D03765" w:rsidP="00441676">
      <w:pPr>
        <w:rPr>
          <w:rFonts w:ascii="Times New Roman" w:eastAsia="Calibri" w:hAnsi="Times New Roman" w:cs="Times New Roman"/>
          <w:b/>
          <w:bCs/>
          <w:sz w:val="24"/>
          <w:szCs w:val="24"/>
        </w:rPr>
      </w:pPr>
    </w:p>
    <w:p w:rsidR="00D03765" w:rsidRDefault="00D03765" w:rsidP="00441676">
      <w:pPr>
        <w:rPr>
          <w:rFonts w:ascii="Times New Roman" w:eastAsia="Calibri" w:hAnsi="Times New Roman" w:cs="Times New Roman"/>
          <w:b/>
          <w:bCs/>
          <w:sz w:val="24"/>
          <w:szCs w:val="24"/>
        </w:rPr>
      </w:pPr>
    </w:p>
    <w:p w:rsidR="00D03765" w:rsidRDefault="00D03765" w:rsidP="00441676">
      <w:pPr>
        <w:rPr>
          <w:rFonts w:ascii="Times New Roman" w:eastAsia="Calibri" w:hAnsi="Times New Roman" w:cs="Times New Roman"/>
          <w:b/>
          <w:bCs/>
          <w:sz w:val="24"/>
          <w:szCs w:val="24"/>
        </w:rPr>
      </w:pPr>
    </w:p>
    <w:p w:rsidR="00D03765" w:rsidRDefault="00D03765" w:rsidP="00441676">
      <w:pPr>
        <w:rPr>
          <w:rFonts w:ascii="Times New Roman" w:eastAsia="Calibri" w:hAnsi="Times New Roman" w:cs="Times New Roman"/>
          <w:b/>
          <w:bCs/>
          <w:sz w:val="24"/>
          <w:szCs w:val="24"/>
        </w:rPr>
      </w:pPr>
    </w:p>
    <w:p w:rsidR="00D03765" w:rsidRDefault="00D03765" w:rsidP="00441676">
      <w:pPr>
        <w:rPr>
          <w:rFonts w:ascii="Times New Roman" w:eastAsia="Calibri" w:hAnsi="Times New Roman" w:cs="Times New Roman"/>
          <w:b/>
          <w:bCs/>
          <w:sz w:val="24"/>
          <w:szCs w:val="24"/>
        </w:rPr>
      </w:pPr>
    </w:p>
    <w:p w:rsidR="00D03765" w:rsidRDefault="00D03765" w:rsidP="00441676">
      <w:pPr>
        <w:rPr>
          <w:rFonts w:ascii="Times New Roman" w:eastAsia="Calibri" w:hAnsi="Times New Roman" w:cs="Times New Roman"/>
          <w:b/>
          <w:bCs/>
          <w:sz w:val="24"/>
          <w:szCs w:val="24"/>
        </w:rPr>
      </w:pPr>
    </w:p>
    <w:p w:rsidR="00707606" w:rsidRDefault="00707606" w:rsidP="00441676">
      <w:pPr>
        <w:rPr>
          <w:rFonts w:ascii="Times New Roman" w:eastAsia="Calibri" w:hAnsi="Times New Roman" w:cs="Times New Roman"/>
          <w:b/>
          <w:bCs/>
          <w:sz w:val="24"/>
          <w:szCs w:val="24"/>
        </w:rPr>
      </w:pPr>
    </w:p>
    <w:p w:rsidR="00707606" w:rsidRDefault="00707606" w:rsidP="00441676">
      <w:pPr>
        <w:rPr>
          <w:rFonts w:ascii="Times New Roman" w:eastAsia="Calibri" w:hAnsi="Times New Roman" w:cs="Times New Roman"/>
          <w:b/>
          <w:bCs/>
          <w:sz w:val="24"/>
          <w:szCs w:val="24"/>
        </w:rPr>
      </w:pPr>
    </w:p>
    <w:p w:rsidR="00707606" w:rsidRDefault="00707606" w:rsidP="00441676">
      <w:pPr>
        <w:rPr>
          <w:rFonts w:ascii="Times New Roman" w:eastAsia="Calibri" w:hAnsi="Times New Roman" w:cs="Times New Roman"/>
          <w:b/>
          <w:bCs/>
          <w:sz w:val="24"/>
          <w:szCs w:val="24"/>
        </w:rPr>
      </w:pPr>
    </w:p>
    <w:p w:rsidR="00441676" w:rsidRPr="00A41C1D" w:rsidRDefault="00441676" w:rsidP="00441676">
      <w:pPr>
        <w:rPr>
          <w:rFonts w:ascii="Times New Roman" w:eastAsia="Calibri" w:hAnsi="Times New Roman" w:cs="Times New Roman"/>
          <w:b/>
          <w:bCs/>
          <w:sz w:val="24"/>
          <w:szCs w:val="24"/>
        </w:rPr>
      </w:pPr>
      <w:r w:rsidRPr="00A41C1D">
        <w:rPr>
          <w:rFonts w:ascii="Times New Roman" w:eastAsia="Calibri" w:hAnsi="Times New Roman" w:cs="Times New Roman"/>
          <w:b/>
          <w:bCs/>
          <w:sz w:val="24"/>
          <w:szCs w:val="24"/>
        </w:rPr>
        <w:lastRenderedPageBreak/>
        <w:t>İdareye İlişkin Bilgiler</w:t>
      </w:r>
    </w:p>
    <w:p w:rsidR="00441676" w:rsidRPr="00A41C1D" w:rsidRDefault="00441676" w:rsidP="00441676">
      <w:pPr>
        <w:rPr>
          <w:rFonts w:ascii="Times New Roman" w:eastAsia="Calibri" w:hAnsi="Times New Roman" w:cs="Times New Roman"/>
          <w:b/>
          <w:bCs/>
          <w:sz w:val="24"/>
          <w:szCs w:val="24"/>
        </w:rPr>
      </w:pPr>
      <w:r w:rsidRPr="00A41C1D">
        <w:rPr>
          <w:rFonts w:ascii="Times New Roman" w:eastAsia="Calibri" w:hAnsi="Times New Roman" w:cs="Times New Roman"/>
          <w:b/>
          <w:bCs/>
          <w:sz w:val="24"/>
          <w:szCs w:val="24"/>
        </w:rPr>
        <w:t xml:space="preserve"> Fiziki Yapı</w:t>
      </w:r>
    </w:p>
    <w:p w:rsidR="00441676" w:rsidRPr="00A41C1D" w:rsidRDefault="00441676" w:rsidP="00441676">
      <w:pPr>
        <w:rPr>
          <w:rFonts w:ascii="Times New Roman" w:eastAsia="Calibri" w:hAnsi="Times New Roman" w:cs="Times New Roman"/>
          <w:b/>
          <w:bCs/>
          <w:sz w:val="24"/>
          <w:szCs w:val="24"/>
        </w:rPr>
      </w:pPr>
      <w:r w:rsidRPr="00A41C1D">
        <w:rPr>
          <w:rFonts w:ascii="Times New Roman" w:eastAsia="Calibri" w:hAnsi="Times New Roman" w:cs="Times New Roman"/>
          <w:b/>
          <w:bCs/>
          <w:sz w:val="24"/>
          <w:szCs w:val="24"/>
        </w:rPr>
        <w:t xml:space="preserve">Araçlar </w:t>
      </w:r>
    </w:p>
    <w:p w:rsidR="00441676" w:rsidRPr="006A149C" w:rsidRDefault="00A5321B" w:rsidP="00441676">
      <w:pPr>
        <w:rPr>
          <w:rFonts w:ascii="Times New Roman" w:eastAsia="Cambria" w:hAnsi="Times New Roman" w:cs="Times New Roman"/>
          <w:sz w:val="24"/>
          <w:szCs w:val="24"/>
        </w:rPr>
      </w:pPr>
      <w:r>
        <w:rPr>
          <w:rFonts w:ascii="Times New Roman" w:eastAsia="Cambria" w:hAnsi="Times New Roman" w:cs="Times New Roman"/>
          <w:sz w:val="24"/>
          <w:szCs w:val="24"/>
        </w:rPr>
        <w:t>Kurumumuzda 51</w:t>
      </w:r>
      <w:r w:rsidR="00441676" w:rsidRPr="00A41C1D">
        <w:rPr>
          <w:rFonts w:ascii="Times New Roman" w:eastAsia="Cambria" w:hAnsi="Times New Roman" w:cs="Times New Roman"/>
          <w:sz w:val="24"/>
          <w:szCs w:val="24"/>
        </w:rPr>
        <w:t xml:space="preserve"> araç bulunmaktadır. Araç dağılımından </w:t>
      </w:r>
      <w:r w:rsidR="00441676">
        <w:rPr>
          <w:rFonts w:ascii="Times New Roman" w:eastAsia="Cambria" w:hAnsi="Times New Roman" w:cs="Times New Roman"/>
          <w:sz w:val="24"/>
          <w:szCs w:val="24"/>
        </w:rPr>
        <w:t>bazıları aşağıdaki verilmiştir.</w:t>
      </w:r>
    </w:p>
    <w:tbl>
      <w:tblPr>
        <w:tblStyle w:val="KlavuzuTablo4-Vurgu61"/>
        <w:tblW w:w="0" w:type="auto"/>
        <w:tblLook w:val="04A0" w:firstRow="1" w:lastRow="0" w:firstColumn="1" w:lastColumn="0" w:noHBand="0" w:noVBand="1"/>
      </w:tblPr>
      <w:tblGrid>
        <w:gridCol w:w="1268"/>
        <w:gridCol w:w="1839"/>
        <w:gridCol w:w="3831"/>
        <w:gridCol w:w="2108"/>
      </w:tblGrid>
      <w:tr w:rsidR="00441676" w:rsidRPr="00A41C1D" w:rsidTr="00F94338">
        <w:trPr>
          <w:cnfStyle w:val="100000000000" w:firstRow="1" w:lastRow="0" w:firstColumn="0" w:lastColumn="0" w:oddVBand="0" w:evenVBand="0" w:oddHBand="0"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268" w:type="dxa"/>
          </w:tcPr>
          <w:p w:rsidR="00441676" w:rsidRPr="00A41C1D" w:rsidRDefault="00441676" w:rsidP="00F94338">
            <w:pPr>
              <w:contextualSpacing/>
              <w:jc w:val="center"/>
              <w:rPr>
                <w:rFonts w:ascii="Calibri" w:eastAsia="Calibri" w:hAnsi="Calibri" w:cs="Calibri"/>
                <w:color w:val="000000"/>
                <w:sz w:val="24"/>
                <w:szCs w:val="24"/>
              </w:rPr>
            </w:pPr>
            <w:r w:rsidRPr="00A41C1D">
              <w:rPr>
                <w:rFonts w:ascii="Calibri" w:eastAsia="Calibri" w:hAnsi="Calibri" w:cs="Calibri"/>
                <w:color w:val="000000"/>
                <w:sz w:val="24"/>
                <w:szCs w:val="24"/>
              </w:rPr>
              <w:t>Sıra No</w:t>
            </w:r>
          </w:p>
        </w:tc>
        <w:tc>
          <w:tcPr>
            <w:tcW w:w="1839" w:type="dxa"/>
          </w:tcPr>
          <w:p w:rsidR="00441676" w:rsidRPr="00A41C1D" w:rsidRDefault="00441676" w:rsidP="00F94338">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i/>
                <w:iCs/>
                <w:sz w:val="24"/>
                <w:szCs w:val="24"/>
              </w:rPr>
            </w:pPr>
            <w:r w:rsidRPr="00A41C1D">
              <w:rPr>
                <w:rFonts w:ascii="Calibri" w:eastAsia="Calibri" w:hAnsi="Calibri" w:cs="Calibri"/>
                <w:color w:val="000000"/>
                <w:sz w:val="24"/>
                <w:szCs w:val="24"/>
              </w:rPr>
              <w:t>PLAKA</w:t>
            </w:r>
          </w:p>
        </w:tc>
        <w:tc>
          <w:tcPr>
            <w:tcW w:w="3831" w:type="dxa"/>
          </w:tcPr>
          <w:p w:rsidR="00441676" w:rsidRPr="00A41C1D" w:rsidRDefault="00441676" w:rsidP="00F94338">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i/>
                <w:iCs/>
                <w:sz w:val="24"/>
                <w:szCs w:val="24"/>
              </w:rPr>
            </w:pPr>
            <w:r w:rsidRPr="00A41C1D">
              <w:rPr>
                <w:rFonts w:ascii="Calibri" w:eastAsia="Calibri" w:hAnsi="Calibri" w:cs="Calibri"/>
                <w:color w:val="000000"/>
                <w:sz w:val="24"/>
                <w:szCs w:val="24"/>
              </w:rPr>
              <w:t>MARKA</w:t>
            </w:r>
          </w:p>
        </w:tc>
        <w:tc>
          <w:tcPr>
            <w:tcW w:w="2108" w:type="dxa"/>
          </w:tcPr>
          <w:p w:rsidR="00441676" w:rsidRPr="00A41C1D" w:rsidRDefault="00441676" w:rsidP="00F94338">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i/>
                <w:iCs/>
                <w:sz w:val="24"/>
                <w:szCs w:val="24"/>
              </w:rPr>
            </w:pPr>
            <w:r w:rsidRPr="00A41C1D">
              <w:rPr>
                <w:rFonts w:ascii="Calibri" w:eastAsia="Calibri" w:hAnsi="Calibri" w:cs="Calibri"/>
                <w:color w:val="000000"/>
                <w:sz w:val="24"/>
                <w:szCs w:val="24"/>
              </w:rPr>
              <w:t>MODEL</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1</w:t>
            </w:r>
          </w:p>
        </w:tc>
        <w:tc>
          <w:tcPr>
            <w:tcW w:w="1839" w:type="dxa"/>
            <w:vAlign w:val="center"/>
          </w:tcPr>
          <w:p w:rsidR="00441676" w:rsidRPr="00A41C1D" w:rsidRDefault="00960DBD"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Pr>
                <w:rFonts w:ascii="Calibri" w:eastAsia="Calibri" w:hAnsi="Calibri" w:cs="Calibri"/>
                <w:b/>
                <w:bCs/>
                <w:color w:val="000000"/>
              </w:rPr>
              <w:t>75AAJ027</w:t>
            </w:r>
          </w:p>
        </w:tc>
        <w:tc>
          <w:tcPr>
            <w:tcW w:w="3831" w:type="dxa"/>
            <w:vAlign w:val="center"/>
          </w:tcPr>
          <w:p w:rsidR="00441676" w:rsidRPr="00A41C1D" w:rsidRDefault="00960DBD"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Pr>
                <w:rFonts w:ascii="Calibri" w:eastAsia="Calibri" w:hAnsi="Calibri" w:cs="Calibri"/>
                <w:b/>
                <w:i/>
                <w:color w:val="000000"/>
              </w:rPr>
              <w:t>REGAL RAPTOR</w:t>
            </w:r>
          </w:p>
        </w:tc>
        <w:tc>
          <w:tcPr>
            <w:tcW w:w="2108" w:type="dxa"/>
            <w:vAlign w:val="center"/>
          </w:tcPr>
          <w:p w:rsidR="00441676" w:rsidRPr="00A41C1D" w:rsidRDefault="00960DBD"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Pr>
                <w:rFonts w:ascii="Calibri" w:eastAsia="Calibri" w:hAnsi="Calibri" w:cs="Calibri"/>
                <w:b/>
                <w:i/>
                <w:color w:val="000000"/>
              </w:rPr>
              <w:t>2022</w:t>
            </w:r>
          </w:p>
        </w:tc>
      </w:tr>
      <w:tr w:rsidR="00441676" w:rsidRPr="00A41C1D" w:rsidTr="00F94338">
        <w:trPr>
          <w:trHeight w:val="307"/>
        </w:trPr>
        <w:tc>
          <w:tcPr>
            <w:cnfStyle w:val="001000000000" w:firstRow="0" w:lastRow="0" w:firstColumn="1" w:lastColumn="0" w:oddVBand="0" w:evenVBand="0" w:oddHBand="0" w:evenHBand="0" w:firstRowFirstColumn="0" w:firstRowLastColumn="0" w:lastRowFirstColumn="0" w:lastRowLastColumn="0"/>
            <w:tcW w:w="1268"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2</w:t>
            </w:r>
          </w:p>
        </w:tc>
        <w:tc>
          <w:tcPr>
            <w:tcW w:w="1839"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bCs/>
                <w:color w:val="000000"/>
              </w:rPr>
              <w:t>75 AR 509</w:t>
            </w:r>
          </w:p>
        </w:tc>
        <w:tc>
          <w:tcPr>
            <w:tcW w:w="3831"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 xml:space="preserve">TOYOTA HİLUX </w:t>
            </w:r>
          </w:p>
        </w:tc>
        <w:tc>
          <w:tcPr>
            <w:tcW w:w="2108"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2007</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3</w:t>
            </w:r>
          </w:p>
        </w:tc>
        <w:tc>
          <w:tcPr>
            <w:tcW w:w="1839" w:type="dxa"/>
            <w:vAlign w:val="center"/>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bCs/>
                <w:color w:val="000000"/>
              </w:rPr>
              <w:t>75 AC 740</w:t>
            </w:r>
          </w:p>
        </w:tc>
        <w:tc>
          <w:tcPr>
            <w:tcW w:w="3831"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MERCEDES ACTROS 1876 YOL SÜP.</w:t>
            </w:r>
          </w:p>
        </w:tc>
        <w:tc>
          <w:tcPr>
            <w:tcW w:w="2108"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1997</w:t>
            </w:r>
          </w:p>
        </w:tc>
      </w:tr>
      <w:tr w:rsidR="00441676" w:rsidRPr="00A41C1D" w:rsidTr="00F94338">
        <w:trPr>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4</w:t>
            </w:r>
          </w:p>
        </w:tc>
        <w:tc>
          <w:tcPr>
            <w:tcW w:w="1839"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bCs/>
                <w:color w:val="000000"/>
              </w:rPr>
              <w:t>75 AAB 382</w:t>
            </w:r>
          </w:p>
        </w:tc>
        <w:tc>
          <w:tcPr>
            <w:tcW w:w="3831"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FORD KARGO İTFAİYE</w:t>
            </w:r>
          </w:p>
        </w:tc>
        <w:tc>
          <w:tcPr>
            <w:tcW w:w="2108"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 2017</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5</w:t>
            </w:r>
          </w:p>
        </w:tc>
        <w:tc>
          <w:tcPr>
            <w:tcW w:w="1839"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bCs/>
                <w:color w:val="000000"/>
              </w:rPr>
              <w:t>75 AF 284</w:t>
            </w:r>
          </w:p>
        </w:tc>
        <w:tc>
          <w:tcPr>
            <w:tcW w:w="3831"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FATİH KAMYON</w:t>
            </w:r>
          </w:p>
        </w:tc>
        <w:tc>
          <w:tcPr>
            <w:tcW w:w="2108"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1999</w:t>
            </w:r>
          </w:p>
        </w:tc>
      </w:tr>
      <w:tr w:rsidR="00441676" w:rsidRPr="00A41C1D" w:rsidTr="00F94338">
        <w:trPr>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6</w:t>
            </w:r>
          </w:p>
        </w:tc>
        <w:tc>
          <w:tcPr>
            <w:tcW w:w="1839"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bCs/>
                <w:color w:val="000000"/>
              </w:rPr>
              <w:t>75 AJ 540</w:t>
            </w:r>
          </w:p>
        </w:tc>
        <w:tc>
          <w:tcPr>
            <w:tcW w:w="3831"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FORD KARGO 1832</w:t>
            </w:r>
          </w:p>
        </w:tc>
        <w:tc>
          <w:tcPr>
            <w:tcW w:w="2108"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2015</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7</w:t>
            </w:r>
          </w:p>
        </w:tc>
        <w:tc>
          <w:tcPr>
            <w:tcW w:w="1839"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bCs/>
                <w:color w:val="000000"/>
              </w:rPr>
              <w:t>75 AE 106</w:t>
            </w:r>
          </w:p>
        </w:tc>
        <w:tc>
          <w:tcPr>
            <w:tcW w:w="3831"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DESOTO AS 250</w:t>
            </w:r>
          </w:p>
        </w:tc>
        <w:tc>
          <w:tcPr>
            <w:tcW w:w="2108"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1998</w:t>
            </w:r>
          </w:p>
        </w:tc>
      </w:tr>
      <w:tr w:rsidR="00441676" w:rsidRPr="00A41C1D" w:rsidTr="00F94338">
        <w:trPr>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8</w:t>
            </w:r>
          </w:p>
        </w:tc>
        <w:tc>
          <w:tcPr>
            <w:tcW w:w="1839"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bCs/>
                <w:color w:val="000000"/>
              </w:rPr>
              <w:t>75 AC 547</w:t>
            </w:r>
          </w:p>
        </w:tc>
        <w:tc>
          <w:tcPr>
            <w:tcW w:w="3831"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DODGE PD 950 MAVİ</w:t>
            </w:r>
          </w:p>
        </w:tc>
        <w:tc>
          <w:tcPr>
            <w:tcW w:w="2108"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1993</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9</w:t>
            </w:r>
          </w:p>
        </w:tc>
        <w:tc>
          <w:tcPr>
            <w:tcW w:w="1839"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bCs/>
                <w:color w:val="000000"/>
              </w:rPr>
              <w:t>75 AE 107</w:t>
            </w:r>
          </w:p>
        </w:tc>
        <w:tc>
          <w:tcPr>
            <w:tcW w:w="3831"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DESOTO PD 950 AS KIRM.</w:t>
            </w:r>
          </w:p>
        </w:tc>
        <w:tc>
          <w:tcPr>
            <w:tcW w:w="2108"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1998</w:t>
            </w:r>
          </w:p>
        </w:tc>
      </w:tr>
      <w:tr w:rsidR="00441676" w:rsidRPr="00A41C1D" w:rsidTr="00F94338">
        <w:trPr>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10</w:t>
            </w:r>
          </w:p>
        </w:tc>
        <w:tc>
          <w:tcPr>
            <w:tcW w:w="1839"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bCs/>
                <w:color w:val="000000"/>
              </w:rPr>
              <w:t>75 AC 546</w:t>
            </w:r>
          </w:p>
        </w:tc>
        <w:tc>
          <w:tcPr>
            <w:tcW w:w="3831"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FARGO MAVİ</w:t>
            </w:r>
          </w:p>
        </w:tc>
        <w:tc>
          <w:tcPr>
            <w:tcW w:w="2108"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color w:val="FF0000"/>
                <w:sz w:val="24"/>
                <w:szCs w:val="24"/>
              </w:rPr>
            </w:pPr>
            <w:r w:rsidRPr="00A41C1D">
              <w:rPr>
                <w:rFonts w:ascii="Calibri" w:eastAsia="Calibri" w:hAnsi="Calibri" w:cs="Calibri"/>
                <w:b/>
                <w:i/>
                <w:color w:val="000000"/>
              </w:rPr>
              <w:t>1993</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11</w:t>
            </w:r>
          </w:p>
        </w:tc>
        <w:tc>
          <w:tcPr>
            <w:tcW w:w="1839"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i/>
                <w:iCs/>
                <w:sz w:val="24"/>
                <w:szCs w:val="24"/>
              </w:rPr>
            </w:pPr>
            <w:r w:rsidRPr="00A41C1D">
              <w:rPr>
                <w:rFonts w:ascii="Calibri" w:eastAsia="Calibri" w:hAnsi="Calibri" w:cs="Calibri"/>
                <w:b/>
                <w:bCs/>
                <w:color w:val="000000"/>
              </w:rPr>
              <w:t>75 AR 614</w:t>
            </w:r>
          </w:p>
        </w:tc>
        <w:tc>
          <w:tcPr>
            <w:tcW w:w="3831"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MITSUBISHI CANTER</w:t>
            </w:r>
          </w:p>
        </w:tc>
        <w:tc>
          <w:tcPr>
            <w:tcW w:w="2108"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color w:val="FF0000"/>
                <w:sz w:val="24"/>
                <w:szCs w:val="24"/>
              </w:rPr>
            </w:pPr>
            <w:r w:rsidRPr="00A41C1D">
              <w:rPr>
                <w:rFonts w:ascii="Calibri" w:eastAsia="Calibri" w:hAnsi="Calibri" w:cs="Calibri"/>
                <w:b/>
                <w:i/>
                <w:color w:val="000000"/>
              </w:rPr>
              <w:t>2011</w:t>
            </w:r>
          </w:p>
        </w:tc>
      </w:tr>
      <w:tr w:rsidR="00441676" w:rsidRPr="00A41C1D" w:rsidTr="00F94338">
        <w:trPr>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12</w:t>
            </w:r>
          </w:p>
        </w:tc>
        <w:tc>
          <w:tcPr>
            <w:tcW w:w="1839"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i/>
                <w:iCs/>
                <w:sz w:val="24"/>
                <w:szCs w:val="24"/>
              </w:rPr>
            </w:pPr>
            <w:r w:rsidRPr="00A41C1D">
              <w:rPr>
                <w:rFonts w:ascii="Calibri" w:eastAsia="Calibri" w:hAnsi="Calibri" w:cs="Calibri"/>
                <w:b/>
                <w:bCs/>
                <w:color w:val="000000"/>
              </w:rPr>
              <w:t>75 AC 660</w:t>
            </w:r>
          </w:p>
        </w:tc>
        <w:tc>
          <w:tcPr>
            <w:tcW w:w="3831"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FORD KARGO 2014</w:t>
            </w:r>
          </w:p>
        </w:tc>
        <w:tc>
          <w:tcPr>
            <w:tcW w:w="2108"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color w:val="FF0000"/>
                <w:sz w:val="24"/>
                <w:szCs w:val="24"/>
              </w:rPr>
            </w:pPr>
            <w:r w:rsidRPr="00A41C1D">
              <w:rPr>
                <w:rFonts w:ascii="Calibri" w:eastAsia="Calibri" w:hAnsi="Calibri" w:cs="Calibri"/>
                <w:b/>
                <w:i/>
                <w:color w:val="000000"/>
              </w:rPr>
              <w:t>1993</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13</w:t>
            </w:r>
          </w:p>
        </w:tc>
        <w:tc>
          <w:tcPr>
            <w:tcW w:w="1839" w:type="dxa"/>
            <w:vAlign w:val="bottom"/>
          </w:tcPr>
          <w:p w:rsidR="00441676" w:rsidRPr="00111FE2" w:rsidRDefault="00960DBD" w:rsidP="00F94338">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b/>
                <w:bCs/>
              </w:rPr>
            </w:pPr>
            <w:r>
              <w:rPr>
                <w:rFonts w:ascii="Calibri" w:eastAsia="Calibri" w:hAnsi="Calibri" w:cs="Times New Roman"/>
                <w:b/>
                <w:bCs/>
              </w:rPr>
              <w:t>75AAJ26</w:t>
            </w:r>
          </w:p>
        </w:tc>
        <w:tc>
          <w:tcPr>
            <w:tcW w:w="3831" w:type="dxa"/>
            <w:vAlign w:val="bottom"/>
          </w:tcPr>
          <w:p w:rsidR="00441676" w:rsidRPr="00111FE2" w:rsidRDefault="00960DBD" w:rsidP="00F94338">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b/>
                <w:bCs/>
                <w:i/>
                <w:iCs/>
              </w:rPr>
            </w:pPr>
            <w:r>
              <w:rPr>
                <w:rFonts w:ascii="Calibri" w:eastAsia="Calibri" w:hAnsi="Calibri" w:cs="Times New Roman"/>
                <w:b/>
                <w:bCs/>
                <w:i/>
                <w:iCs/>
              </w:rPr>
              <w:t>REGAL RAPTOR</w:t>
            </w:r>
          </w:p>
        </w:tc>
        <w:tc>
          <w:tcPr>
            <w:tcW w:w="2108" w:type="dxa"/>
            <w:vAlign w:val="bottom"/>
          </w:tcPr>
          <w:p w:rsidR="00441676" w:rsidRPr="00111FE2" w:rsidRDefault="00960DBD" w:rsidP="00F94338">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b/>
                <w:bCs/>
                <w:i/>
                <w:iCs/>
                <w:color w:val="FF0000"/>
              </w:rPr>
            </w:pPr>
            <w:r>
              <w:rPr>
                <w:rFonts w:ascii="Calibri" w:eastAsia="Calibri" w:hAnsi="Calibri" w:cs="Times New Roman"/>
                <w:b/>
                <w:bCs/>
                <w:i/>
                <w:iCs/>
              </w:rPr>
              <w:t>2022</w:t>
            </w:r>
          </w:p>
        </w:tc>
      </w:tr>
      <w:tr w:rsidR="00441676" w:rsidRPr="00A41C1D" w:rsidTr="00F94338">
        <w:trPr>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14</w:t>
            </w:r>
          </w:p>
        </w:tc>
        <w:tc>
          <w:tcPr>
            <w:tcW w:w="1839"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i/>
                <w:iCs/>
                <w:sz w:val="24"/>
                <w:szCs w:val="24"/>
              </w:rPr>
            </w:pPr>
            <w:r w:rsidRPr="00A41C1D">
              <w:rPr>
                <w:rFonts w:ascii="Calibri" w:eastAsia="Calibri" w:hAnsi="Calibri" w:cs="Calibri"/>
                <w:b/>
                <w:bCs/>
                <w:color w:val="000000"/>
              </w:rPr>
              <w:t>75 AAD 387</w:t>
            </w:r>
          </w:p>
        </w:tc>
        <w:tc>
          <w:tcPr>
            <w:tcW w:w="3831"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HYUNDAI TUCSON</w:t>
            </w:r>
          </w:p>
        </w:tc>
        <w:tc>
          <w:tcPr>
            <w:tcW w:w="2108"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2009</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15</w:t>
            </w:r>
          </w:p>
        </w:tc>
        <w:tc>
          <w:tcPr>
            <w:tcW w:w="1839"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i/>
                <w:iCs/>
                <w:sz w:val="24"/>
                <w:szCs w:val="24"/>
              </w:rPr>
            </w:pPr>
            <w:r w:rsidRPr="00A41C1D">
              <w:rPr>
                <w:rFonts w:ascii="Calibri" w:eastAsia="Calibri" w:hAnsi="Calibri" w:cs="Calibri"/>
                <w:b/>
                <w:bCs/>
                <w:color w:val="000000"/>
              </w:rPr>
              <w:t>75 AAC 796</w:t>
            </w:r>
          </w:p>
        </w:tc>
        <w:tc>
          <w:tcPr>
            <w:tcW w:w="3831"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RENAULT KANGOO</w:t>
            </w:r>
          </w:p>
        </w:tc>
        <w:tc>
          <w:tcPr>
            <w:tcW w:w="2108"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2002</w:t>
            </w:r>
          </w:p>
        </w:tc>
      </w:tr>
      <w:tr w:rsidR="00441676" w:rsidRPr="00A41C1D" w:rsidTr="00F94338">
        <w:trPr>
          <w:trHeight w:val="282"/>
        </w:trPr>
        <w:tc>
          <w:tcPr>
            <w:cnfStyle w:val="001000000000" w:firstRow="0" w:lastRow="0" w:firstColumn="1" w:lastColumn="0" w:oddVBand="0" w:evenVBand="0" w:oddHBand="0" w:evenHBand="0" w:firstRowFirstColumn="0" w:firstRowLastColumn="0" w:lastRowFirstColumn="0" w:lastRowLastColumn="0"/>
            <w:tcW w:w="1268"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16</w:t>
            </w:r>
          </w:p>
        </w:tc>
        <w:tc>
          <w:tcPr>
            <w:tcW w:w="1839"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i/>
                <w:iCs/>
                <w:sz w:val="24"/>
                <w:szCs w:val="24"/>
              </w:rPr>
            </w:pPr>
            <w:r w:rsidRPr="00A41C1D">
              <w:rPr>
                <w:rFonts w:ascii="Calibri" w:eastAsia="Calibri" w:hAnsi="Calibri" w:cs="Calibri"/>
                <w:b/>
                <w:bCs/>
                <w:color w:val="000000"/>
              </w:rPr>
              <w:t>75 AAD 022</w:t>
            </w:r>
          </w:p>
        </w:tc>
        <w:tc>
          <w:tcPr>
            <w:tcW w:w="3831"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MITSUBISHI L200</w:t>
            </w:r>
          </w:p>
        </w:tc>
        <w:tc>
          <w:tcPr>
            <w:tcW w:w="2108"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2018</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17</w:t>
            </w:r>
          </w:p>
        </w:tc>
        <w:tc>
          <w:tcPr>
            <w:tcW w:w="1839"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i/>
                <w:iCs/>
                <w:sz w:val="24"/>
                <w:szCs w:val="24"/>
              </w:rPr>
            </w:pPr>
            <w:r w:rsidRPr="00A41C1D">
              <w:rPr>
                <w:rFonts w:ascii="Calibri" w:eastAsia="Calibri" w:hAnsi="Calibri" w:cs="Calibri"/>
                <w:b/>
                <w:bCs/>
                <w:color w:val="000000"/>
              </w:rPr>
              <w:t>75 AJ 558</w:t>
            </w:r>
          </w:p>
        </w:tc>
        <w:tc>
          <w:tcPr>
            <w:tcW w:w="3831"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NISSAN PICK UP</w:t>
            </w:r>
          </w:p>
        </w:tc>
        <w:tc>
          <w:tcPr>
            <w:tcW w:w="2108"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1997</w:t>
            </w:r>
          </w:p>
        </w:tc>
      </w:tr>
      <w:tr w:rsidR="00441676" w:rsidRPr="00A41C1D" w:rsidTr="00F94338">
        <w:trPr>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18</w:t>
            </w:r>
          </w:p>
        </w:tc>
        <w:tc>
          <w:tcPr>
            <w:tcW w:w="1839"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i/>
                <w:iCs/>
                <w:sz w:val="24"/>
                <w:szCs w:val="24"/>
              </w:rPr>
            </w:pPr>
            <w:r w:rsidRPr="00A41C1D">
              <w:rPr>
                <w:rFonts w:ascii="Calibri" w:eastAsia="Calibri" w:hAnsi="Calibri" w:cs="Calibri"/>
                <w:b/>
                <w:bCs/>
                <w:color w:val="000000"/>
              </w:rPr>
              <w:t>75 AP 269</w:t>
            </w:r>
          </w:p>
        </w:tc>
        <w:tc>
          <w:tcPr>
            <w:tcW w:w="3831"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FORD TRANSİT(CENAZE-ADH)</w:t>
            </w:r>
          </w:p>
        </w:tc>
        <w:tc>
          <w:tcPr>
            <w:tcW w:w="2108"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2007</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19</w:t>
            </w:r>
          </w:p>
        </w:tc>
        <w:tc>
          <w:tcPr>
            <w:tcW w:w="1839"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i/>
                <w:iCs/>
                <w:sz w:val="24"/>
                <w:szCs w:val="24"/>
              </w:rPr>
            </w:pPr>
            <w:r w:rsidRPr="00A41C1D">
              <w:rPr>
                <w:rFonts w:ascii="Calibri" w:eastAsia="Calibri" w:hAnsi="Calibri" w:cs="Calibri"/>
                <w:b/>
                <w:bCs/>
                <w:color w:val="000000"/>
              </w:rPr>
              <w:t>75 AJ 644</w:t>
            </w:r>
          </w:p>
        </w:tc>
        <w:tc>
          <w:tcPr>
            <w:tcW w:w="3831"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ISUZU D MAX 4X4</w:t>
            </w:r>
          </w:p>
        </w:tc>
        <w:tc>
          <w:tcPr>
            <w:tcW w:w="2108"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2007</w:t>
            </w:r>
          </w:p>
        </w:tc>
      </w:tr>
      <w:tr w:rsidR="00441676" w:rsidRPr="00A41C1D" w:rsidTr="00F94338">
        <w:trPr>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20</w:t>
            </w:r>
          </w:p>
        </w:tc>
        <w:tc>
          <w:tcPr>
            <w:tcW w:w="1839"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i/>
                <w:iCs/>
                <w:sz w:val="24"/>
                <w:szCs w:val="24"/>
              </w:rPr>
            </w:pPr>
            <w:r w:rsidRPr="00A41C1D">
              <w:rPr>
                <w:rFonts w:ascii="Calibri" w:eastAsia="Calibri" w:hAnsi="Calibri" w:cs="Calibri"/>
                <w:b/>
                <w:bCs/>
                <w:color w:val="000000"/>
              </w:rPr>
              <w:t>75 AAD 248</w:t>
            </w:r>
          </w:p>
        </w:tc>
        <w:tc>
          <w:tcPr>
            <w:tcW w:w="3831"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TÜMOSAN TRAKTÖR</w:t>
            </w:r>
          </w:p>
        </w:tc>
        <w:tc>
          <w:tcPr>
            <w:tcW w:w="2108"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1998</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21</w:t>
            </w:r>
          </w:p>
        </w:tc>
        <w:tc>
          <w:tcPr>
            <w:tcW w:w="1839"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i/>
                <w:iCs/>
                <w:sz w:val="24"/>
                <w:szCs w:val="24"/>
              </w:rPr>
            </w:pPr>
            <w:r w:rsidRPr="00A41C1D">
              <w:rPr>
                <w:rFonts w:ascii="Calibri" w:eastAsia="Calibri" w:hAnsi="Calibri" w:cs="Calibri"/>
                <w:b/>
                <w:bCs/>
                <w:color w:val="000000"/>
              </w:rPr>
              <w:t>75 AAD 068</w:t>
            </w:r>
          </w:p>
        </w:tc>
        <w:tc>
          <w:tcPr>
            <w:tcW w:w="3831"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SSANGYONG MUSSO</w:t>
            </w:r>
          </w:p>
        </w:tc>
        <w:tc>
          <w:tcPr>
            <w:tcW w:w="2108"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2019</w:t>
            </w:r>
          </w:p>
        </w:tc>
      </w:tr>
      <w:tr w:rsidR="00441676" w:rsidRPr="00A41C1D" w:rsidTr="00F94338">
        <w:trPr>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22</w:t>
            </w:r>
          </w:p>
        </w:tc>
        <w:tc>
          <w:tcPr>
            <w:tcW w:w="1839"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i/>
                <w:iCs/>
                <w:sz w:val="24"/>
                <w:szCs w:val="24"/>
              </w:rPr>
            </w:pPr>
            <w:r w:rsidRPr="00A41C1D">
              <w:rPr>
                <w:rFonts w:ascii="Calibri" w:eastAsia="Calibri" w:hAnsi="Calibri" w:cs="Calibri"/>
                <w:b/>
                <w:bCs/>
                <w:color w:val="000000"/>
              </w:rPr>
              <w:t>75 AE 385</w:t>
            </w:r>
          </w:p>
        </w:tc>
        <w:tc>
          <w:tcPr>
            <w:tcW w:w="3831"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IVECO OTOYOL KAMYON</w:t>
            </w:r>
          </w:p>
        </w:tc>
        <w:tc>
          <w:tcPr>
            <w:tcW w:w="2108"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1998</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23</w:t>
            </w:r>
          </w:p>
        </w:tc>
        <w:tc>
          <w:tcPr>
            <w:tcW w:w="1839"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i/>
                <w:iCs/>
                <w:sz w:val="24"/>
                <w:szCs w:val="24"/>
              </w:rPr>
            </w:pPr>
            <w:r w:rsidRPr="00A41C1D">
              <w:rPr>
                <w:rFonts w:ascii="Calibri" w:eastAsia="Calibri" w:hAnsi="Calibri" w:cs="Calibri"/>
                <w:b/>
                <w:bCs/>
                <w:color w:val="000000"/>
              </w:rPr>
              <w:t>75 AAB 771</w:t>
            </w:r>
          </w:p>
        </w:tc>
        <w:tc>
          <w:tcPr>
            <w:tcW w:w="3831"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FORD KARGO</w:t>
            </w:r>
          </w:p>
        </w:tc>
        <w:tc>
          <w:tcPr>
            <w:tcW w:w="2108"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2018</w:t>
            </w:r>
          </w:p>
        </w:tc>
      </w:tr>
      <w:tr w:rsidR="00441676" w:rsidRPr="00A41C1D" w:rsidTr="00F94338">
        <w:trPr>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24</w:t>
            </w:r>
          </w:p>
        </w:tc>
        <w:tc>
          <w:tcPr>
            <w:tcW w:w="1839"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i/>
                <w:iCs/>
                <w:sz w:val="24"/>
                <w:szCs w:val="24"/>
              </w:rPr>
            </w:pPr>
            <w:r w:rsidRPr="00A41C1D">
              <w:rPr>
                <w:rFonts w:ascii="Calibri" w:eastAsia="Calibri" w:hAnsi="Calibri" w:cs="Calibri"/>
                <w:b/>
                <w:bCs/>
                <w:color w:val="000000"/>
              </w:rPr>
              <w:t>75 AAE 960</w:t>
            </w:r>
          </w:p>
        </w:tc>
        <w:tc>
          <w:tcPr>
            <w:tcW w:w="3831"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HYUNDAİ HD 75 MEDİUM</w:t>
            </w:r>
          </w:p>
        </w:tc>
        <w:tc>
          <w:tcPr>
            <w:tcW w:w="2108"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2011</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25</w:t>
            </w:r>
          </w:p>
        </w:tc>
        <w:tc>
          <w:tcPr>
            <w:tcW w:w="1839"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i/>
                <w:iCs/>
                <w:sz w:val="24"/>
                <w:szCs w:val="24"/>
              </w:rPr>
            </w:pPr>
            <w:r w:rsidRPr="00A41C1D">
              <w:rPr>
                <w:rFonts w:ascii="Calibri" w:eastAsia="Calibri" w:hAnsi="Calibri" w:cs="Calibri"/>
                <w:b/>
                <w:bCs/>
                <w:color w:val="000000"/>
              </w:rPr>
              <w:t>75 AR 600</w:t>
            </w:r>
          </w:p>
        </w:tc>
        <w:tc>
          <w:tcPr>
            <w:tcW w:w="3831"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RENAULT FLUENCE</w:t>
            </w:r>
          </w:p>
        </w:tc>
        <w:tc>
          <w:tcPr>
            <w:tcW w:w="2108"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2012</w:t>
            </w:r>
          </w:p>
        </w:tc>
      </w:tr>
      <w:tr w:rsidR="00441676" w:rsidRPr="00A41C1D" w:rsidTr="00F94338">
        <w:trPr>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26</w:t>
            </w:r>
          </w:p>
        </w:tc>
        <w:tc>
          <w:tcPr>
            <w:tcW w:w="1839"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i/>
                <w:iCs/>
                <w:sz w:val="24"/>
                <w:szCs w:val="24"/>
              </w:rPr>
            </w:pPr>
            <w:r w:rsidRPr="00A41C1D">
              <w:rPr>
                <w:rFonts w:ascii="Calibri" w:eastAsia="Calibri" w:hAnsi="Calibri" w:cs="Calibri"/>
                <w:b/>
                <w:bCs/>
                <w:color w:val="000000"/>
              </w:rPr>
              <w:t>75 AE 387</w:t>
            </w:r>
          </w:p>
        </w:tc>
        <w:tc>
          <w:tcPr>
            <w:tcW w:w="3831"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IVECO OTOYOL ET ARACI</w:t>
            </w:r>
          </w:p>
        </w:tc>
        <w:tc>
          <w:tcPr>
            <w:tcW w:w="2108"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1998 </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27</w:t>
            </w:r>
          </w:p>
        </w:tc>
        <w:tc>
          <w:tcPr>
            <w:tcW w:w="1839"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i/>
                <w:iCs/>
                <w:sz w:val="24"/>
                <w:szCs w:val="24"/>
              </w:rPr>
            </w:pPr>
            <w:r w:rsidRPr="00A41C1D">
              <w:rPr>
                <w:rFonts w:ascii="Calibri" w:eastAsia="Calibri" w:hAnsi="Calibri" w:cs="Calibri"/>
                <w:b/>
                <w:bCs/>
                <w:color w:val="000000"/>
              </w:rPr>
              <w:t>75 AE 384</w:t>
            </w:r>
          </w:p>
        </w:tc>
        <w:tc>
          <w:tcPr>
            <w:tcW w:w="3831"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IVECO OTOYOL KAPALI--AÇIK</w:t>
            </w:r>
          </w:p>
        </w:tc>
        <w:tc>
          <w:tcPr>
            <w:tcW w:w="2108"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98</w:t>
            </w:r>
          </w:p>
        </w:tc>
      </w:tr>
      <w:tr w:rsidR="00441676" w:rsidRPr="00A41C1D" w:rsidTr="00F94338">
        <w:trPr>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28</w:t>
            </w:r>
          </w:p>
        </w:tc>
        <w:tc>
          <w:tcPr>
            <w:tcW w:w="1839"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i/>
                <w:iCs/>
                <w:sz w:val="24"/>
                <w:szCs w:val="24"/>
              </w:rPr>
            </w:pPr>
            <w:r w:rsidRPr="00A41C1D">
              <w:rPr>
                <w:rFonts w:ascii="Calibri" w:eastAsia="Calibri" w:hAnsi="Calibri" w:cs="Calibri"/>
                <w:b/>
                <w:bCs/>
                <w:color w:val="000000"/>
              </w:rPr>
              <w:t>75 AF 001</w:t>
            </w:r>
          </w:p>
        </w:tc>
        <w:tc>
          <w:tcPr>
            <w:tcW w:w="3831"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KIA SPORTAGE</w:t>
            </w:r>
          </w:p>
        </w:tc>
        <w:tc>
          <w:tcPr>
            <w:tcW w:w="2108"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2016</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29</w:t>
            </w:r>
          </w:p>
        </w:tc>
        <w:tc>
          <w:tcPr>
            <w:tcW w:w="1839"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i/>
                <w:iCs/>
                <w:sz w:val="24"/>
                <w:szCs w:val="24"/>
              </w:rPr>
            </w:pPr>
            <w:r w:rsidRPr="00A41C1D">
              <w:rPr>
                <w:rFonts w:ascii="Calibri" w:eastAsia="Calibri" w:hAnsi="Calibri" w:cs="Calibri"/>
                <w:b/>
                <w:bCs/>
                <w:color w:val="000000"/>
              </w:rPr>
              <w:t>75 AAD 179</w:t>
            </w:r>
          </w:p>
        </w:tc>
        <w:tc>
          <w:tcPr>
            <w:tcW w:w="3831"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 xml:space="preserve">ISUZU D MAX </w:t>
            </w:r>
          </w:p>
        </w:tc>
        <w:tc>
          <w:tcPr>
            <w:tcW w:w="2108"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2016</w:t>
            </w:r>
          </w:p>
        </w:tc>
      </w:tr>
      <w:tr w:rsidR="00441676" w:rsidRPr="00A41C1D" w:rsidTr="00F94338">
        <w:trPr>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30</w:t>
            </w:r>
          </w:p>
        </w:tc>
        <w:tc>
          <w:tcPr>
            <w:tcW w:w="1839"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i/>
                <w:iCs/>
                <w:sz w:val="24"/>
                <w:szCs w:val="24"/>
              </w:rPr>
            </w:pPr>
            <w:r w:rsidRPr="00A41C1D">
              <w:rPr>
                <w:rFonts w:ascii="Calibri" w:eastAsia="Calibri" w:hAnsi="Calibri" w:cs="Calibri"/>
                <w:b/>
                <w:bCs/>
                <w:color w:val="000000"/>
              </w:rPr>
              <w:t>75 AE 383</w:t>
            </w:r>
          </w:p>
        </w:tc>
        <w:tc>
          <w:tcPr>
            <w:tcW w:w="3831"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DODGE CRYSLER PD 250</w:t>
            </w:r>
          </w:p>
        </w:tc>
        <w:tc>
          <w:tcPr>
            <w:tcW w:w="2108"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1998</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31</w:t>
            </w:r>
          </w:p>
        </w:tc>
        <w:tc>
          <w:tcPr>
            <w:tcW w:w="1839"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i/>
                <w:iCs/>
                <w:sz w:val="24"/>
                <w:szCs w:val="24"/>
              </w:rPr>
            </w:pPr>
            <w:r w:rsidRPr="00A41C1D">
              <w:rPr>
                <w:rFonts w:ascii="Calibri" w:eastAsia="Calibri" w:hAnsi="Calibri" w:cs="Calibri"/>
                <w:b/>
                <w:bCs/>
                <w:color w:val="000000"/>
              </w:rPr>
              <w:t>75 AE 386</w:t>
            </w:r>
          </w:p>
        </w:tc>
        <w:tc>
          <w:tcPr>
            <w:tcW w:w="3831"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IVECO OTOYOL HİD. ÇÖP ARACI</w:t>
            </w:r>
          </w:p>
        </w:tc>
        <w:tc>
          <w:tcPr>
            <w:tcW w:w="2108"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1998</w:t>
            </w:r>
          </w:p>
        </w:tc>
      </w:tr>
      <w:tr w:rsidR="00441676" w:rsidRPr="00A41C1D" w:rsidTr="00F94338">
        <w:trPr>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32</w:t>
            </w:r>
          </w:p>
        </w:tc>
        <w:tc>
          <w:tcPr>
            <w:tcW w:w="1839"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i/>
                <w:iCs/>
                <w:sz w:val="24"/>
                <w:szCs w:val="24"/>
              </w:rPr>
            </w:pPr>
            <w:r w:rsidRPr="00A41C1D">
              <w:rPr>
                <w:rFonts w:ascii="Calibri" w:eastAsia="Calibri" w:hAnsi="Calibri" w:cs="Calibri"/>
                <w:b/>
                <w:bCs/>
                <w:color w:val="000000"/>
              </w:rPr>
              <w:t>75 AC 192</w:t>
            </w:r>
          </w:p>
        </w:tc>
        <w:tc>
          <w:tcPr>
            <w:tcW w:w="3831"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FORD KAMYON</w:t>
            </w:r>
          </w:p>
        </w:tc>
        <w:tc>
          <w:tcPr>
            <w:tcW w:w="2108"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1972</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33</w:t>
            </w:r>
          </w:p>
        </w:tc>
        <w:tc>
          <w:tcPr>
            <w:tcW w:w="1839"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i/>
                <w:iCs/>
                <w:sz w:val="24"/>
                <w:szCs w:val="24"/>
              </w:rPr>
            </w:pPr>
            <w:r>
              <w:rPr>
                <w:rFonts w:ascii="Calibri" w:eastAsia="Calibri" w:hAnsi="Calibri" w:cs="Calibri"/>
                <w:b/>
                <w:bCs/>
                <w:color w:val="000000"/>
              </w:rPr>
              <w:t>75 AAF 480</w:t>
            </w:r>
          </w:p>
        </w:tc>
        <w:tc>
          <w:tcPr>
            <w:tcW w:w="3831" w:type="dxa"/>
            <w:vAlign w:val="bottom"/>
          </w:tcPr>
          <w:p w:rsidR="00441676" w:rsidRPr="00111FE2"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eastAsia="Calibri" w:cs="Times New Roman"/>
                <w:b/>
                <w:bCs/>
                <w:i/>
                <w:iCs/>
                <w:sz w:val="24"/>
                <w:szCs w:val="24"/>
              </w:rPr>
            </w:pPr>
            <w:r w:rsidRPr="00111FE2">
              <w:rPr>
                <w:rFonts w:eastAsia="Calibri" w:cs="Times New Roman"/>
                <w:b/>
                <w:bCs/>
                <w:i/>
                <w:iCs/>
              </w:rPr>
              <w:t>BMC</w:t>
            </w:r>
          </w:p>
        </w:tc>
        <w:tc>
          <w:tcPr>
            <w:tcW w:w="2108"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20</w:t>
            </w:r>
            <w:r>
              <w:rPr>
                <w:rFonts w:ascii="Calibri" w:eastAsia="Calibri" w:hAnsi="Calibri" w:cs="Calibri"/>
                <w:b/>
                <w:i/>
                <w:color w:val="000000"/>
              </w:rPr>
              <w:t>08</w:t>
            </w:r>
          </w:p>
        </w:tc>
      </w:tr>
      <w:tr w:rsidR="00441676" w:rsidRPr="00A41C1D" w:rsidTr="00F94338">
        <w:trPr>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34</w:t>
            </w:r>
          </w:p>
        </w:tc>
        <w:tc>
          <w:tcPr>
            <w:tcW w:w="1839"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i/>
                <w:iCs/>
                <w:sz w:val="24"/>
                <w:szCs w:val="24"/>
              </w:rPr>
            </w:pPr>
            <w:r w:rsidRPr="00A41C1D">
              <w:rPr>
                <w:rFonts w:ascii="Calibri" w:eastAsia="Calibri" w:hAnsi="Calibri" w:cs="Calibri"/>
                <w:b/>
                <w:bCs/>
                <w:color w:val="000000"/>
              </w:rPr>
              <w:t xml:space="preserve">75 </w:t>
            </w:r>
            <w:r>
              <w:rPr>
                <w:rFonts w:ascii="Calibri" w:eastAsia="Calibri" w:hAnsi="Calibri" w:cs="Calibri"/>
                <w:b/>
                <w:bCs/>
                <w:color w:val="000000"/>
              </w:rPr>
              <w:t>AAG</w:t>
            </w:r>
            <w:r w:rsidRPr="00A41C1D">
              <w:rPr>
                <w:rFonts w:ascii="Calibri" w:eastAsia="Calibri" w:hAnsi="Calibri" w:cs="Calibri"/>
                <w:b/>
                <w:bCs/>
                <w:color w:val="000000"/>
              </w:rPr>
              <w:t xml:space="preserve"> </w:t>
            </w:r>
            <w:r>
              <w:rPr>
                <w:rFonts w:ascii="Calibri" w:eastAsia="Calibri" w:hAnsi="Calibri" w:cs="Calibri"/>
                <w:b/>
                <w:bCs/>
                <w:color w:val="000000"/>
              </w:rPr>
              <w:t>753</w:t>
            </w:r>
          </w:p>
        </w:tc>
        <w:tc>
          <w:tcPr>
            <w:tcW w:w="3831"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Pr>
                <w:rFonts w:ascii="Calibri" w:eastAsia="Calibri" w:hAnsi="Calibri" w:cs="Calibri"/>
                <w:b/>
                <w:i/>
                <w:color w:val="000000"/>
              </w:rPr>
              <w:t>MERCEDES-BENZ</w:t>
            </w:r>
          </w:p>
        </w:tc>
        <w:tc>
          <w:tcPr>
            <w:tcW w:w="2108"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Pr>
                <w:rFonts w:ascii="Calibri" w:eastAsia="Calibri" w:hAnsi="Calibri" w:cs="Calibri"/>
                <w:b/>
                <w:i/>
                <w:color w:val="000000"/>
              </w:rPr>
              <w:t>1997</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35</w:t>
            </w:r>
          </w:p>
        </w:tc>
        <w:tc>
          <w:tcPr>
            <w:tcW w:w="1839"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i/>
                <w:iCs/>
                <w:sz w:val="24"/>
                <w:szCs w:val="24"/>
              </w:rPr>
            </w:pPr>
            <w:r w:rsidRPr="00A41C1D">
              <w:rPr>
                <w:rFonts w:ascii="Calibri" w:eastAsia="Calibri" w:hAnsi="Calibri" w:cs="Calibri"/>
                <w:b/>
                <w:bCs/>
                <w:color w:val="000000"/>
              </w:rPr>
              <w:t>75 10 05</w:t>
            </w:r>
          </w:p>
        </w:tc>
        <w:tc>
          <w:tcPr>
            <w:tcW w:w="3831"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MASTAŞ BEKOLODER</w:t>
            </w:r>
          </w:p>
        </w:tc>
        <w:tc>
          <w:tcPr>
            <w:tcW w:w="2108"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2007</w:t>
            </w:r>
          </w:p>
        </w:tc>
      </w:tr>
      <w:tr w:rsidR="00441676" w:rsidRPr="00A41C1D" w:rsidTr="00F94338">
        <w:trPr>
          <w:trHeight w:val="282"/>
        </w:trPr>
        <w:tc>
          <w:tcPr>
            <w:cnfStyle w:val="001000000000" w:firstRow="0" w:lastRow="0" w:firstColumn="1" w:lastColumn="0" w:oddVBand="0" w:evenVBand="0" w:oddHBand="0" w:evenHBand="0" w:firstRowFirstColumn="0" w:firstRowLastColumn="0" w:lastRowFirstColumn="0" w:lastRowLastColumn="0"/>
            <w:tcW w:w="1268"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36</w:t>
            </w:r>
          </w:p>
        </w:tc>
        <w:tc>
          <w:tcPr>
            <w:tcW w:w="1839"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i/>
                <w:iCs/>
                <w:sz w:val="24"/>
                <w:szCs w:val="24"/>
              </w:rPr>
            </w:pPr>
            <w:r w:rsidRPr="00A41C1D">
              <w:rPr>
                <w:rFonts w:ascii="Calibri" w:eastAsia="Calibri" w:hAnsi="Calibri" w:cs="Calibri"/>
                <w:b/>
                <w:bCs/>
                <w:color w:val="000000"/>
              </w:rPr>
              <w:t xml:space="preserve">75 </w:t>
            </w:r>
            <w:r>
              <w:rPr>
                <w:rFonts w:ascii="Calibri" w:eastAsia="Calibri" w:hAnsi="Calibri" w:cs="Calibri"/>
                <w:b/>
                <w:bCs/>
                <w:color w:val="000000"/>
              </w:rPr>
              <w:t>AAF</w:t>
            </w:r>
            <w:r w:rsidRPr="00A41C1D">
              <w:rPr>
                <w:rFonts w:ascii="Calibri" w:eastAsia="Calibri" w:hAnsi="Calibri" w:cs="Calibri"/>
                <w:b/>
                <w:bCs/>
                <w:color w:val="000000"/>
              </w:rPr>
              <w:t xml:space="preserve"> </w:t>
            </w:r>
            <w:r>
              <w:rPr>
                <w:rFonts w:ascii="Calibri" w:eastAsia="Calibri" w:hAnsi="Calibri" w:cs="Calibri"/>
                <w:b/>
                <w:bCs/>
                <w:color w:val="000000"/>
              </w:rPr>
              <w:t>679</w:t>
            </w:r>
          </w:p>
        </w:tc>
        <w:tc>
          <w:tcPr>
            <w:tcW w:w="3831"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Pr>
                <w:rFonts w:ascii="Calibri" w:eastAsia="Calibri" w:hAnsi="Calibri" w:cs="Calibri"/>
                <w:b/>
                <w:i/>
                <w:color w:val="000000"/>
              </w:rPr>
              <w:t>BMC</w:t>
            </w:r>
          </w:p>
        </w:tc>
        <w:tc>
          <w:tcPr>
            <w:tcW w:w="2108"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 200</w:t>
            </w:r>
            <w:r>
              <w:rPr>
                <w:rFonts w:ascii="Calibri" w:eastAsia="Calibri" w:hAnsi="Calibri" w:cs="Calibri"/>
                <w:b/>
                <w:i/>
                <w:color w:val="000000"/>
              </w:rPr>
              <w:t>9</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37</w:t>
            </w:r>
          </w:p>
        </w:tc>
        <w:tc>
          <w:tcPr>
            <w:tcW w:w="1839"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i/>
                <w:iCs/>
                <w:sz w:val="24"/>
                <w:szCs w:val="24"/>
              </w:rPr>
            </w:pPr>
            <w:r w:rsidRPr="00A41C1D">
              <w:rPr>
                <w:rFonts w:ascii="Calibri" w:eastAsia="Calibri" w:hAnsi="Calibri" w:cs="Calibri"/>
                <w:b/>
                <w:bCs/>
                <w:color w:val="000000"/>
              </w:rPr>
              <w:t>75 A</w:t>
            </w:r>
            <w:r>
              <w:rPr>
                <w:rFonts w:ascii="Calibri" w:eastAsia="Calibri" w:hAnsi="Calibri" w:cs="Calibri"/>
                <w:b/>
                <w:bCs/>
                <w:color w:val="000000"/>
              </w:rPr>
              <w:t>AE</w:t>
            </w:r>
            <w:r w:rsidRPr="00A41C1D">
              <w:rPr>
                <w:rFonts w:ascii="Calibri" w:eastAsia="Calibri" w:hAnsi="Calibri" w:cs="Calibri"/>
                <w:b/>
                <w:bCs/>
                <w:color w:val="000000"/>
              </w:rPr>
              <w:t xml:space="preserve"> 8</w:t>
            </w:r>
            <w:r>
              <w:rPr>
                <w:rFonts w:ascii="Calibri" w:eastAsia="Calibri" w:hAnsi="Calibri" w:cs="Calibri"/>
                <w:b/>
                <w:bCs/>
                <w:color w:val="000000"/>
              </w:rPr>
              <w:t>5</w:t>
            </w:r>
            <w:r w:rsidRPr="00A41C1D">
              <w:rPr>
                <w:rFonts w:ascii="Calibri" w:eastAsia="Calibri" w:hAnsi="Calibri" w:cs="Calibri"/>
                <w:b/>
                <w:bCs/>
                <w:color w:val="000000"/>
              </w:rPr>
              <w:t xml:space="preserve">9 </w:t>
            </w:r>
          </w:p>
        </w:tc>
        <w:tc>
          <w:tcPr>
            <w:tcW w:w="3831"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Pr>
                <w:rFonts w:ascii="Calibri" w:eastAsia="Calibri" w:hAnsi="Calibri" w:cs="Calibri"/>
                <w:b/>
                <w:i/>
                <w:color w:val="000000"/>
              </w:rPr>
              <w:t>F</w:t>
            </w:r>
            <w:r w:rsidRPr="00A41C1D">
              <w:rPr>
                <w:rFonts w:ascii="Calibri" w:eastAsia="Calibri" w:hAnsi="Calibri" w:cs="Calibri"/>
                <w:b/>
                <w:i/>
                <w:color w:val="000000"/>
              </w:rPr>
              <w:t>O</w:t>
            </w:r>
            <w:r>
              <w:rPr>
                <w:rFonts w:ascii="Calibri" w:eastAsia="Calibri" w:hAnsi="Calibri" w:cs="Calibri"/>
                <w:b/>
                <w:i/>
                <w:color w:val="000000"/>
              </w:rPr>
              <w:t>RD</w:t>
            </w:r>
          </w:p>
        </w:tc>
        <w:tc>
          <w:tcPr>
            <w:tcW w:w="2108"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 </w:t>
            </w:r>
            <w:r>
              <w:rPr>
                <w:rFonts w:ascii="Calibri" w:eastAsia="Calibri" w:hAnsi="Calibri" w:cs="Calibri"/>
                <w:b/>
                <w:i/>
                <w:color w:val="000000"/>
              </w:rPr>
              <w:t>2020</w:t>
            </w:r>
          </w:p>
        </w:tc>
      </w:tr>
      <w:tr w:rsidR="00441676" w:rsidRPr="00A41C1D" w:rsidTr="00F94338">
        <w:trPr>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38</w:t>
            </w:r>
          </w:p>
        </w:tc>
        <w:tc>
          <w:tcPr>
            <w:tcW w:w="1839"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i/>
                <w:iCs/>
                <w:sz w:val="24"/>
                <w:szCs w:val="24"/>
              </w:rPr>
            </w:pPr>
            <w:r w:rsidRPr="00A41C1D">
              <w:rPr>
                <w:rFonts w:ascii="Calibri" w:eastAsia="Calibri" w:hAnsi="Calibri" w:cs="Calibri"/>
                <w:b/>
                <w:bCs/>
                <w:color w:val="000000"/>
              </w:rPr>
              <w:t>75.16.06</w:t>
            </w:r>
          </w:p>
        </w:tc>
        <w:tc>
          <w:tcPr>
            <w:tcW w:w="3831"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HİDROMEK HMK 102S</w:t>
            </w:r>
          </w:p>
        </w:tc>
        <w:tc>
          <w:tcPr>
            <w:tcW w:w="2108"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2016</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lastRenderedPageBreak/>
              <w:t>39</w:t>
            </w:r>
          </w:p>
        </w:tc>
        <w:tc>
          <w:tcPr>
            <w:tcW w:w="1839"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i/>
                <w:iCs/>
                <w:sz w:val="24"/>
                <w:szCs w:val="24"/>
              </w:rPr>
            </w:pPr>
            <w:r w:rsidRPr="00A41C1D">
              <w:rPr>
                <w:rFonts w:ascii="Calibri" w:eastAsia="Calibri" w:hAnsi="Calibri" w:cs="Calibri"/>
                <w:b/>
                <w:bCs/>
                <w:color w:val="000000"/>
              </w:rPr>
              <w:t>75.10.0</w:t>
            </w:r>
            <w:r>
              <w:rPr>
                <w:rFonts w:ascii="Calibri" w:eastAsia="Calibri" w:hAnsi="Calibri" w:cs="Calibri"/>
                <w:b/>
                <w:bCs/>
                <w:color w:val="000000"/>
              </w:rPr>
              <w:t>2</w:t>
            </w:r>
          </w:p>
        </w:tc>
        <w:tc>
          <w:tcPr>
            <w:tcW w:w="3831"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Pr>
                <w:rFonts w:ascii="Calibri" w:eastAsia="Calibri" w:hAnsi="Calibri" w:cs="Calibri"/>
                <w:b/>
                <w:i/>
                <w:color w:val="000000"/>
              </w:rPr>
              <w:t>HİDROMEK</w:t>
            </w:r>
          </w:p>
        </w:tc>
        <w:tc>
          <w:tcPr>
            <w:tcW w:w="2108"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20</w:t>
            </w:r>
            <w:r>
              <w:rPr>
                <w:rFonts w:ascii="Calibri" w:eastAsia="Calibri" w:hAnsi="Calibri" w:cs="Calibri"/>
                <w:b/>
                <w:i/>
                <w:color w:val="000000"/>
              </w:rPr>
              <w:t>07</w:t>
            </w:r>
          </w:p>
        </w:tc>
      </w:tr>
      <w:tr w:rsidR="00441676" w:rsidRPr="00A41C1D" w:rsidTr="00F94338">
        <w:trPr>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40</w:t>
            </w:r>
          </w:p>
        </w:tc>
        <w:tc>
          <w:tcPr>
            <w:tcW w:w="1839" w:type="dxa"/>
          </w:tcPr>
          <w:p w:rsidR="00441676" w:rsidRPr="00387A28"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eastAsia="Calibri" w:cs="Times New Roman"/>
                <w:b/>
                <w:bCs/>
              </w:rPr>
            </w:pPr>
            <w:r>
              <w:rPr>
                <w:rFonts w:eastAsia="Calibri" w:cs="Times New Roman"/>
                <w:b/>
                <w:bCs/>
              </w:rPr>
              <w:t>01ABŞB023</w:t>
            </w:r>
          </w:p>
        </w:tc>
        <w:tc>
          <w:tcPr>
            <w:tcW w:w="3831"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Pr>
                <w:rFonts w:ascii="Calibri" w:eastAsia="Calibri" w:hAnsi="Calibri" w:cs="Calibri"/>
                <w:b/>
                <w:i/>
                <w:color w:val="000000"/>
              </w:rPr>
              <w:t>ÇUKUROVA</w:t>
            </w:r>
          </w:p>
        </w:tc>
        <w:tc>
          <w:tcPr>
            <w:tcW w:w="2108"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Pr>
                <w:rFonts w:ascii="Calibri" w:eastAsia="Calibri" w:hAnsi="Calibri" w:cs="Calibri"/>
                <w:b/>
                <w:i/>
                <w:color w:val="000000"/>
              </w:rPr>
              <w:t>1991</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41</w:t>
            </w:r>
          </w:p>
        </w:tc>
        <w:tc>
          <w:tcPr>
            <w:tcW w:w="1839" w:type="dxa"/>
          </w:tcPr>
          <w:p w:rsidR="00441676" w:rsidRPr="00387A28"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eastAsia="Calibri" w:cs="Times New Roman"/>
                <w:b/>
                <w:bCs/>
                <w:sz w:val="24"/>
                <w:szCs w:val="24"/>
              </w:rPr>
            </w:pPr>
            <w:r w:rsidRPr="00387A28">
              <w:rPr>
                <w:rFonts w:eastAsia="Calibri" w:cs="Times New Roman"/>
                <w:b/>
                <w:bCs/>
              </w:rPr>
              <w:t>01ABŞB080</w:t>
            </w:r>
          </w:p>
        </w:tc>
        <w:tc>
          <w:tcPr>
            <w:tcW w:w="3831"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proofErr w:type="gramStart"/>
            <w:r w:rsidRPr="00A41C1D">
              <w:rPr>
                <w:rFonts w:ascii="Calibri" w:eastAsia="Calibri" w:hAnsi="Calibri" w:cs="Calibri"/>
                <w:b/>
                <w:i/>
                <w:color w:val="000000"/>
              </w:rPr>
              <w:t>GREYDER  CHAMPION</w:t>
            </w:r>
            <w:proofErr w:type="gramEnd"/>
          </w:p>
        </w:tc>
        <w:tc>
          <w:tcPr>
            <w:tcW w:w="2108"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Calibri" w:eastAsia="Calibri" w:hAnsi="Calibri" w:cs="Calibri"/>
                <w:b/>
                <w:i/>
                <w:color w:val="000000"/>
              </w:rPr>
              <w:t>2000</w:t>
            </w:r>
          </w:p>
        </w:tc>
      </w:tr>
      <w:tr w:rsidR="00441676" w:rsidRPr="00A41C1D" w:rsidTr="00F94338">
        <w:trPr>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Pr="00A41C1D" w:rsidRDefault="00441676" w:rsidP="00F94338">
            <w:pPr>
              <w:contextualSpacing/>
              <w:jc w:val="both"/>
              <w:rPr>
                <w:rFonts w:ascii="Times New Roman" w:eastAsia="Calibri" w:hAnsi="Times New Roman" w:cs="Times New Roman"/>
                <w:i/>
                <w:iCs/>
                <w:sz w:val="24"/>
                <w:szCs w:val="24"/>
              </w:rPr>
            </w:pPr>
            <w:r>
              <w:rPr>
                <w:rFonts w:ascii="Times New Roman" w:eastAsia="Calibri" w:hAnsi="Times New Roman" w:cs="Times New Roman"/>
                <w:i/>
                <w:iCs/>
                <w:sz w:val="24"/>
                <w:szCs w:val="24"/>
              </w:rPr>
              <w:t>42</w:t>
            </w:r>
          </w:p>
        </w:tc>
        <w:tc>
          <w:tcPr>
            <w:tcW w:w="1839" w:type="dxa"/>
          </w:tcPr>
          <w:p w:rsidR="00441676" w:rsidRPr="00387A28"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eastAsia="Calibri" w:cs="Times New Roman"/>
                <w:b/>
                <w:bCs/>
              </w:rPr>
            </w:pPr>
            <w:r>
              <w:rPr>
                <w:rFonts w:eastAsia="Calibri" w:cs="Times New Roman"/>
                <w:b/>
                <w:bCs/>
              </w:rPr>
              <w:t>06 BUZ 601</w:t>
            </w:r>
          </w:p>
        </w:tc>
        <w:tc>
          <w:tcPr>
            <w:tcW w:w="3831"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i/>
                <w:color w:val="000000"/>
              </w:rPr>
            </w:pPr>
            <w:r>
              <w:rPr>
                <w:rFonts w:ascii="Calibri" w:eastAsia="Calibri" w:hAnsi="Calibri" w:cs="Calibri"/>
                <w:b/>
                <w:i/>
                <w:color w:val="000000"/>
              </w:rPr>
              <w:t>FORD</w:t>
            </w:r>
          </w:p>
        </w:tc>
        <w:tc>
          <w:tcPr>
            <w:tcW w:w="2108"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i/>
                <w:color w:val="000000"/>
              </w:rPr>
            </w:pPr>
            <w:r>
              <w:rPr>
                <w:rFonts w:ascii="Calibri" w:eastAsia="Calibri" w:hAnsi="Calibri" w:cs="Calibri"/>
                <w:b/>
                <w:i/>
                <w:color w:val="000000"/>
              </w:rPr>
              <w:t>2020</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Pr="00A41C1D" w:rsidRDefault="00441676" w:rsidP="00F94338">
            <w:pPr>
              <w:contextualSpacing/>
              <w:jc w:val="both"/>
              <w:rPr>
                <w:rFonts w:ascii="Times New Roman" w:eastAsia="Calibri" w:hAnsi="Times New Roman" w:cs="Times New Roman"/>
                <w:i/>
                <w:iCs/>
                <w:sz w:val="24"/>
                <w:szCs w:val="24"/>
              </w:rPr>
            </w:pPr>
            <w:r>
              <w:rPr>
                <w:rFonts w:ascii="Times New Roman" w:eastAsia="Calibri" w:hAnsi="Times New Roman" w:cs="Times New Roman"/>
                <w:i/>
                <w:iCs/>
                <w:sz w:val="24"/>
                <w:szCs w:val="24"/>
              </w:rPr>
              <w:t>43</w:t>
            </w:r>
          </w:p>
        </w:tc>
        <w:tc>
          <w:tcPr>
            <w:tcW w:w="1839" w:type="dxa"/>
          </w:tcPr>
          <w:p w:rsidR="00441676" w:rsidRPr="00387A28"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eastAsia="Calibri" w:cs="Times New Roman"/>
                <w:b/>
                <w:bCs/>
              </w:rPr>
            </w:pPr>
            <w:r>
              <w:rPr>
                <w:rFonts w:eastAsia="Calibri" w:cs="Times New Roman"/>
                <w:b/>
                <w:bCs/>
              </w:rPr>
              <w:t>75.24.01</w:t>
            </w:r>
          </w:p>
        </w:tc>
        <w:tc>
          <w:tcPr>
            <w:tcW w:w="3831"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i/>
                <w:color w:val="000000"/>
              </w:rPr>
            </w:pPr>
            <w:r>
              <w:rPr>
                <w:rFonts w:ascii="Calibri" w:eastAsia="Calibri" w:hAnsi="Calibri" w:cs="Calibri"/>
                <w:b/>
                <w:i/>
                <w:color w:val="000000"/>
              </w:rPr>
              <w:t>AMKODOR-37</w:t>
            </w:r>
          </w:p>
        </w:tc>
        <w:tc>
          <w:tcPr>
            <w:tcW w:w="2108" w:type="dxa"/>
            <w:vAlign w:val="bottom"/>
          </w:tcPr>
          <w:p w:rsidR="00441676" w:rsidRPr="00A41C1D"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i/>
                <w:color w:val="000000"/>
              </w:rPr>
            </w:pPr>
            <w:r>
              <w:rPr>
                <w:rFonts w:ascii="Calibri" w:eastAsia="Calibri" w:hAnsi="Calibri" w:cs="Calibri"/>
                <w:b/>
                <w:i/>
                <w:color w:val="000000"/>
              </w:rPr>
              <w:t>2023</w:t>
            </w:r>
          </w:p>
        </w:tc>
      </w:tr>
      <w:tr w:rsidR="00441676" w:rsidRPr="00A41C1D" w:rsidTr="00F94338">
        <w:trPr>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Pr="00A41C1D" w:rsidRDefault="00441676" w:rsidP="00F94338">
            <w:pPr>
              <w:contextualSpacing/>
              <w:jc w:val="both"/>
              <w:rPr>
                <w:rFonts w:ascii="Times New Roman" w:eastAsia="Calibri" w:hAnsi="Times New Roman" w:cs="Times New Roman"/>
                <w:i/>
                <w:iCs/>
                <w:sz w:val="24"/>
                <w:szCs w:val="24"/>
              </w:rPr>
            </w:pPr>
            <w:r>
              <w:rPr>
                <w:rFonts w:ascii="Times New Roman" w:eastAsia="Calibri" w:hAnsi="Times New Roman" w:cs="Times New Roman"/>
                <w:i/>
                <w:iCs/>
                <w:sz w:val="24"/>
                <w:szCs w:val="24"/>
              </w:rPr>
              <w:t>44</w:t>
            </w:r>
          </w:p>
        </w:tc>
        <w:tc>
          <w:tcPr>
            <w:tcW w:w="1839" w:type="dxa"/>
          </w:tcPr>
          <w:p w:rsidR="00441676" w:rsidRPr="00387A28"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eastAsia="Calibri" w:cs="Times New Roman"/>
                <w:b/>
                <w:bCs/>
              </w:rPr>
            </w:pPr>
            <w:r>
              <w:rPr>
                <w:rFonts w:eastAsia="Calibri" w:cs="Times New Roman"/>
                <w:b/>
                <w:bCs/>
              </w:rPr>
              <w:t>75 AAL 356</w:t>
            </w:r>
          </w:p>
        </w:tc>
        <w:tc>
          <w:tcPr>
            <w:tcW w:w="3831"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i/>
                <w:color w:val="000000"/>
              </w:rPr>
            </w:pPr>
            <w:r>
              <w:rPr>
                <w:rFonts w:ascii="Calibri" w:eastAsia="Calibri" w:hAnsi="Calibri" w:cs="Calibri"/>
                <w:b/>
                <w:i/>
                <w:color w:val="000000"/>
              </w:rPr>
              <w:t>FORD</w:t>
            </w:r>
          </w:p>
        </w:tc>
        <w:tc>
          <w:tcPr>
            <w:tcW w:w="2108" w:type="dxa"/>
            <w:vAlign w:val="bottom"/>
          </w:tcPr>
          <w:p w:rsidR="00441676" w:rsidRPr="00A41C1D"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i/>
                <w:color w:val="000000"/>
              </w:rPr>
            </w:pPr>
            <w:r>
              <w:rPr>
                <w:rFonts w:ascii="Calibri" w:eastAsia="Calibri" w:hAnsi="Calibri" w:cs="Calibri"/>
                <w:b/>
                <w:i/>
                <w:color w:val="000000"/>
              </w:rPr>
              <w:t>2015</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Default="00441676" w:rsidP="00F94338">
            <w:pPr>
              <w:contextualSpacing/>
              <w:jc w:val="both"/>
              <w:rPr>
                <w:rFonts w:ascii="Times New Roman" w:eastAsia="Calibri" w:hAnsi="Times New Roman" w:cs="Times New Roman"/>
                <w:i/>
                <w:iCs/>
                <w:sz w:val="24"/>
                <w:szCs w:val="24"/>
              </w:rPr>
            </w:pPr>
            <w:r>
              <w:rPr>
                <w:rFonts w:ascii="Times New Roman" w:eastAsia="Calibri" w:hAnsi="Times New Roman" w:cs="Times New Roman"/>
                <w:i/>
                <w:iCs/>
                <w:sz w:val="24"/>
                <w:szCs w:val="24"/>
              </w:rPr>
              <w:t>45</w:t>
            </w:r>
          </w:p>
        </w:tc>
        <w:tc>
          <w:tcPr>
            <w:tcW w:w="1839" w:type="dxa"/>
          </w:tcPr>
          <w:p w:rsidR="00441676"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eastAsia="Calibri" w:cs="Times New Roman"/>
                <w:b/>
                <w:bCs/>
              </w:rPr>
            </w:pPr>
            <w:r>
              <w:rPr>
                <w:rFonts w:eastAsia="Calibri" w:cs="Times New Roman"/>
                <w:b/>
                <w:bCs/>
              </w:rPr>
              <w:t>75 AAJ 480</w:t>
            </w:r>
          </w:p>
        </w:tc>
        <w:tc>
          <w:tcPr>
            <w:tcW w:w="3831" w:type="dxa"/>
            <w:vAlign w:val="bottom"/>
          </w:tcPr>
          <w:p w:rsidR="00441676"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i/>
                <w:color w:val="000000"/>
              </w:rPr>
            </w:pPr>
            <w:r>
              <w:rPr>
                <w:rFonts w:ascii="Calibri" w:eastAsia="Calibri" w:hAnsi="Calibri" w:cs="Calibri"/>
                <w:b/>
                <w:i/>
                <w:color w:val="000000"/>
              </w:rPr>
              <w:t>KİA</w:t>
            </w:r>
          </w:p>
        </w:tc>
        <w:tc>
          <w:tcPr>
            <w:tcW w:w="2108" w:type="dxa"/>
            <w:vAlign w:val="bottom"/>
          </w:tcPr>
          <w:p w:rsidR="00441676"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i/>
                <w:color w:val="000000"/>
              </w:rPr>
            </w:pPr>
            <w:r>
              <w:rPr>
                <w:rFonts w:ascii="Calibri" w:eastAsia="Calibri" w:hAnsi="Calibri" w:cs="Calibri"/>
                <w:b/>
                <w:i/>
                <w:color w:val="000000"/>
              </w:rPr>
              <w:t>2014</w:t>
            </w:r>
          </w:p>
        </w:tc>
      </w:tr>
      <w:tr w:rsidR="00441676" w:rsidRPr="00A41C1D" w:rsidTr="00F94338">
        <w:trPr>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Default="00441676" w:rsidP="00F94338">
            <w:pPr>
              <w:contextualSpacing/>
              <w:jc w:val="both"/>
              <w:rPr>
                <w:rFonts w:ascii="Times New Roman" w:eastAsia="Calibri" w:hAnsi="Times New Roman" w:cs="Times New Roman"/>
                <w:i/>
                <w:iCs/>
                <w:sz w:val="24"/>
                <w:szCs w:val="24"/>
              </w:rPr>
            </w:pPr>
            <w:r>
              <w:rPr>
                <w:rFonts w:ascii="Times New Roman" w:eastAsia="Calibri" w:hAnsi="Times New Roman" w:cs="Times New Roman"/>
                <w:i/>
                <w:iCs/>
                <w:sz w:val="24"/>
                <w:szCs w:val="24"/>
              </w:rPr>
              <w:t>46</w:t>
            </w:r>
          </w:p>
        </w:tc>
        <w:tc>
          <w:tcPr>
            <w:tcW w:w="1839" w:type="dxa"/>
          </w:tcPr>
          <w:p w:rsidR="00441676"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eastAsia="Calibri" w:cs="Times New Roman"/>
                <w:b/>
                <w:bCs/>
              </w:rPr>
            </w:pPr>
            <w:r>
              <w:rPr>
                <w:rFonts w:eastAsia="Calibri" w:cs="Times New Roman"/>
                <w:b/>
                <w:bCs/>
              </w:rPr>
              <w:t>75 AAC 651</w:t>
            </w:r>
          </w:p>
        </w:tc>
        <w:tc>
          <w:tcPr>
            <w:tcW w:w="3831" w:type="dxa"/>
            <w:vAlign w:val="bottom"/>
          </w:tcPr>
          <w:p w:rsidR="00441676"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i/>
                <w:color w:val="000000"/>
              </w:rPr>
            </w:pPr>
            <w:r>
              <w:rPr>
                <w:rFonts w:ascii="Calibri" w:eastAsia="Calibri" w:hAnsi="Calibri" w:cs="Calibri"/>
                <w:b/>
                <w:i/>
                <w:color w:val="000000"/>
              </w:rPr>
              <w:t>TÜMOSAN</w:t>
            </w:r>
          </w:p>
        </w:tc>
        <w:tc>
          <w:tcPr>
            <w:tcW w:w="2108" w:type="dxa"/>
            <w:vAlign w:val="bottom"/>
          </w:tcPr>
          <w:p w:rsidR="00441676"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i/>
                <w:color w:val="000000"/>
              </w:rPr>
            </w:pPr>
            <w:r>
              <w:rPr>
                <w:rFonts w:ascii="Calibri" w:eastAsia="Calibri" w:hAnsi="Calibri" w:cs="Calibri"/>
                <w:b/>
                <w:i/>
                <w:color w:val="000000"/>
              </w:rPr>
              <w:t>2019</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Default="00441676" w:rsidP="00F94338">
            <w:pPr>
              <w:contextualSpacing/>
              <w:jc w:val="both"/>
              <w:rPr>
                <w:rFonts w:ascii="Times New Roman" w:eastAsia="Calibri" w:hAnsi="Times New Roman" w:cs="Times New Roman"/>
                <w:i/>
                <w:iCs/>
                <w:sz w:val="24"/>
                <w:szCs w:val="24"/>
              </w:rPr>
            </w:pPr>
            <w:r>
              <w:rPr>
                <w:rFonts w:ascii="Times New Roman" w:eastAsia="Calibri" w:hAnsi="Times New Roman" w:cs="Times New Roman"/>
                <w:i/>
                <w:iCs/>
                <w:sz w:val="24"/>
                <w:szCs w:val="24"/>
              </w:rPr>
              <w:t>47</w:t>
            </w:r>
          </w:p>
        </w:tc>
        <w:tc>
          <w:tcPr>
            <w:tcW w:w="1839" w:type="dxa"/>
          </w:tcPr>
          <w:p w:rsidR="00441676"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eastAsia="Calibri" w:cs="Times New Roman"/>
                <w:b/>
                <w:bCs/>
              </w:rPr>
            </w:pPr>
            <w:r>
              <w:rPr>
                <w:rFonts w:eastAsia="Calibri" w:cs="Times New Roman"/>
                <w:b/>
                <w:bCs/>
              </w:rPr>
              <w:t>75 AAC 389</w:t>
            </w:r>
          </w:p>
        </w:tc>
        <w:tc>
          <w:tcPr>
            <w:tcW w:w="3831" w:type="dxa"/>
            <w:vAlign w:val="bottom"/>
          </w:tcPr>
          <w:p w:rsidR="00441676"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i/>
                <w:color w:val="000000"/>
              </w:rPr>
            </w:pPr>
            <w:r>
              <w:rPr>
                <w:rFonts w:ascii="Calibri" w:eastAsia="Calibri" w:hAnsi="Calibri" w:cs="Calibri"/>
                <w:b/>
                <w:i/>
                <w:color w:val="000000"/>
              </w:rPr>
              <w:t>MAN</w:t>
            </w:r>
          </w:p>
        </w:tc>
        <w:tc>
          <w:tcPr>
            <w:tcW w:w="2108" w:type="dxa"/>
            <w:vAlign w:val="bottom"/>
          </w:tcPr>
          <w:p w:rsidR="00441676"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i/>
                <w:color w:val="000000"/>
              </w:rPr>
            </w:pPr>
            <w:r>
              <w:rPr>
                <w:rFonts w:ascii="Calibri" w:eastAsia="Calibri" w:hAnsi="Calibri" w:cs="Calibri"/>
                <w:b/>
                <w:i/>
                <w:color w:val="000000"/>
              </w:rPr>
              <w:t>2006</w:t>
            </w:r>
          </w:p>
        </w:tc>
      </w:tr>
      <w:tr w:rsidR="00441676" w:rsidRPr="00A41C1D" w:rsidTr="00F94338">
        <w:trPr>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Default="00441676" w:rsidP="00F94338">
            <w:pPr>
              <w:contextualSpacing/>
              <w:jc w:val="both"/>
              <w:rPr>
                <w:rFonts w:ascii="Times New Roman" w:eastAsia="Calibri" w:hAnsi="Times New Roman" w:cs="Times New Roman"/>
                <w:i/>
                <w:iCs/>
                <w:sz w:val="24"/>
                <w:szCs w:val="24"/>
              </w:rPr>
            </w:pPr>
            <w:r>
              <w:rPr>
                <w:rFonts w:ascii="Times New Roman" w:eastAsia="Calibri" w:hAnsi="Times New Roman" w:cs="Times New Roman"/>
                <w:i/>
                <w:iCs/>
                <w:sz w:val="24"/>
                <w:szCs w:val="24"/>
              </w:rPr>
              <w:t>48</w:t>
            </w:r>
          </w:p>
        </w:tc>
        <w:tc>
          <w:tcPr>
            <w:tcW w:w="1839" w:type="dxa"/>
          </w:tcPr>
          <w:p w:rsidR="00441676"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eastAsia="Calibri" w:cs="Times New Roman"/>
                <w:b/>
                <w:bCs/>
              </w:rPr>
            </w:pPr>
            <w:r>
              <w:rPr>
                <w:rFonts w:eastAsia="Calibri" w:cs="Times New Roman"/>
                <w:b/>
                <w:bCs/>
              </w:rPr>
              <w:t>75 AAK 770</w:t>
            </w:r>
          </w:p>
        </w:tc>
        <w:tc>
          <w:tcPr>
            <w:tcW w:w="3831" w:type="dxa"/>
            <w:vAlign w:val="bottom"/>
          </w:tcPr>
          <w:p w:rsidR="00441676"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i/>
                <w:color w:val="000000"/>
              </w:rPr>
            </w:pPr>
            <w:r>
              <w:rPr>
                <w:rFonts w:ascii="Calibri" w:eastAsia="Calibri" w:hAnsi="Calibri" w:cs="Calibri"/>
                <w:b/>
                <w:i/>
                <w:color w:val="000000"/>
              </w:rPr>
              <w:t>FORD</w:t>
            </w:r>
          </w:p>
        </w:tc>
        <w:tc>
          <w:tcPr>
            <w:tcW w:w="2108" w:type="dxa"/>
            <w:vAlign w:val="bottom"/>
          </w:tcPr>
          <w:p w:rsidR="00441676"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i/>
                <w:color w:val="000000"/>
              </w:rPr>
            </w:pPr>
            <w:r>
              <w:rPr>
                <w:rFonts w:ascii="Calibri" w:eastAsia="Calibri" w:hAnsi="Calibri" w:cs="Calibri"/>
                <w:b/>
                <w:i/>
                <w:color w:val="000000"/>
              </w:rPr>
              <w:t>2007</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Default="00441676" w:rsidP="00F94338">
            <w:pPr>
              <w:contextualSpacing/>
              <w:jc w:val="both"/>
              <w:rPr>
                <w:rFonts w:ascii="Times New Roman" w:eastAsia="Calibri" w:hAnsi="Times New Roman" w:cs="Times New Roman"/>
                <w:i/>
                <w:iCs/>
                <w:sz w:val="24"/>
                <w:szCs w:val="24"/>
              </w:rPr>
            </w:pPr>
            <w:r>
              <w:rPr>
                <w:rFonts w:ascii="Times New Roman" w:eastAsia="Calibri" w:hAnsi="Times New Roman" w:cs="Times New Roman"/>
                <w:i/>
                <w:iCs/>
                <w:sz w:val="24"/>
                <w:szCs w:val="24"/>
              </w:rPr>
              <w:t>49</w:t>
            </w:r>
          </w:p>
        </w:tc>
        <w:tc>
          <w:tcPr>
            <w:tcW w:w="1839" w:type="dxa"/>
          </w:tcPr>
          <w:p w:rsidR="00441676"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eastAsia="Calibri" w:cs="Times New Roman"/>
                <w:b/>
                <w:bCs/>
              </w:rPr>
            </w:pPr>
            <w:r>
              <w:rPr>
                <w:rFonts w:eastAsia="Calibri" w:cs="Times New Roman"/>
                <w:b/>
                <w:bCs/>
              </w:rPr>
              <w:t>06 EYU 844</w:t>
            </w:r>
          </w:p>
        </w:tc>
        <w:tc>
          <w:tcPr>
            <w:tcW w:w="3831" w:type="dxa"/>
            <w:vAlign w:val="bottom"/>
          </w:tcPr>
          <w:p w:rsidR="00441676"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i/>
                <w:color w:val="000000"/>
              </w:rPr>
            </w:pPr>
            <w:r>
              <w:rPr>
                <w:rFonts w:ascii="Calibri" w:eastAsia="Calibri" w:hAnsi="Calibri" w:cs="Calibri"/>
                <w:b/>
                <w:i/>
                <w:color w:val="000000"/>
              </w:rPr>
              <w:t>OTOKAR</w:t>
            </w:r>
          </w:p>
        </w:tc>
        <w:tc>
          <w:tcPr>
            <w:tcW w:w="2108" w:type="dxa"/>
            <w:vAlign w:val="bottom"/>
          </w:tcPr>
          <w:p w:rsidR="00441676"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i/>
                <w:color w:val="000000"/>
              </w:rPr>
            </w:pPr>
            <w:r>
              <w:rPr>
                <w:rFonts w:ascii="Calibri" w:eastAsia="Calibri" w:hAnsi="Calibri" w:cs="Calibri"/>
                <w:b/>
                <w:i/>
                <w:color w:val="000000"/>
              </w:rPr>
              <w:t>2024</w:t>
            </w:r>
          </w:p>
        </w:tc>
      </w:tr>
      <w:tr w:rsidR="00441676" w:rsidRPr="00A41C1D" w:rsidTr="00F94338">
        <w:trPr>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Default="00441676" w:rsidP="00F94338">
            <w:pPr>
              <w:contextualSpacing/>
              <w:jc w:val="both"/>
              <w:rPr>
                <w:rFonts w:ascii="Times New Roman" w:eastAsia="Calibri" w:hAnsi="Times New Roman" w:cs="Times New Roman"/>
                <w:i/>
                <w:iCs/>
                <w:sz w:val="24"/>
                <w:szCs w:val="24"/>
              </w:rPr>
            </w:pPr>
            <w:r>
              <w:rPr>
                <w:rFonts w:ascii="Times New Roman" w:eastAsia="Calibri" w:hAnsi="Times New Roman" w:cs="Times New Roman"/>
                <w:i/>
                <w:iCs/>
                <w:sz w:val="24"/>
                <w:szCs w:val="24"/>
              </w:rPr>
              <w:t>50</w:t>
            </w:r>
          </w:p>
        </w:tc>
        <w:tc>
          <w:tcPr>
            <w:tcW w:w="1839" w:type="dxa"/>
          </w:tcPr>
          <w:p w:rsidR="00441676"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eastAsia="Calibri" w:cs="Times New Roman"/>
                <w:b/>
                <w:bCs/>
              </w:rPr>
            </w:pPr>
            <w:r>
              <w:rPr>
                <w:rFonts w:eastAsia="Calibri" w:cs="Times New Roman"/>
                <w:b/>
                <w:bCs/>
              </w:rPr>
              <w:t>14.12.002</w:t>
            </w:r>
          </w:p>
        </w:tc>
        <w:tc>
          <w:tcPr>
            <w:tcW w:w="3831" w:type="dxa"/>
            <w:vAlign w:val="bottom"/>
          </w:tcPr>
          <w:p w:rsidR="00441676"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i/>
                <w:color w:val="000000"/>
              </w:rPr>
            </w:pPr>
            <w:r>
              <w:rPr>
                <w:rFonts w:ascii="Calibri" w:eastAsia="Calibri" w:hAnsi="Calibri" w:cs="Calibri"/>
                <w:b/>
                <w:i/>
                <w:color w:val="000000"/>
              </w:rPr>
              <w:t>MASTAŞ</w:t>
            </w:r>
          </w:p>
        </w:tc>
        <w:tc>
          <w:tcPr>
            <w:tcW w:w="2108" w:type="dxa"/>
            <w:vAlign w:val="bottom"/>
          </w:tcPr>
          <w:p w:rsidR="00441676" w:rsidRDefault="00441676" w:rsidP="00F94338">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i/>
                <w:color w:val="000000"/>
              </w:rPr>
            </w:pPr>
            <w:r>
              <w:rPr>
                <w:rFonts w:ascii="Calibri" w:eastAsia="Calibri" w:hAnsi="Calibri" w:cs="Calibri"/>
                <w:b/>
                <w:i/>
                <w:color w:val="000000"/>
              </w:rPr>
              <w:t>2007</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268" w:type="dxa"/>
          </w:tcPr>
          <w:p w:rsidR="00441676" w:rsidRDefault="00441676" w:rsidP="00F94338">
            <w:pPr>
              <w:contextualSpacing/>
              <w:jc w:val="both"/>
              <w:rPr>
                <w:rFonts w:ascii="Times New Roman" w:eastAsia="Calibri" w:hAnsi="Times New Roman" w:cs="Times New Roman"/>
                <w:i/>
                <w:iCs/>
                <w:sz w:val="24"/>
                <w:szCs w:val="24"/>
              </w:rPr>
            </w:pPr>
            <w:r>
              <w:rPr>
                <w:rFonts w:ascii="Times New Roman" w:eastAsia="Calibri" w:hAnsi="Times New Roman" w:cs="Times New Roman"/>
                <w:i/>
                <w:iCs/>
                <w:sz w:val="24"/>
                <w:szCs w:val="24"/>
              </w:rPr>
              <w:t>51</w:t>
            </w:r>
          </w:p>
        </w:tc>
        <w:tc>
          <w:tcPr>
            <w:tcW w:w="1839" w:type="dxa"/>
          </w:tcPr>
          <w:p w:rsidR="00441676"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eastAsia="Calibri" w:cs="Times New Roman"/>
                <w:b/>
                <w:bCs/>
              </w:rPr>
            </w:pPr>
            <w:r>
              <w:rPr>
                <w:rFonts w:eastAsia="Calibri" w:cs="Times New Roman"/>
                <w:b/>
                <w:bCs/>
              </w:rPr>
              <w:t>75 AAF 438</w:t>
            </w:r>
          </w:p>
        </w:tc>
        <w:tc>
          <w:tcPr>
            <w:tcW w:w="3831" w:type="dxa"/>
            <w:vAlign w:val="bottom"/>
          </w:tcPr>
          <w:p w:rsidR="00441676" w:rsidRDefault="00441676" w:rsidP="00F94338">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i/>
                <w:color w:val="000000"/>
              </w:rPr>
            </w:pPr>
            <w:r>
              <w:rPr>
                <w:rFonts w:ascii="Calibri" w:eastAsia="Calibri" w:hAnsi="Calibri" w:cs="Calibri"/>
                <w:b/>
                <w:i/>
                <w:color w:val="000000"/>
              </w:rPr>
              <w:t>ANTONİO CARRARO</w:t>
            </w:r>
          </w:p>
        </w:tc>
        <w:tc>
          <w:tcPr>
            <w:tcW w:w="2108" w:type="dxa"/>
            <w:vAlign w:val="bottom"/>
          </w:tcPr>
          <w:p w:rsidR="00441676" w:rsidRDefault="00960DBD" w:rsidP="00960DBD">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i/>
                <w:color w:val="000000"/>
              </w:rPr>
            </w:pPr>
            <w:r>
              <w:rPr>
                <w:rFonts w:ascii="Calibri" w:eastAsia="Calibri" w:hAnsi="Calibri" w:cs="Calibri"/>
                <w:b/>
                <w:i/>
                <w:color w:val="000000"/>
              </w:rPr>
              <w:t>2017</w:t>
            </w:r>
          </w:p>
        </w:tc>
      </w:tr>
      <w:tr w:rsidR="00441676" w:rsidRPr="00A41C1D" w:rsidTr="00960DBD">
        <w:trPr>
          <w:trHeight w:val="70"/>
        </w:trPr>
        <w:tc>
          <w:tcPr>
            <w:cnfStyle w:val="001000000000" w:firstRow="0" w:lastRow="0" w:firstColumn="1" w:lastColumn="0" w:oddVBand="0" w:evenVBand="0" w:oddHBand="0" w:evenHBand="0" w:firstRowFirstColumn="0" w:firstRowLastColumn="0" w:lastRowFirstColumn="0" w:lastRowLastColumn="0"/>
            <w:tcW w:w="1268" w:type="dxa"/>
          </w:tcPr>
          <w:p w:rsidR="00441676" w:rsidRDefault="00441676" w:rsidP="00F94338">
            <w:pPr>
              <w:contextualSpacing/>
              <w:jc w:val="both"/>
              <w:rPr>
                <w:rFonts w:ascii="Times New Roman" w:eastAsia="Calibri" w:hAnsi="Times New Roman" w:cs="Times New Roman"/>
                <w:i/>
                <w:iCs/>
                <w:sz w:val="24"/>
                <w:szCs w:val="24"/>
              </w:rPr>
            </w:pPr>
          </w:p>
        </w:tc>
        <w:tc>
          <w:tcPr>
            <w:tcW w:w="1839" w:type="dxa"/>
          </w:tcPr>
          <w:p w:rsidR="00441676" w:rsidRDefault="00441676" w:rsidP="00960DBD">
            <w:pPr>
              <w:contextualSpacing/>
              <w:cnfStyle w:val="000000000000" w:firstRow="0" w:lastRow="0" w:firstColumn="0" w:lastColumn="0" w:oddVBand="0" w:evenVBand="0" w:oddHBand="0" w:evenHBand="0" w:firstRowFirstColumn="0" w:firstRowLastColumn="0" w:lastRowFirstColumn="0" w:lastRowLastColumn="0"/>
              <w:rPr>
                <w:rFonts w:eastAsia="Calibri" w:cs="Times New Roman"/>
                <w:b/>
                <w:bCs/>
              </w:rPr>
            </w:pPr>
          </w:p>
        </w:tc>
        <w:tc>
          <w:tcPr>
            <w:tcW w:w="3831" w:type="dxa"/>
            <w:vAlign w:val="bottom"/>
          </w:tcPr>
          <w:p w:rsidR="00441676" w:rsidRDefault="00441676" w:rsidP="00960DBD">
            <w:pPr>
              <w:contextualSpacing/>
              <w:cnfStyle w:val="000000000000" w:firstRow="0" w:lastRow="0" w:firstColumn="0" w:lastColumn="0" w:oddVBand="0" w:evenVBand="0" w:oddHBand="0" w:evenHBand="0" w:firstRowFirstColumn="0" w:firstRowLastColumn="0" w:lastRowFirstColumn="0" w:lastRowLastColumn="0"/>
              <w:rPr>
                <w:rFonts w:ascii="Calibri" w:eastAsia="Calibri" w:hAnsi="Calibri" w:cs="Calibri"/>
                <w:b/>
                <w:i/>
                <w:color w:val="000000"/>
              </w:rPr>
            </w:pPr>
          </w:p>
        </w:tc>
        <w:tc>
          <w:tcPr>
            <w:tcW w:w="2108" w:type="dxa"/>
            <w:vAlign w:val="bottom"/>
          </w:tcPr>
          <w:p w:rsidR="00441676" w:rsidRDefault="00441676" w:rsidP="00960DBD">
            <w:pPr>
              <w:contextualSpacing/>
              <w:cnfStyle w:val="000000000000" w:firstRow="0" w:lastRow="0" w:firstColumn="0" w:lastColumn="0" w:oddVBand="0" w:evenVBand="0" w:oddHBand="0" w:evenHBand="0" w:firstRowFirstColumn="0" w:firstRowLastColumn="0" w:lastRowFirstColumn="0" w:lastRowLastColumn="0"/>
              <w:rPr>
                <w:rFonts w:ascii="Calibri" w:eastAsia="Calibri" w:hAnsi="Calibri" w:cs="Calibri"/>
                <w:b/>
                <w:i/>
                <w:color w:val="000000"/>
              </w:rPr>
            </w:pPr>
          </w:p>
        </w:tc>
      </w:tr>
    </w:tbl>
    <w:p w:rsidR="00441676" w:rsidRPr="00A41C1D" w:rsidRDefault="00441676" w:rsidP="00441676">
      <w:pPr>
        <w:spacing w:after="0" w:line="240" w:lineRule="auto"/>
        <w:contextualSpacing/>
        <w:jc w:val="both"/>
        <w:rPr>
          <w:rFonts w:ascii="Times New Roman" w:eastAsia="Cambria" w:hAnsi="Times New Roman" w:cs="Times New Roman"/>
          <w:b/>
          <w:bCs/>
          <w:i/>
          <w:sz w:val="24"/>
          <w:szCs w:val="24"/>
        </w:rPr>
      </w:pPr>
      <w:r w:rsidRPr="00A41C1D">
        <w:rPr>
          <w:rFonts w:ascii="Times New Roman" w:eastAsia="Cambria" w:hAnsi="Times New Roman" w:cs="Times New Roman"/>
          <w:i/>
          <w:sz w:val="24"/>
          <w:szCs w:val="24"/>
        </w:rPr>
        <w:t>Tablo -1- Araç Envanteri</w:t>
      </w:r>
    </w:p>
    <w:p w:rsidR="00441676" w:rsidRPr="00A41C1D" w:rsidRDefault="00441676" w:rsidP="00441676">
      <w:pPr>
        <w:spacing w:after="0" w:line="240" w:lineRule="auto"/>
        <w:contextualSpacing/>
        <w:jc w:val="both"/>
        <w:rPr>
          <w:rFonts w:ascii="Times New Roman" w:eastAsia="Cambria" w:hAnsi="Times New Roman" w:cs="Times New Roman"/>
          <w:b/>
          <w:bCs/>
          <w:i/>
          <w:sz w:val="24"/>
          <w:szCs w:val="24"/>
        </w:rPr>
      </w:pPr>
    </w:p>
    <w:p w:rsidR="00441676" w:rsidRPr="00A41C1D" w:rsidRDefault="00441676" w:rsidP="008B3DD1">
      <w:pPr>
        <w:spacing w:after="0" w:line="240" w:lineRule="auto"/>
        <w:ind w:left="3240"/>
        <w:contextualSpacing/>
        <w:jc w:val="both"/>
        <w:rPr>
          <w:rFonts w:ascii="Times New Roman" w:eastAsia="Calibri" w:hAnsi="Times New Roman" w:cs="Times New Roman"/>
          <w:b/>
          <w:bCs/>
          <w:sz w:val="24"/>
          <w:szCs w:val="24"/>
        </w:rPr>
      </w:pPr>
      <w:r w:rsidRPr="00A41C1D">
        <w:rPr>
          <w:rFonts w:ascii="Times New Roman" w:eastAsia="Calibri" w:hAnsi="Times New Roman" w:cs="Times New Roman"/>
          <w:b/>
          <w:bCs/>
          <w:sz w:val="24"/>
          <w:szCs w:val="24"/>
        </w:rPr>
        <w:t xml:space="preserve"> Bina ve Tesisler</w:t>
      </w:r>
    </w:p>
    <w:p w:rsidR="00441676" w:rsidRPr="00A41C1D" w:rsidRDefault="00441676" w:rsidP="00441676">
      <w:pPr>
        <w:spacing w:after="0" w:line="240" w:lineRule="auto"/>
        <w:ind w:left="3960"/>
        <w:contextualSpacing/>
        <w:jc w:val="both"/>
        <w:rPr>
          <w:rFonts w:ascii="Times New Roman" w:eastAsia="Calibri" w:hAnsi="Times New Roman" w:cs="Times New Roman"/>
          <w:b/>
          <w:bCs/>
          <w:sz w:val="24"/>
          <w:szCs w:val="24"/>
        </w:rPr>
      </w:pPr>
    </w:p>
    <w:tbl>
      <w:tblPr>
        <w:tblStyle w:val="KlavuzuTablo4-Vurgu61"/>
        <w:tblW w:w="0" w:type="auto"/>
        <w:tblLook w:val="04A0" w:firstRow="1" w:lastRow="0" w:firstColumn="1" w:lastColumn="0" w:noHBand="0" w:noVBand="1"/>
      </w:tblPr>
      <w:tblGrid>
        <w:gridCol w:w="4531"/>
        <w:gridCol w:w="4531"/>
      </w:tblGrid>
      <w:tr w:rsidR="00441676" w:rsidRPr="00A41C1D" w:rsidTr="00F943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441676" w:rsidRPr="00A41C1D" w:rsidRDefault="00441676" w:rsidP="00F94338">
            <w:pPr>
              <w:contextualSpacing/>
              <w:jc w:val="center"/>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 xml:space="preserve">Bina Tesis </w:t>
            </w:r>
          </w:p>
        </w:tc>
        <w:tc>
          <w:tcPr>
            <w:tcW w:w="4531" w:type="dxa"/>
          </w:tcPr>
          <w:p w:rsidR="00441676" w:rsidRPr="00A41C1D" w:rsidRDefault="00441676" w:rsidP="00F94338">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i/>
                <w:iCs/>
                <w:sz w:val="24"/>
                <w:szCs w:val="24"/>
              </w:rPr>
            </w:pPr>
            <w:proofErr w:type="gramStart"/>
            <w:r w:rsidRPr="00A41C1D">
              <w:rPr>
                <w:rFonts w:ascii="Times New Roman" w:eastAsia="Calibri" w:hAnsi="Times New Roman" w:cs="Times New Roman"/>
                <w:i/>
                <w:iCs/>
                <w:sz w:val="24"/>
                <w:szCs w:val="24"/>
              </w:rPr>
              <w:t>m</w:t>
            </w:r>
            <w:proofErr w:type="gramEnd"/>
            <w:r w:rsidRPr="00A41C1D">
              <w:rPr>
                <w:rFonts w:ascii="Times New Roman" w:eastAsia="Calibri" w:hAnsi="Times New Roman" w:cs="Times New Roman"/>
                <w:i/>
                <w:iCs/>
                <w:sz w:val="24"/>
                <w:szCs w:val="24"/>
              </w:rPr>
              <w:t>²</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Belediye Hizmet Binası</w:t>
            </w:r>
          </w:p>
        </w:tc>
        <w:tc>
          <w:tcPr>
            <w:tcW w:w="4531" w:type="dxa"/>
          </w:tcPr>
          <w:p w:rsidR="00441676" w:rsidRPr="00A41C1D" w:rsidRDefault="00441676" w:rsidP="00F94338">
            <w:pPr>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Times New Roman" w:eastAsia="Calibri" w:hAnsi="Times New Roman" w:cs="Times New Roman"/>
                <w:b/>
                <w:bCs/>
                <w:i/>
                <w:iCs/>
                <w:sz w:val="24"/>
                <w:szCs w:val="24"/>
              </w:rPr>
              <w:t>3.306,02 m²</w:t>
            </w:r>
          </w:p>
        </w:tc>
      </w:tr>
      <w:tr w:rsidR="00441676" w:rsidRPr="00A41C1D" w:rsidTr="00F94338">
        <w:trPr>
          <w:trHeight w:val="310"/>
        </w:trPr>
        <w:tc>
          <w:tcPr>
            <w:cnfStyle w:val="001000000000" w:firstRow="0" w:lastRow="0" w:firstColumn="1" w:lastColumn="0" w:oddVBand="0" w:evenVBand="0" w:oddHBand="0" w:evenHBand="0" w:firstRowFirstColumn="0" w:firstRowLastColumn="0" w:lastRowFirstColumn="0" w:lastRowLastColumn="0"/>
            <w:tcW w:w="4531"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Başkanlık Konutu</w:t>
            </w:r>
          </w:p>
        </w:tc>
        <w:tc>
          <w:tcPr>
            <w:tcW w:w="4531" w:type="dxa"/>
          </w:tcPr>
          <w:p w:rsidR="00441676" w:rsidRPr="00A41C1D" w:rsidRDefault="00441676" w:rsidP="00F94338">
            <w:pPr>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Times New Roman" w:eastAsia="Calibri" w:hAnsi="Times New Roman" w:cs="Times New Roman"/>
                <w:b/>
                <w:bCs/>
                <w:i/>
                <w:iCs/>
                <w:sz w:val="24"/>
                <w:szCs w:val="24"/>
              </w:rPr>
              <w:t>300,00 m²</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Kademe Binası</w:t>
            </w:r>
          </w:p>
        </w:tc>
        <w:tc>
          <w:tcPr>
            <w:tcW w:w="4531" w:type="dxa"/>
          </w:tcPr>
          <w:p w:rsidR="00441676" w:rsidRPr="00A41C1D" w:rsidRDefault="00441676" w:rsidP="00F94338">
            <w:pPr>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Times New Roman" w:eastAsia="Calibri" w:hAnsi="Times New Roman" w:cs="Times New Roman"/>
                <w:b/>
                <w:bCs/>
                <w:i/>
                <w:iCs/>
                <w:sz w:val="24"/>
                <w:szCs w:val="24"/>
              </w:rPr>
              <w:t>150 m²</w:t>
            </w:r>
          </w:p>
        </w:tc>
      </w:tr>
      <w:tr w:rsidR="00441676" w:rsidRPr="00A41C1D" w:rsidTr="00F94338">
        <w:tc>
          <w:tcPr>
            <w:cnfStyle w:val="001000000000" w:firstRow="0" w:lastRow="0" w:firstColumn="1" w:lastColumn="0" w:oddVBand="0" w:evenVBand="0" w:oddHBand="0" w:evenHBand="0" w:firstRowFirstColumn="0" w:firstRowLastColumn="0" w:lastRowFirstColumn="0" w:lastRowLastColumn="0"/>
            <w:tcW w:w="4531"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Garaj Kademe</w:t>
            </w:r>
          </w:p>
        </w:tc>
        <w:tc>
          <w:tcPr>
            <w:tcW w:w="4531" w:type="dxa"/>
          </w:tcPr>
          <w:p w:rsidR="00441676" w:rsidRPr="00A41C1D" w:rsidRDefault="00441676" w:rsidP="00F94338">
            <w:pPr>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Times New Roman" w:eastAsia="Calibri" w:hAnsi="Times New Roman" w:cs="Times New Roman"/>
                <w:b/>
                <w:bCs/>
                <w:i/>
                <w:iCs/>
                <w:sz w:val="24"/>
                <w:szCs w:val="24"/>
              </w:rPr>
              <w:t>400 m²</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Garaj Kademe-yeni</w:t>
            </w:r>
          </w:p>
        </w:tc>
        <w:tc>
          <w:tcPr>
            <w:tcW w:w="4531" w:type="dxa"/>
          </w:tcPr>
          <w:p w:rsidR="00441676" w:rsidRPr="00A41C1D" w:rsidRDefault="00441676" w:rsidP="00F94338">
            <w:pPr>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Times New Roman" w:eastAsia="Calibri" w:hAnsi="Times New Roman" w:cs="Times New Roman"/>
                <w:b/>
                <w:bCs/>
                <w:i/>
                <w:iCs/>
                <w:sz w:val="24"/>
                <w:szCs w:val="24"/>
              </w:rPr>
              <w:t>540 m²</w:t>
            </w:r>
          </w:p>
        </w:tc>
      </w:tr>
      <w:tr w:rsidR="00441676" w:rsidRPr="00A41C1D" w:rsidTr="00F94338">
        <w:tc>
          <w:tcPr>
            <w:cnfStyle w:val="001000000000" w:firstRow="0" w:lastRow="0" w:firstColumn="1" w:lastColumn="0" w:oddVBand="0" w:evenVBand="0" w:oddHBand="0" w:evenHBand="0" w:firstRowFirstColumn="0" w:firstRowLastColumn="0" w:lastRowFirstColumn="0" w:lastRowLastColumn="0"/>
            <w:tcW w:w="4531"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 xml:space="preserve">İtfaiye Binası </w:t>
            </w:r>
          </w:p>
        </w:tc>
        <w:tc>
          <w:tcPr>
            <w:tcW w:w="4531" w:type="dxa"/>
          </w:tcPr>
          <w:p w:rsidR="00441676" w:rsidRPr="00A41C1D" w:rsidRDefault="00441676" w:rsidP="00F94338">
            <w:pPr>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Times New Roman" w:eastAsia="Calibri" w:hAnsi="Times New Roman" w:cs="Times New Roman"/>
                <w:b/>
                <w:bCs/>
                <w:i/>
                <w:iCs/>
                <w:sz w:val="24"/>
                <w:szCs w:val="24"/>
              </w:rPr>
              <w:t>200 m²</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Kesimhane Binası</w:t>
            </w:r>
          </w:p>
        </w:tc>
        <w:tc>
          <w:tcPr>
            <w:tcW w:w="4531" w:type="dxa"/>
          </w:tcPr>
          <w:p w:rsidR="00441676" w:rsidRPr="00A41C1D" w:rsidRDefault="00441676" w:rsidP="00F94338">
            <w:pPr>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Times New Roman" w:eastAsia="Calibri" w:hAnsi="Times New Roman" w:cs="Times New Roman"/>
                <w:b/>
                <w:bCs/>
                <w:i/>
                <w:iCs/>
                <w:sz w:val="24"/>
                <w:szCs w:val="24"/>
              </w:rPr>
              <w:t>760 m²</w:t>
            </w:r>
          </w:p>
        </w:tc>
      </w:tr>
      <w:tr w:rsidR="00441676" w:rsidRPr="00A41C1D" w:rsidTr="00F94338">
        <w:tc>
          <w:tcPr>
            <w:cnfStyle w:val="001000000000" w:firstRow="0" w:lastRow="0" w:firstColumn="1" w:lastColumn="0" w:oddVBand="0" w:evenVBand="0" w:oddHBand="0" w:evenHBand="0" w:firstRowFirstColumn="0" w:firstRowLastColumn="0" w:lastRowFirstColumn="0" w:lastRowLastColumn="0"/>
            <w:tcW w:w="4531"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Mezbahana Binası</w:t>
            </w:r>
          </w:p>
        </w:tc>
        <w:tc>
          <w:tcPr>
            <w:tcW w:w="4531" w:type="dxa"/>
          </w:tcPr>
          <w:p w:rsidR="00441676" w:rsidRPr="00A41C1D" w:rsidRDefault="00441676" w:rsidP="00F94338">
            <w:pPr>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Times New Roman" w:eastAsia="Calibri" w:hAnsi="Times New Roman" w:cs="Times New Roman"/>
                <w:b/>
                <w:bCs/>
                <w:i/>
                <w:iCs/>
                <w:sz w:val="24"/>
                <w:szCs w:val="24"/>
              </w:rPr>
              <w:t>253 m²</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Hayvan Borsa Binası</w:t>
            </w:r>
          </w:p>
        </w:tc>
        <w:tc>
          <w:tcPr>
            <w:tcW w:w="4531" w:type="dxa"/>
          </w:tcPr>
          <w:p w:rsidR="00441676" w:rsidRPr="00A41C1D" w:rsidRDefault="00441676" w:rsidP="00F94338">
            <w:pPr>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Times New Roman" w:eastAsia="Calibri" w:hAnsi="Times New Roman" w:cs="Times New Roman"/>
                <w:b/>
                <w:bCs/>
                <w:i/>
                <w:iCs/>
                <w:sz w:val="24"/>
                <w:szCs w:val="24"/>
              </w:rPr>
              <w:t>1.130 m²</w:t>
            </w:r>
          </w:p>
        </w:tc>
      </w:tr>
      <w:tr w:rsidR="00441676" w:rsidRPr="00A41C1D" w:rsidTr="00F94338">
        <w:trPr>
          <w:trHeight w:val="312"/>
        </w:trPr>
        <w:tc>
          <w:tcPr>
            <w:cnfStyle w:val="001000000000" w:firstRow="0" w:lastRow="0" w:firstColumn="1" w:lastColumn="0" w:oddVBand="0" w:evenVBand="0" w:oddHBand="0" w:evenHBand="0" w:firstRowFirstColumn="0" w:firstRowLastColumn="0" w:lastRowFirstColumn="0" w:lastRowLastColumn="0"/>
            <w:tcW w:w="4531"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Hayvan Pazarı Tesisi</w:t>
            </w:r>
          </w:p>
        </w:tc>
        <w:tc>
          <w:tcPr>
            <w:tcW w:w="4531" w:type="dxa"/>
          </w:tcPr>
          <w:p w:rsidR="00441676" w:rsidRPr="00A41C1D" w:rsidRDefault="00441676" w:rsidP="00F94338">
            <w:pPr>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Times New Roman" w:eastAsia="Calibri" w:hAnsi="Times New Roman" w:cs="Times New Roman"/>
                <w:b/>
                <w:bCs/>
                <w:i/>
                <w:iCs/>
                <w:sz w:val="24"/>
                <w:szCs w:val="24"/>
              </w:rPr>
              <w:t>20.000 m²</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4531"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Kapalı Otopark</w:t>
            </w:r>
          </w:p>
        </w:tc>
        <w:tc>
          <w:tcPr>
            <w:tcW w:w="4531" w:type="dxa"/>
          </w:tcPr>
          <w:p w:rsidR="00441676" w:rsidRPr="00A41C1D" w:rsidRDefault="00441676" w:rsidP="00F94338">
            <w:pPr>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Times New Roman" w:eastAsia="Calibri" w:hAnsi="Times New Roman" w:cs="Times New Roman"/>
                <w:b/>
                <w:bCs/>
                <w:i/>
                <w:iCs/>
                <w:sz w:val="24"/>
                <w:szCs w:val="24"/>
              </w:rPr>
              <w:t>2.100 m²</w:t>
            </w:r>
          </w:p>
        </w:tc>
      </w:tr>
      <w:tr w:rsidR="00441676" w:rsidRPr="00A41C1D" w:rsidTr="00F94338">
        <w:tc>
          <w:tcPr>
            <w:cnfStyle w:val="001000000000" w:firstRow="0" w:lastRow="0" w:firstColumn="1" w:lastColumn="0" w:oddVBand="0" w:evenVBand="0" w:oddHBand="0" w:evenHBand="0" w:firstRowFirstColumn="0" w:firstRowLastColumn="0" w:lastRowFirstColumn="0" w:lastRowLastColumn="0"/>
            <w:tcW w:w="4531"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Semt Pazarı</w:t>
            </w:r>
          </w:p>
        </w:tc>
        <w:tc>
          <w:tcPr>
            <w:tcW w:w="4531" w:type="dxa"/>
          </w:tcPr>
          <w:p w:rsidR="00441676" w:rsidRPr="00A41C1D" w:rsidRDefault="00441676" w:rsidP="00F94338">
            <w:pPr>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Times New Roman" w:eastAsia="Calibri" w:hAnsi="Times New Roman" w:cs="Times New Roman"/>
                <w:b/>
                <w:bCs/>
                <w:i/>
                <w:iCs/>
                <w:sz w:val="24"/>
                <w:szCs w:val="24"/>
              </w:rPr>
              <w:t>2.550 m²</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Atık Su Arıtma Tesisi</w:t>
            </w:r>
          </w:p>
        </w:tc>
        <w:tc>
          <w:tcPr>
            <w:tcW w:w="4531" w:type="dxa"/>
          </w:tcPr>
          <w:p w:rsidR="00441676" w:rsidRPr="00A41C1D" w:rsidRDefault="00441676" w:rsidP="00F94338">
            <w:pPr>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Times New Roman" w:eastAsia="Calibri" w:hAnsi="Times New Roman" w:cs="Times New Roman"/>
                <w:b/>
                <w:bCs/>
                <w:i/>
                <w:iCs/>
                <w:sz w:val="24"/>
                <w:szCs w:val="24"/>
              </w:rPr>
              <w:t>12.000 m²</w:t>
            </w:r>
          </w:p>
        </w:tc>
      </w:tr>
      <w:tr w:rsidR="00441676" w:rsidRPr="00A41C1D" w:rsidTr="00F94338">
        <w:tc>
          <w:tcPr>
            <w:cnfStyle w:val="001000000000" w:firstRow="0" w:lastRow="0" w:firstColumn="1" w:lastColumn="0" w:oddVBand="0" w:evenVBand="0" w:oddHBand="0" w:evenHBand="0" w:firstRowFirstColumn="0" w:firstRowLastColumn="0" w:lastRowFirstColumn="0" w:lastRowLastColumn="0"/>
            <w:tcW w:w="4531"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Yöresel Ürünler Satış Ofisleri</w:t>
            </w:r>
          </w:p>
        </w:tc>
        <w:tc>
          <w:tcPr>
            <w:tcW w:w="4531" w:type="dxa"/>
          </w:tcPr>
          <w:p w:rsidR="00441676" w:rsidRPr="00A41C1D" w:rsidRDefault="00441676" w:rsidP="00F94338">
            <w:pPr>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Times New Roman" w:eastAsia="Calibri" w:hAnsi="Times New Roman" w:cs="Times New Roman"/>
                <w:b/>
                <w:bCs/>
                <w:i/>
                <w:iCs/>
                <w:sz w:val="24"/>
                <w:szCs w:val="24"/>
              </w:rPr>
              <w:t>889,40 m²</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Taş, Ahşap Demir Atölyesi</w:t>
            </w:r>
          </w:p>
        </w:tc>
        <w:tc>
          <w:tcPr>
            <w:tcW w:w="4531" w:type="dxa"/>
          </w:tcPr>
          <w:p w:rsidR="00441676" w:rsidRPr="00A41C1D" w:rsidRDefault="00441676" w:rsidP="00F94338">
            <w:pPr>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Times New Roman" w:eastAsia="Calibri" w:hAnsi="Times New Roman" w:cs="Times New Roman"/>
                <w:b/>
                <w:bCs/>
                <w:i/>
                <w:iCs/>
                <w:sz w:val="24"/>
                <w:szCs w:val="24"/>
              </w:rPr>
              <w:t>222,99 m²</w:t>
            </w:r>
          </w:p>
        </w:tc>
      </w:tr>
      <w:tr w:rsidR="00441676" w:rsidRPr="00A41C1D" w:rsidTr="00F94338">
        <w:tc>
          <w:tcPr>
            <w:cnfStyle w:val="001000000000" w:firstRow="0" w:lastRow="0" w:firstColumn="1" w:lastColumn="0" w:oddVBand="0" w:evenVBand="0" w:oddHBand="0" w:evenHBand="0" w:firstRowFirstColumn="0" w:firstRowLastColumn="0" w:lastRowFirstColumn="0" w:lastRowLastColumn="0"/>
            <w:tcW w:w="4531"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Bungalov Evleri</w:t>
            </w:r>
          </w:p>
        </w:tc>
        <w:tc>
          <w:tcPr>
            <w:tcW w:w="4531" w:type="dxa"/>
          </w:tcPr>
          <w:p w:rsidR="00441676" w:rsidRPr="00A41C1D" w:rsidRDefault="00441676" w:rsidP="00F94338">
            <w:pPr>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Times New Roman" w:eastAsia="Calibri" w:hAnsi="Times New Roman" w:cs="Times New Roman"/>
                <w:b/>
                <w:bCs/>
                <w:i/>
                <w:iCs/>
                <w:sz w:val="24"/>
                <w:szCs w:val="24"/>
              </w:rPr>
              <w:t>12.000 m²</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Yeni Otogar Binası</w:t>
            </w:r>
          </w:p>
        </w:tc>
        <w:tc>
          <w:tcPr>
            <w:tcW w:w="4531" w:type="dxa"/>
          </w:tcPr>
          <w:p w:rsidR="00441676" w:rsidRPr="00A41C1D" w:rsidRDefault="00441676" w:rsidP="00F94338">
            <w:pPr>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Times New Roman" w:eastAsia="Calibri" w:hAnsi="Times New Roman" w:cs="Times New Roman"/>
                <w:b/>
                <w:bCs/>
                <w:i/>
                <w:iCs/>
                <w:sz w:val="24"/>
                <w:szCs w:val="24"/>
              </w:rPr>
              <w:t>6.800,00 m²</w:t>
            </w:r>
          </w:p>
        </w:tc>
      </w:tr>
      <w:tr w:rsidR="00441676" w:rsidRPr="00A41C1D" w:rsidTr="00F94338">
        <w:tc>
          <w:tcPr>
            <w:cnfStyle w:val="001000000000" w:firstRow="0" w:lastRow="0" w:firstColumn="1" w:lastColumn="0" w:oddVBand="0" w:evenVBand="0" w:oddHBand="0" w:evenHBand="0" w:firstRowFirstColumn="0" w:firstRowLastColumn="0" w:lastRowFirstColumn="0" w:lastRowLastColumn="0"/>
            <w:tcW w:w="4531"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Kavurma Tesisi</w:t>
            </w:r>
          </w:p>
        </w:tc>
        <w:tc>
          <w:tcPr>
            <w:tcW w:w="4531" w:type="dxa"/>
          </w:tcPr>
          <w:p w:rsidR="00441676" w:rsidRPr="008B3DD1" w:rsidRDefault="00441676" w:rsidP="008B3DD1">
            <w:pPr>
              <w:pStyle w:val="ListeParagraf"/>
              <w:numPr>
                <w:ilvl w:val="0"/>
                <w:numId w:val="105"/>
              </w:num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p>
        </w:tc>
      </w:tr>
    </w:tbl>
    <w:p w:rsidR="00441676" w:rsidRPr="00A41C1D" w:rsidRDefault="00441676" w:rsidP="00441676">
      <w:pPr>
        <w:spacing w:after="0" w:line="240" w:lineRule="auto"/>
        <w:contextualSpacing/>
        <w:jc w:val="both"/>
        <w:rPr>
          <w:rFonts w:ascii="Times New Roman" w:eastAsia="Calibri" w:hAnsi="Times New Roman" w:cs="Times New Roman"/>
          <w:b/>
          <w:bCs/>
          <w:sz w:val="24"/>
          <w:szCs w:val="24"/>
        </w:rPr>
      </w:pPr>
    </w:p>
    <w:p w:rsidR="00441676" w:rsidRPr="00A41C1D" w:rsidRDefault="008B3DD1" w:rsidP="008B3DD1">
      <w:pPr>
        <w:spacing w:after="0" w:line="240" w:lineRule="auto"/>
        <w:contextualSpacing/>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 xml:space="preserve">            </w:t>
      </w:r>
      <w:r w:rsidR="00441676" w:rsidRPr="00A41C1D">
        <w:rPr>
          <w:rFonts w:ascii="Times New Roman" w:eastAsia="Calibri" w:hAnsi="Times New Roman" w:cs="Times New Roman"/>
          <w:b/>
          <w:bCs/>
          <w:sz w:val="24"/>
          <w:szCs w:val="24"/>
        </w:rPr>
        <w:t>Belediye Organları</w:t>
      </w:r>
    </w:p>
    <w:p w:rsidR="00441676" w:rsidRPr="00A41C1D" w:rsidRDefault="00441676" w:rsidP="00441676">
      <w:pPr>
        <w:spacing w:line="360" w:lineRule="auto"/>
        <w:ind w:firstLine="708"/>
        <w:contextualSpacing/>
        <w:jc w:val="both"/>
        <w:rPr>
          <w:rFonts w:ascii="Times New Roman" w:eastAsia="Cambria" w:hAnsi="Times New Roman" w:cs="Times New Roman"/>
          <w:sz w:val="24"/>
          <w:szCs w:val="24"/>
        </w:rPr>
      </w:pPr>
      <w:r w:rsidRPr="00A41C1D">
        <w:rPr>
          <w:rFonts w:ascii="Times New Roman" w:eastAsia="Cambria" w:hAnsi="Times New Roman" w:cs="Times New Roman"/>
          <w:sz w:val="24"/>
          <w:szCs w:val="24"/>
        </w:rPr>
        <w:t>Belediye Kanunun 3.maddesine göre Belediyenin Organları; Belediye Meclisi, Belediye Encümeni ve Belediye</w:t>
      </w:r>
      <w:r w:rsidRPr="00A41C1D">
        <w:rPr>
          <w:rFonts w:ascii="Times New Roman" w:eastAsia="Cambria" w:hAnsi="Times New Roman" w:cs="Times New Roman"/>
          <w:b/>
          <w:sz w:val="24"/>
          <w:szCs w:val="24"/>
        </w:rPr>
        <w:t xml:space="preserve"> </w:t>
      </w:r>
      <w:r w:rsidRPr="00A41C1D">
        <w:rPr>
          <w:rFonts w:ascii="Times New Roman" w:eastAsia="Cambria" w:hAnsi="Times New Roman" w:cs="Times New Roman"/>
          <w:sz w:val="24"/>
          <w:szCs w:val="24"/>
        </w:rPr>
        <w:t>Başkanından oluşur.</w:t>
      </w:r>
    </w:p>
    <w:p w:rsidR="00441676" w:rsidRPr="00A41C1D" w:rsidRDefault="00441676" w:rsidP="00441676">
      <w:pPr>
        <w:spacing w:line="360" w:lineRule="auto"/>
        <w:contextualSpacing/>
        <w:jc w:val="both"/>
        <w:rPr>
          <w:rFonts w:ascii="Times New Roman" w:eastAsia="Calibri" w:hAnsi="Times New Roman" w:cs="Times New Roman"/>
          <w:b/>
          <w:bCs/>
          <w:sz w:val="24"/>
          <w:szCs w:val="24"/>
        </w:rPr>
      </w:pPr>
    </w:p>
    <w:p w:rsidR="008B3DD1" w:rsidRDefault="008B3DD1" w:rsidP="008B3DD1">
      <w:pPr>
        <w:spacing w:after="0" w:line="240" w:lineRule="auto"/>
        <w:contextualSpacing/>
        <w:jc w:val="both"/>
        <w:rPr>
          <w:rFonts w:ascii="Times New Roman" w:eastAsia="Calibri" w:hAnsi="Times New Roman" w:cs="Times New Roman"/>
          <w:b/>
          <w:bCs/>
          <w:sz w:val="24"/>
          <w:szCs w:val="24"/>
        </w:rPr>
      </w:pPr>
    </w:p>
    <w:p w:rsidR="008B3DD1" w:rsidRDefault="008B3DD1" w:rsidP="008B3DD1">
      <w:pPr>
        <w:spacing w:after="0" w:line="240" w:lineRule="auto"/>
        <w:contextualSpacing/>
        <w:jc w:val="both"/>
        <w:rPr>
          <w:rFonts w:ascii="Times New Roman" w:eastAsia="Calibri" w:hAnsi="Times New Roman" w:cs="Times New Roman"/>
          <w:b/>
          <w:bCs/>
          <w:sz w:val="24"/>
          <w:szCs w:val="24"/>
        </w:rPr>
      </w:pPr>
    </w:p>
    <w:p w:rsidR="008B3DD1" w:rsidRDefault="008B3DD1" w:rsidP="008B3DD1">
      <w:pPr>
        <w:spacing w:after="0" w:line="240" w:lineRule="auto"/>
        <w:contextualSpacing/>
        <w:jc w:val="both"/>
        <w:rPr>
          <w:rFonts w:ascii="Times New Roman" w:eastAsia="Calibri" w:hAnsi="Times New Roman" w:cs="Times New Roman"/>
          <w:b/>
          <w:bCs/>
          <w:sz w:val="24"/>
          <w:szCs w:val="24"/>
        </w:rPr>
      </w:pPr>
    </w:p>
    <w:p w:rsidR="00441676" w:rsidRPr="00A41C1D" w:rsidRDefault="008B3DD1" w:rsidP="008B3DD1">
      <w:pPr>
        <w:spacing w:after="0" w:line="240" w:lineRule="auto"/>
        <w:contextualSpacing/>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lastRenderedPageBreak/>
        <w:t xml:space="preserve">            </w:t>
      </w:r>
      <w:r w:rsidR="00441676" w:rsidRPr="00A41C1D">
        <w:rPr>
          <w:rFonts w:ascii="Times New Roman" w:eastAsia="Calibri" w:hAnsi="Times New Roman" w:cs="Times New Roman"/>
          <w:b/>
          <w:bCs/>
          <w:sz w:val="24"/>
          <w:szCs w:val="24"/>
        </w:rPr>
        <w:t>Belediye Meclisi</w:t>
      </w:r>
    </w:p>
    <w:p w:rsidR="00441676" w:rsidRPr="00A41C1D" w:rsidRDefault="00441676" w:rsidP="00441676">
      <w:pPr>
        <w:spacing w:after="0" w:line="360" w:lineRule="auto"/>
        <w:ind w:firstLine="708"/>
        <w:contextualSpacing/>
        <w:jc w:val="both"/>
        <w:rPr>
          <w:rFonts w:ascii="Times New Roman" w:eastAsia="Cambria" w:hAnsi="Times New Roman" w:cs="Times New Roman"/>
          <w:sz w:val="24"/>
          <w:szCs w:val="24"/>
        </w:rPr>
      </w:pPr>
      <w:r w:rsidRPr="00A41C1D">
        <w:rPr>
          <w:rFonts w:ascii="Times New Roman" w:eastAsia="Cambria" w:hAnsi="Times New Roman" w:cs="Times New Roman"/>
          <w:sz w:val="24"/>
          <w:szCs w:val="24"/>
        </w:rPr>
        <w:t>Madde 17’ye belediyenin karar organı Belediye Meclisi’dir. Belediye Meclisi ilgili kanunda gösterilen esas ve usullere göre seçilmiş üyelerden oluşur. Seçim sonuçlarının ilanından sonra toplanan meclis; üyeler arasından birinci ve ikinci başkan vekili ve en az 2 kâtip üyeyi ilk 2 yıl görev yapmak üzere seçer. Başkanın olmadığı toplantılarda, başkan vekili başkanlık görevini yürütür.</w:t>
      </w:r>
    </w:p>
    <w:p w:rsidR="00441676" w:rsidRPr="00577AE6" w:rsidRDefault="00441676" w:rsidP="00441676">
      <w:pPr>
        <w:spacing w:line="360" w:lineRule="auto"/>
        <w:ind w:right="640"/>
        <w:jc w:val="both"/>
        <w:rPr>
          <w:rFonts w:ascii="Times New Roman" w:eastAsia="Cambria" w:hAnsi="Times New Roman" w:cs="Times New Roman"/>
          <w:sz w:val="24"/>
          <w:szCs w:val="24"/>
        </w:rPr>
      </w:pPr>
      <w:r w:rsidRPr="00A41C1D">
        <w:rPr>
          <w:rFonts w:ascii="Times New Roman" w:eastAsia="Cambria" w:hAnsi="Times New Roman" w:cs="Times New Roman"/>
          <w:sz w:val="24"/>
          <w:szCs w:val="24"/>
        </w:rPr>
        <w:t>Madde 17’ye belediyenin karar organı Belediye Meclisi’dir. Belediye Meclisi ilgili kanunda gösterilen esas ve usullere göre seçilmiş üyelerden oluşur.</w:t>
      </w:r>
    </w:p>
    <w:p w:rsidR="00441676" w:rsidRPr="00A41C1D" w:rsidRDefault="00441676" w:rsidP="00441676">
      <w:pPr>
        <w:spacing w:after="0" w:line="360" w:lineRule="auto"/>
        <w:ind w:firstLine="708"/>
        <w:jc w:val="both"/>
        <w:rPr>
          <w:rFonts w:ascii="Times New Roman" w:eastAsia="Cambria" w:hAnsi="Times New Roman" w:cs="Times New Roman"/>
          <w:sz w:val="24"/>
          <w:szCs w:val="24"/>
        </w:rPr>
      </w:pPr>
      <w:r w:rsidRPr="00A41C1D">
        <w:rPr>
          <w:rFonts w:ascii="Times New Roman" w:eastAsia="Cambria" w:hAnsi="Times New Roman" w:cs="Times New Roman"/>
          <w:sz w:val="24"/>
          <w:szCs w:val="24"/>
        </w:rPr>
        <w:t>Seçim sonuçlarının ilanından sonra toplanan meclis; üyeler arasından birinci ve ikinci başkan vekili ve en az 2 kâtip üyeyi ilk 2 yıl görev yapmak üzere seçer. Başkanın olmadığı toplantılarda, başkan vekili başkanlık görevini yürütür.</w:t>
      </w:r>
    </w:p>
    <w:p w:rsidR="00441676" w:rsidRPr="00A41C1D" w:rsidRDefault="00441676" w:rsidP="00441676">
      <w:pPr>
        <w:spacing w:after="0" w:line="360" w:lineRule="auto"/>
        <w:ind w:firstLine="708"/>
        <w:jc w:val="both"/>
        <w:rPr>
          <w:rFonts w:ascii="Times New Roman" w:eastAsia="Cambria" w:hAnsi="Times New Roman" w:cs="Times New Roman"/>
          <w:sz w:val="24"/>
          <w:szCs w:val="24"/>
        </w:rPr>
      </w:pPr>
      <w:r w:rsidRPr="00A41C1D">
        <w:rPr>
          <w:rFonts w:ascii="Times New Roman" w:eastAsia="Cambria" w:hAnsi="Times New Roman" w:cs="Times New Roman"/>
          <w:sz w:val="24"/>
          <w:szCs w:val="24"/>
        </w:rPr>
        <w:t>Madde 17’ye belediyenin karar organı Belediye Meclisi’dir. Belediye Meclisi ilgili kanunda gösterilen esas ve usullere göre seçilmiş üyelerden oluşur.</w:t>
      </w:r>
    </w:p>
    <w:p w:rsidR="00441676" w:rsidRPr="00A41C1D" w:rsidRDefault="00441676" w:rsidP="00441676">
      <w:pPr>
        <w:spacing w:after="0" w:line="360" w:lineRule="auto"/>
        <w:jc w:val="both"/>
        <w:rPr>
          <w:rFonts w:ascii="Times New Roman" w:eastAsia="Cambria" w:hAnsi="Times New Roman" w:cs="Times New Roman"/>
          <w:sz w:val="24"/>
          <w:szCs w:val="24"/>
        </w:rPr>
      </w:pPr>
      <w:r w:rsidRPr="00A41C1D">
        <w:rPr>
          <w:rFonts w:ascii="Times New Roman" w:eastAsia="Cambria" w:hAnsi="Times New Roman" w:cs="Times New Roman"/>
          <w:sz w:val="24"/>
          <w:szCs w:val="24"/>
        </w:rPr>
        <w:t>Seçim sonuçlarının ilanından sonra toplanan meclis; üyeler arasından birinci ve ikinci başkan vekili ve en az 2 kâtip üyeyi ilk 2 yıl görev yapmak üzere seçer. Başkanın olmadığı toplantılarda, başkan vekili başkanlık görevini yürütür.</w:t>
      </w:r>
    </w:p>
    <w:p w:rsidR="00441676" w:rsidRPr="00A41C1D" w:rsidRDefault="008B3DD1" w:rsidP="008B3DD1">
      <w:pPr>
        <w:spacing w:after="0" w:line="240" w:lineRule="auto"/>
        <w:contextualSpacing/>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 xml:space="preserve">            </w:t>
      </w:r>
      <w:r w:rsidR="00441676" w:rsidRPr="00A41C1D">
        <w:rPr>
          <w:rFonts w:ascii="Times New Roman" w:eastAsia="Calibri" w:hAnsi="Times New Roman" w:cs="Times New Roman"/>
          <w:b/>
          <w:bCs/>
          <w:sz w:val="24"/>
          <w:szCs w:val="24"/>
        </w:rPr>
        <w:t>Belediye Encümeni</w:t>
      </w:r>
    </w:p>
    <w:p w:rsidR="00441676" w:rsidRPr="00A41C1D" w:rsidRDefault="00441676" w:rsidP="00441676">
      <w:pPr>
        <w:spacing w:after="0" w:line="240" w:lineRule="auto"/>
        <w:ind w:left="720"/>
        <w:contextualSpacing/>
        <w:jc w:val="both"/>
        <w:rPr>
          <w:rFonts w:ascii="Times New Roman" w:eastAsia="Calibri" w:hAnsi="Times New Roman" w:cs="Times New Roman"/>
          <w:b/>
          <w:bCs/>
          <w:sz w:val="24"/>
          <w:szCs w:val="24"/>
        </w:rPr>
      </w:pPr>
    </w:p>
    <w:p w:rsidR="00441676" w:rsidRPr="00A41C1D" w:rsidRDefault="00441676" w:rsidP="00441676">
      <w:pPr>
        <w:spacing w:after="0" w:line="360" w:lineRule="auto"/>
        <w:ind w:firstLine="708"/>
        <w:contextualSpacing/>
        <w:jc w:val="both"/>
        <w:rPr>
          <w:rFonts w:ascii="Times New Roman" w:eastAsia="Calibri" w:hAnsi="Times New Roman" w:cs="Times New Roman"/>
          <w:sz w:val="24"/>
          <w:szCs w:val="24"/>
        </w:rPr>
      </w:pPr>
      <w:r w:rsidRPr="00A41C1D">
        <w:rPr>
          <w:rFonts w:ascii="Times New Roman" w:eastAsia="Calibri" w:hAnsi="Times New Roman" w:cs="Times New Roman"/>
          <w:sz w:val="24"/>
          <w:szCs w:val="24"/>
        </w:rPr>
        <w:t>Belediye encümeni belediye başkanının başkanlığında; İl belediyelerinde ve nüfusu 100.000'in üzerindeki belediyelerde, belediye meclisinin her yıl kendi üyeleri arasından bir yıl için gizli oyla seçeceği üç üye, malî hizmetler birim amiri ve belediye başkanının birim amirleri arasından bir yıl için seçeceği iki üye olmak üzere yedi kişiden oluşur.</w:t>
      </w:r>
    </w:p>
    <w:tbl>
      <w:tblPr>
        <w:tblStyle w:val="KlavuzuTablo4-Vurgu61"/>
        <w:tblW w:w="0" w:type="auto"/>
        <w:tblLook w:val="04A0" w:firstRow="1" w:lastRow="0" w:firstColumn="1" w:lastColumn="0" w:noHBand="0" w:noVBand="1"/>
      </w:tblPr>
      <w:tblGrid>
        <w:gridCol w:w="4531"/>
        <w:gridCol w:w="4531"/>
      </w:tblGrid>
      <w:tr w:rsidR="00441676" w:rsidRPr="00A41C1D" w:rsidTr="00F943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441676" w:rsidRPr="00A41C1D" w:rsidRDefault="00441676" w:rsidP="00F94338">
            <w:pPr>
              <w:contextualSpacing/>
              <w:jc w:val="center"/>
              <w:rPr>
                <w:rFonts w:ascii="Times New Roman" w:eastAsia="Calibri" w:hAnsi="Times New Roman" w:cs="Times New Roman"/>
                <w:i/>
                <w:iCs/>
                <w:sz w:val="24"/>
                <w:szCs w:val="24"/>
              </w:rPr>
            </w:pPr>
            <w:r w:rsidRPr="00A41C1D">
              <w:rPr>
                <w:rFonts w:ascii="Times New Roman" w:eastAsia="Cambria" w:hAnsi="Times New Roman" w:cs="Times New Roman"/>
                <w:i/>
                <w:sz w:val="24"/>
                <w:szCs w:val="24"/>
              </w:rPr>
              <w:t>Encümen Üye</w:t>
            </w:r>
          </w:p>
        </w:tc>
        <w:tc>
          <w:tcPr>
            <w:tcW w:w="4531" w:type="dxa"/>
          </w:tcPr>
          <w:p w:rsidR="00441676" w:rsidRPr="00A41C1D" w:rsidRDefault="00441676" w:rsidP="00F94338">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i/>
                <w:iCs/>
                <w:sz w:val="24"/>
                <w:szCs w:val="24"/>
              </w:rPr>
            </w:pPr>
            <w:r w:rsidRPr="00A41C1D">
              <w:rPr>
                <w:rFonts w:ascii="Times New Roman" w:eastAsia="Cambria" w:hAnsi="Times New Roman" w:cs="Times New Roman"/>
                <w:i/>
                <w:sz w:val="24"/>
                <w:szCs w:val="24"/>
              </w:rPr>
              <w:t>Unvanı</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mbria" w:hAnsi="Times New Roman" w:cs="Times New Roman"/>
                <w:i/>
                <w:sz w:val="24"/>
                <w:szCs w:val="24"/>
              </w:rPr>
              <w:t>Faruk DEMİR</w:t>
            </w:r>
          </w:p>
        </w:tc>
        <w:tc>
          <w:tcPr>
            <w:tcW w:w="4531" w:type="dxa"/>
          </w:tcPr>
          <w:p w:rsidR="00441676" w:rsidRPr="00A41C1D" w:rsidRDefault="00441676" w:rsidP="00F94338">
            <w:pPr>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Times New Roman" w:eastAsia="Cambria" w:hAnsi="Times New Roman" w:cs="Times New Roman"/>
                <w:i/>
                <w:sz w:val="24"/>
                <w:szCs w:val="24"/>
              </w:rPr>
              <w:t>Belediye Başkanı</w:t>
            </w:r>
          </w:p>
        </w:tc>
      </w:tr>
      <w:tr w:rsidR="00441676" w:rsidRPr="00A41C1D" w:rsidTr="00F94338">
        <w:trPr>
          <w:trHeight w:val="103"/>
        </w:trPr>
        <w:tc>
          <w:tcPr>
            <w:cnfStyle w:val="001000000000" w:firstRow="0" w:lastRow="0" w:firstColumn="1" w:lastColumn="0" w:oddVBand="0" w:evenVBand="0" w:oddHBand="0" w:evenHBand="0" w:firstRowFirstColumn="0" w:firstRowLastColumn="0" w:lastRowFirstColumn="0" w:lastRowLastColumn="0"/>
            <w:tcW w:w="4531" w:type="dxa"/>
          </w:tcPr>
          <w:p w:rsidR="00441676" w:rsidRPr="00A41C1D" w:rsidRDefault="00441676" w:rsidP="00F94338">
            <w:pPr>
              <w:contextualSpacing/>
              <w:jc w:val="both"/>
              <w:rPr>
                <w:rFonts w:ascii="Times New Roman" w:eastAsia="Calibri" w:hAnsi="Times New Roman" w:cs="Times New Roman"/>
                <w:i/>
                <w:iCs/>
                <w:sz w:val="24"/>
                <w:szCs w:val="24"/>
              </w:rPr>
            </w:pPr>
            <w:r>
              <w:rPr>
                <w:rFonts w:ascii="Times New Roman" w:eastAsia="Calibri" w:hAnsi="Times New Roman" w:cs="Times New Roman"/>
                <w:i/>
                <w:iCs/>
                <w:sz w:val="24"/>
                <w:szCs w:val="24"/>
              </w:rPr>
              <w:t>Menekşe BEKMEZ</w:t>
            </w:r>
          </w:p>
        </w:tc>
        <w:tc>
          <w:tcPr>
            <w:tcW w:w="4531" w:type="dxa"/>
          </w:tcPr>
          <w:p w:rsidR="00441676" w:rsidRPr="00A41C1D" w:rsidRDefault="00441676" w:rsidP="00F94338">
            <w:pPr>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Times New Roman" w:eastAsia="Cambria" w:hAnsi="Times New Roman" w:cs="Times New Roman"/>
                <w:i/>
                <w:sz w:val="24"/>
                <w:szCs w:val="24"/>
              </w:rPr>
              <w:t>Meclis Üyesi</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441676" w:rsidRPr="00A41C1D" w:rsidRDefault="00441676" w:rsidP="00F94338">
            <w:pPr>
              <w:contextualSpacing/>
              <w:jc w:val="both"/>
              <w:rPr>
                <w:rFonts w:ascii="Times New Roman" w:eastAsia="Calibri" w:hAnsi="Times New Roman" w:cs="Times New Roman"/>
                <w:i/>
                <w:iCs/>
                <w:sz w:val="24"/>
                <w:szCs w:val="24"/>
              </w:rPr>
            </w:pPr>
            <w:r>
              <w:rPr>
                <w:rFonts w:ascii="Times New Roman" w:eastAsia="Calibri" w:hAnsi="Times New Roman" w:cs="Times New Roman"/>
                <w:i/>
                <w:iCs/>
                <w:sz w:val="24"/>
                <w:szCs w:val="24"/>
              </w:rPr>
              <w:t>Ercan YILDIRIM</w:t>
            </w:r>
          </w:p>
        </w:tc>
        <w:tc>
          <w:tcPr>
            <w:tcW w:w="4531" w:type="dxa"/>
          </w:tcPr>
          <w:p w:rsidR="00441676" w:rsidRPr="00A41C1D" w:rsidRDefault="00441676" w:rsidP="00F94338">
            <w:pPr>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41C1D">
              <w:rPr>
                <w:rFonts w:ascii="Times New Roman" w:eastAsia="Cambria" w:hAnsi="Times New Roman" w:cs="Times New Roman"/>
                <w:i/>
                <w:sz w:val="24"/>
                <w:szCs w:val="24"/>
              </w:rPr>
              <w:t>Meclis Üyesi</w:t>
            </w:r>
          </w:p>
        </w:tc>
      </w:tr>
      <w:tr w:rsidR="00441676" w:rsidRPr="00A41C1D" w:rsidTr="00F94338">
        <w:tc>
          <w:tcPr>
            <w:cnfStyle w:val="001000000000" w:firstRow="0" w:lastRow="0" w:firstColumn="1" w:lastColumn="0" w:oddVBand="0" w:evenVBand="0" w:oddHBand="0" w:evenHBand="0" w:firstRowFirstColumn="0" w:firstRowLastColumn="0" w:lastRowFirstColumn="0" w:lastRowLastColumn="0"/>
            <w:tcW w:w="4531" w:type="dxa"/>
          </w:tcPr>
          <w:p w:rsidR="00441676" w:rsidRPr="00A41C1D" w:rsidRDefault="00441676" w:rsidP="00F94338">
            <w:pPr>
              <w:contextualSpacing/>
              <w:jc w:val="both"/>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Kemal AKTAŞ</w:t>
            </w:r>
          </w:p>
        </w:tc>
        <w:tc>
          <w:tcPr>
            <w:tcW w:w="4531" w:type="dxa"/>
          </w:tcPr>
          <w:p w:rsidR="00441676" w:rsidRPr="00A41C1D" w:rsidRDefault="00441676" w:rsidP="00F94338">
            <w:pPr>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Times New Roman" w:eastAsia="Cambria" w:hAnsi="Times New Roman" w:cs="Times New Roman"/>
                <w:i/>
                <w:sz w:val="24"/>
                <w:szCs w:val="24"/>
              </w:rPr>
              <w:t>Meclis Üyesi</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441676" w:rsidRPr="00A41C1D" w:rsidRDefault="004F5FCC" w:rsidP="00F94338">
            <w:pPr>
              <w:contextualSpacing/>
              <w:jc w:val="both"/>
              <w:rPr>
                <w:rFonts w:ascii="Times New Roman" w:eastAsia="Calibri" w:hAnsi="Times New Roman" w:cs="Times New Roman"/>
                <w:i/>
                <w:iCs/>
                <w:sz w:val="24"/>
                <w:szCs w:val="24"/>
              </w:rPr>
            </w:pPr>
            <w:r>
              <w:rPr>
                <w:rFonts w:ascii="Times New Roman" w:eastAsia="Calibri" w:hAnsi="Times New Roman" w:cs="Times New Roman"/>
                <w:i/>
                <w:iCs/>
                <w:sz w:val="24"/>
                <w:szCs w:val="24"/>
              </w:rPr>
              <w:t>Mustafa Kenan ALKAN</w:t>
            </w:r>
          </w:p>
        </w:tc>
        <w:tc>
          <w:tcPr>
            <w:tcW w:w="4531" w:type="dxa"/>
          </w:tcPr>
          <w:p w:rsidR="00441676" w:rsidRPr="00A41C1D" w:rsidRDefault="004F5FCC" w:rsidP="00F94338">
            <w:pPr>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Pr>
                <w:rFonts w:ascii="Times New Roman" w:eastAsia="Cambria" w:hAnsi="Times New Roman" w:cs="Times New Roman"/>
                <w:i/>
                <w:sz w:val="24"/>
                <w:szCs w:val="24"/>
              </w:rPr>
              <w:t>İmar Ve Şehircilik Müdür V.</w:t>
            </w:r>
          </w:p>
        </w:tc>
      </w:tr>
      <w:tr w:rsidR="00441676" w:rsidRPr="00A41C1D" w:rsidTr="00F94338">
        <w:tc>
          <w:tcPr>
            <w:cnfStyle w:val="001000000000" w:firstRow="0" w:lastRow="0" w:firstColumn="1" w:lastColumn="0" w:oddVBand="0" w:evenVBand="0" w:oddHBand="0" w:evenHBand="0" w:firstRowFirstColumn="0" w:firstRowLastColumn="0" w:lastRowFirstColumn="0" w:lastRowLastColumn="0"/>
            <w:tcW w:w="4531" w:type="dxa"/>
          </w:tcPr>
          <w:p w:rsidR="00441676" w:rsidRPr="00A41C1D" w:rsidRDefault="00441676" w:rsidP="00F94338">
            <w:pPr>
              <w:contextualSpacing/>
              <w:jc w:val="both"/>
              <w:rPr>
                <w:rFonts w:ascii="Times New Roman" w:eastAsia="Calibri" w:hAnsi="Times New Roman" w:cs="Times New Roman"/>
                <w:i/>
                <w:iCs/>
                <w:sz w:val="24"/>
                <w:szCs w:val="24"/>
              </w:rPr>
            </w:pPr>
            <w:r>
              <w:rPr>
                <w:rFonts w:ascii="Times New Roman" w:eastAsia="Cambria" w:hAnsi="Times New Roman" w:cs="Times New Roman"/>
                <w:i/>
                <w:sz w:val="24"/>
                <w:szCs w:val="24"/>
              </w:rPr>
              <w:t>Cengiz DEMİRCİ</w:t>
            </w:r>
          </w:p>
        </w:tc>
        <w:tc>
          <w:tcPr>
            <w:tcW w:w="4531" w:type="dxa"/>
          </w:tcPr>
          <w:p w:rsidR="00441676" w:rsidRPr="00A41C1D" w:rsidRDefault="00441676" w:rsidP="00F94338">
            <w:pPr>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sidRPr="00A41C1D">
              <w:rPr>
                <w:rFonts w:ascii="Times New Roman" w:eastAsia="Cambria" w:hAnsi="Times New Roman" w:cs="Times New Roman"/>
                <w:i/>
                <w:sz w:val="24"/>
                <w:szCs w:val="24"/>
              </w:rPr>
              <w:t>Mali Hizmetler Müdür V.</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441676" w:rsidRPr="001B07A9" w:rsidRDefault="001B07A9" w:rsidP="00F94338">
            <w:pPr>
              <w:contextualSpacing/>
              <w:jc w:val="both"/>
              <w:rPr>
                <w:rFonts w:ascii="Times New Roman" w:eastAsia="Calibri" w:hAnsi="Times New Roman" w:cs="Times New Roman"/>
                <w:i/>
                <w:iCs/>
                <w:color w:val="000000" w:themeColor="text1"/>
                <w:sz w:val="24"/>
                <w:szCs w:val="24"/>
              </w:rPr>
            </w:pPr>
            <w:r w:rsidRPr="001B07A9">
              <w:rPr>
                <w:rFonts w:ascii="Times New Roman" w:eastAsia="Calibri" w:hAnsi="Times New Roman" w:cs="Times New Roman"/>
                <w:i/>
                <w:iCs/>
                <w:color w:val="000000" w:themeColor="text1"/>
                <w:sz w:val="24"/>
                <w:szCs w:val="24"/>
              </w:rPr>
              <w:t>Murat Kayhan ZORBA</w:t>
            </w:r>
          </w:p>
        </w:tc>
        <w:tc>
          <w:tcPr>
            <w:tcW w:w="4531" w:type="dxa"/>
          </w:tcPr>
          <w:p w:rsidR="00441676" w:rsidRPr="001B07A9" w:rsidRDefault="004136C7" w:rsidP="00F94338">
            <w:pPr>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color w:val="000000" w:themeColor="text1"/>
                <w:sz w:val="24"/>
                <w:szCs w:val="24"/>
              </w:rPr>
            </w:pPr>
            <w:r w:rsidRPr="001B07A9">
              <w:rPr>
                <w:rFonts w:ascii="Times New Roman" w:eastAsia="Cambria" w:hAnsi="Times New Roman" w:cs="Times New Roman"/>
                <w:i/>
                <w:color w:val="000000" w:themeColor="text1"/>
                <w:sz w:val="24"/>
                <w:szCs w:val="24"/>
              </w:rPr>
              <w:t>Temizlik İşleri Müdür V.</w:t>
            </w:r>
          </w:p>
        </w:tc>
      </w:tr>
    </w:tbl>
    <w:p w:rsidR="00441676" w:rsidRPr="00A41C1D" w:rsidRDefault="00441676" w:rsidP="00441676">
      <w:pPr>
        <w:spacing w:line="0" w:lineRule="atLeast"/>
        <w:ind w:left="380"/>
        <w:rPr>
          <w:rFonts w:ascii="Times New Roman" w:eastAsia="Cambria" w:hAnsi="Times New Roman" w:cs="Times New Roman"/>
          <w:i/>
          <w:sz w:val="24"/>
          <w:szCs w:val="24"/>
        </w:rPr>
      </w:pPr>
      <w:r w:rsidRPr="00A41C1D">
        <w:rPr>
          <w:rFonts w:ascii="Times New Roman" w:eastAsia="Cambria" w:hAnsi="Times New Roman" w:cs="Times New Roman"/>
          <w:i/>
          <w:sz w:val="24"/>
          <w:szCs w:val="24"/>
        </w:rPr>
        <w:t>Tablo -9- Ardahan Belediyesi Encümen Üyeleri</w:t>
      </w:r>
      <w:bookmarkStart w:id="3" w:name="_Hlk35424079"/>
    </w:p>
    <w:bookmarkEnd w:id="3"/>
    <w:p w:rsidR="00441676" w:rsidRPr="00A41C1D" w:rsidRDefault="008B3DD1" w:rsidP="008B3DD1">
      <w:pPr>
        <w:spacing w:after="0" w:line="240" w:lineRule="auto"/>
        <w:contextualSpacing/>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 xml:space="preserve">            </w:t>
      </w:r>
      <w:r w:rsidR="00441676" w:rsidRPr="00A41C1D">
        <w:rPr>
          <w:rFonts w:ascii="Times New Roman" w:eastAsia="Calibri" w:hAnsi="Times New Roman" w:cs="Times New Roman"/>
          <w:b/>
          <w:bCs/>
          <w:sz w:val="24"/>
          <w:szCs w:val="24"/>
        </w:rPr>
        <w:t>Belediye Başkanı</w:t>
      </w:r>
    </w:p>
    <w:p w:rsidR="00441676" w:rsidRPr="00A41C1D" w:rsidRDefault="00441676" w:rsidP="00441676">
      <w:pPr>
        <w:spacing w:after="0" w:line="360" w:lineRule="auto"/>
        <w:contextualSpacing/>
        <w:jc w:val="both"/>
        <w:rPr>
          <w:rFonts w:ascii="Times New Roman" w:eastAsia="Calibri" w:hAnsi="Times New Roman" w:cs="Times New Roman"/>
          <w:b/>
          <w:bCs/>
          <w:sz w:val="24"/>
          <w:szCs w:val="24"/>
        </w:rPr>
      </w:pPr>
      <w:r w:rsidRPr="00A41C1D">
        <w:rPr>
          <w:rFonts w:ascii="Times New Roman" w:eastAsia="Cambria" w:hAnsi="Times New Roman" w:cs="Times New Roman"/>
          <w:sz w:val="24"/>
          <w:szCs w:val="24"/>
        </w:rPr>
        <w:tab/>
        <w:t>Belediye Başkanı, belediye idaresinin başı olup belediye tüzel kişiliğinin temsilcisidir. Mahalli İdare seç</w:t>
      </w:r>
      <w:r w:rsidR="00E22285">
        <w:rPr>
          <w:rFonts w:ascii="Times New Roman" w:eastAsia="Cambria" w:hAnsi="Times New Roman" w:cs="Times New Roman"/>
          <w:sz w:val="24"/>
          <w:szCs w:val="24"/>
        </w:rPr>
        <w:t>imleriyle belirlenir. 31.03.2024</w:t>
      </w:r>
      <w:r w:rsidRPr="00A41C1D">
        <w:rPr>
          <w:rFonts w:ascii="Times New Roman" w:eastAsia="Cambria" w:hAnsi="Times New Roman" w:cs="Times New Roman"/>
          <w:sz w:val="24"/>
          <w:szCs w:val="24"/>
        </w:rPr>
        <w:t xml:space="preserve"> tarihinde yerel seçimleri </w:t>
      </w:r>
      <w:proofErr w:type="gramStart"/>
      <w:r w:rsidRPr="00A41C1D">
        <w:rPr>
          <w:rFonts w:ascii="Times New Roman" w:eastAsia="Cambria" w:hAnsi="Times New Roman" w:cs="Times New Roman"/>
          <w:sz w:val="24"/>
          <w:szCs w:val="24"/>
        </w:rPr>
        <w:t>ile,</w:t>
      </w:r>
      <w:proofErr w:type="gramEnd"/>
      <w:r w:rsidRPr="00A41C1D">
        <w:rPr>
          <w:rFonts w:ascii="Times New Roman" w:eastAsia="Cambria" w:hAnsi="Times New Roman" w:cs="Times New Roman"/>
          <w:sz w:val="24"/>
          <w:szCs w:val="24"/>
        </w:rPr>
        <w:t xml:space="preserve"> </w:t>
      </w:r>
      <w:r w:rsidRPr="008B3DD1">
        <w:rPr>
          <w:rFonts w:ascii="Times New Roman" w:eastAsia="Cambria" w:hAnsi="Times New Roman" w:cs="Times New Roman"/>
          <w:b/>
          <w:sz w:val="24"/>
          <w:szCs w:val="24"/>
        </w:rPr>
        <w:t>Faruk DEMİR</w:t>
      </w:r>
      <w:r w:rsidRPr="00A41C1D">
        <w:rPr>
          <w:rFonts w:ascii="Times New Roman" w:eastAsia="Cambria" w:hAnsi="Times New Roman" w:cs="Times New Roman"/>
          <w:sz w:val="24"/>
          <w:szCs w:val="24"/>
        </w:rPr>
        <w:t xml:space="preserve"> Ardahan Belediye Başkanı seçilmiştir ve halen görevini sürdürmektedir</w:t>
      </w:r>
    </w:p>
    <w:p w:rsidR="00755E10" w:rsidRDefault="00755E10" w:rsidP="00755E10">
      <w:pPr>
        <w:spacing w:after="0" w:line="360" w:lineRule="auto"/>
        <w:ind w:left="720"/>
        <w:contextualSpacing/>
        <w:jc w:val="both"/>
        <w:rPr>
          <w:rFonts w:ascii="Times New Roman" w:eastAsia="Calibri" w:hAnsi="Times New Roman" w:cs="Times New Roman"/>
          <w:b/>
          <w:bCs/>
          <w:sz w:val="24"/>
          <w:szCs w:val="24"/>
        </w:rPr>
      </w:pPr>
    </w:p>
    <w:p w:rsidR="008B3DD1" w:rsidRDefault="008B3DD1" w:rsidP="008B3DD1">
      <w:pPr>
        <w:spacing w:after="0" w:line="360" w:lineRule="auto"/>
        <w:ind w:left="720"/>
        <w:contextualSpacing/>
        <w:jc w:val="both"/>
        <w:rPr>
          <w:rFonts w:ascii="Times New Roman" w:eastAsia="Calibri" w:hAnsi="Times New Roman" w:cs="Times New Roman"/>
          <w:b/>
          <w:bCs/>
          <w:sz w:val="24"/>
          <w:szCs w:val="24"/>
        </w:rPr>
      </w:pPr>
    </w:p>
    <w:p w:rsidR="00441676" w:rsidRPr="00A41C1D" w:rsidRDefault="00441676" w:rsidP="008B3DD1">
      <w:pPr>
        <w:spacing w:after="0" w:line="360" w:lineRule="auto"/>
        <w:ind w:left="720"/>
        <w:contextualSpacing/>
        <w:jc w:val="both"/>
        <w:rPr>
          <w:rFonts w:ascii="Times New Roman" w:eastAsia="Calibri" w:hAnsi="Times New Roman" w:cs="Times New Roman"/>
          <w:b/>
          <w:bCs/>
          <w:sz w:val="24"/>
          <w:szCs w:val="24"/>
        </w:rPr>
      </w:pPr>
      <w:r w:rsidRPr="00A41C1D">
        <w:rPr>
          <w:rFonts w:ascii="Times New Roman" w:eastAsia="Calibri" w:hAnsi="Times New Roman" w:cs="Times New Roman"/>
          <w:b/>
          <w:bCs/>
          <w:sz w:val="24"/>
          <w:szCs w:val="24"/>
        </w:rPr>
        <w:lastRenderedPageBreak/>
        <w:t xml:space="preserve"> Başkan Yardımcıları</w:t>
      </w:r>
    </w:p>
    <w:p w:rsidR="00441676" w:rsidRPr="00B27A07" w:rsidRDefault="00441676" w:rsidP="00441676">
      <w:pPr>
        <w:spacing w:after="0" w:line="360" w:lineRule="auto"/>
        <w:contextualSpacing/>
        <w:jc w:val="both"/>
        <w:rPr>
          <w:rFonts w:ascii="Times New Roman" w:eastAsia="Calibri" w:hAnsi="Times New Roman" w:cs="Times New Roman"/>
          <w:b/>
          <w:bCs/>
          <w:sz w:val="24"/>
          <w:szCs w:val="24"/>
        </w:rPr>
      </w:pPr>
      <w:r w:rsidRPr="00A41C1D">
        <w:rPr>
          <w:rFonts w:ascii="Times New Roman" w:eastAsia="Cambria" w:hAnsi="Times New Roman" w:cs="Times New Roman"/>
          <w:sz w:val="24"/>
          <w:szCs w:val="24"/>
        </w:rPr>
        <w:tab/>
        <w:t xml:space="preserve">Belediye 1 Başkan Yardımcısı bulunmaktadır. Başkan Yardımcısı; </w:t>
      </w:r>
      <w:r>
        <w:rPr>
          <w:rFonts w:ascii="Times New Roman" w:eastAsia="Cambria" w:hAnsi="Times New Roman" w:cs="Times New Roman"/>
          <w:b/>
          <w:bCs/>
          <w:sz w:val="24"/>
          <w:szCs w:val="24"/>
        </w:rPr>
        <w:t xml:space="preserve">Seçil </w:t>
      </w:r>
      <w:proofErr w:type="spellStart"/>
      <w:r>
        <w:rPr>
          <w:rFonts w:ascii="Times New Roman" w:eastAsia="Cambria" w:hAnsi="Times New Roman" w:cs="Times New Roman"/>
          <w:b/>
          <w:bCs/>
          <w:sz w:val="24"/>
          <w:szCs w:val="24"/>
        </w:rPr>
        <w:t>AVŞAR</w:t>
      </w:r>
      <w:r w:rsidRPr="00B27A07">
        <w:rPr>
          <w:rFonts w:ascii="Times New Roman" w:eastAsia="Cambria" w:hAnsi="Times New Roman" w:cs="Times New Roman"/>
          <w:b/>
          <w:bCs/>
          <w:sz w:val="24"/>
          <w:szCs w:val="24"/>
        </w:rPr>
        <w:t>’</w:t>
      </w:r>
      <w:r w:rsidRPr="00B27A07">
        <w:rPr>
          <w:rFonts w:ascii="Times New Roman" w:eastAsia="Cambria" w:hAnsi="Times New Roman" w:cs="Times New Roman"/>
          <w:sz w:val="24"/>
          <w:szCs w:val="24"/>
        </w:rPr>
        <w:t>dır</w:t>
      </w:r>
      <w:proofErr w:type="spellEnd"/>
      <w:r w:rsidRPr="00B27A07">
        <w:rPr>
          <w:rFonts w:ascii="Times New Roman" w:eastAsia="Cambria" w:hAnsi="Times New Roman" w:cs="Times New Roman"/>
          <w:sz w:val="24"/>
          <w:szCs w:val="24"/>
        </w:rPr>
        <w:t>.</w:t>
      </w:r>
    </w:p>
    <w:p w:rsidR="008B3DD1" w:rsidRDefault="008B3DD1" w:rsidP="008B3DD1">
      <w:pPr>
        <w:spacing w:after="0" w:line="240" w:lineRule="auto"/>
        <w:contextualSpacing/>
        <w:jc w:val="both"/>
        <w:rPr>
          <w:rFonts w:ascii="Times New Roman" w:eastAsia="Calibri" w:hAnsi="Times New Roman" w:cs="Times New Roman"/>
          <w:b/>
          <w:bCs/>
          <w:sz w:val="24"/>
          <w:szCs w:val="24"/>
        </w:rPr>
      </w:pPr>
    </w:p>
    <w:p w:rsidR="00441676" w:rsidRPr="006A149C" w:rsidRDefault="00441676" w:rsidP="008B3DD1">
      <w:pPr>
        <w:spacing w:after="0" w:line="240" w:lineRule="auto"/>
        <w:contextualSpacing/>
        <w:jc w:val="both"/>
        <w:rPr>
          <w:rFonts w:ascii="Times New Roman" w:eastAsia="Calibri" w:hAnsi="Times New Roman" w:cs="Times New Roman"/>
          <w:b/>
          <w:bCs/>
          <w:sz w:val="24"/>
          <w:szCs w:val="24"/>
        </w:rPr>
      </w:pPr>
      <w:r w:rsidRPr="00A41C1D">
        <w:rPr>
          <w:rFonts w:ascii="Times New Roman" w:eastAsia="Calibri" w:hAnsi="Times New Roman" w:cs="Times New Roman"/>
          <w:b/>
          <w:bCs/>
          <w:sz w:val="24"/>
          <w:szCs w:val="24"/>
        </w:rPr>
        <w:t>Müdürlükler</w:t>
      </w:r>
    </w:p>
    <w:tbl>
      <w:tblPr>
        <w:tblStyle w:val="KlavuzuTablo4-Vurgu61"/>
        <w:tblW w:w="9351" w:type="dxa"/>
        <w:tblLook w:val="04A0" w:firstRow="1" w:lastRow="0" w:firstColumn="1" w:lastColumn="0" w:noHBand="0" w:noVBand="1"/>
      </w:tblPr>
      <w:tblGrid>
        <w:gridCol w:w="2830"/>
        <w:gridCol w:w="1843"/>
        <w:gridCol w:w="2410"/>
        <w:gridCol w:w="2268"/>
      </w:tblGrid>
      <w:tr w:rsidR="00441676" w:rsidRPr="00A41C1D" w:rsidTr="00F943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1" w:type="dxa"/>
            <w:gridSpan w:val="4"/>
          </w:tcPr>
          <w:p w:rsidR="00441676" w:rsidRPr="00A41C1D" w:rsidRDefault="00441676" w:rsidP="00F94338">
            <w:pPr>
              <w:contextualSpacing/>
              <w:jc w:val="center"/>
              <w:rPr>
                <w:rFonts w:ascii="Times New Roman" w:eastAsia="Calibri" w:hAnsi="Times New Roman" w:cs="Times New Roman"/>
                <w:i/>
                <w:iCs/>
                <w:sz w:val="24"/>
                <w:szCs w:val="24"/>
              </w:rPr>
            </w:pPr>
            <w:r w:rsidRPr="00A41C1D">
              <w:rPr>
                <w:rFonts w:ascii="Times New Roman" w:eastAsia="Calibri" w:hAnsi="Times New Roman" w:cs="Times New Roman"/>
                <w:i/>
                <w:iCs/>
                <w:sz w:val="24"/>
                <w:szCs w:val="24"/>
              </w:rPr>
              <w:t>Müdürlükler</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rsidR="00441676" w:rsidRPr="00A41C1D" w:rsidRDefault="00441676" w:rsidP="00F94338">
            <w:pPr>
              <w:contextualSpacing/>
              <w:rPr>
                <w:rFonts w:ascii="Times New Roman" w:eastAsia="Calibri" w:hAnsi="Times New Roman" w:cs="Times New Roman"/>
                <w:i/>
                <w:iCs/>
                <w:sz w:val="24"/>
                <w:szCs w:val="24"/>
              </w:rPr>
            </w:pPr>
            <w:r w:rsidRPr="00A41C1D">
              <w:rPr>
                <w:rFonts w:ascii="Times New Roman" w:eastAsia="Cambria" w:hAnsi="Times New Roman" w:cs="Times New Roman"/>
                <w:i/>
                <w:sz w:val="24"/>
                <w:szCs w:val="24"/>
              </w:rPr>
              <w:t>Hukuk İşleri Müdürü</w:t>
            </w:r>
          </w:p>
        </w:tc>
        <w:tc>
          <w:tcPr>
            <w:tcW w:w="1843" w:type="dxa"/>
          </w:tcPr>
          <w:p w:rsidR="00441676" w:rsidRPr="00A41C1D" w:rsidRDefault="00441676" w:rsidP="00F94338">
            <w:pPr>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sz w:val="24"/>
                <w:szCs w:val="24"/>
              </w:rPr>
            </w:pPr>
            <w:r>
              <w:rPr>
                <w:rFonts w:ascii="Times New Roman" w:eastAsia="Cambria" w:hAnsi="Times New Roman" w:cs="Times New Roman"/>
                <w:i/>
                <w:sz w:val="24"/>
                <w:szCs w:val="24"/>
              </w:rPr>
              <w:t>Seçil AVŞAR</w:t>
            </w:r>
          </w:p>
        </w:tc>
        <w:tc>
          <w:tcPr>
            <w:tcW w:w="2410" w:type="dxa"/>
          </w:tcPr>
          <w:p w:rsidR="00441676" w:rsidRPr="00862043" w:rsidRDefault="00441676" w:rsidP="00F94338">
            <w:pPr>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sz w:val="24"/>
                <w:szCs w:val="24"/>
              </w:rPr>
            </w:pPr>
            <w:r w:rsidRPr="00862043">
              <w:rPr>
                <w:rFonts w:ascii="Times New Roman" w:eastAsia="Cambria" w:hAnsi="Times New Roman" w:cs="Times New Roman"/>
                <w:b/>
                <w:bCs/>
                <w:i/>
                <w:sz w:val="24"/>
                <w:szCs w:val="24"/>
              </w:rPr>
              <w:t>Destek Hizmetleri Müdürü</w:t>
            </w:r>
          </w:p>
        </w:tc>
        <w:tc>
          <w:tcPr>
            <w:tcW w:w="2268" w:type="dxa"/>
          </w:tcPr>
          <w:p w:rsidR="00441676" w:rsidRPr="00A41C1D" w:rsidRDefault="00441676" w:rsidP="00F94338">
            <w:pPr>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sz w:val="24"/>
                <w:szCs w:val="24"/>
              </w:rPr>
            </w:pPr>
            <w:r>
              <w:rPr>
                <w:rFonts w:ascii="Times New Roman" w:eastAsia="Cambria" w:hAnsi="Times New Roman" w:cs="Times New Roman"/>
                <w:i/>
                <w:sz w:val="24"/>
                <w:szCs w:val="24"/>
              </w:rPr>
              <w:t>Murat KARAÇELİK</w:t>
            </w:r>
          </w:p>
        </w:tc>
      </w:tr>
      <w:tr w:rsidR="00441676" w:rsidRPr="00A41C1D" w:rsidTr="00F94338">
        <w:tc>
          <w:tcPr>
            <w:cnfStyle w:val="001000000000" w:firstRow="0" w:lastRow="0" w:firstColumn="1" w:lastColumn="0" w:oddVBand="0" w:evenVBand="0" w:oddHBand="0" w:evenHBand="0" w:firstRowFirstColumn="0" w:firstRowLastColumn="0" w:lastRowFirstColumn="0" w:lastRowLastColumn="0"/>
            <w:tcW w:w="2830" w:type="dxa"/>
          </w:tcPr>
          <w:p w:rsidR="00441676" w:rsidRPr="00A41C1D" w:rsidRDefault="00441676" w:rsidP="00F94338">
            <w:pPr>
              <w:contextualSpacing/>
              <w:rPr>
                <w:rFonts w:ascii="Times New Roman" w:eastAsia="Calibri" w:hAnsi="Times New Roman" w:cs="Times New Roman"/>
                <w:sz w:val="24"/>
                <w:szCs w:val="24"/>
              </w:rPr>
            </w:pPr>
            <w:r w:rsidRPr="00A41C1D">
              <w:rPr>
                <w:rFonts w:ascii="Times New Roman" w:eastAsia="Cambria" w:hAnsi="Times New Roman" w:cs="Times New Roman"/>
                <w:i/>
                <w:sz w:val="24"/>
                <w:szCs w:val="24"/>
              </w:rPr>
              <w:t>Fen İşleri Müdürü</w:t>
            </w:r>
          </w:p>
        </w:tc>
        <w:tc>
          <w:tcPr>
            <w:tcW w:w="1843" w:type="dxa"/>
          </w:tcPr>
          <w:p w:rsidR="00441676" w:rsidRPr="00A41C1D" w:rsidRDefault="00441676" w:rsidP="00F94338">
            <w:pPr>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24"/>
                <w:szCs w:val="24"/>
              </w:rPr>
            </w:pPr>
            <w:r>
              <w:rPr>
                <w:rFonts w:ascii="Times New Roman" w:eastAsia="Cambria" w:hAnsi="Times New Roman" w:cs="Times New Roman"/>
                <w:i/>
                <w:sz w:val="24"/>
                <w:szCs w:val="24"/>
              </w:rPr>
              <w:t>Okan DEĞİRMENCİ</w:t>
            </w:r>
          </w:p>
        </w:tc>
        <w:tc>
          <w:tcPr>
            <w:tcW w:w="2410" w:type="dxa"/>
          </w:tcPr>
          <w:p w:rsidR="00441676" w:rsidRPr="00A41C1D" w:rsidRDefault="00441676" w:rsidP="00F94338">
            <w:pPr>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24"/>
                <w:szCs w:val="24"/>
              </w:rPr>
            </w:pPr>
            <w:r w:rsidRPr="00A41C1D">
              <w:rPr>
                <w:rFonts w:ascii="Times New Roman" w:eastAsia="Cambria" w:hAnsi="Times New Roman" w:cs="Times New Roman"/>
                <w:b/>
                <w:bCs/>
                <w:i/>
                <w:sz w:val="24"/>
                <w:szCs w:val="24"/>
              </w:rPr>
              <w:t>Özel Kalem Müdürü</w:t>
            </w:r>
          </w:p>
        </w:tc>
        <w:tc>
          <w:tcPr>
            <w:tcW w:w="2268" w:type="dxa"/>
          </w:tcPr>
          <w:p w:rsidR="00441676" w:rsidRPr="001645DD" w:rsidRDefault="00441676" w:rsidP="00F94338">
            <w:pPr>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Pr>
                <w:rFonts w:ascii="Times New Roman" w:eastAsia="Calibri" w:hAnsi="Times New Roman" w:cs="Times New Roman"/>
                <w:sz w:val="24"/>
                <w:szCs w:val="24"/>
              </w:rPr>
              <w:t>Murat YILDIZ</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830" w:type="dxa"/>
          </w:tcPr>
          <w:p w:rsidR="00441676" w:rsidRPr="00A41C1D" w:rsidRDefault="00441676" w:rsidP="00F94338">
            <w:pPr>
              <w:contextualSpacing/>
              <w:rPr>
                <w:rFonts w:ascii="Times New Roman" w:eastAsia="Calibri" w:hAnsi="Times New Roman" w:cs="Times New Roman"/>
                <w:sz w:val="24"/>
                <w:szCs w:val="24"/>
              </w:rPr>
            </w:pPr>
            <w:r w:rsidRPr="00A41C1D">
              <w:rPr>
                <w:rFonts w:ascii="Times New Roman" w:eastAsia="Cambria" w:hAnsi="Times New Roman" w:cs="Times New Roman"/>
                <w:i/>
                <w:sz w:val="24"/>
                <w:szCs w:val="24"/>
              </w:rPr>
              <w:t>Mali Hizmetler Müdürü</w:t>
            </w:r>
          </w:p>
        </w:tc>
        <w:tc>
          <w:tcPr>
            <w:tcW w:w="1843" w:type="dxa"/>
          </w:tcPr>
          <w:p w:rsidR="00441676" w:rsidRPr="005A3BE9" w:rsidRDefault="00441676" w:rsidP="00F94338">
            <w:pPr>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5A3BE9">
              <w:rPr>
                <w:rFonts w:ascii="Times New Roman" w:eastAsia="Calibri" w:hAnsi="Times New Roman" w:cs="Times New Roman"/>
                <w:sz w:val="24"/>
                <w:szCs w:val="24"/>
              </w:rPr>
              <w:t>Cengiz DEMİRCİ</w:t>
            </w:r>
          </w:p>
        </w:tc>
        <w:tc>
          <w:tcPr>
            <w:tcW w:w="2410" w:type="dxa"/>
          </w:tcPr>
          <w:p w:rsidR="00441676" w:rsidRPr="00A41C1D" w:rsidRDefault="00441676" w:rsidP="00F94338">
            <w:pPr>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sz w:val="24"/>
                <w:szCs w:val="24"/>
              </w:rPr>
            </w:pPr>
            <w:r>
              <w:rPr>
                <w:rFonts w:ascii="Times New Roman" w:eastAsia="Cambria" w:hAnsi="Times New Roman" w:cs="Times New Roman"/>
                <w:b/>
                <w:bCs/>
                <w:i/>
                <w:sz w:val="24"/>
                <w:szCs w:val="24"/>
              </w:rPr>
              <w:t>İklim Değişikliği ve Sıfır Atık</w:t>
            </w:r>
            <w:r w:rsidRPr="00A41C1D">
              <w:rPr>
                <w:rFonts w:ascii="Times New Roman" w:eastAsia="Cambria" w:hAnsi="Times New Roman" w:cs="Times New Roman"/>
                <w:b/>
                <w:bCs/>
                <w:i/>
                <w:sz w:val="24"/>
                <w:szCs w:val="24"/>
              </w:rPr>
              <w:t xml:space="preserve"> Müdürü</w:t>
            </w:r>
          </w:p>
        </w:tc>
        <w:tc>
          <w:tcPr>
            <w:tcW w:w="2268" w:type="dxa"/>
          </w:tcPr>
          <w:p w:rsidR="00441676" w:rsidRPr="00A41C1D" w:rsidRDefault="00441676" w:rsidP="00F94338">
            <w:pPr>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sz w:val="24"/>
                <w:szCs w:val="24"/>
              </w:rPr>
            </w:pPr>
            <w:r>
              <w:rPr>
                <w:rFonts w:ascii="Times New Roman" w:eastAsia="Cambria" w:hAnsi="Times New Roman" w:cs="Times New Roman"/>
                <w:i/>
                <w:sz w:val="24"/>
                <w:szCs w:val="24"/>
              </w:rPr>
              <w:t>Murat YILDIZ</w:t>
            </w:r>
          </w:p>
        </w:tc>
      </w:tr>
      <w:tr w:rsidR="00441676" w:rsidRPr="00A41C1D" w:rsidTr="00F94338">
        <w:tc>
          <w:tcPr>
            <w:cnfStyle w:val="001000000000" w:firstRow="0" w:lastRow="0" w:firstColumn="1" w:lastColumn="0" w:oddVBand="0" w:evenVBand="0" w:oddHBand="0" w:evenHBand="0" w:firstRowFirstColumn="0" w:firstRowLastColumn="0" w:lastRowFirstColumn="0" w:lastRowLastColumn="0"/>
            <w:tcW w:w="2830" w:type="dxa"/>
          </w:tcPr>
          <w:p w:rsidR="00441676" w:rsidRPr="00A41C1D" w:rsidRDefault="00441676" w:rsidP="00F94338">
            <w:pPr>
              <w:contextualSpacing/>
              <w:rPr>
                <w:rFonts w:ascii="Times New Roman" w:eastAsia="Calibri" w:hAnsi="Times New Roman" w:cs="Times New Roman"/>
                <w:sz w:val="24"/>
                <w:szCs w:val="24"/>
              </w:rPr>
            </w:pPr>
            <w:r w:rsidRPr="00A41C1D">
              <w:rPr>
                <w:rFonts w:ascii="Times New Roman" w:eastAsia="Cambria" w:hAnsi="Times New Roman" w:cs="Times New Roman"/>
                <w:i/>
                <w:sz w:val="24"/>
                <w:szCs w:val="24"/>
              </w:rPr>
              <w:t>İmar ve Şehircilik Müdürü</w:t>
            </w:r>
          </w:p>
        </w:tc>
        <w:tc>
          <w:tcPr>
            <w:tcW w:w="1843" w:type="dxa"/>
          </w:tcPr>
          <w:p w:rsidR="00441676" w:rsidRPr="00A41C1D" w:rsidRDefault="00441676" w:rsidP="00F94338">
            <w:pPr>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24"/>
                <w:szCs w:val="24"/>
              </w:rPr>
            </w:pPr>
            <w:r>
              <w:rPr>
                <w:rFonts w:ascii="Times New Roman" w:eastAsia="Cambria" w:hAnsi="Times New Roman" w:cs="Times New Roman"/>
                <w:i/>
                <w:sz w:val="24"/>
                <w:szCs w:val="24"/>
              </w:rPr>
              <w:t>Mustafa Kemal ALKAN</w:t>
            </w:r>
          </w:p>
        </w:tc>
        <w:tc>
          <w:tcPr>
            <w:tcW w:w="2410" w:type="dxa"/>
          </w:tcPr>
          <w:p w:rsidR="00441676" w:rsidRPr="00A41C1D" w:rsidRDefault="00441676" w:rsidP="00F94338">
            <w:pPr>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24"/>
                <w:szCs w:val="24"/>
              </w:rPr>
            </w:pPr>
            <w:r w:rsidRPr="00A41C1D">
              <w:rPr>
                <w:rFonts w:ascii="Times New Roman" w:eastAsia="Cambria" w:hAnsi="Times New Roman" w:cs="Times New Roman"/>
                <w:b/>
                <w:bCs/>
                <w:i/>
                <w:sz w:val="24"/>
                <w:szCs w:val="24"/>
              </w:rPr>
              <w:t>Temizlik İşleri Müdürü</w:t>
            </w:r>
          </w:p>
        </w:tc>
        <w:tc>
          <w:tcPr>
            <w:tcW w:w="2268" w:type="dxa"/>
          </w:tcPr>
          <w:p w:rsidR="00441676" w:rsidRPr="00A41C1D" w:rsidRDefault="00441676" w:rsidP="00F94338">
            <w:pPr>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24"/>
                <w:szCs w:val="24"/>
              </w:rPr>
            </w:pPr>
            <w:r>
              <w:rPr>
                <w:rFonts w:ascii="Times New Roman" w:eastAsia="Cambria" w:hAnsi="Times New Roman" w:cs="Times New Roman"/>
                <w:i/>
                <w:sz w:val="24"/>
                <w:szCs w:val="24"/>
              </w:rPr>
              <w:t>Murat Kayhan ZORBA</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rsidR="00441676" w:rsidRPr="00A41C1D" w:rsidRDefault="00441676" w:rsidP="00F94338">
            <w:pPr>
              <w:contextualSpacing/>
              <w:rPr>
                <w:rFonts w:ascii="Times New Roman" w:eastAsia="Calibri" w:hAnsi="Times New Roman" w:cs="Times New Roman"/>
                <w:sz w:val="24"/>
                <w:szCs w:val="24"/>
              </w:rPr>
            </w:pPr>
            <w:r w:rsidRPr="00A41C1D">
              <w:rPr>
                <w:rFonts w:ascii="Times New Roman" w:eastAsia="Cambria" w:hAnsi="Times New Roman" w:cs="Times New Roman"/>
                <w:i/>
                <w:sz w:val="24"/>
                <w:szCs w:val="24"/>
              </w:rPr>
              <w:t xml:space="preserve">İnsan </w:t>
            </w:r>
            <w:proofErr w:type="spellStart"/>
            <w:r w:rsidRPr="00A41C1D">
              <w:rPr>
                <w:rFonts w:ascii="Times New Roman" w:eastAsia="Cambria" w:hAnsi="Times New Roman" w:cs="Times New Roman"/>
                <w:i/>
                <w:sz w:val="24"/>
                <w:szCs w:val="24"/>
              </w:rPr>
              <w:t>Kayn</w:t>
            </w:r>
            <w:proofErr w:type="spellEnd"/>
            <w:r w:rsidRPr="00A41C1D">
              <w:rPr>
                <w:rFonts w:ascii="Times New Roman" w:eastAsia="Cambria" w:hAnsi="Times New Roman" w:cs="Times New Roman"/>
                <w:i/>
                <w:sz w:val="24"/>
                <w:szCs w:val="24"/>
              </w:rPr>
              <w:t xml:space="preserve">. </w:t>
            </w:r>
            <w:proofErr w:type="gramStart"/>
            <w:r w:rsidRPr="00A41C1D">
              <w:rPr>
                <w:rFonts w:ascii="Times New Roman" w:eastAsia="Cambria" w:hAnsi="Times New Roman" w:cs="Times New Roman"/>
                <w:i/>
                <w:sz w:val="24"/>
                <w:szCs w:val="24"/>
              </w:rPr>
              <w:t>ve</w:t>
            </w:r>
            <w:proofErr w:type="gramEnd"/>
            <w:r w:rsidRPr="00A41C1D">
              <w:rPr>
                <w:rFonts w:ascii="Times New Roman" w:eastAsia="Cambria" w:hAnsi="Times New Roman" w:cs="Times New Roman"/>
                <w:i/>
                <w:sz w:val="24"/>
                <w:szCs w:val="24"/>
              </w:rPr>
              <w:t xml:space="preserve"> Eğitim Müdürü</w:t>
            </w:r>
          </w:p>
        </w:tc>
        <w:tc>
          <w:tcPr>
            <w:tcW w:w="1843" w:type="dxa"/>
          </w:tcPr>
          <w:p w:rsidR="00441676" w:rsidRPr="00A41C1D" w:rsidRDefault="00441676" w:rsidP="00F94338">
            <w:pPr>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sz w:val="24"/>
                <w:szCs w:val="24"/>
              </w:rPr>
            </w:pPr>
            <w:r>
              <w:rPr>
                <w:rFonts w:ascii="Times New Roman" w:eastAsia="Cambria" w:hAnsi="Times New Roman" w:cs="Times New Roman"/>
                <w:i/>
                <w:sz w:val="24"/>
                <w:szCs w:val="24"/>
              </w:rPr>
              <w:t>Tuncer KOYUNCU</w:t>
            </w:r>
          </w:p>
        </w:tc>
        <w:tc>
          <w:tcPr>
            <w:tcW w:w="2410" w:type="dxa"/>
          </w:tcPr>
          <w:p w:rsidR="00441676" w:rsidRPr="00A41C1D" w:rsidRDefault="00441676" w:rsidP="00F94338">
            <w:pPr>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sz w:val="24"/>
                <w:szCs w:val="24"/>
              </w:rPr>
            </w:pPr>
            <w:r w:rsidRPr="00A41C1D">
              <w:rPr>
                <w:rFonts w:ascii="Times New Roman" w:eastAsia="Cambria" w:hAnsi="Times New Roman" w:cs="Times New Roman"/>
                <w:b/>
                <w:bCs/>
                <w:i/>
                <w:sz w:val="24"/>
                <w:szCs w:val="24"/>
              </w:rPr>
              <w:t>Veteriner İşleri Müdürü</w:t>
            </w:r>
          </w:p>
        </w:tc>
        <w:tc>
          <w:tcPr>
            <w:tcW w:w="2268" w:type="dxa"/>
          </w:tcPr>
          <w:p w:rsidR="00441676" w:rsidRPr="00A41C1D" w:rsidRDefault="00441676" w:rsidP="00F94338">
            <w:pPr>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sz w:val="24"/>
                <w:szCs w:val="24"/>
              </w:rPr>
            </w:pPr>
            <w:r>
              <w:rPr>
                <w:rFonts w:ascii="Times New Roman" w:eastAsia="Cambria" w:hAnsi="Times New Roman" w:cs="Times New Roman"/>
                <w:i/>
                <w:sz w:val="24"/>
                <w:szCs w:val="24"/>
              </w:rPr>
              <w:t>Baran Eren GÖK</w:t>
            </w:r>
          </w:p>
        </w:tc>
      </w:tr>
      <w:tr w:rsidR="00441676" w:rsidRPr="00A41C1D" w:rsidTr="00F94338">
        <w:tc>
          <w:tcPr>
            <w:cnfStyle w:val="001000000000" w:firstRow="0" w:lastRow="0" w:firstColumn="1" w:lastColumn="0" w:oddVBand="0" w:evenVBand="0" w:oddHBand="0" w:evenHBand="0" w:firstRowFirstColumn="0" w:firstRowLastColumn="0" w:lastRowFirstColumn="0" w:lastRowLastColumn="0"/>
            <w:tcW w:w="2830" w:type="dxa"/>
          </w:tcPr>
          <w:p w:rsidR="00441676" w:rsidRPr="00B6213C" w:rsidRDefault="00B6213C" w:rsidP="00F94338">
            <w:pPr>
              <w:contextualSpacing/>
              <w:rPr>
                <w:rFonts w:ascii="Times New Roman" w:eastAsia="Calibri" w:hAnsi="Times New Roman" w:cs="Times New Roman"/>
                <w:i/>
                <w:sz w:val="24"/>
                <w:szCs w:val="24"/>
              </w:rPr>
            </w:pPr>
            <w:r w:rsidRPr="00B6213C">
              <w:rPr>
                <w:rFonts w:ascii="Times New Roman" w:eastAsia="Calibri" w:hAnsi="Times New Roman" w:cs="Times New Roman"/>
                <w:i/>
                <w:sz w:val="24"/>
                <w:szCs w:val="24"/>
              </w:rPr>
              <w:t>Afet İşleri Müdürlüğü</w:t>
            </w:r>
          </w:p>
        </w:tc>
        <w:tc>
          <w:tcPr>
            <w:tcW w:w="1843" w:type="dxa"/>
          </w:tcPr>
          <w:p w:rsidR="00441676" w:rsidRPr="00B6213C" w:rsidRDefault="00B6213C" w:rsidP="00F94338">
            <w:pPr>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i/>
                <w:sz w:val="24"/>
                <w:szCs w:val="24"/>
              </w:rPr>
            </w:pPr>
            <w:r w:rsidRPr="00B6213C">
              <w:rPr>
                <w:rFonts w:ascii="Times New Roman" w:eastAsia="Calibri" w:hAnsi="Times New Roman" w:cs="Times New Roman"/>
                <w:bCs/>
                <w:i/>
                <w:sz w:val="24"/>
                <w:szCs w:val="24"/>
              </w:rPr>
              <w:t>Sercan KAMACI</w:t>
            </w:r>
          </w:p>
        </w:tc>
        <w:tc>
          <w:tcPr>
            <w:tcW w:w="2410" w:type="dxa"/>
          </w:tcPr>
          <w:p w:rsidR="00441676" w:rsidRPr="00A41C1D" w:rsidRDefault="00441676" w:rsidP="00F94338">
            <w:pPr>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24"/>
                <w:szCs w:val="24"/>
              </w:rPr>
            </w:pPr>
            <w:r w:rsidRPr="00A41C1D">
              <w:rPr>
                <w:rFonts w:ascii="Times New Roman" w:eastAsia="Cambria" w:hAnsi="Times New Roman" w:cs="Times New Roman"/>
                <w:b/>
                <w:bCs/>
                <w:i/>
                <w:sz w:val="24"/>
                <w:szCs w:val="24"/>
              </w:rPr>
              <w:t>Yazı İşleri Müdürü</w:t>
            </w:r>
          </w:p>
        </w:tc>
        <w:tc>
          <w:tcPr>
            <w:tcW w:w="2268" w:type="dxa"/>
          </w:tcPr>
          <w:p w:rsidR="00441676" w:rsidRPr="00A41C1D" w:rsidRDefault="00441676" w:rsidP="00F94338">
            <w:pPr>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24"/>
                <w:szCs w:val="24"/>
              </w:rPr>
            </w:pPr>
            <w:r w:rsidRPr="00A41C1D">
              <w:rPr>
                <w:rFonts w:ascii="Times New Roman" w:eastAsia="Cambria" w:hAnsi="Times New Roman" w:cs="Times New Roman"/>
                <w:i/>
                <w:sz w:val="24"/>
                <w:szCs w:val="24"/>
              </w:rPr>
              <w:t>Özgül ÖZDEMİR</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rsidR="00441676" w:rsidRPr="00A41C1D" w:rsidRDefault="00441676" w:rsidP="00F94338">
            <w:pPr>
              <w:contextualSpacing/>
              <w:rPr>
                <w:rFonts w:ascii="Times New Roman" w:eastAsia="Calibri" w:hAnsi="Times New Roman" w:cs="Times New Roman"/>
                <w:sz w:val="24"/>
                <w:szCs w:val="24"/>
              </w:rPr>
            </w:pPr>
            <w:r w:rsidRPr="00A41C1D">
              <w:rPr>
                <w:rFonts w:ascii="Times New Roman" w:eastAsia="Cambria" w:hAnsi="Times New Roman" w:cs="Times New Roman"/>
                <w:i/>
                <w:sz w:val="24"/>
                <w:szCs w:val="24"/>
              </w:rPr>
              <w:t>İtfaiye Müdürü</w:t>
            </w:r>
          </w:p>
        </w:tc>
        <w:tc>
          <w:tcPr>
            <w:tcW w:w="1843" w:type="dxa"/>
          </w:tcPr>
          <w:p w:rsidR="00441676" w:rsidRPr="00A41C1D" w:rsidRDefault="00441676" w:rsidP="00F94338">
            <w:pPr>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sz w:val="24"/>
                <w:szCs w:val="24"/>
              </w:rPr>
            </w:pPr>
            <w:r w:rsidRPr="00A41C1D">
              <w:rPr>
                <w:rFonts w:ascii="Times New Roman" w:eastAsia="Cambria" w:hAnsi="Times New Roman" w:cs="Times New Roman"/>
                <w:i/>
                <w:sz w:val="24"/>
                <w:szCs w:val="24"/>
              </w:rPr>
              <w:t>Sercan KAMACI</w:t>
            </w:r>
          </w:p>
        </w:tc>
        <w:tc>
          <w:tcPr>
            <w:tcW w:w="2410" w:type="dxa"/>
          </w:tcPr>
          <w:p w:rsidR="00441676" w:rsidRPr="00A41C1D" w:rsidRDefault="00441676" w:rsidP="00F94338">
            <w:pPr>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sz w:val="24"/>
                <w:szCs w:val="24"/>
              </w:rPr>
            </w:pPr>
            <w:r w:rsidRPr="00A41C1D">
              <w:rPr>
                <w:rFonts w:ascii="Times New Roman" w:eastAsia="Cambria" w:hAnsi="Times New Roman" w:cs="Times New Roman"/>
                <w:b/>
                <w:bCs/>
                <w:i/>
                <w:sz w:val="24"/>
                <w:szCs w:val="24"/>
              </w:rPr>
              <w:t>Zabıta Müdürü</w:t>
            </w:r>
          </w:p>
        </w:tc>
        <w:tc>
          <w:tcPr>
            <w:tcW w:w="2268" w:type="dxa"/>
          </w:tcPr>
          <w:p w:rsidR="00441676" w:rsidRPr="00A41C1D" w:rsidRDefault="00441676" w:rsidP="00F94338">
            <w:pPr>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sz w:val="24"/>
                <w:szCs w:val="24"/>
              </w:rPr>
            </w:pPr>
            <w:r>
              <w:rPr>
                <w:rFonts w:ascii="Times New Roman" w:eastAsia="Cambria" w:hAnsi="Times New Roman" w:cs="Times New Roman"/>
                <w:i/>
                <w:sz w:val="24"/>
                <w:szCs w:val="24"/>
              </w:rPr>
              <w:t>Erdoğan TOPTAŞ</w:t>
            </w:r>
          </w:p>
        </w:tc>
      </w:tr>
      <w:tr w:rsidR="00441676" w:rsidRPr="00A41C1D" w:rsidTr="00F94338">
        <w:tc>
          <w:tcPr>
            <w:cnfStyle w:val="001000000000" w:firstRow="0" w:lastRow="0" w:firstColumn="1" w:lastColumn="0" w:oddVBand="0" w:evenVBand="0" w:oddHBand="0" w:evenHBand="0" w:firstRowFirstColumn="0" w:firstRowLastColumn="0" w:lastRowFirstColumn="0" w:lastRowLastColumn="0"/>
            <w:tcW w:w="2830" w:type="dxa"/>
          </w:tcPr>
          <w:p w:rsidR="00441676" w:rsidRPr="00A41C1D" w:rsidRDefault="00441676" w:rsidP="00F94338">
            <w:pPr>
              <w:contextualSpacing/>
              <w:jc w:val="both"/>
              <w:rPr>
                <w:rFonts w:ascii="Times New Roman" w:eastAsia="Calibri" w:hAnsi="Times New Roman" w:cs="Times New Roman"/>
                <w:sz w:val="24"/>
                <w:szCs w:val="24"/>
              </w:rPr>
            </w:pPr>
            <w:r w:rsidRPr="00A41C1D">
              <w:rPr>
                <w:rFonts w:ascii="Times New Roman" w:eastAsia="Cambria" w:hAnsi="Times New Roman" w:cs="Times New Roman"/>
                <w:i/>
                <w:sz w:val="24"/>
                <w:szCs w:val="24"/>
              </w:rPr>
              <w:t>Kültür ve Sosyal İşler Müdürü</w:t>
            </w:r>
          </w:p>
        </w:tc>
        <w:tc>
          <w:tcPr>
            <w:tcW w:w="1843" w:type="dxa"/>
          </w:tcPr>
          <w:p w:rsidR="00441676" w:rsidRPr="00A41C1D" w:rsidRDefault="00441676" w:rsidP="00F94338">
            <w:pPr>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24"/>
                <w:szCs w:val="24"/>
              </w:rPr>
            </w:pPr>
            <w:r>
              <w:rPr>
                <w:rFonts w:ascii="Times New Roman" w:eastAsia="Cambria" w:hAnsi="Times New Roman" w:cs="Times New Roman"/>
                <w:i/>
                <w:sz w:val="24"/>
                <w:szCs w:val="24"/>
              </w:rPr>
              <w:t>Erol ÖZER</w:t>
            </w:r>
          </w:p>
        </w:tc>
        <w:tc>
          <w:tcPr>
            <w:tcW w:w="2410" w:type="dxa"/>
          </w:tcPr>
          <w:p w:rsidR="00441676" w:rsidRPr="00A41C1D" w:rsidRDefault="00441676" w:rsidP="00F94338">
            <w:pPr>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24"/>
                <w:szCs w:val="24"/>
              </w:rPr>
            </w:pPr>
            <w:r w:rsidRPr="00A41C1D">
              <w:rPr>
                <w:rFonts w:ascii="Times New Roman" w:eastAsia="Cambria" w:hAnsi="Times New Roman" w:cs="Times New Roman"/>
                <w:b/>
                <w:bCs/>
                <w:i/>
                <w:sz w:val="24"/>
                <w:szCs w:val="24"/>
              </w:rPr>
              <w:t>Muhtarlık Müdürü</w:t>
            </w:r>
          </w:p>
        </w:tc>
        <w:tc>
          <w:tcPr>
            <w:tcW w:w="2268" w:type="dxa"/>
          </w:tcPr>
          <w:p w:rsidR="00441676" w:rsidRPr="00A41C1D" w:rsidRDefault="00441676" w:rsidP="00F94338">
            <w:pPr>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24"/>
                <w:szCs w:val="24"/>
              </w:rPr>
            </w:pPr>
            <w:r>
              <w:rPr>
                <w:rFonts w:ascii="Times New Roman" w:eastAsia="Cambria" w:hAnsi="Times New Roman" w:cs="Times New Roman"/>
                <w:i/>
                <w:sz w:val="24"/>
                <w:szCs w:val="24"/>
              </w:rPr>
              <w:t>Metin ÇOBAN</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830" w:type="dxa"/>
          </w:tcPr>
          <w:p w:rsidR="00441676" w:rsidRPr="00A41C1D" w:rsidRDefault="00441676" w:rsidP="00F94338">
            <w:pPr>
              <w:contextualSpacing/>
              <w:jc w:val="both"/>
              <w:rPr>
                <w:rFonts w:ascii="Times New Roman" w:eastAsia="Calibri" w:hAnsi="Times New Roman" w:cs="Times New Roman"/>
                <w:sz w:val="24"/>
                <w:szCs w:val="24"/>
              </w:rPr>
            </w:pPr>
          </w:p>
        </w:tc>
        <w:tc>
          <w:tcPr>
            <w:tcW w:w="1843" w:type="dxa"/>
          </w:tcPr>
          <w:p w:rsidR="00441676" w:rsidRPr="00A41C1D" w:rsidRDefault="00441676" w:rsidP="00F94338">
            <w:pPr>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sz w:val="24"/>
                <w:szCs w:val="24"/>
              </w:rPr>
            </w:pPr>
          </w:p>
        </w:tc>
        <w:tc>
          <w:tcPr>
            <w:tcW w:w="2410" w:type="dxa"/>
          </w:tcPr>
          <w:p w:rsidR="00441676" w:rsidRPr="00A41C1D" w:rsidRDefault="00441676" w:rsidP="00F94338">
            <w:pPr>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sz w:val="24"/>
                <w:szCs w:val="24"/>
              </w:rPr>
            </w:pPr>
          </w:p>
        </w:tc>
        <w:tc>
          <w:tcPr>
            <w:tcW w:w="2268" w:type="dxa"/>
          </w:tcPr>
          <w:p w:rsidR="00441676" w:rsidRPr="00A41C1D" w:rsidRDefault="00441676" w:rsidP="00F94338">
            <w:pPr>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sz w:val="24"/>
                <w:szCs w:val="24"/>
              </w:rPr>
            </w:pPr>
          </w:p>
        </w:tc>
      </w:tr>
    </w:tbl>
    <w:p w:rsidR="00441676" w:rsidRPr="00A41C1D" w:rsidRDefault="00441676" w:rsidP="00441676">
      <w:pPr>
        <w:spacing w:after="0" w:line="240" w:lineRule="auto"/>
        <w:ind w:left="720"/>
        <w:contextualSpacing/>
        <w:jc w:val="both"/>
        <w:rPr>
          <w:rFonts w:ascii="Times New Roman" w:eastAsia="Calibri" w:hAnsi="Times New Roman" w:cs="Times New Roman"/>
          <w:b/>
          <w:bCs/>
          <w:sz w:val="24"/>
          <w:szCs w:val="24"/>
        </w:rPr>
      </w:pPr>
      <w:r w:rsidRPr="00A41C1D">
        <w:rPr>
          <w:rFonts w:ascii="Times New Roman" w:eastAsia="Cambria" w:hAnsi="Times New Roman" w:cs="Times New Roman"/>
          <w:i/>
          <w:sz w:val="24"/>
          <w:szCs w:val="24"/>
        </w:rPr>
        <w:t>Tablo -10- Kurumumuza Ait Müdürlükler</w:t>
      </w:r>
    </w:p>
    <w:p w:rsidR="00441676" w:rsidRPr="00A41C1D" w:rsidRDefault="00441676" w:rsidP="00441676">
      <w:pPr>
        <w:spacing w:after="0" w:line="240" w:lineRule="auto"/>
        <w:ind w:left="720"/>
        <w:contextualSpacing/>
        <w:jc w:val="both"/>
        <w:rPr>
          <w:rFonts w:ascii="Times New Roman" w:eastAsia="Calibri" w:hAnsi="Times New Roman" w:cs="Times New Roman"/>
          <w:b/>
          <w:bCs/>
          <w:sz w:val="24"/>
          <w:szCs w:val="24"/>
        </w:rPr>
      </w:pPr>
    </w:p>
    <w:p w:rsidR="00441676" w:rsidRPr="00A41C1D" w:rsidRDefault="00441676" w:rsidP="008B3DD1">
      <w:pPr>
        <w:spacing w:after="0" w:line="240" w:lineRule="auto"/>
        <w:ind w:left="720"/>
        <w:contextualSpacing/>
        <w:jc w:val="both"/>
        <w:rPr>
          <w:rFonts w:ascii="Times New Roman" w:eastAsia="Calibri" w:hAnsi="Times New Roman" w:cs="Times New Roman"/>
          <w:b/>
          <w:bCs/>
          <w:sz w:val="24"/>
          <w:szCs w:val="24"/>
        </w:rPr>
      </w:pPr>
      <w:r w:rsidRPr="00A41C1D">
        <w:rPr>
          <w:rFonts w:ascii="Times New Roman" w:eastAsia="Calibri" w:hAnsi="Times New Roman" w:cs="Times New Roman"/>
          <w:b/>
          <w:bCs/>
          <w:sz w:val="24"/>
          <w:szCs w:val="24"/>
        </w:rPr>
        <w:t>Belediyemiz Teşkilat Yapısı</w:t>
      </w:r>
    </w:p>
    <w:p w:rsidR="00441676" w:rsidRPr="00A41C1D" w:rsidRDefault="00441676" w:rsidP="00441676">
      <w:pPr>
        <w:spacing w:after="0" w:line="240" w:lineRule="auto"/>
        <w:ind w:left="720"/>
        <w:contextualSpacing/>
        <w:jc w:val="both"/>
        <w:rPr>
          <w:rFonts w:ascii="Times New Roman" w:eastAsia="Calibri" w:hAnsi="Times New Roman" w:cs="Times New Roman"/>
          <w:b/>
          <w:bCs/>
          <w:sz w:val="24"/>
          <w:szCs w:val="24"/>
        </w:rPr>
      </w:pPr>
    </w:p>
    <w:p w:rsidR="00441676" w:rsidRPr="00A41C1D" w:rsidRDefault="00441676" w:rsidP="00441676">
      <w:pPr>
        <w:spacing w:after="0" w:line="360" w:lineRule="auto"/>
        <w:contextualSpacing/>
        <w:jc w:val="both"/>
        <w:rPr>
          <w:rFonts w:ascii="Times New Roman" w:eastAsia="Cambria" w:hAnsi="Times New Roman" w:cs="Times New Roman"/>
          <w:sz w:val="24"/>
          <w:szCs w:val="24"/>
        </w:rPr>
      </w:pPr>
      <w:r w:rsidRPr="00A41C1D">
        <w:rPr>
          <w:rFonts w:ascii="Times New Roman" w:eastAsia="Cambria" w:hAnsi="Times New Roman" w:cs="Times New Roman"/>
          <w:sz w:val="24"/>
          <w:szCs w:val="24"/>
        </w:rPr>
        <w:tab/>
        <w:t xml:space="preserve">Ardahan Belediyesi kurumsal yapısı, örgüt yapısı anlamında direkt Başkan’a bağlı birimler ve Başkan Yardımcılarına bağlı </w:t>
      </w:r>
      <w:r w:rsidRPr="00D03765">
        <w:rPr>
          <w:rFonts w:ascii="Times New Roman" w:eastAsia="Cambria" w:hAnsi="Times New Roman" w:cs="Times New Roman"/>
          <w:color w:val="000000" w:themeColor="text1"/>
          <w:sz w:val="24"/>
          <w:szCs w:val="24"/>
        </w:rPr>
        <w:t>m</w:t>
      </w:r>
      <w:r w:rsidR="00B6213C" w:rsidRPr="00D03765">
        <w:rPr>
          <w:rFonts w:ascii="Times New Roman" w:eastAsia="Cambria" w:hAnsi="Times New Roman" w:cs="Times New Roman"/>
          <w:color w:val="000000" w:themeColor="text1"/>
          <w:sz w:val="24"/>
          <w:szCs w:val="24"/>
        </w:rPr>
        <w:t>üdürlükler olmak üzere toplam 16</w:t>
      </w:r>
      <w:r w:rsidRPr="00D03765">
        <w:rPr>
          <w:rFonts w:ascii="Times New Roman" w:eastAsia="Cambria" w:hAnsi="Times New Roman" w:cs="Times New Roman"/>
          <w:color w:val="000000" w:themeColor="text1"/>
          <w:sz w:val="24"/>
          <w:szCs w:val="24"/>
        </w:rPr>
        <w:t xml:space="preserve"> müdürlükten </w:t>
      </w:r>
      <w:r w:rsidRPr="00A41C1D">
        <w:rPr>
          <w:rFonts w:ascii="Times New Roman" w:eastAsia="Cambria" w:hAnsi="Times New Roman" w:cs="Times New Roman"/>
          <w:sz w:val="24"/>
          <w:szCs w:val="24"/>
        </w:rPr>
        <w:t xml:space="preserve">şekillendirilmiştir. Müdürlükler genelde ihtiyaca yönelik </w:t>
      </w:r>
      <w:proofErr w:type="spellStart"/>
      <w:r w:rsidRPr="00A41C1D">
        <w:rPr>
          <w:rFonts w:ascii="Times New Roman" w:eastAsia="Cambria" w:hAnsi="Times New Roman" w:cs="Times New Roman"/>
          <w:sz w:val="24"/>
          <w:szCs w:val="24"/>
        </w:rPr>
        <w:t>operasyonel</w:t>
      </w:r>
      <w:proofErr w:type="spellEnd"/>
      <w:r w:rsidRPr="00A41C1D">
        <w:rPr>
          <w:rFonts w:ascii="Times New Roman" w:eastAsia="Cambria" w:hAnsi="Times New Roman" w:cs="Times New Roman"/>
          <w:sz w:val="24"/>
          <w:szCs w:val="24"/>
        </w:rPr>
        <w:t xml:space="preserve"> manada yapılandırılmıştır. Ardahan Belediyesi Kurumsal yapısına yönelik organizasyon şeması aşağıda ifade edildiği gibidir</w:t>
      </w:r>
    </w:p>
    <w:p w:rsidR="00441676" w:rsidRPr="00A41C1D" w:rsidRDefault="008B3DD1" w:rsidP="008B3DD1">
      <w:pPr>
        <w:spacing w:after="0" w:line="360" w:lineRule="auto"/>
        <w:contextualSpacing/>
        <w:jc w:val="both"/>
        <w:rPr>
          <w:rFonts w:ascii="Times New Roman" w:eastAsia="Cambria" w:hAnsi="Times New Roman" w:cs="Times New Roman"/>
          <w:b/>
          <w:bCs/>
          <w:sz w:val="24"/>
          <w:szCs w:val="24"/>
        </w:rPr>
      </w:pPr>
      <w:r>
        <w:rPr>
          <w:rFonts w:ascii="Times New Roman" w:eastAsia="Cambria" w:hAnsi="Times New Roman" w:cs="Times New Roman"/>
          <w:b/>
          <w:bCs/>
          <w:sz w:val="24"/>
          <w:szCs w:val="24"/>
        </w:rPr>
        <w:t xml:space="preserve">           </w:t>
      </w:r>
      <w:r w:rsidR="00441676" w:rsidRPr="00A41C1D">
        <w:rPr>
          <w:rFonts w:ascii="Times New Roman" w:eastAsia="Cambria" w:hAnsi="Times New Roman" w:cs="Times New Roman"/>
          <w:b/>
          <w:bCs/>
          <w:sz w:val="24"/>
          <w:szCs w:val="24"/>
        </w:rPr>
        <w:t>Bilgi ve Teknolojik Kaynaklar</w:t>
      </w:r>
    </w:p>
    <w:p w:rsidR="00441676" w:rsidRPr="00A41C1D" w:rsidRDefault="00441676" w:rsidP="00441676">
      <w:pPr>
        <w:spacing w:after="0" w:line="360" w:lineRule="auto"/>
        <w:jc w:val="both"/>
        <w:rPr>
          <w:rFonts w:ascii="Times New Roman" w:eastAsia="Cambria" w:hAnsi="Times New Roman" w:cs="Times New Roman"/>
          <w:sz w:val="24"/>
          <w:szCs w:val="24"/>
        </w:rPr>
      </w:pPr>
      <w:r w:rsidRPr="00A41C1D">
        <w:rPr>
          <w:rFonts w:ascii="Times New Roman" w:eastAsia="Cambria" w:hAnsi="Times New Roman" w:cs="Times New Roman"/>
          <w:sz w:val="24"/>
          <w:szCs w:val="24"/>
        </w:rPr>
        <w:tab/>
        <w:t>Belediyemiz Kültür Sosyal Müdürlüğü bünyesindeki Bilgi İşlem Şefliği elektronik ortamda yer alan belediyecilik hizmetlerimizin kesintisiz olarak devam edebilmesi amacı ile yazılım, donanım, web uygulamaları ve AR-GE alanlarında faaliyetlerini sürdürmektedir.</w:t>
      </w:r>
    </w:p>
    <w:p w:rsidR="00441676" w:rsidRPr="00A41C1D" w:rsidRDefault="00441676" w:rsidP="00441676">
      <w:pPr>
        <w:spacing w:after="0" w:line="360" w:lineRule="auto"/>
        <w:ind w:firstLine="708"/>
        <w:jc w:val="both"/>
        <w:rPr>
          <w:rFonts w:ascii="Times New Roman" w:eastAsia="Cambria" w:hAnsi="Times New Roman" w:cs="Times New Roman"/>
          <w:sz w:val="24"/>
          <w:szCs w:val="24"/>
        </w:rPr>
      </w:pPr>
      <w:r w:rsidRPr="00A41C1D">
        <w:rPr>
          <w:rFonts w:ascii="Times New Roman" w:eastAsia="Cambria" w:hAnsi="Times New Roman" w:cs="Times New Roman"/>
          <w:sz w:val="24"/>
          <w:szCs w:val="24"/>
        </w:rPr>
        <w:t xml:space="preserve">Ardahan Belediyesi kullandığı Elektronik Belge Yönetim Sistemi (EBYS) ile </w:t>
      </w:r>
      <w:proofErr w:type="gramStart"/>
      <w:r w:rsidRPr="00A41C1D">
        <w:rPr>
          <w:rFonts w:ascii="Times New Roman" w:eastAsia="Cambria" w:hAnsi="Times New Roman" w:cs="Times New Roman"/>
          <w:sz w:val="24"/>
          <w:szCs w:val="24"/>
        </w:rPr>
        <w:t>kağıttan</w:t>
      </w:r>
      <w:proofErr w:type="gramEnd"/>
      <w:r w:rsidRPr="00A41C1D">
        <w:rPr>
          <w:rFonts w:ascii="Times New Roman" w:eastAsia="Cambria" w:hAnsi="Times New Roman" w:cs="Times New Roman"/>
          <w:sz w:val="24"/>
          <w:szCs w:val="24"/>
        </w:rPr>
        <w:t xml:space="preserve"> dijital ortama taşınan işlerle hem iş süreçlerini hızlandırdı hem de kırtasiye masraflarının minimum düzeye indirerek ekstra iş yükünü ortadan kaldırdı.</w:t>
      </w:r>
    </w:p>
    <w:p w:rsidR="00441676" w:rsidRPr="00A41C1D" w:rsidRDefault="00441676" w:rsidP="00441676">
      <w:pPr>
        <w:spacing w:after="0" w:line="360" w:lineRule="auto"/>
        <w:ind w:firstLine="708"/>
        <w:jc w:val="both"/>
        <w:rPr>
          <w:rFonts w:ascii="Times New Roman" w:eastAsia="Cambria" w:hAnsi="Times New Roman" w:cs="Times New Roman"/>
          <w:sz w:val="24"/>
          <w:szCs w:val="24"/>
        </w:rPr>
      </w:pPr>
      <w:r w:rsidRPr="00A41C1D">
        <w:rPr>
          <w:rFonts w:ascii="Times New Roman" w:eastAsia="Cambria" w:hAnsi="Times New Roman" w:cs="Times New Roman"/>
          <w:sz w:val="24"/>
          <w:szCs w:val="24"/>
        </w:rPr>
        <w:t>Birimlere istek, şikâyet veya öneri olarak gelen çağrılar Çağrı Merkezi Uygulaması üzerinden iş emrine dönüştürülür. İş türleri birimlerdeki ilgili kullanıcılar ile eşleştirilerek talebin birim içerisinde doğru kişiye ulaşması sağlanır.</w:t>
      </w:r>
    </w:p>
    <w:p w:rsidR="00441676" w:rsidRPr="00A41C1D" w:rsidRDefault="00441676" w:rsidP="00441676">
      <w:pPr>
        <w:spacing w:after="0" w:line="360" w:lineRule="auto"/>
        <w:ind w:firstLine="708"/>
        <w:jc w:val="both"/>
        <w:rPr>
          <w:rFonts w:ascii="Times New Roman" w:eastAsia="Cambria" w:hAnsi="Times New Roman" w:cs="Times New Roman"/>
          <w:sz w:val="24"/>
          <w:szCs w:val="24"/>
        </w:rPr>
      </w:pPr>
      <w:r w:rsidRPr="00A41C1D">
        <w:rPr>
          <w:rFonts w:ascii="Times New Roman" w:eastAsia="Cambria" w:hAnsi="Times New Roman" w:cs="Times New Roman"/>
          <w:sz w:val="24"/>
          <w:szCs w:val="24"/>
        </w:rPr>
        <w:lastRenderedPageBreak/>
        <w:t xml:space="preserve">Kurumlar arası ve özellikle şehir dışından gelecek </w:t>
      </w:r>
      <w:proofErr w:type="gramStart"/>
      <w:r w:rsidRPr="00A41C1D">
        <w:rPr>
          <w:rFonts w:ascii="Times New Roman" w:eastAsia="Cambria" w:hAnsi="Times New Roman" w:cs="Times New Roman"/>
          <w:sz w:val="24"/>
          <w:szCs w:val="24"/>
        </w:rPr>
        <w:t>yada</w:t>
      </w:r>
      <w:proofErr w:type="gramEnd"/>
      <w:r w:rsidRPr="00A41C1D">
        <w:rPr>
          <w:rFonts w:ascii="Times New Roman" w:eastAsia="Cambria" w:hAnsi="Times New Roman" w:cs="Times New Roman"/>
          <w:sz w:val="24"/>
          <w:szCs w:val="24"/>
        </w:rPr>
        <w:t xml:space="preserve"> gönderimi sağlanacak olan belge ve evraklar için günlerce beklemek yerine KEP ile gönderimi bir kaç saniye içerisinde gerçekleştirmekteyiz.</w:t>
      </w:r>
    </w:p>
    <w:p w:rsidR="00441676" w:rsidRPr="00A41C1D" w:rsidRDefault="00441676" w:rsidP="00441676">
      <w:pPr>
        <w:spacing w:line="360" w:lineRule="auto"/>
        <w:jc w:val="both"/>
        <w:rPr>
          <w:rFonts w:ascii="Times New Roman" w:eastAsia="Cambria" w:hAnsi="Times New Roman" w:cs="Times New Roman"/>
          <w:sz w:val="24"/>
          <w:szCs w:val="24"/>
        </w:rPr>
      </w:pPr>
      <w:r w:rsidRPr="00A41C1D">
        <w:rPr>
          <w:rFonts w:ascii="Times New Roman" w:eastAsia="Cambria" w:hAnsi="Times New Roman" w:cs="Times New Roman"/>
          <w:sz w:val="24"/>
          <w:szCs w:val="24"/>
        </w:rPr>
        <w:t xml:space="preserve">Geliştirmekte olduğumuz harita uygulamaları ile kentin adres (mahalle, cadde, sokak, bina, kapı) </w:t>
      </w:r>
      <w:proofErr w:type="spellStart"/>
      <w:r w:rsidRPr="00A41C1D">
        <w:rPr>
          <w:rFonts w:ascii="Times New Roman" w:eastAsia="Cambria" w:hAnsi="Times New Roman" w:cs="Times New Roman"/>
          <w:sz w:val="24"/>
          <w:szCs w:val="24"/>
        </w:rPr>
        <w:t>kadastral</w:t>
      </w:r>
      <w:proofErr w:type="spellEnd"/>
      <w:r w:rsidRPr="00A41C1D">
        <w:rPr>
          <w:rFonts w:ascii="Times New Roman" w:eastAsia="Cambria" w:hAnsi="Times New Roman" w:cs="Times New Roman"/>
          <w:sz w:val="24"/>
          <w:szCs w:val="24"/>
        </w:rPr>
        <w:t xml:space="preserve"> (ada-parsel) önemli yerler (eczane, hastane, okul…) ve daha birçok verisi tek bir adresten coğrafi olarak sunulmaktadır.</w:t>
      </w:r>
    </w:p>
    <w:p w:rsidR="00441676" w:rsidRPr="00A41C1D" w:rsidRDefault="00441676" w:rsidP="00441676">
      <w:pPr>
        <w:spacing w:line="360" w:lineRule="auto"/>
        <w:ind w:firstLine="708"/>
        <w:jc w:val="both"/>
        <w:rPr>
          <w:rFonts w:ascii="Times New Roman" w:eastAsia="Cambria" w:hAnsi="Times New Roman" w:cs="Times New Roman"/>
          <w:sz w:val="24"/>
          <w:szCs w:val="24"/>
        </w:rPr>
      </w:pPr>
      <w:r w:rsidRPr="00A41C1D">
        <w:rPr>
          <w:rFonts w:ascii="Times New Roman" w:eastAsia="Cambria" w:hAnsi="Times New Roman" w:cs="Times New Roman"/>
          <w:sz w:val="24"/>
          <w:szCs w:val="24"/>
        </w:rPr>
        <w:t>Yönetimi Bilgi İşlem Şefliği tarafından yürütülmekte olan web sitelerimiz;</w:t>
      </w:r>
    </w:p>
    <w:p w:rsidR="00441676" w:rsidRPr="00A41C1D" w:rsidRDefault="00441676" w:rsidP="00441676">
      <w:pPr>
        <w:spacing w:line="360" w:lineRule="auto"/>
        <w:ind w:firstLine="708"/>
        <w:jc w:val="both"/>
        <w:rPr>
          <w:rFonts w:ascii="Times New Roman" w:eastAsia="Cambria" w:hAnsi="Times New Roman" w:cs="Times New Roman"/>
          <w:sz w:val="24"/>
          <w:szCs w:val="24"/>
        </w:rPr>
      </w:pPr>
      <w:r w:rsidRPr="00A41C1D">
        <w:rPr>
          <w:rFonts w:ascii="Times New Roman" w:eastAsia="Cambria" w:hAnsi="Times New Roman" w:cs="Times New Roman"/>
          <w:sz w:val="24"/>
          <w:szCs w:val="24"/>
        </w:rPr>
        <w:t>Ardahan Belediyesi www.ardahan.bel.tr internet sitesi aracılığıyla vatandaşa, belediyeye gelmeden birçok resmi işlemi internet üzerinden, 7/24 ulaşabilmeleri için e-belediye ve e- devlet sistemiyle birçok farklı bilgiye erişebilmeleri sağlanmıştır. Online belediyecilik işlemleri geliştirilerek (borç sorgulama, ödeme, kent bilgi sistemi vb.), bununla birlikte belediyenin yaptığı faaliyetlerden (festivaller, projeler, haberler, duyurular, ihaleler vb.) haberdar olma fırsatını sunmaktadır.</w:t>
      </w:r>
    </w:p>
    <w:p w:rsidR="00441676" w:rsidRPr="00A41C1D" w:rsidRDefault="00441676" w:rsidP="00441676">
      <w:pPr>
        <w:spacing w:line="360" w:lineRule="auto"/>
        <w:ind w:firstLine="708"/>
        <w:jc w:val="both"/>
        <w:rPr>
          <w:rFonts w:ascii="Times New Roman" w:eastAsia="Cambria" w:hAnsi="Times New Roman" w:cs="Times New Roman"/>
          <w:sz w:val="24"/>
          <w:szCs w:val="24"/>
        </w:rPr>
      </w:pPr>
      <w:r w:rsidRPr="00A41C1D">
        <w:rPr>
          <w:rFonts w:ascii="Times New Roman" w:eastAsia="Cambria" w:hAnsi="Times New Roman" w:cs="Times New Roman"/>
          <w:sz w:val="24"/>
          <w:szCs w:val="24"/>
        </w:rPr>
        <w:t xml:space="preserve">Hızla ilerleyen teknolojik gelişmeleri yakından takip eden, Ardahan Belediyesi E-devlet sistemine dâhil olarak Türkiye’deki birçok seçkin belediye arasında yerini almıştır. </w:t>
      </w:r>
      <w:proofErr w:type="gramStart"/>
      <w:r w:rsidRPr="00A41C1D">
        <w:rPr>
          <w:rFonts w:ascii="Times New Roman" w:eastAsia="Cambria" w:hAnsi="Times New Roman" w:cs="Times New Roman"/>
          <w:sz w:val="24"/>
          <w:szCs w:val="24"/>
        </w:rPr>
        <w:t>e</w:t>
      </w:r>
      <w:proofErr w:type="gramEnd"/>
      <w:r w:rsidRPr="00A41C1D">
        <w:rPr>
          <w:rFonts w:ascii="Times New Roman" w:eastAsia="Cambria" w:hAnsi="Times New Roman" w:cs="Times New Roman"/>
          <w:sz w:val="24"/>
          <w:szCs w:val="24"/>
        </w:rPr>
        <w:t xml:space="preserve">-Devlet şifresine </w:t>
      </w:r>
      <w:r w:rsidR="008B3DD1">
        <w:rPr>
          <w:rFonts w:ascii="Times New Roman" w:eastAsia="Cambria" w:hAnsi="Times New Roman" w:cs="Times New Roman"/>
          <w:sz w:val="24"/>
          <w:szCs w:val="24"/>
        </w:rPr>
        <w:t>sahip mükellefler, www.ardahan.</w:t>
      </w:r>
      <w:r w:rsidRPr="00A41C1D">
        <w:rPr>
          <w:rFonts w:ascii="Times New Roman" w:eastAsia="Cambria" w:hAnsi="Times New Roman" w:cs="Times New Roman"/>
          <w:sz w:val="24"/>
          <w:szCs w:val="24"/>
        </w:rPr>
        <w:t>bel.tr adresindeki belediyecilik işlemlerini aynı şekilde www.turkiye.gov.tr adresinde de erişebilir ve işlemlerini gerçekleştirebilirler.</w:t>
      </w:r>
    </w:p>
    <w:p w:rsidR="00441676" w:rsidRPr="00A41C1D" w:rsidRDefault="00441676" w:rsidP="00441676">
      <w:pPr>
        <w:spacing w:line="360" w:lineRule="auto"/>
        <w:ind w:firstLine="708"/>
        <w:jc w:val="both"/>
        <w:rPr>
          <w:rFonts w:ascii="Times New Roman" w:eastAsia="Cambria" w:hAnsi="Times New Roman" w:cs="Times New Roman"/>
          <w:sz w:val="24"/>
          <w:szCs w:val="24"/>
        </w:rPr>
      </w:pPr>
      <w:r w:rsidRPr="00A41C1D">
        <w:rPr>
          <w:rFonts w:ascii="Times New Roman" w:eastAsia="Cambria" w:hAnsi="Times New Roman" w:cs="Times New Roman"/>
          <w:sz w:val="24"/>
          <w:szCs w:val="24"/>
        </w:rPr>
        <w:t>Vatandaşlarımızın belediyemize olan borçlarını kolaylıkla ödeyebilmeleri için, 1 noktada bulunan tahsilat şubeleri, anlaşmalı bankalar, internet ve telefon belediyeciliği sistemi geliştirilmiştir.</w:t>
      </w:r>
    </w:p>
    <w:p w:rsidR="001D58A5" w:rsidRDefault="00441676" w:rsidP="001D58A5">
      <w:pPr>
        <w:spacing w:line="360" w:lineRule="auto"/>
        <w:ind w:firstLine="708"/>
        <w:jc w:val="both"/>
        <w:rPr>
          <w:rFonts w:ascii="Times New Roman" w:eastAsia="Cambria" w:hAnsi="Times New Roman" w:cs="Times New Roman"/>
          <w:sz w:val="24"/>
          <w:szCs w:val="24"/>
        </w:rPr>
      </w:pPr>
      <w:r w:rsidRPr="00A41C1D">
        <w:rPr>
          <w:rFonts w:ascii="Times New Roman" w:eastAsia="Cambria" w:hAnsi="Times New Roman" w:cs="Times New Roman"/>
          <w:sz w:val="24"/>
          <w:szCs w:val="24"/>
        </w:rPr>
        <w:t>Bilişim hizmetleri belediye dâhilinde bulunan Bilgi İşlem Şefliği tarafından gerçekleştirilmektedir. Belediyenin yazılım ve donanım altyapısı aşağıda listelenmiştir.</w:t>
      </w:r>
    </w:p>
    <w:p w:rsidR="00441676" w:rsidRPr="001D58A5" w:rsidRDefault="00441676" w:rsidP="001D58A5">
      <w:pPr>
        <w:spacing w:line="360" w:lineRule="auto"/>
        <w:ind w:firstLine="708"/>
        <w:jc w:val="both"/>
        <w:rPr>
          <w:rFonts w:ascii="Times New Roman" w:eastAsia="Cambria" w:hAnsi="Times New Roman" w:cs="Times New Roman"/>
          <w:sz w:val="24"/>
          <w:szCs w:val="24"/>
        </w:rPr>
      </w:pPr>
      <w:r w:rsidRPr="00A41C1D">
        <w:rPr>
          <w:rFonts w:ascii="Times New Roman" w:eastAsia="Cambria" w:hAnsi="Times New Roman" w:cs="Times New Roman"/>
          <w:b/>
          <w:bCs/>
          <w:sz w:val="24"/>
          <w:szCs w:val="24"/>
        </w:rPr>
        <w:t>İnsan Kaynakları</w:t>
      </w:r>
    </w:p>
    <w:p w:rsidR="00441676" w:rsidRPr="00A41C1D" w:rsidRDefault="00441676" w:rsidP="00441676">
      <w:pPr>
        <w:spacing w:after="0" w:line="360" w:lineRule="auto"/>
        <w:contextualSpacing/>
        <w:jc w:val="both"/>
        <w:rPr>
          <w:rFonts w:ascii="Times New Roman" w:eastAsia="Calibri" w:hAnsi="Times New Roman" w:cs="Times New Roman"/>
          <w:color w:val="000000"/>
          <w:sz w:val="24"/>
          <w:szCs w:val="24"/>
        </w:rPr>
      </w:pPr>
      <w:r w:rsidRPr="007D38AB">
        <w:rPr>
          <w:rFonts w:ascii="Times New Roman" w:eastAsia="Calibri" w:hAnsi="Times New Roman" w:cs="Times New Roman"/>
          <w:color w:val="000000" w:themeColor="text1"/>
          <w:sz w:val="24"/>
          <w:szCs w:val="24"/>
        </w:rPr>
        <w:t xml:space="preserve">         Belediye teşkilâtı, norm kadroya uygun olarak yazı işleri</w:t>
      </w:r>
      <w:r w:rsidR="000351EB" w:rsidRPr="007D38AB">
        <w:rPr>
          <w:rFonts w:ascii="Times New Roman" w:eastAsia="Calibri" w:hAnsi="Times New Roman" w:cs="Times New Roman"/>
          <w:color w:val="000000" w:themeColor="text1"/>
          <w:sz w:val="24"/>
          <w:szCs w:val="24"/>
        </w:rPr>
        <w:t xml:space="preserve">, malî hizmetler, fen işleri, </w:t>
      </w:r>
      <w:r w:rsidRPr="007D38AB">
        <w:rPr>
          <w:rFonts w:ascii="Times New Roman" w:eastAsia="Calibri" w:hAnsi="Times New Roman" w:cs="Times New Roman"/>
          <w:color w:val="000000" w:themeColor="text1"/>
          <w:sz w:val="24"/>
          <w:szCs w:val="24"/>
        </w:rPr>
        <w:t>zabıta</w:t>
      </w:r>
      <w:r w:rsidR="000351EB" w:rsidRPr="007D38AB">
        <w:rPr>
          <w:rFonts w:ascii="Times New Roman" w:eastAsia="Calibri" w:hAnsi="Times New Roman" w:cs="Times New Roman"/>
          <w:color w:val="000000" w:themeColor="text1"/>
          <w:sz w:val="24"/>
          <w:szCs w:val="24"/>
        </w:rPr>
        <w:t xml:space="preserve">, iklim değişikliği ve sıfır atık, afet işleri, imar ve şehircilik, temizlik işleri, </w:t>
      </w:r>
      <w:proofErr w:type="gramStart"/>
      <w:r w:rsidR="000351EB" w:rsidRPr="007D38AB">
        <w:rPr>
          <w:rFonts w:ascii="Times New Roman" w:eastAsia="Calibri" w:hAnsi="Times New Roman" w:cs="Times New Roman"/>
          <w:color w:val="000000" w:themeColor="text1"/>
          <w:sz w:val="24"/>
          <w:szCs w:val="24"/>
        </w:rPr>
        <w:t>itfaiye , hukuk</w:t>
      </w:r>
      <w:proofErr w:type="gramEnd"/>
      <w:r w:rsidR="000351EB" w:rsidRPr="007D38AB">
        <w:rPr>
          <w:rFonts w:ascii="Times New Roman" w:eastAsia="Calibri" w:hAnsi="Times New Roman" w:cs="Times New Roman"/>
          <w:color w:val="000000" w:themeColor="text1"/>
          <w:sz w:val="24"/>
          <w:szCs w:val="24"/>
        </w:rPr>
        <w:t xml:space="preserve"> işleri, veteriner işleri müdürlükleri </w:t>
      </w:r>
      <w:r w:rsidRPr="007D38AB">
        <w:rPr>
          <w:rFonts w:ascii="Times New Roman" w:eastAsia="Calibri" w:hAnsi="Times New Roman" w:cs="Times New Roman"/>
          <w:color w:val="000000" w:themeColor="text1"/>
          <w:sz w:val="24"/>
          <w:szCs w:val="24"/>
        </w:rPr>
        <w:t xml:space="preserve"> birimlerinden oluşur</w:t>
      </w:r>
      <w:r w:rsidRPr="00F80EA2">
        <w:rPr>
          <w:rFonts w:ascii="Times New Roman" w:eastAsia="Calibri" w:hAnsi="Times New Roman" w:cs="Times New Roman"/>
          <w:color w:val="C00000"/>
          <w:sz w:val="24"/>
          <w:szCs w:val="24"/>
        </w:rPr>
        <w:t xml:space="preserve">. </w:t>
      </w:r>
      <w:r w:rsidRPr="00A41C1D">
        <w:rPr>
          <w:rFonts w:ascii="Times New Roman" w:eastAsia="Calibri" w:hAnsi="Times New Roman" w:cs="Times New Roman"/>
          <w:color w:val="000000"/>
          <w:sz w:val="24"/>
          <w:szCs w:val="24"/>
        </w:rPr>
        <w:t xml:space="preserve">Beldenin nüfusu, fizikî ve coğrafî yapısı, ekonomik, sosyal ve kültürel özellikleri ile gelişme potansiyeli dikkate alınarak, norm kadro ilke ve standartlarına uygun olarak gerektiğinde ihtiyaca göre diğer birimler oluşturulabilir. Bu birimlerin kurulması, kaldırılması veya birleştirilmesi belediye meclisinin kararıyla olur. Belediyelerin ve bağlı kuruluşların norm kadroları, 22.02.2007 tarih ve 26442 sayılı Resmi Gazetede yayımlanan Belediye ve Bağlı Kuruluşları İle Mahalli İdare Birlikleri Norm Kadro İlke </w:t>
      </w:r>
      <w:r w:rsidRPr="00A41C1D">
        <w:rPr>
          <w:rFonts w:ascii="Times New Roman" w:eastAsia="Calibri" w:hAnsi="Times New Roman" w:cs="Times New Roman"/>
          <w:color w:val="000000"/>
          <w:sz w:val="24"/>
          <w:szCs w:val="24"/>
        </w:rPr>
        <w:lastRenderedPageBreak/>
        <w:t>ve Standartlarına Dair Yönetmelik tarafından belirlenen ilke ve standartlar çerçevesinde belediye meclisi kararıyla belirlenir.</w:t>
      </w:r>
    </w:p>
    <w:p w:rsidR="00441676" w:rsidRPr="00A41C1D" w:rsidRDefault="00441676" w:rsidP="00441676">
      <w:pPr>
        <w:spacing w:after="0" w:line="360" w:lineRule="auto"/>
        <w:ind w:firstLine="708"/>
        <w:contextualSpacing/>
        <w:jc w:val="both"/>
        <w:rPr>
          <w:rFonts w:ascii="Times New Roman" w:eastAsia="Cambria" w:hAnsi="Times New Roman" w:cs="Times New Roman"/>
          <w:b/>
          <w:bCs/>
          <w:sz w:val="24"/>
          <w:szCs w:val="24"/>
        </w:rPr>
      </w:pPr>
      <w:r w:rsidRPr="00A41C1D">
        <w:rPr>
          <w:rFonts w:ascii="Times New Roman" w:eastAsia="Calibri" w:hAnsi="Times New Roman" w:cs="Times New Roman"/>
          <w:color w:val="000000"/>
          <w:sz w:val="24"/>
          <w:szCs w:val="24"/>
        </w:rPr>
        <w:t xml:space="preserve">Belediye personeli, belediye başkanı tarafından atanır. Birim müdürlüğü ve üstü yönetici kadrolarına yapılan atamalar ilk toplantıda belediye meclisinin bilgisine sunulur. </w:t>
      </w:r>
      <w:proofErr w:type="gramStart"/>
      <w:r w:rsidRPr="00A41C1D">
        <w:rPr>
          <w:rFonts w:ascii="Times New Roman" w:eastAsia="Calibri" w:hAnsi="Times New Roman" w:cs="Times New Roman"/>
          <w:color w:val="000000"/>
          <w:sz w:val="24"/>
          <w:szCs w:val="24"/>
        </w:rPr>
        <w:t>Norm kadrosunda belediye başkan yardımcısı bulunan belediyelerde norm kadro sayısına bağlı kalınmaksızın; belediye başkanı, zorunlu gördüğü takdirde, nüfusu 50.000'e kadar olan belediyelerde bir, nüfusu 50.001 - 200.000 arasında olan belediyelerde iki, nüfusu 200.001-500.000 arasında olan belediyelerde üç, nüfusu 500.000 ve fazla olan belediyelerde dört belediye meclis üyesini belediye başkan yardımcı</w:t>
      </w:r>
      <w:r>
        <w:rPr>
          <w:rFonts w:ascii="Times New Roman" w:eastAsia="Calibri" w:hAnsi="Times New Roman" w:cs="Times New Roman"/>
          <w:color w:val="000000"/>
          <w:sz w:val="24"/>
          <w:szCs w:val="24"/>
        </w:rPr>
        <w:t xml:space="preserve"> olarak görevlendirebilir.</w:t>
      </w:r>
      <w:proofErr w:type="gramEnd"/>
      <w:r>
        <w:rPr>
          <w:rFonts w:ascii="Times New Roman" w:eastAsia="Calibri" w:hAnsi="Times New Roman" w:cs="Times New Roman"/>
          <w:color w:val="000000"/>
          <w:sz w:val="24"/>
          <w:szCs w:val="24"/>
        </w:rPr>
        <w:br/>
        <w:t xml:space="preserve">          </w:t>
      </w:r>
      <w:r w:rsidRPr="00A41C1D">
        <w:rPr>
          <w:rFonts w:ascii="Times New Roman" w:eastAsia="Calibri" w:hAnsi="Times New Roman" w:cs="Times New Roman"/>
          <w:color w:val="000000"/>
          <w:sz w:val="24"/>
          <w:szCs w:val="24"/>
        </w:rPr>
        <w:t xml:space="preserve">Belediyenin yıllık toplam personel giderleri, gerçekleşen en son yıl bütçe gelirlerinin 213 sayılı Vergi Usul Kanununa göre belirlenecek yeniden değerleme katsayısı ile çarpımı sonucu bulunacak miktarın yüzde otuzunu aşamaz. </w:t>
      </w:r>
    </w:p>
    <w:p w:rsidR="00441676" w:rsidRPr="00A41C1D" w:rsidRDefault="00441676" w:rsidP="00441676">
      <w:pPr>
        <w:spacing w:after="0" w:line="360" w:lineRule="auto"/>
        <w:ind w:firstLine="708"/>
        <w:contextualSpacing/>
        <w:jc w:val="both"/>
        <w:rPr>
          <w:rFonts w:ascii="Times New Roman" w:eastAsia="Cambria" w:hAnsi="Times New Roman" w:cs="Times New Roman"/>
          <w:b/>
          <w:bCs/>
          <w:sz w:val="24"/>
          <w:szCs w:val="24"/>
        </w:rPr>
      </w:pPr>
      <w:r w:rsidRPr="00CF5B07">
        <w:rPr>
          <w:rFonts w:ascii="Times New Roman" w:eastAsia="Cambria" w:hAnsi="Times New Roman" w:cs="Times New Roman"/>
          <w:bCs/>
          <w:sz w:val="24"/>
          <w:szCs w:val="24"/>
        </w:rPr>
        <w:t>A</w:t>
      </w:r>
      <w:r w:rsidR="00327824" w:rsidRPr="00CF5B07">
        <w:rPr>
          <w:rFonts w:ascii="Times New Roman" w:eastAsia="Cambria" w:hAnsi="Times New Roman" w:cs="Times New Roman"/>
          <w:bCs/>
          <w:sz w:val="24"/>
          <w:szCs w:val="24"/>
        </w:rPr>
        <w:t>rdahan Belediyesi’nde personel 6</w:t>
      </w:r>
      <w:r w:rsidRPr="00CF5B07">
        <w:rPr>
          <w:rFonts w:ascii="Times New Roman" w:eastAsia="Cambria" w:hAnsi="Times New Roman" w:cs="Times New Roman"/>
          <w:bCs/>
          <w:sz w:val="24"/>
          <w:szCs w:val="24"/>
        </w:rPr>
        <w:t xml:space="preserve"> tip unvandan oluş</w:t>
      </w:r>
      <w:r w:rsidR="00327824" w:rsidRPr="00CF5B07">
        <w:rPr>
          <w:rFonts w:ascii="Times New Roman" w:eastAsia="Cambria" w:hAnsi="Times New Roman" w:cs="Times New Roman"/>
          <w:bCs/>
          <w:sz w:val="24"/>
          <w:szCs w:val="24"/>
        </w:rPr>
        <w:t xml:space="preserve">maktadır. Bunlar; Memur, </w:t>
      </w:r>
      <w:r w:rsidR="00C47789" w:rsidRPr="00CF5B07">
        <w:rPr>
          <w:rFonts w:ascii="Times New Roman" w:eastAsia="Cambria" w:hAnsi="Times New Roman" w:cs="Times New Roman"/>
          <w:bCs/>
          <w:sz w:val="24"/>
          <w:szCs w:val="24"/>
        </w:rPr>
        <w:t>Tam Zamanlı Söz.</w:t>
      </w:r>
      <w:r w:rsidR="007D38AB" w:rsidRPr="00CF5B07">
        <w:rPr>
          <w:rFonts w:ascii="Times New Roman" w:eastAsia="Cambria" w:hAnsi="Times New Roman" w:cs="Times New Roman"/>
          <w:bCs/>
          <w:sz w:val="24"/>
          <w:szCs w:val="24"/>
        </w:rPr>
        <w:t xml:space="preserve"> </w:t>
      </w:r>
      <w:proofErr w:type="gramStart"/>
      <w:r w:rsidR="00C47789" w:rsidRPr="00CF5B07">
        <w:rPr>
          <w:rFonts w:ascii="Times New Roman" w:eastAsia="Cambria" w:hAnsi="Times New Roman" w:cs="Times New Roman"/>
          <w:bCs/>
          <w:sz w:val="24"/>
          <w:szCs w:val="24"/>
        </w:rPr>
        <w:t>Memur, Kısmi Zamanlı Söz.</w:t>
      </w:r>
      <w:r w:rsidR="007D38AB" w:rsidRPr="00CF5B07">
        <w:rPr>
          <w:rFonts w:ascii="Times New Roman" w:eastAsia="Cambria" w:hAnsi="Times New Roman" w:cs="Times New Roman"/>
          <w:bCs/>
          <w:sz w:val="24"/>
          <w:szCs w:val="24"/>
        </w:rPr>
        <w:t xml:space="preserve"> </w:t>
      </w:r>
      <w:proofErr w:type="gramEnd"/>
      <w:r w:rsidR="00C47789" w:rsidRPr="00CF5B07">
        <w:rPr>
          <w:rFonts w:ascii="Times New Roman" w:eastAsia="Cambria" w:hAnsi="Times New Roman" w:cs="Times New Roman"/>
          <w:bCs/>
          <w:sz w:val="24"/>
          <w:szCs w:val="24"/>
        </w:rPr>
        <w:t xml:space="preserve">Memur, Kadrolu </w:t>
      </w:r>
      <w:r w:rsidR="00327824" w:rsidRPr="00CF5B07">
        <w:rPr>
          <w:rFonts w:ascii="Times New Roman" w:eastAsia="Cambria" w:hAnsi="Times New Roman" w:cs="Times New Roman"/>
          <w:bCs/>
          <w:sz w:val="24"/>
          <w:szCs w:val="24"/>
        </w:rPr>
        <w:t>İşçi,</w:t>
      </w:r>
      <w:r w:rsidR="00C47789" w:rsidRPr="00CF5B07">
        <w:rPr>
          <w:rFonts w:ascii="Times New Roman" w:eastAsia="Cambria" w:hAnsi="Times New Roman" w:cs="Times New Roman"/>
          <w:bCs/>
          <w:sz w:val="24"/>
          <w:szCs w:val="24"/>
        </w:rPr>
        <w:t xml:space="preserve"> Taşeron İşçi ve Şirket </w:t>
      </w:r>
      <w:proofErr w:type="gramStart"/>
      <w:r w:rsidR="00C47789" w:rsidRPr="00CF5B07">
        <w:rPr>
          <w:rFonts w:ascii="Times New Roman" w:eastAsia="Cambria" w:hAnsi="Times New Roman" w:cs="Times New Roman"/>
          <w:bCs/>
          <w:sz w:val="24"/>
          <w:szCs w:val="24"/>
        </w:rPr>
        <w:t xml:space="preserve">Personeli </w:t>
      </w:r>
      <w:r w:rsidRPr="00CF5B07">
        <w:rPr>
          <w:rFonts w:ascii="Times New Roman" w:eastAsia="Cambria" w:hAnsi="Times New Roman" w:cs="Times New Roman"/>
          <w:bCs/>
          <w:sz w:val="24"/>
          <w:szCs w:val="24"/>
        </w:rPr>
        <w:t xml:space="preserve"> unvanındaki</w:t>
      </w:r>
      <w:proofErr w:type="gramEnd"/>
      <w:r w:rsidRPr="00CF5B07">
        <w:rPr>
          <w:rFonts w:ascii="Times New Roman" w:eastAsia="Cambria" w:hAnsi="Times New Roman" w:cs="Times New Roman"/>
          <w:bCs/>
          <w:sz w:val="24"/>
          <w:szCs w:val="24"/>
        </w:rPr>
        <w:t xml:space="preserve"> personellerdir</w:t>
      </w:r>
      <w:r w:rsidRPr="00A41C1D">
        <w:rPr>
          <w:rFonts w:ascii="Times New Roman" w:eastAsia="Cambria" w:hAnsi="Times New Roman" w:cs="Times New Roman"/>
          <w:b/>
          <w:bCs/>
          <w:sz w:val="24"/>
          <w:szCs w:val="24"/>
        </w:rPr>
        <w:t>.</w:t>
      </w:r>
    </w:p>
    <w:p w:rsidR="00441676" w:rsidRPr="00A41C1D" w:rsidRDefault="00441676" w:rsidP="00441676">
      <w:pPr>
        <w:spacing w:after="0" w:line="360" w:lineRule="auto"/>
        <w:contextualSpacing/>
        <w:jc w:val="both"/>
        <w:rPr>
          <w:rFonts w:ascii="Times New Roman" w:eastAsia="Cambria" w:hAnsi="Times New Roman" w:cs="Times New Roman"/>
          <w:b/>
          <w:bCs/>
          <w:sz w:val="24"/>
          <w:szCs w:val="24"/>
        </w:rPr>
      </w:pPr>
    </w:p>
    <w:tbl>
      <w:tblPr>
        <w:tblStyle w:val="KlavuzuTablo4-Vurgu61"/>
        <w:tblW w:w="0" w:type="auto"/>
        <w:tblLook w:val="04A0" w:firstRow="1" w:lastRow="0" w:firstColumn="1" w:lastColumn="0" w:noHBand="0" w:noVBand="1"/>
      </w:tblPr>
      <w:tblGrid>
        <w:gridCol w:w="4531"/>
        <w:gridCol w:w="4531"/>
      </w:tblGrid>
      <w:tr w:rsidR="00441676" w:rsidRPr="00A41C1D" w:rsidTr="00F943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441676" w:rsidRPr="007D38AB" w:rsidRDefault="00441676" w:rsidP="00F94338">
            <w:pPr>
              <w:spacing w:line="360" w:lineRule="auto"/>
              <w:contextualSpacing/>
              <w:jc w:val="both"/>
              <w:rPr>
                <w:rFonts w:ascii="Times New Roman" w:eastAsia="Cambria" w:hAnsi="Times New Roman" w:cs="Times New Roman"/>
                <w:i/>
                <w:iCs/>
                <w:color w:val="000000" w:themeColor="text1"/>
                <w:sz w:val="24"/>
                <w:szCs w:val="24"/>
              </w:rPr>
            </w:pPr>
            <w:r w:rsidRPr="007D38AB">
              <w:rPr>
                <w:rFonts w:ascii="Times New Roman" w:eastAsia="Cambria" w:hAnsi="Times New Roman" w:cs="Times New Roman"/>
                <w:i/>
                <w:iCs/>
                <w:color w:val="000000" w:themeColor="text1"/>
                <w:sz w:val="24"/>
                <w:szCs w:val="24"/>
              </w:rPr>
              <w:t>Unvan</w:t>
            </w:r>
          </w:p>
        </w:tc>
        <w:tc>
          <w:tcPr>
            <w:tcW w:w="4531" w:type="dxa"/>
          </w:tcPr>
          <w:p w:rsidR="00441676" w:rsidRPr="007D38AB" w:rsidRDefault="00441676" w:rsidP="00F94338">
            <w:pPr>
              <w:spacing w:line="360" w:lineRule="auto"/>
              <w:contextualSpacing/>
              <w:jc w:val="both"/>
              <w:cnfStyle w:val="100000000000" w:firstRow="1" w:lastRow="0" w:firstColumn="0" w:lastColumn="0" w:oddVBand="0" w:evenVBand="0" w:oddHBand="0" w:evenHBand="0" w:firstRowFirstColumn="0" w:firstRowLastColumn="0" w:lastRowFirstColumn="0" w:lastRowLastColumn="0"/>
              <w:rPr>
                <w:rFonts w:ascii="Times New Roman" w:eastAsia="Cambria" w:hAnsi="Times New Roman" w:cs="Times New Roman"/>
                <w:i/>
                <w:iCs/>
                <w:color w:val="000000" w:themeColor="text1"/>
                <w:sz w:val="24"/>
                <w:szCs w:val="24"/>
              </w:rPr>
            </w:pPr>
            <w:r w:rsidRPr="007D38AB">
              <w:rPr>
                <w:rFonts w:ascii="Times New Roman" w:eastAsia="Cambria" w:hAnsi="Times New Roman" w:cs="Times New Roman"/>
                <w:i/>
                <w:iCs/>
                <w:color w:val="000000" w:themeColor="text1"/>
                <w:sz w:val="24"/>
                <w:szCs w:val="24"/>
              </w:rPr>
              <w:t>Sayısı</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441676" w:rsidRPr="007D38AB" w:rsidRDefault="00441676" w:rsidP="00F94338">
            <w:pPr>
              <w:spacing w:line="360" w:lineRule="auto"/>
              <w:contextualSpacing/>
              <w:jc w:val="both"/>
              <w:rPr>
                <w:rFonts w:ascii="Times New Roman" w:eastAsia="Cambria" w:hAnsi="Times New Roman" w:cs="Times New Roman"/>
                <w:i/>
                <w:iCs/>
                <w:color w:val="000000" w:themeColor="text1"/>
                <w:sz w:val="24"/>
                <w:szCs w:val="24"/>
              </w:rPr>
            </w:pPr>
            <w:r w:rsidRPr="007D38AB">
              <w:rPr>
                <w:rFonts w:ascii="Times New Roman" w:eastAsia="Cambria" w:hAnsi="Times New Roman" w:cs="Times New Roman"/>
                <w:i/>
                <w:iCs/>
                <w:color w:val="000000" w:themeColor="text1"/>
                <w:sz w:val="24"/>
                <w:szCs w:val="24"/>
              </w:rPr>
              <w:t>Memur</w:t>
            </w:r>
          </w:p>
        </w:tc>
        <w:tc>
          <w:tcPr>
            <w:tcW w:w="4531" w:type="dxa"/>
          </w:tcPr>
          <w:p w:rsidR="00441676" w:rsidRPr="007D38AB" w:rsidRDefault="003F7C2F" w:rsidP="00F94338">
            <w:pPr>
              <w:spacing w:line="36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mbria" w:hAnsi="Times New Roman" w:cs="Times New Roman"/>
                <w:i/>
                <w:iCs/>
                <w:color w:val="000000" w:themeColor="text1"/>
                <w:sz w:val="24"/>
                <w:szCs w:val="24"/>
              </w:rPr>
            </w:pPr>
            <w:r w:rsidRPr="007D38AB">
              <w:rPr>
                <w:rFonts w:ascii="Times New Roman" w:eastAsia="Cambria" w:hAnsi="Times New Roman" w:cs="Times New Roman"/>
                <w:i/>
                <w:iCs/>
                <w:color w:val="000000" w:themeColor="text1"/>
                <w:sz w:val="24"/>
                <w:szCs w:val="24"/>
              </w:rPr>
              <w:t>22</w:t>
            </w:r>
          </w:p>
        </w:tc>
      </w:tr>
      <w:tr w:rsidR="00441676" w:rsidRPr="00A41C1D" w:rsidTr="00F94338">
        <w:tc>
          <w:tcPr>
            <w:cnfStyle w:val="001000000000" w:firstRow="0" w:lastRow="0" w:firstColumn="1" w:lastColumn="0" w:oddVBand="0" w:evenVBand="0" w:oddHBand="0" w:evenHBand="0" w:firstRowFirstColumn="0" w:firstRowLastColumn="0" w:lastRowFirstColumn="0" w:lastRowLastColumn="0"/>
            <w:tcW w:w="4531" w:type="dxa"/>
          </w:tcPr>
          <w:p w:rsidR="00441676" w:rsidRPr="007D38AB" w:rsidRDefault="00441676" w:rsidP="00F94338">
            <w:pPr>
              <w:spacing w:line="360" w:lineRule="auto"/>
              <w:contextualSpacing/>
              <w:jc w:val="both"/>
              <w:rPr>
                <w:rFonts w:ascii="Times New Roman" w:eastAsia="Cambria" w:hAnsi="Times New Roman" w:cs="Times New Roman"/>
                <w:i/>
                <w:iCs/>
                <w:color w:val="000000" w:themeColor="text1"/>
                <w:sz w:val="24"/>
                <w:szCs w:val="24"/>
              </w:rPr>
            </w:pPr>
            <w:r w:rsidRPr="007D38AB">
              <w:rPr>
                <w:rFonts w:ascii="Times New Roman" w:eastAsia="Cambria" w:hAnsi="Times New Roman" w:cs="Times New Roman"/>
                <w:i/>
                <w:iCs/>
                <w:color w:val="000000" w:themeColor="text1"/>
                <w:sz w:val="24"/>
                <w:szCs w:val="24"/>
              </w:rPr>
              <w:t>Tam Zam. Söz. Memur</w:t>
            </w:r>
          </w:p>
        </w:tc>
        <w:tc>
          <w:tcPr>
            <w:tcW w:w="4531" w:type="dxa"/>
          </w:tcPr>
          <w:p w:rsidR="00441676" w:rsidRPr="007D38AB" w:rsidRDefault="00441676" w:rsidP="00F94338">
            <w:pPr>
              <w:spacing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mbria" w:hAnsi="Times New Roman" w:cs="Times New Roman"/>
                <w:i/>
                <w:iCs/>
                <w:color w:val="000000" w:themeColor="text1"/>
                <w:sz w:val="24"/>
                <w:szCs w:val="24"/>
              </w:rPr>
            </w:pPr>
            <w:r w:rsidRPr="007D38AB">
              <w:rPr>
                <w:rFonts w:ascii="Times New Roman" w:eastAsia="Cambria" w:hAnsi="Times New Roman" w:cs="Times New Roman"/>
                <w:i/>
                <w:iCs/>
                <w:color w:val="000000" w:themeColor="text1"/>
                <w:sz w:val="24"/>
                <w:szCs w:val="24"/>
              </w:rPr>
              <w:t>6</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441676" w:rsidRPr="007D38AB" w:rsidRDefault="00441676" w:rsidP="00F94338">
            <w:pPr>
              <w:spacing w:line="360" w:lineRule="auto"/>
              <w:contextualSpacing/>
              <w:jc w:val="both"/>
              <w:rPr>
                <w:rFonts w:ascii="Times New Roman" w:eastAsia="Cambria" w:hAnsi="Times New Roman" w:cs="Times New Roman"/>
                <w:i/>
                <w:iCs/>
                <w:color w:val="000000" w:themeColor="text1"/>
                <w:sz w:val="24"/>
                <w:szCs w:val="24"/>
              </w:rPr>
            </w:pPr>
            <w:r w:rsidRPr="007D38AB">
              <w:rPr>
                <w:rFonts w:ascii="Times New Roman" w:eastAsia="Cambria" w:hAnsi="Times New Roman" w:cs="Times New Roman"/>
                <w:i/>
                <w:iCs/>
                <w:color w:val="000000" w:themeColor="text1"/>
                <w:sz w:val="24"/>
                <w:szCs w:val="24"/>
              </w:rPr>
              <w:t xml:space="preserve"> Kısmi Zam. Söz. Memur</w:t>
            </w:r>
          </w:p>
        </w:tc>
        <w:tc>
          <w:tcPr>
            <w:tcW w:w="4531" w:type="dxa"/>
          </w:tcPr>
          <w:p w:rsidR="00441676" w:rsidRPr="007D38AB" w:rsidRDefault="00441676" w:rsidP="00F94338">
            <w:pPr>
              <w:spacing w:line="36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mbria" w:hAnsi="Times New Roman" w:cs="Times New Roman"/>
                <w:i/>
                <w:iCs/>
                <w:color w:val="000000" w:themeColor="text1"/>
                <w:sz w:val="24"/>
                <w:szCs w:val="24"/>
              </w:rPr>
            </w:pPr>
            <w:r w:rsidRPr="007D38AB">
              <w:rPr>
                <w:rFonts w:ascii="Times New Roman" w:eastAsia="Cambria" w:hAnsi="Times New Roman" w:cs="Times New Roman"/>
                <w:i/>
                <w:iCs/>
                <w:color w:val="000000" w:themeColor="text1"/>
                <w:sz w:val="24"/>
                <w:szCs w:val="24"/>
              </w:rPr>
              <w:t>1</w:t>
            </w:r>
          </w:p>
        </w:tc>
      </w:tr>
      <w:tr w:rsidR="00441676" w:rsidRPr="00A41C1D" w:rsidTr="00F94338">
        <w:tc>
          <w:tcPr>
            <w:cnfStyle w:val="001000000000" w:firstRow="0" w:lastRow="0" w:firstColumn="1" w:lastColumn="0" w:oddVBand="0" w:evenVBand="0" w:oddHBand="0" w:evenHBand="0" w:firstRowFirstColumn="0" w:firstRowLastColumn="0" w:lastRowFirstColumn="0" w:lastRowLastColumn="0"/>
            <w:tcW w:w="4531" w:type="dxa"/>
          </w:tcPr>
          <w:p w:rsidR="00441676" w:rsidRPr="007D38AB" w:rsidRDefault="00441676" w:rsidP="00F94338">
            <w:pPr>
              <w:spacing w:line="360" w:lineRule="auto"/>
              <w:contextualSpacing/>
              <w:jc w:val="both"/>
              <w:rPr>
                <w:rFonts w:ascii="Times New Roman" w:eastAsia="Cambria" w:hAnsi="Times New Roman" w:cs="Times New Roman"/>
                <w:i/>
                <w:iCs/>
                <w:color w:val="000000" w:themeColor="text1"/>
                <w:sz w:val="24"/>
                <w:szCs w:val="24"/>
              </w:rPr>
            </w:pPr>
            <w:r w:rsidRPr="007D38AB">
              <w:rPr>
                <w:rFonts w:ascii="Times New Roman" w:eastAsia="Cambria" w:hAnsi="Times New Roman" w:cs="Times New Roman"/>
                <w:i/>
                <w:iCs/>
                <w:color w:val="000000" w:themeColor="text1"/>
                <w:sz w:val="24"/>
                <w:szCs w:val="24"/>
              </w:rPr>
              <w:t>Kadrolu İşçi</w:t>
            </w:r>
          </w:p>
        </w:tc>
        <w:tc>
          <w:tcPr>
            <w:tcW w:w="4531" w:type="dxa"/>
          </w:tcPr>
          <w:p w:rsidR="00441676" w:rsidRPr="007D38AB" w:rsidRDefault="00441676" w:rsidP="00F94338">
            <w:pPr>
              <w:spacing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mbria" w:hAnsi="Times New Roman" w:cs="Times New Roman"/>
                <w:i/>
                <w:iCs/>
                <w:color w:val="000000" w:themeColor="text1"/>
                <w:sz w:val="24"/>
                <w:szCs w:val="24"/>
              </w:rPr>
            </w:pPr>
            <w:r w:rsidRPr="007D38AB">
              <w:rPr>
                <w:rFonts w:ascii="Times New Roman" w:eastAsia="Cambria" w:hAnsi="Times New Roman" w:cs="Times New Roman"/>
                <w:i/>
                <w:iCs/>
                <w:color w:val="000000" w:themeColor="text1"/>
                <w:sz w:val="24"/>
                <w:szCs w:val="24"/>
              </w:rPr>
              <w:t>42</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441676" w:rsidRPr="007D38AB" w:rsidRDefault="00441676" w:rsidP="00F94338">
            <w:pPr>
              <w:spacing w:line="360" w:lineRule="auto"/>
              <w:contextualSpacing/>
              <w:jc w:val="both"/>
              <w:rPr>
                <w:rFonts w:ascii="Times New Roman" w:eastAsia="Cambria" w:hAnsi="Times New Roman" w:cs="Times New Roman"/>
                <w:i/>
                <w:iCs/>
                <w:color w:val="000000" w:themeColor="text1"/>
                <w:sz w:val="24"/>
                <w:szCs w:val="24"/>
              </w:rPr>
            </w:pPr>
            <w:r w:rsidRPr="007D38AB">
              <w:rPr>
                <w:rFonts w:ascii="Times New Roman" w:eastAsia="Cambria" w:hAnsi="Times New Roman" w:cs="Times New Roman"/>
                <w:i/>
                <w:iCs/>
                <w:color w:val="000000" w:themeColor="text1"/>
                <w:sz w:val="24"/>
                <w:szCs w:val="24"/>
              </w:rPr>
              <w:t>Taşeron İşçi</w:t>
            </w:r>
          </w:p>
        </w:tc>
        <w:tc>
          <w:tcPr>
            <w:tcW w:w="4531" w:type="dxa"/>
          </w:tcPr>
          <w:p w:rsidR="00441676" w:rsidRPr="007D38AB" w:rsidRDefault="00441676" w:rsidP="00F94338">
            <w:pPr>
              <w:spacing w:line="36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mbria" w:hAnsi="Times New Roman" w:cs="Times New Roman"/>
                <w:i/>
                <w:iCs/>
                <w:color w:val="000000" w:themeColor="text1"/>
                <w:sz w:val="24"/>
                <w:szCs w:val="24"/>
              </w:rPr>
            </w:pPr>
            <w:r w:rsidRPr="007D38AB">
              <w:rPr>
                <w:rFonts w:ascii="Times New Roman" w:eastAsia="Cambria" w:hAnsi="Times New Roman" w:cs="Times New Roman"/>
                <w:i/>
                <w:iCs/>
                <w:color w:val="000000" w:themeColor="text1"/>
                <w:sz w:val="24"/>
                <w:szCs w:val="24"/>
              </w:rPr>
              <w:t>58</w:t>
            </w:r>
          </w:p>
        </w:tc>
      </w:tr>
      <w:tr w:rsidR="00441676" w:rsidRPr="00A41C1D" w:rsidTr="00F94338">
        <w:tc>
          <w:tcPr>
            <w:cnfStyle w:val="001000000000" w:firstRow="0" w:lastRow="0" w:firstColumn="1" w:lastColumn="0" w:oddVBand="0" w:evenVBand="0" w:oddHBand="0" w:evenHBand="0" w:firstRowFirstColumn="0" w:firstRowLastColumn="0" w:lastRowFirstColumn="0" w:lastRowLastColumn="0"/>
            <w:tcW w:w="4531" w:type="dxa"/>
          </w:tcPr>
          <w:p w:rsidR="00441676" w:rsidRPr="007D38AB" w:rsidRDefault="00C47789" w:rsidP="00F94338">
            <w:pPr>
              <w:spacing w:line="360" w:lineRule="auto"/>
              <w:contextualSpacing/>
              <w:jc w:val="both"/>
              <w:rPr>
                <w:rFonts w:ascii="Times New Roman" w:eastAsia="Cambria" w:hAnsi="Times New Roman" w:cs="Times New Roman"/>
                <w:i/>
                <w:iCs/>
                <w:color w:val="000000" w:themeColor="text1"/>
                <w:sz w:val="24"/>
                <w:szCs w:val="24"/>
              </w:rPr>
            </w:pPr>
            <w:r w:rsidRPr="007D38AB">
              <w:rPr>
                <w:rFonts w:ascii="Times New Roman" w:eastAsia="Cambria" w:hAnsi="Times New Roman" w:cs="Times New Roman"/>
                <w:i/>
                <w:iCs/>
                <w:color w:val="000000" w:themeColor="text1"/>
                <w:sz w:val="24"/>
                <w:szCs w:val="24"/>
              </w:rPr>
              <w:t>Şirket Personeli</w:t>
            </w:r>
          </w:p>
        </w:tc>
        <w:tc>
          <w:tcPr>
            <w:tcW w:w="4531" w:type="dxa"/>
          </w:tcPr>
          <w:p w:rsidR="00C47789" w:rsidRPr="007D38AB" w:rsidRDefault="00C47789" w:rsidP="00F94338">
            <w:pPr>
              <w:spacing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mbria" w:hAnsi="Times New Roman" w:cs="Times New Roman"/>
                <w:i/>
                <w:iCs/>
                <w:color w:val="000000" w:themeColor="text1"/>
                <w:sz w:val="24"/>
                <w:szCs w:val="24"/>
              </w:rPr>
            </w:pPr>
            <w:r w:rsidRPr="007D38AB">
              <w:rPr>
                <w:rFonts w:ascii="Times New Roman" w:eastAsia="Cambria" w:hAnsi="Times New Roman" w:cs="Times New Roman"/>
                <w:i/>
                <w:iCs/>
                <w:color w:val="000000" w:themeColor="text1"/>
                <w:sz w:val="24"/>
                <w:szCs w:val="24"/>
              </w:rPr>
              <w:t>100</w:t>
            </w:r>
          </w:p>
        </w:tc>
      </w:tr>
      <w:tr w:rsidR="00C47789" w:rsidRPr="00A41C1D" w:rsidTr="00F943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C47789" w:rsidRPr="007D38AB" w:rsidRDefault="00C47789" w:rsidP="00F94338">
            <w:pPr>
              <w:spacing w:line="360" w:lineRule="auto"/>
              <w:contextualSpacing/>
              <w:jc w:val="both"/>
              <w:rPr>
                <w:rFonts w:ascii="Times New Roman" w:eastAsia="Cambria" w:hAnsi="Times New Roman" w:cs="Times New Roman"/>
                <w:i/>
                <w:iCs/>
                <w:color w:val="000000" w:themeColor="text1"/>
                <w:sz w:val="24"/>
                <w:szCs w:val="24"/>
              </w:rPr>
            </w:pPr>
            <w:r w:rsidRPr="007D38AB">
              <w:rPr>
                <w:rFonts w:ascii="Times New Roman" w:eastAsia="Cambria" w:hAnsi="Times New Roman" w:cs="Times New Roman"/>
                <w:i/>
                <w:iCs/>
                <w:color w:val="000000" w:themeColor="text1"/>
                <w:sz w:val="24"/>
                <w:szCs w:val="24"/>
              </w:rPr>
              <w:t>TOPLAM</w:t>
            </w:r>
          </w:p>
        </w:tc>
        <w:tc>
          <w:tcPr>
            <w:tcW w:w="4531" w:type="dxa"/>
          </w:tcPr>
          <w:p w:rsidR="00C47789" w:rsidRPr="007D38AB" w:rsidRDefault="00C47789" w:rsidP="00F94338">
            <w:pPr>
              <w:spacing w:line="36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mbria" w:hAnsi="Times New Roman" w:cs="Times New Roman"/>
                <w:i/>
                <w:iCs/>
                <w:color w:val="000000" w:themeColor="text1"/>
                <w:sz w:val="24"/>
                <w:szCs w:val="24"/>
              </w:rPr>
            </w:pPr>
            <w:r w:rsidRPr="007D38AB">
              <w:rPr>
                <w:rFonts w:ascii="Times New Roman" w:eastAsia="Cambria" w:hAnsi="Times New Roman" w:cs="Times New Roman"/>
                <w:i/>
                <w:iCs/>
                <w:color w:val="000000" w:themeColor="text1"/>
                <w:sz w:val="24"/>
                <w:szCs w:val="24"/>
              </w:rPr>
              <w:t>229</w:t>
            </w:r>
          </w:p>
        </w:tc>
      </w:tr>
    </w:tbl>
    <w:p w:rsidR="00441676" w:rsidRDefault="00441676" w:rsidP="00441676">
      <w:pPr>
        <w:spacing w:line="0" w:lineRule="atLeast"/>
        <w:ind w:left="380"/>
        <w:rPr>
          <w:rFonts w:ascii="Times New Roman" w:eastAsia="Cambria" w:hAnsi="Times New Roman" w:cs="Times New Roman"/>
          <w:i/>
          <w:sz w:val="24"/>
          <w:szCs w:val="24"/>
        </w:rPr>
      </w:pPr>
    </w:p>
    <w:p w:rsidR="00CF5B07" w:rsidRDefault="00CF5B07" w:rsidP="00441676">
      <w:pPr>
        <w:spacing w:line="0" w:lineRule="atLeast"/>
        <w:ind w:left="380"/>
        <w:rPr>
          <w:rFonts w:ascii="Times New Roman" w:eastAsia="Cambria" w:hAnsi="Times New Roman" w:cs="Times New Roman"/>
          <w:i/>
          <w:sz w:val="24"/>
          <w:szCs w:val="24"/>
        </w:rPr>
      </w:pPr>
    </w:p>
    <w:p w:rsidR="00441676" w:rsidRPr="00A41C1D" w:rsidRDefault="00441676" w:rsidP="00CF5B07">
      <w:pPr>
        <w:spacing w:after="0" w:line="360" w:lineRule="auto"/>
        <w:contextualSpacing/>
        <w:jc w:val="both"/>
        <w:rPr>
          <w:rFonts w:ascii="Times New Roman" w:eastAsia="Cambria" w:hAnsi="Times New Roman" w:cs="Times New Roman"/>
          <w:b/>
          <w:bCs/>
          <w:sz w:val="24"/>
          <w:szCs w:val="24"/>
        </w:rPr>
      </w:pPr>
      <w:r w:rsidRPr="00A41C1D">
        <w:rPr>
          <w:rFonts w:ascii="Times New Roman" w:eastAsia="Cambria" w:hAnsi="Times New Roman" w:cs="Times New Roman"/>
          <w:b/>
          <w:bCs/>
          <w:sz w:val="24"/>
          <w:szCs w:val="24"/>
        </w:rPr>
        <w:t>Sunulan Hizmetler</w:t>
      </w:r>
    </w:p>
    <w:tbl>
      <w:tblPr>
        <w:tblStyle w:val="KlavuzuTablo4-Vurgu61"/>
        <w:tblW w:w="9067" w:type="dxa"/>
        <w:tblLook w:val="04A0" w:firstRow="1" w:lastRow="0" w:firstColumn="1" w:lastColumn="0" w:noHBand="0" w:noVBand="1"/>
      </w:tblPr>
      <w:tblGrid>
        <w:gridCol w:w="9067"/>
      </w:tblGrid>
      <w:tr w:rsidR="00441676" w:rsidRPr="00A41C1D" w:rsidTr="00F943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tcPr>
          <w:p w:rsidR="00441676" w:rsidRPr="00A41C1D" w:rsidRDefault="00441676" w:rsidP="00F94338">
            <w:pPr>
              <w:spacing w:line="360" w:lineRule="auto"/>
              <w:contextualSpacing/>
              <w:jc w:val="center"/>
              <w:rPr>
                <w:rFonts w:ascii="Times New Roman" w:eastAsia="Cambria" w:hAnsi="Times New Roman" w:cs="Times New Roman"/>
                <w:i/>
                <w:iCs/>
                <w:sz w:val="24"/>
                <w:szCs w:val="24"/>
              </w:rPr>
            </w:pPr>
            <w:r w:rsidRPr="00A41C1D">
              <w:rPr>
                <w:rFonts w:ascii="Times New Roman" w:eastAsia="Cambria" w:hAnsi="Times New Roman" w:cs="Times New Roman"/>
                <w:i/>
                <w:iCs/>
                <w:sz w:val="24"/>
                <w:szCs w:val="24"/>
              </w:rPr>
              <w:t>Sunulan Hizmetler</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tcPr>
          <w:p w:rsidR="00441676" w:rsidRPr="00A41C1D" w:rsidRDefault="00441676" w:rsidP="00F94338">
            <w:pPr>
              <w:spacing w:line="360" w:lineRule="auto"/>
              <w:contextualSpacing/>
              <w:jc w:val="center"/>
              <w:rPr>
                <w:rFonts w:ascii="Times New Roman" w:eastAsia="Cambria" w:hAnsi="Times New Roman" w:cs="Times New Roman"/>
                <w:i/>
                <w:iCs/>
                <w:sz w:val="24"/>
                <w:szCs w:val="24"/>
              </w:rPr>
            </w:pPr>
            <w:r w:rsidRPr="00A41C1D">
              <w:rPr>
                <w:rFonts w:ascii="Times New Roman" w:eastAsia="Calibri" w:hAnsi="Times New Roman" w:cs="Times New Roman"/>
                <w:sz w:val="24"/>
                <w:szCs w:val="24"/>
              </w:rPr>
              <w:t>SU VE KANALİZASYON HİZMETLERİ</w:t>
            </w:r>
          </w:p>
        </w:tc>
      </w:tr>
      <w:tr w:rsidR="00441676" w:rsidRPr="00A41C1D" w:rsidTr="00F94338">
        <w:tc>
          <w:tcPr>
            <w:cnfStyle w:val="001000000000" w:firstRow="0" w:lastRow="0" w:firstColumn="1" w:lastColumn="0" w:oddVBand="0" w:evenVBand="0" w:oddHBand="0" w:evenHBand="0" w:firstRowFirstColumn="0" w:firstRowLastColumn="0" w:lastRowFirstColumn="0" w:lastRowLastColumn="0"/>
            <w:tcW w:w="9067" w:type="dxa"/>
          </w:tcPr>
          <w:p w:rsidR="00441676" w:rsidRPr="00A41C1D" w:rsidRDefault="00441676" w:rsidP="00F94338">
            <w:pPr>
              <w:spacing w:line="360" w:lineRule="auto"/>
              <w:contextualSpacing/>
              <w:jc w:val="center"/>
              <w:rPr>
                <w:rFonts w:ascii="Times New Roman" w:eastAsia="Cambria" w:hAnsi="Times New Roman" w:cs="Times New Roman"/>
                <w:i/>
                <w:iCs/>
                <w:sz w:val="24"/>
                <w:szCs w:val="24"/>
              </w:rPr>
            </w:pPr>
            <w:r w:rsidRPr="00A41C1D">
              <w:rPr>
                <w:rFonts w:ascii="Times New Roman" w:eastAsia="Calibri" w:hAnsi="Times New Roman" w:cs="Times New Roman"/>
                <w:sz w:val="24"/>
                <w:szCs w:val="24"/>
              </w:rPr>
              <w:t>ULA</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IM HİZMETLERİ</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tcPr>
          <w:p w:rsidR="00441676" w:rsidRPr="00A41C1D" w:rsidRDefault="00441676" w:rsidP="00F94338">
            <w:pPr>
              <w:spacing w:line="360" w:lineRule="auto"/>
              <w:contextualSpacing/>
              <w:jc w:val="center"/>
              <w:rPr>
                <w:rFonts w:ascii="Times New Roman" w:eastAsia="Cambria" w:hAnsi="Times New Roman" w:cs="Times New Roman"/>
                <w:i/>
                <w:iCs/>
                <w:sz w:val="24"/>
                <w:szCs w:val="24"/>
              </w:rPr>
            </w:pPr>
            <w:r w:rsidRPr="00A41C1D">
              <w:rPr>
                <w:rFonts w:ascii="Times New Roman" w:eastAsia="Calibri" w:hAnsi="Times New Roman" w:cs="Times New Roman"/>
                <w:sz w:val="24"/>
                <w:szCs w:val="24"/>
              </w:rPr>
              <w:t>KENTSEL ALT YAPI HİZMETLERİ,</w:t>
            </w:r>
          </w:p>
        </w:tc>
      </w:tr>
      <w:tr w:rsidR="00441676" w:rsidRPr="00A41C1D" w:rsidTr="00F94338">
        <w:tc>
          <w:tcPr>
            <w:cnfStyle w:val="001000000000" w:firstRow="0" w:lastRow="0" w:firstColumn="1" w:lastColumn="0" w:oddVBand="0" w:evenVBand="0" w:oddHBand="0" w:evenHBand="0" w:firstRowFirstColumn="0" w:firstRowLastColumn="0" w:lastRowFirstColumn="0" w:lastRowLastColumn="0"/>
            <w:tcW w:w="9067" w:type="dxa"/>
          </w:tcPr>
          <w:p w:rsidR="00441676" w:rsidRPr="00A41C1D" w:rsidRDefault="00441676" w:rsidP="00F94338">
            <w:pPr>
              <w:spacing w:line="360" w:lineRule="auto"/>
              <w:contextualSpacing/>
              <w:jc w:val="center"/>
              <w:rPr>
                <w:rFonts w:ascii="Times New Roman" w:eastAsia="Cambria" w:hAnsi="Times New Roman" w:cs="Times New Roman"/>
                <w:i/>
                <w:iCs/>
                <w:sz w:val="24"/>
                <w:szCs w:val="24"/>
              </w:rPr>
            </w:pPr>
            <w:r w:rsidRPr="00A41C1D">
              <w:rPr>
                <w:rFonts w:ascii="Times New Roman" w:eastAsia="Calibri" w:hAnsi="Times New Roman" w:cs="Times New Roman"/>
                <w:sz w:val="24"/>
                <w:szCs w:val="24"/>
              </w:rPr>
              <w:t>CO</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RAFÎ VE KENT BİLGİ SİSTEMLERİ HİZMETLERİ</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tcPr>
          <w:p w:rsidR="00441676" w:rsidRPr="00A41C1D" w:rsidRDefault="00441676" w:rsidP="00F94338">
            <w:pPr>
              <w:spacing w:line="360" w:lineRule="auto"/>
              <w:contextualSpacing/>
              <w:jc w:val="center"/>
              <w:rPr>
                <w:rFonts w:ascii="Times New Roman" w:eastAsia="Cambria" w:hAnsi="Times New Roman" w:cs="Times New Roman"/>
                <w:i/>
                <w:iCs/>
                <w:sz w:val="24"/>
                <w:szCs w:val="24"/>
              </w:rPr>
            </w:pPr>
            <w:r w:rsidRPr="00A41C1D">
              <w:rPr>
                <w:rFonts w:ascii="Times New Roman" w:eastAsia="Calibri" w:hAnsi="Times New Roman" w:cs="Times New Roman"/>
                <w:sz w:val="24"/>
                <w:szCs w:val="24"/>
              </w:rPr>
              <w:t>ZABITA HİZMETLERİ</w:t>
            </w:r>
          </w:p>
        </w:tc>
      </w:tr>
      <w:tr w:rsidR="00441676" w:rsidRPr="00A41C1D" w:rsidTr="00F94338">
        <w:tc>
          <w:tcPr>
            <w:cnfStyle w:val="001000000000" w:firstRow="0" w:lastRow="0" w:firstColumn="1" w:lastColumn="0" w:oddVBand="0" w:evenVBand="0" w:oddHBand="0" w:evenHBand="0" w:firstRowFirstColumn="0" w:firstRowLastColumn="0" w:lastRowFirstColumn="0" w:lastRowLastColumn="0"/>
            <w:tcW w:w="9067" w:type="dxa"/>
          </w:tcPr>
          <w:p w:rsidR="00441676" w:rsidRPr="00A41C1D" w:rsidRDefault="00441676" w:rsidP="00F94338">
            <w:pPr>
              <w:spacing w:line="360" w:lineRule="auto"/>
              <w:contextualSpacing/>
              <w:jc w:val="center"/>
              <w:rPr>
                <w:rFonts w:ascii="Times New Roman" w:eastAsia="Cambria" w:hAnsi="Times New Roman" w:cs="Times New Roman"/>
                <w:i/>
                <w:iCs/>
                <w:sz w:val="24"/>
                <w:szCs w:val="24"/>
              </w:rPr>
            </w:pPr>
            <w:r w:rsidRPr="00A41C1D">
              <w:rPr>
                <w:rFonts w:ascii="Times New Roman" w:eastAsia="Calibri" w:hAnsi="Times New Roman" w:cs="Times New Roman"/>
                <w:sz w:val="24"/>
                <w:szCs w:val="24"/>
              </w:rPr>
              <w:lastRenderedPageBreak/>
              <w:t>KÜLTÜR VE SANAT HİZMETLERİ</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tcPr>
          <w:p w:rsidR="00441676" w:rsidRPr="00A41C1D" w:rsidRDefault="00441676" w:rsidP="00F94338">
            <w:pPr>
              <w:spacing w:line="360" w:lineRule="auto"/>
              <w:contextualSpacing/>
              <w:jc w:val="center"/>
              <w:rPr>
                <w:rFonts w:ascii="Times New Roman" w:eastAsia="Cambria" w:hAnsi="Times New Roman" w:cs="Times New Roman"/>
                <w:i/>
                <w:iCs/>
                <w:sz w:val="24"/>
                <w:szCs w:val="24"/>
              </w:rPr>
            </w:pPr>
            <w:r w:rsidRPr="00A41C1D">
              <w:rPr>
                <w:rFonts w:ascii="Times New Roman" w:eastAsia="Calibri" w:hAnsi="Times New Roman" w:cs="Times New Roman"/>
                <w:sz w:val="24"/>
                <w:szCs w:val="24"/>
              </w:rPr>
              <w:t>TEMİZLİK VE KATI ATIK HİZMETLERİ</w:t>
            </w:r>
          </w:p>
        </w:tc>
      </w:tr>
      <w:tr w:rsidR="00441676" w:rsidRPr="00A41C1D" w:rsidTr="00F94338">
        <w:tc>
          <w:tcPr>
            <w:cnfStyle w:val="001000000000" w:firstRow="0" w:lastRow="0" w:firstColumn="1" w:lastColumn="0" w:oddVBand="0" w:evenVBand="0" w:oddHBand="0" w:evenHBand="0" w:firstRowFirstColumn="0" w:firstRowLastColumn="0" w:lastRowFirstColumn="0" w:lastRowLastColumn="0"/>
            <w:tcW w:w="9067" w:type="dxa"/>
          </w:tcPr>
          <w:p w:rsidR="00441676" w:rsidRPr="00A41C1D" w:rsidRDefault="00441676" w:rsidP="00F94338">
            <w:pPr>
              <w:spacing w:line="360" w:lineRule="auto"/>
              <w:contextualSpacing/>
              <w:jc w:val="center"/>
              <w:rPr>
                <w:rFonts w:ascii="Times New Roman" w:eastAsia="Cambria" w:hAnsi="Times New Roman" w:cs="Times New Roman"/>
                <w:i/>
                <w:iCs/>
                <w:sz w:val="24"/>
                <w:szCs w:val="24"/>
              </w:rPr>
            </w:pPr>
            <w:r w:rsidRPr="00A41C1D">
              <w:rPr>
                <w:rFonts w:ascii="Times New Roman" w:eastAsia="Calibri" w:hAnsi="Times New Roman" w:cs="Times New Roman"/>
                <w:sz w:val="24"/>
                <w:szCs w:val="24"/>
              </w:rPr>
              <w:t>ŞEHİR İÇİ TRAFİK HİZMETLERİ</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tcPr>
          <w:p w:rsidR="00441676" w:rsidRPr="00A41C1D" w:rsidRDefault="00441676" w:rsidP="00F94338">
            <w:pPr>
              <w:spacing w:line="360" w:lineRule="auto"/>
              <w:contextualSpacing/>
              <w:jc w:val="center"/>
              <w:rPr>
                <w:rFonts w:ascii="Times New Roman" w:eastAsia="Cambria" w:hAnsi="Times New Roman" w:cs="Times New Roman"/>
                <w:i/>
                <w:iCs/>
                <w:sz w:val="24"/>
                <w:szCs w:val="24"/>
              </w:rPr>
            </w:pPr>
            <w:r w:rsidRPr="00A41C1D">
              <w:rPr>
                <w:rFonts w:ascii="Times New Roman" w:eastAsia="Calibri" w:hAnsi="Times New Roman" w:cs="Times New Roman"/>
                <w:sz w:val="24"/>
                <w:szCs w:val="24"/>
              </w:rPr>
              <w:t>NİKÂH HİZMETLERİ</w:t>
            </w:r>
          </w:p>
        </w:tc>
      </w:tr>
      <w:tr w:rsidR="00441676" w:rsidRPr="00A41C1D" w:rsidTr="00F94338">
        <w:tc>
          <w:tcPr>
            <w:cnfStyle w:val="001000000000" w:firstRow="0" w:lastRow="0" w:firstColumn="1" w:lastColumn="0" w:oddVBand="0" w:evenVBand="0" w:oddHBand="0" w:evenHBand="0" w:firstRowFirstColumn="0" w:firstRowLastColumn="0" w:lastRowFirstColumn="0" w:lastRowLastColumn="0"/>
            <w:tcW w:w="9067" w:type="dxa"/>
          </w:tcPr>
          <w:p w:rsidR="00441676" w:rsidRPr="00A41C1D" w:rsidRDefault="00441676" w:rsidP="00F94338">
            <w:pPr>
              <w:spacing w:line="360" w:lineRule="auto"/>
              <w:contextualSpacing/>
              <w:jc w:val="center"/>
              <w:rPr>
                <w:rFonts w:ascii="Times New Roman" w:eastAsia="Cambria" w:hAnsi="Times New Roman" w:cs="Times New Roman"/>
                <w:i/>
                <w:iCs/>
                <w:sz w:val="24"/>
                <w:szCs w:val="24"/>
              </w:rPr>
            </w:pPr>
            <w:r w:rsidRPr="00A41C1D">
              <w:rPr>
                <w:rFonts w:ascii="Times New Roman" w:eastAsia="Calibri" w:hAnsi="Times New Roman" w:cs="Times New Roman"/>
                <w:sz w:val="24"/>
                <w:szCs w:val="24"/>
              </w:rPr>
              <w:t>TANITIM HİZMETLERİ</w:t>
            </w:r>
          </w:p>
        </w:tc>
      </w:tr>
      <w:tr w:rsidR="00441676" w:rsidRPr="00A41C1D" w:rsidTr="00F943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tcPr>
          <w:p w:rsidR="00441676" w:rsidRPr="00A41C1D" w:rsidRDefault="00441676" w:rsidP="00F94338">
            <w:pPr>
              <w:spacing w:line="360" w:lineRule="auto"/>
              <w:contextualSpacing/>
              <w:jc w:val="center"/>
              <w:rPr>
                <w:rFonts w:ascii="Times New Roman" w:eastAsia="Calibri" w:hAnsi="Times New Roman" w:cs="Times New Roman"/>
                <w:sz w:val="24"/>
                <w:szCs w:val="24"/>
              </w:rPr>
            </w:pPr>
            <w:r w:rsidRPr="00A41C1D">
              <w:rPr>
                <w:rFonts w:ascii="Times New Roman" w:eastAsia="Calibri" w:hAnsi="Times New Roman" w:cs="Times New Roman"/>
                <w:sz w:val="24"/>
                <w:szCs w:val="24"/>
              </w:rPr>
              <w:t>PARK, BAHÇE VE YEŞİL ALAN HİZMETLERİ</w:t>
            </w:r>
          </w:p>
        </w:tc>
      </w:tr>
    </w:tbl>
    <w:p w:rsidR="00441676" w:rsidRPr="00A41C1D" w:rsidRDefault="00441676" w:rsidP="00441676">
      <w:pPr>
        <w:spacing w:after="0" w:line="360" w:lineRule="auto"/>
        <w:contextualSpacing/>
        <w:jc w:val="both"/>
        <w:rPr>
          <w:rFonts w:ascii="Times New Roman" w:eastAsia="Cambria" w:hAnsi="Times New Roman" w:cs="Times New Roman"/>
          <w:b/>
          <w:bCs/>
          <w:sz w:val="24"/>
          <w:szCs w:val="24"/>
        </w:rPr>
      </w:pPr>
    </w:p>
    <w:p w:rsidR="00441676" w:rsidRPr="00A41C1D" w:rsidRDefault="00CF5B07" w:rsidP="00CF5B07">
      <w:pPr>
        <w:spacing w:after="0" w:line="360" w:lineRule="auto"/>
        <w:contextualSpacing/>
        <w:jc w:val="both"/>
        <w:rPr>
          <w:rFonts w:ascii="Times New Roman" w:eastAsia="Cambria" w:hAnsi="Times New Roman" w:cs="Times New Roman"/>
          <w:b/>
          <w:bCs/>
          <w:sz w:val="24"/>
          <w:szCs w:val="24"/>
        </w:rPr>
      </w:pPr>
      <w:r>
        <w:rPr>
          <w:rFonts w:ascii="Times New Roman" w:eastAsia="Cambria" w:hAnsi="Times New Roman" w:cs="Times New Roman"/>
          <w:b/>
          <w:bCs/>
          <w:sz w:val="24"/>
          <w:szCs w:val="24"/>
        </w:rPr>
        <w:t xml:space="preserve">             </w:t>
      </w:r>
      <w:r w:rsidR="00441676" w:rsidRPr="00A41C1D">
        <w:rPr>
          <w:rFonts w:ascii="Times New Roman" w:eastAsia="Cambria" w:hAnsi="Times New Roman" w:cs="Times New Roman"/>
          <w:b/>
          <w:bCs/>
          <w:sz w:val="24"/>
          <w:szCs w:val="24"/>
        </w:rPr>
        <w:t xml:space="preserve">Yönetim ve İç Kontrol </w:t>
      </w:r>
    </w:p>
    <w:p w:rsidR="00441676" w:rsidRPr="00A41C1D" w:rsidRDefault="00CF5B07" w:rsidP="00CF5B07">
      <w:pPr>
        <w:spacing w:after="0" w:line="360" w:lineRule="auto"/>
        <w:contextualSpacing/>
        <w:jc w:val="both"/>
        <w:rPr>
          <w:rFonts w:ascii="Times New Roman" w:eastAsia="Cambria" w:hAnsi="Times New Roman" w:cs="Times New Roman"/>
          <w:b/>
          <w:bCs/>
          <w:sz w:val="24"/>
          <w:szCs w:val="24"/>
        </w:rPr>
      </w:pPr>
      <w:r>
        <w:rPr>
          <w:rFonts w:ascii="Times New Roman" w:eastAsia="Cambria" w:hAnsi="Times New Roman" w:cs="Times New Roman"/>
          <w:b/>
          <w:bCs/>
          <w:sz w:val="24"/>
          <w:szCs w:val="24"/>
        </w:rPr>
        <w:t xml:space="preserve">            </w:t>
      </w:r>
      <w:r w:rsidR="00441676" w:rsidRPr="00A41C1D">
        <w:rPr>
          <w:rFonts w:ascii="Times New Roman" w:eastAsia="Cambria" w:hAnsi="Times New Roman" w:cs="Times New Roman"/>
          <w:b/>
          <w:bCs/>
          <w:sz w:val="24"/>
          <w:szCs w:val="24"/>
        </w:rPr>
        <w:t xml:space="preserve"> Belediye Başkanı</w:t>
      </w:r>
    </w:p>
    <w:p w:rsidR="00441676" w:rsidRPr="00A41C1D" w:rsidRDefault="00441676" w:rsidP="00441676">
      <w:pPr>
        <w:spacing w:after="0" w:line="360" w:lineRule="auto"/>
        <w:ind w:firstLine="708"/>
        <w:contextualSpacing/>
        <w:jc w:val="both"/>
        <w:rPr>
          <w:rFonts w:ascii="Times New Roman" w:eastAsia="Cambria" w:hAnsi="Times New Roman" w:cs="Times New Roman"/>
          <w:sz w:val="24"/>
          <w:szCs w:val="24"/>
        </w:rPr>
      </w:pPr>
      <w:r w:rsidRPr="00A41C1D">
        <w:rPr>
          <w:rFonts w:ascii="Times New Roman" w:eastAsia="Cambria" w:hAnsi="Times New Roman" w:cs="Times New Roman"/>
          <w:sz w:val="24"/>
          <w:szCs w:val="24"/>
        </w:rPr>
        <w:t>Belediye başkanı, belediye idaresinin başı olup belediye tüzel kişiliğinin temsilcisidir. Mahalli idare seçimleriyle belirlenir.</w:t>
      </w:r>
    </w:p>
    <w:p w:rsidR="00441676" w:rsidRPr="00A41C1D" w:rsidRDefault="00441676" w:rsidP="00441676">
      <w:pPr>
        <w:spacing w:after="0" w:line="360" w:lineRule="auto"/>
        <w:contextualSpacing/>
        <w:jc w:val="both"/>
        <w:rPr>
          <w:rFonts w:ascii="Times New Roman" w:eastAsia="Cambria" w:hAnsi="Times New Roman" w:cs="Times New Roman"/>
          <w:b/>
          <w:bCs/>
          <w:sz w:val="24"/>
          <w:szCs w:val="24"/>
        </w:rPr>
      </w:pPr>
      <w:r w:rsidRPr="00A41C1D">
        <w:rPr>
          <w:rFonts w:ascii="Times New Roman" w:eastAsia="Cambria" w:hAnsi="Times New Roman" w:cs="Times New Roman"/>
          <w:b/>
          <w:bCs/>
          <w:sz w:val="24"/>
          <w:szCs w:val="24"/>
        </w:rPr>
        <w:t>Belediye Başkanı, görevi devamı süresince;</w:t>
      </w:r>
    </w:p>
    <w:p w:rsidR="00441676" w:rsidRPr="00A41C1D" w:rsidRDefault="00441676" w:rsidP="00441676">
      <w:pPr>
        <w:numPr>
          <w:ilvl w:val="0"/>
          <w:numId w:val="4"/>
        </w:numPr>
        <w:spacing w:line="360" w:lineRule="auto"/>
        <w:ind w:left="714" w:hanging="357"/>
        <w:contextualSpacing/>
        <w:rPr>
          <w:rFonts w:ascii="Times New Roman" w:eastAsia="Cambria" w:hAnsi="Times New Roman" w:cs="Times New Roman"/>
          <w:sz w:val="24"/>
          <w:szCs w:val="24"/>
        </w:rPr>
      </w:pPr>
      <w:r w:rsidRPr="00A41C1D">
        <w:rPr>
          <w:rFonts w:ascii="Times New Roman" w:eastAsia="Cambria" w:hAnsi="Times New Roman" w:cs="Times New Roman"/>
          <w:sz w:val="24"/>
          <w:szCs w:val="24"/>
        </w:rPr>
        <w:t>Siyasî partilerin yönetim ve denetim organlarında görev alamaz.</w:t>
      </w:r>
    </w:p>
    <w:p w:rsidR="00441676" w:rsidRPr="00A41C1D" w:rsidRDefault="00441676" w:rsidP="00441676">
      <w:pPr>
        <w:numPr>
          <w:ilvl w:val="0"/>
          <w:numId w:val="4"/>
        </w:numPr>
        <w:spacing w:line="360" w:lineRule="auto"/>
        <w:ind w:left="714" w:hanging="357"/>
        <w:contextualSpacing/>
        <w:rPr>
          <w:rFonts w:ascii="Times New Roman" w:eastAsia="Times New Roman" w:hAnsi="Times New Roman" w:cs="Times New Roman"/>
          <w:sz w:val="24"/>
          <w:szCs w:val="24"/>
        </w:rPr>
      </w:pPr>
      <w:r w:rsidRPr="00A41C1D">
        <w:rPr>
          <w:rFonts w:ascii="Times New Roman" w:eastAsia="Cambria" w:hAnsi="Times New Roman" w:cs="Times New Roman"/>
          <w:sz w:val="24"/>
          <w:szCs w:val="24"/>
        </w:rPr>
        <w:t>Profesyonel spor kulüplerinin başkanlığını yapamaz ve yönetiminde bulunamaz.</w:t>
      </w:r>
    </w:p>
    <w:p w:rsidR="00441676" w:rsidRPr="00A41C1D" w:rsidRDefault="00441676" w:rsidP="00441676">
      <w:pPr>
        <w:spacing w:after="0" w:line="360" w:lineRule="auto"/>
        <w:contextualSpacing/>
        <w:rPr>
          <w:rFonts w:ascii="Times New Roman" w:eastAsia="Times New Roman" w:hAnsi="Times New Roman" w:cs="Times New Roman"/>
          <w:b/>
          <w:bCs/>
          <w:sz w:val="24"/>
          <w:szCs w:val="24"/>
        </w:rPr>
      </w:pPr>
      <w:r w:rsidRPr="00A41C1D">
        <w:rPr>
          <w:rFonts w:ascii="Times New Roman" w:eastAsia="Times New Roman" w:hAnsi="Times New Roman" w:cs="Times New Roman"/>
          <w:b/>
          <w:bCs/>
          <w:sz w:val="24"/>
          <w:szCs w:val="24"/>
        </w:rPr>
        <w:t>Belediye Başkanı Görev ve Yetkileri şunlardır;</w:t>
      </w:r>
    </w:p>
    <w:p w:rsidR="00441676" w:rsidRPr="00A41C1D" w:rsidRDefault="00441676" w:rsidP="00441676">
      <w:pPr>
        <w:autoSpaceDE w:val="0"/>
        <w:autoSpaceDN w:val="0"/>
        <w:adjustRightInd w:val="0"/>
        <w:ind w:firstLine="708"/>
        <w:jc w:val="both"/>
        <w:rPr>
          <w:rFonts w:ascii="Times New Roman" w:eastAsia="Calibri" w:hAnsi="Times New Roman" w:cs="Times New Roman"/>
          <w:sz w:val="24"/>
          <w:szCs w:val="24"/>
        </w:rPr>
      </w:pPr>
      <w:r w:rsidRPr="00A41C1D">
        <w:rPr>
          <w:rFonts w:ascii="Times New Roman" w:eastAsia="Calibri" w:hAnsi="Times New Roman" w:cs="Times New Roman"/>
          <w:sz w:val="24"/>
          <w:szCs w:val="24"/>
        </w:rPr>
        <w:t>a) Belediye te</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kilâtının en üst amiri olarak belediye te</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kilâtını sevk ve idare etmek, belediyenin hak ve menfaatlerini korumak.</w:t>
      </w:r>
    </w:p>
    <w:p w:rsidR="00441676" w:rsidRPr="00A41C1D" w:rsidRDefault="00441676" w:rsidP="00441676">
      <w:pPr>
        <w:autoSpaceDE w:val="0"/>
        <w:autoSpaceDN w:val="0"/>
        <w:adjustRightInd w:val="0"/>
        <w:spacing w:line="360" w:lineRule="auto"/>
        <w:ind w:firstLine="708"/>
        <w:jc w:val="both"/>
        <w:rPr>
          <w:rFonts w:ascii="Times New Roman" w:eastAsia="Calibri" w:hAnsi="Times New Roman" w:cs="Times New Roman"/>
          <w:sz w:val="24"/>
          <w:szCs w:val="24"/>
        </w:rPr>
      </w:pPr>
      <w:r w:rsidRPr="00A41C1D">
        <w:rPr>
          <w:rFonts w:ascii="Times New Roman" w:eastAsia="Calibri" w:hAnsi="Times New Roman" w:cs="Times New Roman"/>
          <w:sz w:val="24"/>
          <w:szCs w:val="24"/>
        </w:rPr>
        <w:t>b) Belediyeyi stratejik plâna uygun olarak yönetmek, belediye idaresinin kurumsal stratejilerini olu</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turmak, bu stratejilere uygun olarak bütçeyi, belediye faaliyetlerinin ve personelinin performans ölçütlerini hazırlamak ve uygulamak, izlemek ve de</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erlendirmek, bunlarla ilgili raporları meclise sunmak.</w:t>
      </w:r>
    </w:p>
    <w:p w:rsidR="00441676" w:rsidRPr="00A41C1D" w:rsidRDefault="00441676" w:rsidP="00441676">
      <w:pPr>
        <w:autoSpaceDE w:val="0"/>
        <w:autoSpaceDN w:val="0"/>
        <w:adjustRightInd w:val="0"/>
        <w:ind w:firstLine="708"/>
        <w:jc w:val="both"/>
        <w:rPr>
          <w:rFonts w:ascii="Times New Roman" w:eastAsia="Calibri" w:hAnsi="Times New Roman" w:cs="Times New Roman"/>
          <w:sz w:val="24"/>
          <w:szCs w:val="24"/>
        </w:rPr>
      </w:pPr>
      <w:r w:rsidRPr="00A41C1D">
        <w:rPr>
          <w:rFonts w:ascii="Times New Roman" w:eastAsia="Calibri" w:hAnsi="Times New Roman" w:cs="Times New Roman"/>
          <w:sz w:val="24"/>
          <w:szCs w:val="24"/>
        </w:rPr>
        <w:t>c) Belediye’yi Devlet dairelerinde ve törenlerde, davacı veya davalı olarak da yargı yerlerinde temsil etmek veya vekil tayin etmek.</w:t>
      </w:r>
    </w:p>
    <w:p w:rsidR="00441676" w:rsidRPr="00A41C1D" w:rsidRDefault="00441676" w:rsidP="00441676">
      <w:pPr>
        <w:spacing w:after="0" w:line="360" w:lineRule="auto"/>
        <w:ind w:firstLine="708"/>
        <w:contextualSpacing/>
        <w:rPr>
          <w:rFonts w:ascii="Times New Roman" w:eastAsia="Calibri" w:hAnsi="Times New Roman" w:cs="Times New Roman"/>
          <w:sz w:val="24"/>
          <w:szCs w:val="24"/>
        </w:rPr>
      </w:pPr>
      <w:r w:rsidRPr="00A41C1D">
        <w:rPr>
          <w:rFonts w:ascii="Times New Roman" w:eastAsia="Calibri" w:hAnsi="Times New Roman" w:cs="Times New Roman"/>
          <w:sz w:val="24"/>
          <w:szCs w:val="24"/>
        </w:rPr>
        <w:t>d) Meclise ve encümene ba</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kanlık etmek,</w:t>
      </w:r>
    </w:p>
    <w:p w:rsidR="00441676" w:rsidRPr="00A41C1D" w:rsidRDefault="00441676" w:rsidP="00441676">
      <w:pPr>
        <w:autoSpaceDE w:val="0"/>
        <w:autoSpaceDN w:val="0"/>
        <w:adjustRightInd w:val="0"/>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e</w:t>
      </w:r>
      <w:r w:rsidRPr="00A41C1D">
        <w:rPr>
          <w:rFonts w:ascii="Times New Roman" w:eastAsia="Calibri" w:hAnsi="Times New Roman" w:cs="Times New Roman"/>
          <w:sz w:val="24"/>
          <w:szCs w:val="24"/>
        </w:rPr>
        <w:t>) Belediyenin ta</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ınır ve taşınmaz mallarını idare etmek.</w:t>
      </w:r>
    </w:p>
    <w:p w:rsidR="00441676" w:rsidRPr="00A41C1D" w:rsidRDefault="00441676" w:rsidP="00441676">
      <w:pPr>
        <w:autoSpaceDE w:val="0"/>
        <w:autoSpaceDN w:val="0"/>
        <w:adjustRightInd w:val="0"/>
        <w:ind w:firstLine="708"/>
        <w:jc w:val="both"/>
        <w:rPr>
          <w:rFonts w:ascii="Times New Roman" w:eastAsia="Calibri" w:hAnsi="Times New Roman" w:cs="Times New Roman"/>
          <w:sz w:val="24"/>
          <w:szCs w:val="24"/>
        </w:rPr>
      </w:pPr>
      <w:r w:rsidRPr="00A41C1D">
        <w:rPr>
          <w:rFonts w:ascii="Times New Roman" w:eastAsia="Calibri" w:hAnsi="Times New Roman" w:cs="Times New Roman"/>
          <w:sz w:val="24"/>
          <w:szCs w:val="24"/>
        </w:rPr>
        <w:t>f) Belediyenin gelir ve alacaklarını takip ve tahsil etmek.</w:t>
      </w:r>
    </w:p>
    <w:p w:rsidR="00441676" w:rsidRPr="00A41C1D" w:rsidRDefault="00441676" w:rsidP="00441676">
      <w:pPr>
        <w:autoSpaceDE w:val="0"/>
        <w:autoSpaceDN w:val="0"/>
        <w:adjustRightInd w:val="0"/>
        <w:ind w:firstLine="708"/>
        <w:jc w:val="both"/>
        <w:rPr>
          <w:rFonts w:ascii="Times New Roman" w:eastAsia="Calibri" w:hAnsi="Times New Roman" w:cs="Times New Roman"/>
          <w:sz w:val="24"/>
          <w:szCs w:val="24"/>
        </w:rPr>
      </w:pPr>
      <w:r w:rsidRPr="00A41C1D">
        <w:rPr>
          <w:rFonts w:ascii="Times New Roman" w:eastAsia="Calibri" w:hAnsi="Times New Roman" w:cs="Times New Roman"/>
          <w:sz w:val="24"/>
          <w:szCs w:val="24"/>
        </w:rPr>
        <w:t xml:space="preserve">g) Yetkili organların kararını almak </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artıyla sözle</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me yapmak.</w:t>
      </w:r>
    </w:p>
    <w:p w:rsidR="00441676" w:rsidRPr="00A41C1D" w:rsidRDefault="00441676" w:rsidP="00441676">
      <w:pPr>
        <w:autoSpaceDE w:val="0"/>
        <w:autoSpaceDN w:val="0"/>
        <w:adjustRightInd w:val="0"/>
        <w:ind w:firstLine="708"/>
        <w:jc w:val="both"/>
        <w:rPr>
          <w:rFonts w:ascii="Times New Roman" w:eastAsia="Calibri" w:hAnsi="Times New Roman" w:cs="Times New Roman"/>
          <w:sz w:val="24"/>
          <w:szCs w:val="24"/>
        </w:rPr>
      </w:pPr>
      <w:r w:rsidRPr="00A41C1D">
        <w:rPr>
          <w:rFonts w:ascii="Times New Roman" w:eastAsia="Calibri" w:hAnsi="Times New Roman" w:cs="Times New Roman"/>
          <w:sz w:val="24"/>
          <w:szCs w:val="24"/>
        </w:rPr>
        <w:t>h) Meclis ve encümen kararlarını uygulamak.</w:t>
      </w:r>
    </w:p>
    <w:p w:rsidR="00441676" w:rsidRPr="00A41C1D" w:rsidRDefault="00441676" w:rsidP="00441676">
      <w:pPr>
        <w:autoSpaceDE w:val="0"/>
        <w:autoSpaceDN w:val="0"/>
        <w:adjustRightInd w:val="0"/>
        <w:ind w:firstLine="708"/>
        <w:jc w:val="both"/>
        <w:rPr>
          <w:rFonts w:ascii="Times New Roman" w:eastAsia="Calibri" w:hAnsi="Times New Roman" w:cs="Times New Roman"/>
          <w:sz w:val="24"/>
          <w:szCs w:val="24"/>
        </w:rPr>
      </w:pPr>
      <w:r w:rsidRPr="00A41C1D">
        <w:rPr>
          <w:rFonts w:ascii="Times New Roman" w:eastAsia="Calibri" w:hAnsi="Times New Roman" w:cs="Times New Roman"/>
          <w:sz w:val="24"/>
          <w:szCs w:val="24"/>
        </w:rPr>
        <w:t>i) Bütçeyi uygulamak, bütçede meclis ve encümenin yetkisi dı</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ındaki aktarmalara onay vermek.</w:t>
      </w:r>
    </w:p>
    <w:p w:rsidR="00441676" w:rsidRPr="00A41C1D" w:rsidRDefault="00441676" w:rsidP="00441676">
      <w:pPr>
        <w:autoSpaceDE w:val="0"/>
        <w:autoSpaceDN w:val="0"/>
        <w:adjustRightInd w:val="0"/>
        <w:ind w:firstLine="708"/>
        <w:jc w:val="both"/>
        <w:rPr>
          <w:rFonts w:ascii="Times New Roman" w:eastAsia="Calibri" w:hAnsi="Times New Roman" w:cs="Times New Roman"/>
          <w:sz w:val="24"/>
          <w:szCs w:val="24"/>
        </w:rPr>
      </w:pPr>
      <w:r w:rsidRPr="00A41C1D">
        <w:rPr>
          <w:rFonts w:ascii="Times New Roman" w:eastAsia="Calibri" w:hAnsi="Times New Roman" w:cs="Times New Roman"/>
          <w:sz w:val="24"/>
          <w:szCs w:val="24"/>
        </w:rPr>
        <w:t>j) Belediye personelini atamak.</w:t>
      </w:r>
    </w:p>
    <w:p w:rsidR="00441676" w:rsidRPr="00A41C1D" w:rsidRDefault="00441676" w:rsidP="00441676">
      <w:pPr>
        <w:autoSpaceDE w:val="0"/>
        <w:autoSpaceDN w:val="0"/>
        <w:adjustRightInd w:val="0"/>
        <w:ind w:firstLine="708"/>
        <w:jc w:val="both"/>
        <w:rPr>
          <w:rFonts w:ascii="Times New Roman" w:eastAsia="Calibri" w:hAnsi="Times New Roman" w:cs="Times New Roman"/>
          <w:sz w:val="24"/>
          <w:szCs w:val="24"/>
        </w:rPr>
      </w:pPr>
      <w:r w:rsidRPr="00A41C1D">
        <w:rPr>
          <w:rFonts w:ascii="Times New Roman" w:eastAsia="Calibri" w:hAnsi="Times New Roman" w:cs="Times New Roman"/>
          <w:sz w:val="24"/>
          <w:szCs w:val="24"/>
        </w:rPr>
        <w:t>k) Belediye ve ba</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lı kurulu</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ları ile i</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letmelerini denetlemek.</w:t>
      </w:r>
    </w:p>
    <w:p w:rsidR="00441676" w:rsidRPr="00A41C1D" w:rsidRDefault="00441676" w:rsidP="00441676">
      <w:pPr>
        <w:autoSpaceDE w:val="0"/>
        <w:autoSpaceDN w:val="0"/>
        <w:adjustRightInd w:val="0"/>
        <w:ind w:firstLine="708"/>
        <w:jc w:val="both"/>
        <w:rPr>
          <w:rFonts w:ascii="Times New Roman" w:eastAsia="Calibri" w:hAnsi="Times New Roman" w:cs="Times New Roman"/>
          <w:sz w:val="24"/>
          <w:szCs w:val="24"/>
        </w:rPr>
      </w:pPr>
      <w:r w:rsidRPr="00A41C1D">
        <w:rPr>
          <w:rFonts w:ascii="Times New Roman" w:eastAsia="Calibri" w:hAnsi="Times New Roman" w:cs="Times New Roman"/>
          <w:sz w:val="24"/>
          <w:szCs w:val="24"/>
        </w:rPr>
        <w:t xml:space="preserve">l) </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artsız ba</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ı</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ları kabul etmek.</w:t>
      </w:r>
    </w:p>
    <w:p w:rsidR="00441676" w:rsidRPr="00A41C1D" w:rsidRDefault="00441676" w:rsidP="00441676">
      <w:pPr>
        <w:autoSpaceDE w:val="0"/>
        <w:autoSpaceDN w:val="0"/>
        <w:adjustRightInd w:val="0"/>
        <w:ind w:firstLine="708"/>
        <w:jc w:val="both"/>
        <w:rPr>
          <w:rFonts w:ascii="Times New Roman" w:eastAsia="Calibri" w:hAnsi="Times New Roman" w:cs="Times New Roman"/>
          <w:sz w:val="24"/>
          <w:szCs w:val="24"/>
        </w:rPr>
      </w:pPr>
      <w:r w:rsidRPr="00A41C1D">
        <w:rPr>
          <w:rFonts w:ascii="Times New Roman" w:eastAsia="Calibri" w:hAnsi="Times New Roman" w:cs="Times New Roman"/>
          <w:sz w:val="24"/>
          <w:szCs w:val="24"/>
        </w:rPr>
        <w:lastRenderedPageBreak/>
        <w:t>m) Belde halkının huzur, esenlik, sa</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lık ve mutlulu</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u için gereken önlemleri almak.</w:t>
      </w:r>
    </w:p>
    <w:p w:rsidR="00441676" w:rsidRPr="00A41C1D" w:rsidRDefault="00441676" w:rsidP="00441676">
      <w:pPr>
        <w:autoSpaceDE w:val="0"/>
        <w:autoSpaceDN w:val="0"/>
        <w:adjustRightInd w:val="0"/>
        <w:ind w:firstLine="708"/>
        <w:jc w:val="both"/>
        <w:rPr>
          <w:rFonts w:ascii="Times New Roman" w:eastAsia="Calibri" w:hAnsi="Times New Roman" w:cs="Times New Roman"/>
          <w:sz w:val="24"/>
          <w:szCs w:val="24"/>
        </w:rPr>
      </w:pPr>
      <w:r w:rsidRPr="00A41C1D">
        <w:rPr>
          <w:rFonts w:ascii="Times New Roman" w:eastAsia="Calibri" w:hAnsi="Times New Roman" w:cs="Times New Roman"/>
          <w:sz w:val="24"/>
          <w:szCs w:val="24"/>
        </w:rPr>
        <w:t>n) Bütçede yoksul ve muhtaçlar için ayrılan ödene</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i kullanmak, özürlülere yönelik hizmetleri yürütmek ve özürlüler merkezini olu</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turmak.</w:t>
      </w:r>
    </w:p>
    <w:p w:rsidR="00441676" w:rsidRPr="00A41C1D" w:rsidRDefault="00441676" w:rsidP="00441676">
      <w:pPr>
        <w:autoSpaceDE w:val="0"/>
        <w:autoSpaceDN w:val="0"/>
        <w:adjustRightInd w:val="0"/>
        <w:ind w:firstLine="708"/>
        <w:jc w:val="both"/>
        <w:rPr>
          <w:rFonts w:ascii="Times New Roman" w:eastAsia="Calibri" w:hAnsi="Times New Roman" w:cs="Times New Roman"/>
          <w:sz w:val="24"/>
          <w:szCs w:val="24"/>
        </w:rPr>
      </w:pPr>
      <w:r w:rsidRPr="00A41C1D">
        <w:rPr>
          <w:rFonts w:ascii="Times New Roman" w:eastAsia="Calibri" w:hAnsi="Times New Roman" w:cs="Times New Roman"/>
          <w:sz w:val="24"/>
          <w:szCs w:val="24"/>
        </w:rPr>
        <w:t>o) Temsil ve a</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ırlama giderleri için ayrılan ödene</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i kullanmak.</w:t>
      </w:r>
    </w:p>
    <w:p w:rsidR="00441676" w:rsidRDefault="00441676" w:rsidP="00441676">
      <w:pPr>
        <w:spacing w:after="0" w:line="360" w:lineRule="auto"/>
        <w:ind w:firstLine="708"/>
        <w:contextualSpacing/>
        <w:rPr>
          <w:rFonts w:ascii="Times New Roman" w:eastAsia="Calibri" w:hAnsi="Times New Roman" w:cs="Times New Roman"/>
          <w:sz w:val="24"/>
          <w:szCs w:val="24"/>
        </w:rPr>
      </w:pPr>
      <w:r w:rsidRPr="00A41C1D">
        <w:rPr>
          <w:rFonts w:ascii="Times New Roman" w:eastAsia="Calibri" w:hAnsi="Times New Roman" w:cs="Times New Roman"/>
          <w:sz w:val="24"/>
          <w:szCs w:val="24"/>
        </w:rPr>
        <w:t>p) Kanunlarla belediyeye verilen ve belediye meclisi veya belediye encümeni kararını gerektirmeyen görevleri yapmak ve yetkileri kullanmak.</w:t>
      </w:r>
    </w:p>
    <w:p w:rsidR="00441676" w:rsidRPr="00A41C1D" w:rsidRDefault="00441676" w:rsidP="00441676">
      <w:pPr>
        <w:spacing w:after="0" w:line="360" w:lineRule="auto"/>
        <w:ind w:firstLine="708"/>
        <w:contextualSpacing/>
        <w:rPr>
          <w:rFonts w:ascii="Times New Roman" w:eastAsia="Calibri" w:hAnsi="Times New Roman" w:cs="Times New Roman"/>
          <w:sz w:val="24"/>
          <w:szCs w:val="24"/>
        </w:rPr>
      </w:pPr>
    </w:p>
    <w:p w:rsidR="00441676" w:rsidRPr="00A41C1D" w:rsidRDefault="00441676" w:rsidP="00CF5B07">
      <w:pPr>
        <w:spacing w:after="0" w:line="360" w:lineRule="auto"/>
        <w:ind w:left="720"/>
        <w:contextualSpacing/>
        <w:jc w:val="both"/>
        <w:rPr>
          <w:rFonts w:ascii="Times New Roman" w:eastAsia="Cambria" w:hAnsi="Times New Roman" w:cs="Times New Roman"/>
          <w:b/>
          <w:bCs/>
          <w:sz w:val="24"/>
          <w:szCs w:val="24"/>
        </w:rPr>
      </w:pPr>
      <w:r w:rsidRPr="00A41C1D">
        <w:rPr>
          <w:rFonts w:ascii="Times New Roman" w:eastAsia="Cambria" w:hAnsi="Times New Roman" w:cs="Times New Roman"/>
          <w:b/>
          <w:bCs/>
          <w:sz w:val="24"/>
          <w:szCs w:val="24"/>
        </w:rPr>
        <w:t>Belediye Meclisi</w:t>
      </w:r>
    </w:p>
    <w:p w:rsidR="00441676" w:rsidRDefault="00441676" w:rsidP="00441676">
      <w:pPr>
        <w:spacing w:after="0" w:line="360" w:lineRule="auto"/>
        <w:ind w:firstLine="708"/>
        <w:contextualSpacing/>
        <w:jc w:val="both"/>
        <w:rPr>
          <w:rFonts w:ascii="Times New Roman" w:eastAsia="Calibri" w:hAnsi="Times New Roman" w:cs="Times New Roman"/>
          <w:sz w:val="24"/>
          <w:szCs w:val="24"/>
        </w:rPr>
      </w:pPr>
      <w:r w:rsidRPr="00A41C1D">
        <w:rPr>
          <w:rFonts w:ascii="Times New Roman" w:eastAsia="Calibri" w:hAnsi="Times New Roman" w:cs="Times New Roman"/>
          <w:sz w:val="24"/>
          <w:szCs w:val="24"/>
        </w:rPr>
        <w:t>Belediye meclisi, belediyenin karar organıdır ve ilgili kanunda gösterilen esas ve usullere göre seçilmi</w:t>
      </w:r>
      <w:r w:rsidRPr="00A41C1D">
        <w:rPr>
          <w:rFonts w:ascii="Times New Roman" w:eastAsia="TimesNewRoman" w:hAnsi="Times New Roman" w:cs="Times New Roman"/>
          <w:sz w:val="24"/>
          <w:szCs w:val="24"/>
        </w:rPr>
        <w:t xml:space="preserve">ş </w:t>
      </w:r>
      <w:r w:rsidRPr="00A41C1D">
        <w:rPr>
          <w:rFonts w:ascii="Times New Roman" w:eastAsia="Calibri" w:hAnsi="Times New Roman" w:cs="Times New Roman"/>
          <w:sz w:val="24"/>
          <w:szCs w:val="24"/>
        </w:rPr>
        <w:t>üyelerden olu</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ur. Belediye meclisi, seçim sonuçlarının ilânını takip eden beşinci gün belediye ba</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kanının ba</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kanlı</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ında kendili</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inden toplanır. Meclis bu toplantıda, üyeleri arasından, gizli oyla meclis birinci ve ikinci ba</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kan vekili ile en az iki kâtip üyeyi ilk iki yıl için görev yapmak üzere seçer. İlk iki yıldan sonra seçilecek ba</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kanlık divanı yapılacak ilk mahallî idareler seçimlerine kadar görev yapar. Meclise belediye ba</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kanı, katılamaması durumunda meclis birinci ba</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kan vekili, onun da katılamaması durumunda ikinci ba</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kan vekili ba</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kanlık eder. Yıllık faaliyet raporunun görü</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üldü</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ü meclis toplantısı meclis ba</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kan vekilinin ba</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kanlı</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ında yapılır. Meclis ba</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kanı, meclis çalı</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malarında düzeni sa</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lamakla yükümlüdür. Belediye meclisi, her ayın ilk haftası, önceden kararlaştırdı</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ı günde toplanır. Meclis, resmî tatile rastlayan günlerde çalı</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masına ara verebilir. Belediye meclisi her yıl bir ay tatil kararı alabilir. Bütçe görü</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mesine rastlayan toplantı süresi en çok yirmi gün, di</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er toplantıların süresi en çok be</w:t>
      </w:r>
      <w:r w:rsidRPr="00A41C1D">
        <w:rPr>
          <w:rFonts w:ascii="Times New Roman" w:eastAsia="TimesNewRoman" w:hAnsi="Times New Roman" w:cs="Times New Roman"/>
          <w:sz w:val="24"/>
          <w:szCs w:val="24"/>
        </w:rPr>
        <w:t xml:space="preserve">ş </w:t>
      </w:r>
      <w:r w:rsidRPr="00A41C1D">
        <w:rPr>
          <w:rFonts w:ascii="Times New Roman" w:eastAsia="Calibri" w:hAnsi="Times New Roman" w:cs="Times New Roman"/>
          <w:sz w:val="24"/>
          <w:szCs w:val="24"/>
        </w:rPr>
        <w:t>gündür. Belediye meclisi, üye tam sayısının salt ço</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unlu</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uyla toplanır ve katılanların salt ço</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unlu</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uyla karar verir. Ancak, karar yeter sayısı, üye tam sayısının dörtte birinden az olamaz. Oylamada e</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itlik çıkması durumunda meclis ba</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kanının bulundu</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u taraf ço</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unluk sayılır.</w:t>
      </w:r>
    </w:p>
    <w:p w:rsidR="00441676" w:rsidRPr="00A41C1D" w:rsidRDefault="00441676" w:rsidP="00441676">
      <w:pPr>
        <w:spacing w:after="0" w:line="360" w:lineRule="auto"/>
        <w:ind w:firstLine="708"/>
        <w:contextualSpacing/>
        <w:jc w:val="both"/>
        <w:rPr>
          <w:rFonts w:ascii="Times New Roman" w:eastAsia="Calibri" w:hAnsi="Times New Roman" w:cs="Times New Roman"/>
          <w:sz w:val="24"/>
          <w:szCs w:val="24"/>
        </w:rPr>
      </w:pPr>
    </w:p>
    <w:p w:rsidR="00441676" w:rsidRPr="00A41C1D" w:rsidRDefault="00441676" w:rsidP="00441676">
      <w:pPr>
        <w:spacing w:after="0" w:line="360" w:lineRule="auto"/>
        <w:contextualSpacing/>
        <w:jc w:val="both"/>
        <w:rPr>
          <w:rFonts w:ascii="Times New Roman" w:eastAsia="Calibri" w:hAnsi="Times New Roman" w:cs="Times New Roman"/>
          <w:b/>
          <w:bCs/>
          <w:sz w:val="24"/>
          <w:szCs w:val="24"/>
        </w:rPr>
      </w:pPr>
      <w:r w:rsidRPr="00A41C1D">
        <w:rPr>
          <w:rFonts w:ascii="Times New Roman" w:eastAsia="Calibri" w:hAnsi="Times New Roman" w:cs="Times New Roman"/>
          <w:b/>
          <w:bCs/>
          <w:sz w:val="24"/>
          <w:szCs w:val="24"/>
        </w:rPr>
        <w:t xml:space="preserve">Belediye Meclisinin görev ve yetkileri </w:t>
      </w:r>
      <w:proofErr w:type="gramStart"/>
      <w:r w:rsidRPr="00A41C1D">
        <w:rPr>
          <w:rFonts w:ascii="Times New Roman" w:eastAsia="Calibri" w:hAnsi="Times New Roman" w:cs="Times New Roman"/>
          <w:b/>
          <w:bCs/>
          <w:sz w:val="24"/>
          <w:szCs w:val="24"/>
        </w:rPr>
        <w:t>şunlardır ;</w:t>
      </w:r>
      <w:proofErr w:type="gramEnd"/>
    </w:p>
    <w:p w:rsidR="00441676" w:rsidRPr="00A41C1D" w:rsidRDefault="00441676" w:rsidP="00441676">
      <w:pPr>
        <w:autoSpaceDE w:val="0"/>
        <w:autoSpaceDN w:val="0"/>
        <w:adjustRightInd w:val="0"/>
        <w:ind w:firstLine="708"/>
        <w:jc w:val="both"/>
        <w:rPr>
          <w:rFonts w:ascii="Times New Roman" w:eastAsia="Calibri" w:hAnsi="Times New Roman" w:cs="Times New Roman"/>
          <w:sz w:val="24"/>
          <w:szCs w:val="24"/>
        </w:rPr>
      </w:pPr>
      <w:r w:rsidRPr="00A41C1D">
        <w:rPr>
          <w:rFonts w:ascii="Times New Roman" w:eastAsia="Calibri" w:hAnsi="Times New Roman" w:cs="Times New Roman"/>
          <w:sz w:val="24"/>
          <w:szCs w:val="24"/>
        </w:rPr>
        <w:t>a) Stratejik plân ile yatırım ve çalı</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ma programlarını, belediye faaliyetlerinin ve personelinin performans ölçütlerini görü</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mek ve kabul etmek.</w:t>
      </w:r>
    </w:p>
    <w:p w:rsidR="00441676" w:rsidRPr="00A41C1D" w:rsidRDefault="00441676" w:rsidP="00441676">
      <w:pPr>
        <w:autoSpaceDE w:val="0"/>
        <w:autoSpaceDN w:val="0"/>
        <w:adjustRightInd w:val="0"/>
        <w:ind w:firstLine="708"/>
        <w:jc w:val="both"/>
        <w:rPr>
          <w:rFonts w:ascii="Times New Roman" w:eastAsia="Calibri" w:hAnsi="Times New Roman" w:cs="Times New Roman"/>
          <w:sz w:val="24"/>
          <w:szCs w:val="24"/>
        </w:rPr>
      </w:pPr>
      <w:r w:rsidRPr="00A41C1D">
        <w:rPr>
          <w:rFonts w:ascii="Times New Roman" w:eastAsia="Calibri" w:hAnsi="Times New Roman" w:cs="Times New Roman"/>
          <w:sz w:val="24"/>
          <w:szCs w:val="24"/>
        </w:rPr>
        <w:t>b) Bütçe ve kesin hesabı kabul etmek, bütçede kurumsal kodlama yapılan birimler ile fonksiyonel sınıflandırmanın birinci düzeyleri arasında aktarma yapmak.</w:t>
      </w:r>
    </w:p>
    <w:p w:rsidR="00441676" w:rsidRPr="00A41C1D" w:rsidRDefault="00441676" w:rsidP="00441676">
      <w:pPr>
        <w:autoSpaceDE w:val="0"/>
        <w:autoSpaceDN w:val="0"/>
        <w:adjustRightInd w:val="0"/>
        <w:ind w:firstLine="708"/>
        <w:jc w:val="both"/>
        <w:rPr>
          <w:rFonts w:ascii="Times New Roman" w:eastAsia="Calibri" w:hAnsi="Times New Roman" w:cs="Times New Roman"/>
          <w:sz w:val="24"/>
          <w:szCs w:val="24"/>
        </w:rPr>
      </w:pPr>
      <w:r w:rsidRPr="00A41C1D">
        <w:rPr>
          <w:rFonts w:ascii="Times New Roman" w:eastAsia="Calibri" w:hAnsi="Times New Roman" w:cs="Times New Roman"/>
          <w:sz w:val="24"/>
          <w:szCs w:val="24"/>
        </w:rPr>
        <w:t>c) Belediyenin imar plânlarını görü</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mek ve onaylamak, büyük</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ehir ve il belediyelerinde il çevre düzeni plânını kabul etmek.</w:t>
      </w:r>
    </w:p>
    <w:p w:rsidR="00441676" w:rsidRPr="00A41C1D" w:rsidRDefault="00441676" w:rsidP="00441676">
      <w:pPr>
        <w:autoSpaceDE w:val="0"/>
        <w:autoSpaceDN w:val="0"/>
        <w:adjustRightInd w:val="0"/>
        <w:ind w:firstLine="708"/>
        <w:jc w:val="both"/>
        <w:rPr>
          <w:rFonts w:ascii="Times New Roman" w:eastAsia="Calibri" w:hAnsi="Times New Roman" w:cs="Times New Roman"/>
          <w:sz w:val="24"/>
          <w:szCs w:val="24"/>
        </w:rPr>
      </w:pPr>
      <w:r w:rsidRPr="00A41C1D">
        <w:rPr>
          <w:rFonts w:ascii="Times New Roman" w:eastAsia="Calibri" w:hAnsi="Times New Roman" w:cs="Times New Roman"/>
          <w:sz w:val="24"/>
          <w:szCs w:val="24"/>
        </w:rPr>
        <w:t>d) Borçlanmaya karar vermek.</w:t>
      </w:r>
    </w:p>
    <w:p w:rsidR="00441676" w:rsidRPr="00A41C1D" w:rsidRDefault="00441676" w:rsidP="00441676">
      <w:pPr>
        <w:autoSpaceDE w:val="0"/>
        <w:autoSpaceDN w:val="0"/>
        <w:adjustRightInd w:val="0"/>
        <w:ind w:firstLine="708"/>
        <w:jc w:val="both"/>
        <w:rPr>
          <w:rFonts w:ascii="Times New Roman" w:eastAsia="Calibri" w:hAnsi="Times New Roman" w:cs="Times New Roman"/>
          <w:sz w:val="24"/>
          <w:szCs w:val="24"/>
        </w:rPr>
      </w:pPr>
      <w:r w:rsidRPr="00A41C1D">
        <w:rPr>
          <w:rFonts w:ascii="Times New Roman" w:eastAsia="Calibri" w:hAnsi="Times New Roman" w:cs="Times New Roman"/>
          <w:sz w:val="24"/>
          <w:szCs w:val="24"/>
        </w:rPr>
        <w:t xml:space="preserve">e) Taşınmaz mal alımına, satımına, takasına, tahsisine, tahsis </w:t>
      </w:r>
      <w:r w:rsidRPr="00A41C1D">
        <w:rPr>
          <w:rFonts w:ascii="Times New Roman" w:eastAsia="TimesNewRoman" w:hAnsi="Times New Roman" w:cs="Times New Roman"/>
          <w:sz w:val="24"/>
          <w:szCs w:val="24"/>
        </w:rPr>
        <w:t>s</w:t>
      </w:r>
      <w:r w:rsidRPr="00A41C1D">
        <w:rPr>
          <w:rFonts w:ascii="Times New Roman" w:eastAsia="Calibri" w:hAnsi="Times New Roman" w:cs="Times New Roman"/>
          <w:sz w:val="24"/>
          <w:szCs w:val="24"/>
        </w:rPr>
        <w:t>eklinin de</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i</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 xml:space="preserve">tirilmesine veya tahsisli bir taşınmazın kamu hizmetinde ihtiyaç duyulmaması hâlinde tahsisin </w:t>
      </w:r>
      <w:r w:rsidRPr="00A41C1D">
        <w:rPr>
          <w:rFonts w:ascii="Times New Roman" w:eastAsia="Calibri" w:hAnsi="Times New Roman" w:cs="Times New Roman"/>
          <w:sz w:val="24"/>
          <w:szCs w:val="24"/>
        </w:rPr>
        <w:lastRenderedPageBreak/>
        <w:t>kaldırılmasına; üç yıldan fazla kiralanmasına ve süresi otuz yılı geçmemek kaydıyla bunlar üzerinde sınırlı aynî hak tesisine karar vermek.</w:t>
      </w:r>
    </w:p>
    <w:p w:rsidR="00441676" w:rsidRPr="00A41C1D" w:rsidRDefault="00441676" w:rsidP="00441676">
      <w:pPr>
        <w:autoSpaceDE w:val="0"/>
        <w:autoSpaceDN w:val="0"/>
        <w:adjustRightInd w:val="0"/>
        <w:ind w:firstLine="708"/>
        <w:jc w:val="both"/>
        <w:rPr>
          <w:rFonts w:ascii="Times New Roman" w:eastAsia="Calibri" w:hAnsi="Times New Roman" w:cs="Times New Roman"/>
          <w:sz w:val="24"/>
          <w:szCs w:val="24"/>
        </w:rPr>
      </w:pPr>
      <w:r w:rsidRPr="00A41C1D">
        <w:rPr>
          <w:rFonts w:ascii="Times New Roman" w:eastAsia="Calibri" w:hAnsi="Times New Roman" w:cs="Times New Roman"/>
          <w:sz w:val="24"/>
          <w:szCs w:val="24"/>
        </w:rPr>
        <w:t>f) Kanunlarda vergi, resim, harç ve katılma payı konusu yapılmayan ve ilgililerin iste</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ine ba</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lı hizmetler için uygulanacak ücret tarifesini belirlemek.</w:t>
      </w:r>
    </w:p>
    <w:p w:rsidR="00441676" w:rsidRPr="00A41C1D" w:rsidRDefault="00441676" w:rsidP="00441676">
      <w:pPr>
        <w:tabs>
          <w:tab w:val="center" w:pos="4536"/>
        </w:tabs>
        <w:autoSpaceDE w:val="0"/>
        <w:autoSpaceDN w:val="0"/>
        <w:adjustRightInd w:val="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A41C1D">
        <w:rPr>
          <w:rFonts w:ascii="Times New Roman" w:eastAsia="Calibri" w:hAnsi="Times New Roman" w:cs="Times New Roman"/>
          <w:sz w:val="24"/>
          <w:szCs w:val="24"/>
        </w:rPr>
        <w:t xml:space="preserve">g) </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artlı ba</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ı</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ları kabul etmek.</w:t>
      </w:r>
      <w:r w:rsidRPr="00A41C1D">
        <w:rPr>
          <w:rFonts w:ascii="Times New Roman" w:eastAsia="Calibri" w:hAnsi="Times New Roman" w:cs="Times New Roman"/>
          <w:sz w:val="24"/>
          <w:szCs w:val="24"/>
        </w:rPr>
        <w:tab/>
      </w:r>
    </w:p>
    <w:p w:rsidR="00441676" w:rsidRPr="00A41C1D" w:rsidRDefault="00441676" w:rsidP="00441676">
      <w:pPr>
        <w:autoSpaceDE w:val="0"/>
        <w:autoSpaceDN w:val="0"/>
        <w:adjustRightInd w:val="0"/>
        <w:ind w:firstLine="708"/>
        <w:jc w:val="both"/>
        <w:rPr>
          <w:rFonts w:ascii="Times New Roman" w:eastAsia="Calibri" w:hAnsi="Times New Roman" w:cs="Times New Roman"/>
          <w:sz w:val="24"/>
          <w:szCs w:val="24"/>
        </w:rPr>
      </w:pPr>
      <w:r w:rsidRPr="00A41C1D">
        <w:rPr>
          <w:rFonts w:ascii="Times New Roman" w:eastAsia="Calibri" w:hAnsi="Times New Roman" w:cs="Times New Roman"/>
          <w:sz w:val="24"/>
          <w:szCs w:val="24"/>
        </w:rPr>
        <w:t>h) Vergi, resim ve harçlar dı</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ında kalan ve miktarı 5 bin TL’den fazla dava konusu olan belediye uyu</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mazlıklarını sulh ile tasfiyeye, kabul ve feragate karar vermek.</w:t>
      </w:r>
    </w:p>
    <w:p w:rsidR="00441676" w:rsidRPr="00A41C1D" w:rsidRDefault="00441676" w:rsidP="00441676">
      <w:pPr>
        <w:autoSpaceDE w:val="0"/>
        <w:autoSpaceDN w:val="0"/>
        <w:adjustRightInd w:val="0"/>
        <w:ind w:firstLine="708"/>
        <w:jc w:val="both"/>
        <w:rPr>
          <w:rFonts w:ascii="Times New Roman" w:eastAsia="Calibri" w:hAnsi="Times New Roman" w:cs="Times New Roman"/>
          <w:sz w:val="24"/>
          <w:szCs w:val="24"/>
        </w:rPr>
      </w:pPr>
      <w:r w:rsidRPr="00A41C1D">
        <w:rPr>
          <w:rFonts w:ascii="Times New Roman" w:eastAsia="Calibri" w:hAnsi="Times New Roman" w:cs="Times New Roman"/>
          <w:sz w:val="24"/>
          <w:szCs w:val="24"/>
        </w:rPr>
        <w:t>i) Bütçe içi i</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letme ile 6762 sayılı Türk Ticaret Kanunu’na tâbi ortaklıklar kurulmasına veya bu ortaklıklardan ayrılmaya, sermaye artışına ve gayrimenkul yatırım ortaklı</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ı kurulmasına karar vermek.</w:t>
      </w:r>
    </w:p>
    <w:p w:rsidR="00441676" w:rsidRPr="00A41C1D" w:rsidRDefault="00441676" w:rsidP="00441676">
      <w:pPr>
        <w:autoSpaceDE w:val="0"/>
        <w:autoSpaceDN w:val="0"/>
        <w:adjustRightInd w:val="0"/>
        <w:ind w:firstLine="708"/>
        <w:jc w:val="both"/>
        <w:rPr>
          <w:rFonts w:ascii="Times New Roman" w:eastAsia="Calibri" w:hAnsi="Times New Roman" w:cs="Times New Roman"/>
          <w:sz w:val="24"/>
          <w:szCs w:val="24"/>
        </w:rPr>
      </w:pPr>
      <w:r w:rsidRPr="00A41C1D">
        <w:rPr>
          <w:rFonts w:ascii="Times New Roman" w:eastAsia="Calibri" w:hAnsi="Times New Roman" w:cs="Times New Roman"/>
          <w:sz w:val="24"/>
          <w:szCs w:val="24"/>
        </w:rPr>
        <w:t>j) Belediye adına imtiyaz verilmesine ve belediye yatırımlarının yap-i</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let veya yap i</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let- devret modeli ile yapılmasına; belediyeye ait şirket, işletme ve i</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tiraklerin özelle</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tirilmesine karar vermek.</w:t>
      </w:r>
    </w:p>
    <w:p w:rsidR="00441676" w:rsidRPr="00A41C1D" w:rsidRDefault="00441676" w:rsidP="00441676">
      <w:pPr>
        <w:autoSpaceDE w:val="0"/>
        <w:autoSpaceDN w:val="0"/>
        <w:adjustRightInd w:val="0"/>
        <w:ind w:firstLine="708"/>
        <w:jc w:val="both"/>
        <w:rPr>
          <w:rFonts w:ascii="Times New Roman" w:eastAsia="Calibri" w:hAnsi="Times New Roman" w:cs="Times New Roman"/>
          <w:sz w:val="24"/>
          <w:szCs w:val="24"/>
        </w:rPr>
      </w:pPr>
      <w:r w:rsidRPr="00A41C1D">
        <w:rPr>
          <w:rFonts w:ascii="Times New Roman" w:eastAsia="Calibri" w:hAnsi="Times New Roman" w:cs="Times New Roman"/>
          <w:sz w:val="24"/>
          <w:szCs w:val="24"/>
        </w:rPr>
        <w:t>k) Meclis ba</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kanlık divanını ve encümen üyeleri ile ihtisas komisyonları üyelerini seçmek.</w:t>
      </w:r>
    </w:p>
    <w:p w:rsidR="00441676" w:rsidRPr="00A41C1D" w:rsidRDefault="00441676" w:rsidP="00441676">
      <w:pPr>
        <w:autoSpaceDE w:val="0"/>
        <w:autoSpaceDN w:val="0"/>
        <w:adjustRightInd w:val="0"/>
        <w:ind w:firstLine="708"/>
        <w:jc w:val="both"/>
        <w:rPr>
          <w:rFonts w:ascii="Times New Roman" w:eastAsia="Calibri" w:hAnsi="Times New Roman" w:cs="Times New Roman"/>
          <w:sz w:val="24"/>
          <w:szCs w:val="24"/>
        </w:rPr>
      </w:pPr>
      <w:r w:rsidRPr="00A41C1D">
        <w:rPr>
          <w:rFonts w:ascii="Times New Roman" w:eastAsia="Calibri" w:hAnsi="Times New Roman" w:cs="Times New Roman"/>
          <w:sz w:val="24"/>
          <w:szCs w:val="24"/>
        </w:rPr>
        <w:t>l) Norm kadro çerçevesinde belediyenin ve ba</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lı kurulu</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larının kadrolarının ihdas, iptal ve de</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i</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tirilmesine karar vermek.</w:t>
      </w:r>
    </w:p>
    <w:p w:rsidR="00441676" w:rsidRPr="00A41C1D" w:rsidRDefault="00441676" w:rsidP="00441676">
      <w:pPr>
        <w:autoSpaceDE w:val="0"/>
        <w:autoSpaceDN w:val="0"/>
        <w:adjustRightInd w:val="0"/>
        <w:ind w:firstLine="708"/>
        <w:jc w:val="both"/>
        <w:rPr>
          <w:rFonts w:ascii="Times New Roman" w:eastAsia="Calibri" w:hAnsi="Times New Roman" w:cs="Times New Roman"/>
          <w:sz w:val="24"/>
          <w:szCs w:val="24"/>
        </w:rPr>
      </w:pPr>
      <w:r w:rsidRPr="00A41C1D">
        <w:rPr>
          <w:rFonts w:ascii="Times New Roman" w:eastAsia="Calibri" w:hAnsi="Times New Roman" w:cs="Times New Roman"/>
          <w:sz w:val="24"/>
          <w:szCs w:val="24"/>
        </w:rPr>
        <w:t>m) Belediye tarafından çıkarılacak yönetmelikleri kabul etmek.</w:t>
      </w:r>
    </w:p>
    <w:p w:rsidR="00441676" w:rsidRPr="00A41C1D" w:rsidRDefault="00441676" w:rsidP="00441676">
      <w:pPr>
        <w:autoSpaceDE w:val="0"/>
        <w:autoSpaceDN w:val="0"/>
        <w:adjustRightInd w:val="0"/>
        <w:ind w:firstLine="708"/>
        <w:jc w:val="both"/>
        <w:rPr>
          <w:rFonts w:ascii="Times New Roman" w:eastAsia="Calibri" w:hAnsi="Times New Roman" w:cs="Times New Roman"/>
          <w:sz w:val="24"/>
          <w:szCs w:val="24"/>
        </w:rPr>
      </w:pPr>
      <w:r w:rsidRPr="00A41C1D">
        <w:rPr>
          <w:rFonts w:ascii="Times New Roman" w:eastAsia="Calibri" w:hAnsi="Times New Roman" w:cs="Times New Roman"/>
          <w:sz w:val="24"/>
          <w:szCs w:val="24"/>
        </w:rPr>
        <w:t>n) Meydan, cadde, sokak, park, tesis ve benzerlerine ad vermek; mahalle kurulması, kaldırılması, birle</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tirilmesi, adlarıyla sınırlarının tespiti ve de</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i</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tirilmesine karar vermek; beldeyi tanıtıcı amblem, flama ve benzerlerini kabul etmek.</w:t>
      </w:r>
    </w:p>
    <w:p w:rsidR="00441676" w:rsidRPr="00A41C1D" w:rsidRDefault="00441676" w:rsidP="00441676">
      <w:pPr>
        <w:autoSpaceDE w:val="0"/>
        <w:autoSpaceDN w:val="0"/>
        <w:adjustRightInd w:val="0"/>
        <w:ind w:firstLine="708"/>
        <w:jc w:val="both"/>
        <w:rPr>
          <w:rFonts w:ascii="Times New Roman" w:eastAsia="Calibri" w:hAnsi="Times New Roman" w:cs="Times New Roman"/>
          <w:sz w:val="24"/>
          <w:szCs w:val="24"/>
        </w:rPr>
      </w:pPr>
      <w:r w:rsidRPr="00A41C1D">
        <w:rPr>
          <w:rFonts w:ascii="Times New Roman" w:eastAsia="Calibri" w:hAnsi="Times New Roman" w:cs="Times New Roman"/>
          <w:sz w:val="24"/>
          <w:szCs w:val="24"/>
        </w:rPr>
        <w:t>o) Di</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er mahallî idarelerle birlik kurulmasına, kurulmu</w:t>
      </w:r>
      <w:r w:rsidRPr="00A41C1D">
        <w:rPr>
          <w:rFonts w:ascii="Times New Roman" w:eastAsia="TimesNewRoman" w:hAnsi="Times New Roman" w:cs="Times New Roman"/>
          <w:sz w:val="24"/>
          <w:szCs w:val="24"/>
        </w:rPr>
        <w:t xml:space="preserve">ş </w:t>
      </w:r>
      <w:r w:rsidRPr="00A41C1D">
        <w:rPr>
          <w:rFonts w:ascii="Times New Roman" w:eastAsia="Calibri" w:hAnsi="Times New Roman" w:cs="Times New Roman"/>
          <w:sz w:val="24"/>
          <w:szCs w:val="24"/>
        </w:rPr>
        <w:t>birliklere katılmaya veya ayrılmaya karar vermek.</w:t>
      </w:r>
    </w:p>
    <w:p w:rsidR="00441676" w:rsidRPr="00A41C1D" w:rsidRDefault="00441676" w:rsidP="00441676">
      <w:pPr>
        <w:autoSpaceDE w:val="0"/>
        <w:autoSpaceDN w:val="0"/>
        <w:adjustRightInd w:val="0"/>
        <w:spacing w:line="360" w:lineRule="auto"/>
        <w:ind w:firstLine="708"/>
        <w:jc w:val="both"/>
        <w:rPr>
          <w:rFonts w:ascii="Times New Roman" w:eastAsia="Calibri" w:hAnsi="Times New Roman" w:cs="Times New Roman"/>
          <w:sz w:val="24"/>
          <w:szCs w:val="24"/>
        </w:rPr>
      </w:pPr>
      <w:proofErr w:type="gramStart"/>
      <w:r w:rsidRPr="00A41C1D">
        <w:rPr>
          <w:rFonts w:ascii="Times New Roman" w:eastAsia="Calibri" w:hAnsi="Times New Roman" w:cs="Times New Roman"/>
          <w:sz w:val="24"/>
          <w:szCs w:val="24"/>
        </w:rPr>
        <w:t xml:space="preserve">p) Yurt içindeki ve </w:t>
      </w:r>
      <w:r w:rsidRPr="00A41C1D">
        <w:rPr>
          <w:rFonts w:ascii="Times New Roman" w:eastAsia="TimesNewRoman" w:hAnsi="Times New Roman" w:cs="Times New Roman"/>
          <w:sz w:val="24"/>
          <w:szCs w:val="24"/>
        </w:rPr>
        <w:t>İ</w:t>
      </w:r>
      <w:r w:rsidRPr="00A41C1D">
        <w:rPr>
          <w:rFonts w:ascii="Times New Roman" w:eastAsia="Calibri" w:hAnsi="Times New Roman" w:cs="Times New Roman"/>
          <w:sz w:val="24"/>
          <w:szCs w:val="24"/>
        </w:rPr>
        <w:t>çi</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leri Bakanlı</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ının izniyle yurt dı</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ındaki belediyeler ve mahallî idare birlikleriyle kar</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ılıklı i</w:t>
      </w:r>
      <w:r w:rsidRPr="00A41C1D">
        <w:rPr>
          <w:rFonts w:ascii="Times New Roman" w:eastAsia="TimesNewRoman" w:hAnsi="Times New Roman" w:cs="Times New Roman"/>
          <w:sz w:val="24"/>
          <w:szCs w:val="24"/>
        </w:rPr>
        <w:t xml:space="preserve">ş </w:t>
      </w:r>
      <w:r w:rsidRPr="00A41C1D">
        <w:rPr>
          <w:rFonts w:ascii="Times New Roman" w:eastAsia="Calibri" w:hAnsi="Times New Roman" w:cs="Times New Roman"/>
          <w:sz w:val="24"/>
          <w:szCs w:val="24"/>
        </w:rPr>
        <w:t>birli</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i yapılmasına; karde</w:t>
      </w:r>
      <w:r w:rsidRPr="00A41C1D">
        <w:rPr>
          <w:rFonts w:ascii="Times New Roman" w:eastAsia="TimesNewRoman" w:hAnsi="Times New Roman" w:cs="Times New Roman"/>
          <w:sz w:val="24"/>
          <w:szCs w:val="24"/>
        </w:rPr>
        <w:t xml:space="preserve">ş </w:t>
      </w:r>
      <w:r w:rsidRPr="00A41C1D">
        <w:rPr>
          <w:rFonts w:ascii="Times New Roman" w:eastAsia="Calibri" w:hAnsi="Times New Roman" w:cs="Times New Roman"/>
          <w:sz w:val="24"/>
          <w:szCs w:val="24"/>
        </w:rPr>
        <w:t>kent ili</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kileri kurulmasına, ekonomik ve sosyal ili</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kileri geli</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tirmek amacıyla kültür, sanat ve spor gibi alanlarda faaliyet ve projeler gerçekle</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tirilmesine; bu çerçevede arsa, bina ve benzeri tesisleri yapma, yaptırma, kiralama veya tahsis etmeye karar vermek.</w:t>
      </w:r>
      <w:proofErr w:type="gramEnd"/>
    </w:p>
    <w:p w:rsidR="00441676" w:rsidRPr="00A41C1D" w:rsidRDefault="00441676" w:rsidP="00441676">
      <w:pPr>
        <w:autoSpaceDE w:val="0"/>
        <w:autoSpaceDN w:val="0"/>
        <w:adjustRightInd w:val="0"/>
        <w:ind w:firstLine="708"/>
        <w:jc w:val="both"/>
        <w:rPr>
          <w:rFonts w:ascii="Times New Roman" w:eastAsia="Calibri" w:hAnsi="Times New Roman" w:cs="Times New Roman"/>
          <w:sz w:val="24"/>
          <w:szCs w:val="24"/>
        </w:rPr>
      </w:pPr>
      <w:r w:rsidRPr="00A41C1D">
        <w:rPr>
          <w:rFonts w:ascii="Times New Roman" w:eastAsia="Calibri" w:hAnsi="Times New Roman" w:cs="Times New Roman"/>
          <w:sz w:val="24"/>
          <w:szCs w:val="24"/>
        </w:rPr>
        <w:t>r) Fahrî hem</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erilik payesi ve beratı vermek.</w:t>
      </w:r>
    </w:p>
    <w:p w:rsidR="00441676" w:rsidRPr="00A41C1D" w:rsidRDefault="00441676" w:rsidP="00441676">
      <w:pPr>
        <w:autoSpaceDE w:val="0"/>
        <w:autoSpaceDN w:val="0"/>
        <w:adjustRightInd w:val="0"/>
        <w:ind w:firstLine="708"/>
        <w:jc w:val="both"/>
        <w:rPr>
          <w:rFonts w:ascii="Times New Roman" w:eastAsia="Calibri" w:hAnsi="Times New Roman" w:cs="Times New Roman"/>
          <w:sz w:val="24"/>
          <w:szCs w:val="24"/>
        </w:rPr>
      </w:pPr>
      <w:r w:rsidRPr="00A41C1D">
        <w:rPr>
          <w:rFonts w:ascii="Times New Roman" w:eastAsia="Calibri" w:hAnsi="Times New Roman" w:cs="Times New Roman"/>
          <w:sz w:val="24"/>
          <w:szCs w:val="24"/>
        </w:rPr>
        <w:t>s) Belediye ba</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kanıyla encümen arasındaki anlaşmazlıkları karara ba</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lamak.</w:t>
      </w:r>
    </w:p>
    <w:p w:rsidR="00441676" w:rsidRPr="00A41C1D" w:rsidRDefault="00441676" w:rsidP="00441676">
      <w:pPr>
        <w:autoSpaceDE w:val="0"/>
        <w:autoSpaceDN w:val="0"/>
        <w:adjustRightInd w:val="0"/>
        <w:ind w:firstLine="708"/>
        <w:jc w:val="both"/>
        <w:rPr>
          <w:rFonts w:ascii="Times New Roman" w:eastAsia="Calibri" w:hAnsi="Times New Roman" w:cs="Times New Roman"/>
          <w:sz w:val="24"/>
          <w:szCs w:val="24"/>
        </w:rPr>
      </w:pPr>
      <w:r w:rsidRPr="00A41C1D">
        <w:rPr>
          <w:rFonts w:ascii="Times New Roman" w:eastAsia="Calibri" w:hAnsi="Times New Roman" w:cs="Times New Roman"/>
          <w:sz w:val="24"/>
          <w:szCs w:val="24"/>
        </w:rPr>
        <w:t>t) Mücavir alanlara belediye hizmetlerinin götürülmesine karar vermek.</w:t>
      </w:r>
    </w:p>
    <w:p w:rsidR="00441676" w:rsidRPr="00A41C1D" w:rsidRDefault="00441676" w:rsidP="00441676">
      <w:pPr>
        <w:autoSpaceDE w:val="0"/>
        <w:autoSpaceDN w:val="0"/>
        <w:adjustRightInd w:val="0"/>
        <w:ind w:firstLine="708"/>
        <w:jc w:val="both"/>
        <w:rPr>
          <w:rFonts w:ascii="Times New Roman" w:eastAsia="Calibri" w:hAnsi="Times New Roman" w:cs="Times New Roman"/>
          <w:sz w:val="24"/>
          <w:szCs w:val="24"/>
        </w:rPr>
      </w:pPr>
      <w:r w:rsidRPr="00A41C1D">
        <w:rPr>
          <w:rFonts w:ascii="Times New Roman" w:eastAsia="Calibri" w:hAnsi="Times New Roman" w:cs="Times New Roman"/>
          <w:sz w:val="24"/>
          <w:szCs w:val="24"/>
        </w:rPr>
        <w:t xml:space="preserve">u) </w:t>
      </w:r>
      <w:r w:rsidRPr="00A41C1D">
        <w:rPr>
          <w:rFonts w:ascii="Times New Roman" w:eastAsia="TimesNewRoman" w:hAnsi="Times New Roman" w:cs="Times New Roman"/>
          <w:sz w:val="24"/>
          <w:szCs w:val="24"/>
        </w:rPr>
        <w:t>İ</w:t>
      </w:r>
      <w:r w:rsidRPr="00A41C1D">
        <w:rPr>
          <w:rFonts w:ascii="Times New Roman" w:eastAsia="Calibri" w:hAnsi="Times New Roman" w:cs="Times New Roman"/>
          <w:sz w:val="24"/>
          <w:szCs w:val="24"/>
        </w:rPr>
        <w:t xml:space="preserve">mar plânlarına uygun </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ekilde hazırlanmış</w:t>
      </w:r>
      <w:r w:rsidRPr="00A41C1D">
        <w:rPr>
          <w:rFonts w:ascii="Times New Roman" w:eastAsia="TimesNewRoman" w:hAnsi="Times New Roman" w:cs="Times New Roman"/>
          <w:sz w:val="24"/>
          <w:szCs w:val="24"/>
        </w:rPr>
        <w:t xml:space="preserve"> </w:t>
      </w:r>
      <w:r w:rsidRPr="00A41C1D">
        <w:rPr>
          <w:rFonts w:ascii="Times New Roman" w:eastAsia="Calibri" w:hAnsi="Times New Roman" w:cs="Times New Roman"/>
          <w:sz w:val="24"/>
          <w:szCs w:val="24"/>
        </w:rPr>
        <w:t>belediye imar programlarını görü</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erek kabul etmek</w:t>
      </w:r>
    </w:p>
    <w:p w:rsidR="00441676" w:rsidRPr="00A41C1D" w:rsidRDefault="00441676" w:rsidP="00CF5B07">
      <w:pPr>
        <w:spacing w:after="0" w:line="360" w:lineRule="auto"/>
        <w:ind w:left="720"/>
        <w:contextualSpacing/>
        <w:jc w:val="both"/>
        <w:rPr>
          <w:rFonts w:ascii="Times New Roman" w:eastAsia="Cambria" w:hAnsi="Times New Roman" w:cs="Times New Roman"/>
          <w:b/>
          <w:bCs/>
          <w:sz w:val="24"/>
          <w:szCs w:val="24"/>
        </w:rPr>
      </w:pPr>
      <w:r w:rsidRPr="00A41C1D">
        <w:rPr>
          <w:rFonts w:ascii="Times New Roman" w:eastAsia="Cambria" w:hAnsi="Times New Roman" w:cs="Times New Roman"/>
          <w:b/>
          <w:bCs/>
          <w:sz w:val="24"/>
          <w:szCs w:val="24"/>
        </w:rPr>
        <w:t>Belediye Encümeni</w:t>
      </w:r>
    </w:p>
    <w:p w:rsidR="00441676" w:rsidRPr="00A41C1D" w:rsidRDefault="00441676" w:rsidP="00441676">
      <w:pPr>
        <w:autoSpaceDE w:val="0"/>
        <w:autoSpaceDN w:val="0"/>
        <w:adjustRightInd w:val="0"/>
        <w:spacing w:line="360" w:lineRule="auto"/>
        <w:ind w:firstLine="708"/>
        <w:jc w:val="both"/>
        <w:rPr>
          <w:rFonts w:ascii="Times New Roman" w:eastAsia="Calibri" w:hAnsi="Times New Roman" w:cs="Times New Roman"/>
          <w:sz w:val="24"/>
          <w:szCs w:val="24"/>
        </w:rPr>
      </w:pPr>
      <w:r w:rsidRPr="00A41C1D">
        <w:rPr>
          <w:rFonts w:ascii="Times New Roman" w:eastAsia="Calibri" w:hAnsi="Times New Roman" w:cs="Times New Roman"/>
          <w:sz w:val="24"/>
          <w:szCs w:val="24"/>
        </w:rPr>
        <w:t xml:space="preserve">Belediye Encümeninin ne </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ekilde olu</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aca</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ı 5393 sayılı Belediye Kanunu'nun 33. maddesinde belirtilmi</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 xml:space="preserve">tir. </w:t>
      </w:r>
      <w:proofErr w:type="gramStart"/>
      <w:r w:rsidRPr="00A41C1D">
        <w:rPr>
          <w:rFonts w:ascii="Times New Roman" w:eastAsia="Calibri" w:hAnsi="Times New Roman" w:cs="Times New Roman"/>
          <w:sz w:val="24"/>
          <w:szCs w:val="24"/>
        </w:rPr>
        <w:t>Buna göre “Belediye Encümeni, belediye ba</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kanının ba</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kanlı</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 xml:space="preserve">ında; </w:t>
      </w:r>
      <w:r w:rsidRPr="00A41C1D">
        <w:rPr>
          <w:rFonts w:ascii="Times New Roman" w:eastAsia="TimesNewRoman" w:hAnsi="Times New Roman" w:cs="Times New Roman"/>
          <w:sz w:val="24"/>
          <w:szCs w:val="24"/>
        </w:rPr>
        <w:t>İ</w:t>
      </w:r>
      <w:r w:rsidRPr="00A41C1D">
        <w:rPr>
          <w:rFonts w:ascii="Times New Roman" w:eastAsia="Calibri" w:hAnsi="Times New Roman" w:cs="Times New Roman"/>
          <w:sz w:val="24"/>
          <w:szCs w:val="24"/>
        </w:rPr>
        <w:t xml:space="preserve">l </w:t>
      </w:r>
      <w:r w:rsidRPr="00A41C1D">
        <w:rPr>
          <w:rFonts w:ascii="Times New Roman" w:eastAsia="Calibri" w:hAnsi="Times New Roman" w:cs="Times New Roman"/>
          <w:sz w:val="24"/>
          <w:szCs w:val="24"/>
        </w:rPr>
        <w:lastRenderedPageBreak/>
        <w:t>belediyelerinde ve nüfusu 100.000'in üzerindeki belediyelerde, belediye meclisinin her yıl kendi üyeleri arasından bir yıl için gizli oyla seçece</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i üç üye, malî hizmetler birim amiri ve belediye Ba</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kanının birim amirleri arasından bir yıl için seçece</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i iki üye olmak üzere yedi kişiden olu</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 xml:space="preserve">ur.” hükmüne </w:t>
      </w:r>
      <w:r w:rsidR="00005173">
        <w:rPr>
          <w:rFonts w:ascii="Times New Roman" w:eastAsia="Calibri" w:hAnsi="Times New Roman" w:cs="Times New Roman"/>
          <w:sz w:val="24"/>
          <w:szCs w:val="24"/>
        </w:rPr>
        <w:t xml:space="preserve">istinaden Belediye Encümeni </w:t>
      </w:r>
      <w:r w:rsidR="001B07A9" w:rsidRPr="00527B35">
        <w:rPr>
          <w:rFonts w:ascii="Times New Roman" w:eastAsia="Calibri" w:hAnsi="Times New Roman" w:cs="Times New Roman"/>
          <w:color w:val="000000" w:themeColor="text1"/>
          <w:sz w:val="24"/>
          <w:szCs w:val="24"/>
        </w:rPr>
        <w:t>2025</w:t>
      </w:r>
      <w:r w:rsidRPr="00527B35">
        <w:rPr>
          <w:rFonts w:ascii="Times New Roman" w:eastAsia="Calibri" w:hAnsi="Times New Roman" w:cs="Times New Roman"/>
          <w:color w:val="000000" w:themeColor="text1"/>
          <w:sz w:val="24"/>
          <w:szCs w:val="24"/>
        </w:rPr>
        <w:t xml:space="preserve"> yılında Belediye Ba</w:t>
      </w:r>
      <w:r w:rsidRPr="00527B35">
        <w:rPr>
          <w:rFonts w:ascii="Times New Roman" w:eastAsia="TimesNewRoman" w:hAnsi="Times New Roman" w:cs="Times New Roman"/>
          <w:color w:val="000000" w:themeColor="text1"/>
          <w:sz w:val="24"/>
          <w:szCs w:val="24"/>
        </w:rPr>
        <w:t>ş</w:t>
      </w:r>
      <w:r w:rsidRPr="00527B35">
        <w:rPr>
          <w:rFonts w:ascii="Times New Roman" w:eastAsia="Calibri" w:hAnsi="Times New Roman" w:cs="Times New Roman"/>
          <w:color w:val="000000" w:themeColor="text1"/>
          <w:sz w:val="24"/>
          <w:szCs w:val="24"/>
        </w:rPr>
        <w:t>kanı’nın Ba</w:t>
      </w:r>
      <w:r w:rsidRPr="00527B35">
        <w:rPr>
          <w:rFonts w:ascii="Times New Roman" w:eastAsia="TimesNewRoman" w:hAnsi="Times New Roman" w:cs="Times New Roman"/>
          <w:color w:val="000000" w:themeColor="text1"/>
          <w:sz w:val="24"/>
          <w:szCs w:val="24"/>
        </w:rPr>
        <w:t>ş</w:t>
      </w:r>
      <w:r w:rsidRPr="00527B35">
        <w:rPr>
          <w:rFonts w:ascii="Times New Roman" w:eastAsia="Calibri" w:hAnsi="Times New Roman" w:cs="Times New Roman"/>
          <w:color w:val="000000" w:themeColor="text1"/>
          <w:sz w:val="24"/>
          <w:szCs w:val="24"/>
        </w:rPr>
        <w:t>kanlı</w:t>
      </w:r>
      <w:r w:rsidRPr="00527B35">
        <w:rPr>
          <w:rFonts w:ascii="Times New Roman" w:eastAsia="TimesNewRoman" w:hAnsi="Times New Roman" w:cs="Times New Roman"/>
          <w:color w:val="000000" w:themeColor="text1"/>
          <w:sz w:val="24"/>
          <w:szCs w:val="24"/>
        </w:rPr>
        <w:t>ğ</w:t>
      </w:r>
      <w:r w:rsidRPr="00527B35">
        <w:rPr>
          <w:rFonts w:ascii="Times New Roman" w:eastAsia="Calibri" w:hAnsi="Times New Roman" w:cs="Times New Roman"/>
          <w:color w:val="000000" w:themeColor="text1"/>
          <w:sz w:val="24"/>
          <w:szCs w:val="24"/>
        </w:rPr>
        <w:t>ında belediye meclisinin kendi üyeleri arasından bir yıl için gizli oyla seçti</w:t>
      </w:r>
      <w:r w:rsidRPr="00527B35">
        <w:rPr>
          <w:rFonts w:ascii="Times New Roman" w:eastAsia="TimesNewRoman" w:hAnsi="Times New Roman" w:cs="Times New Roman"/>
          <w:color w:val="000000" w:themeColor="text1"/>
          <w:sz w:val="24"/>
          <w:szCs w:val="24"/>
        </w:rPr>
        <w:t>ğ</w:t>
      </w:r>
      <w:r w:rsidRPr="00527B35">
        <w:rPr>
          <w:rFonts w:ascii="Times New Roman" w:eastAsia="Calibri" w:hAnsi="Times New Roman" w:cs="Times New Roman"/>
          <w:color w:val="000000" w:themeColor="text1"/>
          <w:sz w:val="24"/>
          <w:szCs w:val="24"/>
        </w:rPr>
        <w:t xml:space="preserve">i üç üye ile Mali </w:t>
      </w:r>
      <w:r w:rsidR="001B07A9" w:rsidRPr="00527B35">
        <w:rPr>
          <w:rFonts w:ascii="Times New Roman" w:eastAsia="Calibri" w:hAnsi="Times New Roman" w:cs="Times New Roman"/>
          <w:color w:val="000000" w:themeColor="text1"/>
          <w:sz w:val="24"/>
          <w:szCs w:val="24"/>
        </w:rPr>
        <w:t>Hizmetler Müdürlüğü, Temizlik İşleri Müdürlüğü</w:t>
      </w:r>
      <w:r w:rsidRPr="00527B35">
        <w:rPr>
          <w:rFonts w:ascii="Times New Roman" w:eastAsia="Calibri" w:hAnsi="Times New Roman" w:cs="Times New Roman"/>
          <w:color w:val="000000" w:themeColor="text1"/>
          <w:sz w:val="24"/>
          <w:szCs w:val="24"/>
        </w:rPr>
        <w:t xml:space="preserve"> ve </w:t>
      </w:r>
      <w:r w:rsidR="001B07A9" w:rsidRPr="00527B35">
        <w:rPr>
          <w:rFonts w:ascii="Times New Roman" w:eastAsia="TimesNewRoman" w:hAnsi="Times New Roman" w:cs="Times New Roman"/>
          <w:color w:val="000000" w:themeColor="text1"/>
          <w:sz w:val="24"/>
          <w:szCs w:val="24"/>
        </w:rPr>
        <w:t xml:space="preserve">İmar </w:t>
      </w:r>
      <w:r w:rsidRPr="00527B35">
        <w:rPr>
          <w:rFonts w:ascii="Times New Roman" w:eastAsia="Calibri" w:hAnsi="Times New Roman" w:cs="Times New Roman"/>
          <w:color w:val="000000" w:themeColor="text1"/>
          <w:sz w:val="24"/>
          <w:szCs w:val="24"/>
        </w:rPr>
        <w:t>Müdürlüklerinden oluşmu</w:t>
      </w:r>
      <w:r w:rsidRPr="00527B35">
        <w:rPr>
          <w:rFonts w:ascii="Times New Roman" w:eastAsia="TimesNewRoman" w:hAnsi="Times New Roman" w:cs="Times New Roman"/>
          <w:color w:val="000000" w:themeColor="text1"/>
          <w:sz w:val="24"/>
          <w:szCs w:val="24"/>
        </w:rPr>
        <w:t>ş</w:t>
      </w:r>
      <w:r w:rsidRPr="00527B35">
        <w:rPr>
          <w:rFonts w:ascii="Times New Roman" w:eastAsia="Calibri" w:hAnsi="Times New Roman" w:cs="Times New Roman"/>
          <w:color w:val="000000" w:themeColor="text1"/>
          <w:sz w:val="24"/>
          <w:szCs w:val="24"/>
        </w:rPr>
        <w:t>tur</w:t>
      </w:r>
      <w:r w:rsidRPr="00A562E6">
        <w:rPr>
          <w:rFonts w:ascii="Times New Roman" w:eastAsia="Calibri" w:hAnsi="Times New Roman" w:cs="Times New Roman"/>
          <w:color w:val="C00000"/>
          <w:sz w:val="24"/>
          <w:szCs w:val="24"/>
        </w:rPr>
        <w:t>.</w:t>
      </w:r>
      <w:r w:rsidRPr="00A41C1D">
        <w:rPr>
          <w:rFonts w:ascii="Times New Roman" w:eastAsia="Calibri" w:hAnsi="Times New Roman" w:cs="Times New Roman"/>
          <w:sz w:val="24"/>
          <w:szCs w:val="24"/>
        </w:rPr>
        <w:t xml:space="preserve"> </w:t>
      </w:r>
      <w:proofErr w:type="gramEnd"/>
      <w:r w:rsidRPr="00A41C1D">
        <w:rPr>
          <w:rFonts w:ascii="Times New Roman" w:eastAsia="Calibri" w:hAnsi="Times New Roman" w:cs="Times New Roman"/>
          <w:sz w:val="24"/>
          <w:szCs w:val="24"/>
        </w:rPr>
        <w:t>Belediye ba</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kanının katılamadı</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ı toplantılarda, belediye ba</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kanının görevlendirece</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i ba</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kan yardımcısı veya encümen üyesi, encümene havale edilen konular bir hafta içinde görü</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ülerek karara ba</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lanır.</w:t>
      </w:r>
    </w:p>
    <w:p w:rsidR="00441676" w:rsidRPr="00A41C1D" w:rsidRDefault="00441676" w:rsidP="00441676">
      <w:pPr>
        <w:autoSpaceDE w:val="0"/>
        <w:autoSpaceDN w:val="0"/>
        <w:adjustRightInd w:val="0"/>
        <w:jc w:val="both"/>
        <w:rPr>
          <w:rFonts w:ascii="Times New Roman" w:eastAsia="Calibri" w:hAnsi="Times New Roman" w:cs="Times New Roman"/>
          <w:b/>
          <w:bCs/>
          <w:sz w:val="24"/>
          <w:szCs w:val="24"/>
        </w:rPr>
      </w:pPr>
      <w:r w:rsidRPr="00A41C1D">
        <w:rPr>
          <w:rFonts w:ascii="Times New Roman" w:eastAsia="Calibri" w:hAnsi="Times New Roman" w:cs="Times New Roman"/>
          <w:sz w:val="24"/>
          <w:szCs w:val="24"/>
        </w:rPr>
        <w:t xml:space="preserve"> </w:t>
      </w:r>
      <w:r w:rsidRPr="00A41C1D">
        <w:rPr>
          <w:rFonts w:ascii="Times New Roman" w:eastAsia="Calibri" w:hAnsi="Times New Roman" w:cs="Times New Roman"/>
          <w:b/>
          <w:bCs/>
          <w:sz w:val="24"/>
          <w:szCs w:val="24"/>
        </w:rPr>
        <w:t xml:space="preserve">Belediye Encümeninin görev ve yetkileri </w:t>
      </w:r>
      <w:r w:rsidRPr="00A41C1D">
        <w:rPr>
          <w:rFonts w:ascii="Times New Roman" w:eastAsia="TimesNewRoman" w:hAnsi="Times New Roman" w:cs="Times New Roman"/>
          <w:b/>
          <w:bCs/>
          <w:sz w:val="24"/>
          <w:szCs w:val="24"/>
        </w:rPr>
        <w:t>ş</w:t>
      </w:r>
      <w:r w:rsidRPr="00A41C1D">
        <w:rPr>
          <w:rFonts w:ascii="Times New Roman" w:eastAsia="Calibri" w:hAnsi="Times New Roman" w:cs="Times New Roman"/>
          <w:b/>
          <w:bCs/>
          <w:sz w:val="24"/>
          <w:szCs w:val="24"/>
        </w:rPr>
        <w:t>u şekilde tanımlanmıştır:</w:t>
      </w:r>
    </w:p>
    <w:p w:rsidR="00441676" w:rsidRPr="00A41C1D" w:rsidRDefault="00441676" w:rsidP="00441676">
      <w:pPr>
        <w:autoSpaceDE w:val="0"/>
        <w:autoSpaceDN w:val="0"/>
        <w:adjustRightInd w:val="0"/>
        <w:ind w:firstLine="708"/>
        <w:jc w:val="both"/>
        <w:rPr>
          <w:rFonts w:ascii="Times New Roman" w:eastAsia="Calibri" w:hAnsi="Times New Roman" w:cs="Times New Roman"/>
          <w:sz w:val="24"/>
          <w:szCs w:val="24"/>
        </w:rPr>
      </w:pPr>
      <w:r w:rsidRPr="00A41C1D">
        <w:rPr>
          <w:rFonts w:ascii="Times New Roman" w:eastAsia="Calibri" w:hAnsi="Times New Roman" w:cs="Times New Roman"/>
          <w:sz w:val="24"/>
          <w:szCs w:val="24"/>
        </w:rPr>
        <w:t>a) Stratejik plân ve yıllık çalı</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ma programı ile bütçe ve kesin hesabı inceleyip belediye meclisine görü</w:t>
      </w:r>
      <w:r w:rsidRPr="00A41C1D">
        <w:rPr>
          <w:rFonts w:ascii="Times New Roman" w:eastAsia="TimesNewRoman" w:hAnsi="Times New Roman" w:cs="Times New Roman"/>
          <w:sz w:val="24"/>
          <w:szCs w:val="24"/>
        </w:rPr>
        <w:t xml:space="preserve">ş </w:t>
      </w:r>
      <w:r w:rsidRPr="00A41C1D">
        <w:rPr>
          <w:rFonts w:ascii="Times New Roman" w:eastAsia="Calibri" w:hAnsi="Times New Roman" w:cs="Times New Roman"/>
          <w:sz w:val="24"/>
          <w:szCs w:val="24"/>
        </w:rPr>
        <w:t>bildirmek.</w:t>
      </w:r>
    </w:p>
    <w:p w:rsidR="00441676" w:rsidRPr="00A41C1D" w:rsidRDefault="00441676" w:rsidP="00441676">
      <w:pPr>
        <w:autoSpaceDE w:val="0"/>
        <w:autoSpaceDN w:val="0"/>
        <w:adjustRightInd w:val="0"/>
        <w:ind w:firstLine="708"/>
        <w:jc w:val="both"/>
        <w:rPr>
          <w:rFonts w:ascii="Times New Roman" w:eastAsia="Calibri" w:hAnsi="Times New Roman" w:cs="Times New Roman"/>
          <w:sz w:val="24"/>
          <w:szCs w:val="24"/>
        </w:rPr>
      </w:pPr>
      <w:r w:rsidRPr="00A41C1D">
        <w:rPr>
          <w:rFonts w:ascii="Times New Roman" w:eastAsia="Calibri" w:hAnsi="Times New Roman" w:cs="Times New Roman"/>
          <w:sz w:val="24"/>
          <w:szCs w:val="24"/>
        </w:rPr>
        <w:t>b) Yıllık çalışma programına alınan i</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lerle ilgili kamula</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tırma kararlarını almak ve uygulamak.</w:t>
      </w:r>
    </w:p>
    <w:p w:rsidR="00441676" w:rsidRPr="00A41C1D" w:rsidRDefault="00441676" w:rsidP="00441676">
      <w:pPr>
        <w:autoSpaceDE w:val="0"/>
        <w:autoSpaceDN w:val="0"/>
        <w:adjustRightInd w:val="0"/>
        <w:ind w:firstLine="708"/>
        <w:jc w:val="both"/>
        <w:rPr>
          <w:rFonts w:ascii="Times New Roman" w:eastAsia="Calibri" w:hAnsi="Times New Roman" w:cs="Times New Roman"/>
          <w:sz w:val="24"/>
          <w:szCs w:val="24"/>
        </w:rPr>
      </w:pPr>
      <w:r w:rsidRPr="00A41C1D">
        <w:rPr>
          <w:rFonts w:ascii="Times New Roman" w:eastAsia="Calibri" w:hAnsi="Times New Roman" w:cs="Times New Roman"/>
          <w:sz w:val="24"/>
          <w:szCs w:val="24"/>
        </w:rPr>
        <w:t>c) Öngörülmeyen giderler ödene</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inin harcama yerlerini belirlemek.</w:t>
      </w:r>
    </w:p>
    <w:p w:rsidR="00441676" w:rsidRPr="00A41C1D" w:rsidRDefault="00441676" w:rsidP="00441676">
      <w:pPr>
        <w:autoSpaceDE w:val="0"/>
        <w:autoSpaceDN w:val="0"/>
        <w:adjustRightInd w:val="0"/>
        <w:ind w:firstLine="708"/>
        <w:jc w:val="both"/>
        <w:rPr>
          <w:rFonts w:ascii="Times New Roman" w:eastAsia="Calibri" w:hAnsi="Times New Roman" w:cs="Times New Roman"/>
          <w:sz w:val="24"/>
          <w:szCs w:val="24"/>
        </w:rPr>
      </w:pPr>
      <w:r w:rsidRPr="00A41C1D">
        <w:rPr>
          <w:rFonts w:ascii="Times New Roman" w:eastAsia="Calibri" w:hAnsi="Times New Roman" w:cs="Times New Roman"/>
          <w:sz w:val="24"/>
          <w:szCs w:val="24"/>
        </w:rPr>
        <w:t>d) Bütçede fonksiyonel sınıflandırmanın ikinci düzeyleri arasında aktarma yapmak.</w:t>
      </w:r>
    </w:p>
    <w:p w:rsidR="00441676" w:rsidRPr="00A41C1D" w:rsidRDefault="00441676" w:rsidP="00441676">
      <w:pPr>
        <w:autoSpaceDE w:val="0"/>
        <w:autoSpaceDN w:val="0"/>
        <w:adjustRightInd w:val="0"/>
        <w:ind w:firstLine="708"/>
        <w:jc w:val="both"/>
        <w:rPr>
          <w:rFonts w:ascii="Times New Roman" w:eastAsia="Calibri" w:hAnsi="Times New Roman" w:cs="Times New Roman"/>
          <w:sz w:val="24"/>
          <w:szCs w:val="24"/>
        </w:rPr>
      </w:pPr>
      <w:r w:rsidRPr="00A41C1D">
        <w:rPr>
          <w:rFonts w:ascii="Times New Roman" w:eastAsia="Calibri" w:hAnsi="Times New Roman" w:cs="Times New Roman"/>
          <w:sz w:val="24"/>
          <w:szCs w:val="24"/>
        </w:rPr>
        <w:t>e) Kanunlarda öngörülen cezaları vermek.</w:t>
      </w:r>
    </w:p>
    <w:p w:rsidR="00441676" w:rsidRPr="00A41C1D" w:rsidRDefault="00441676" w:rsidP="00441676">
      <w:pPr>
        <w:autoSpaceDE w:val="0"/>
        <w:autoSpaceDN w:val="0"/>
        <w:adjustRightInd w:val="0"/>
        <w:jc w:val="both"/>
        <w:rPr>
          <w:rFonts w:ascii="Times New Roman" w:eastAsia="Calibri" w:hAnsi="Times New Roman" w:cs="Times New Roman"/>
          <w:b/>
          <w:bCs/>
          <w:sz w:val="24"/>
          <w:szCs w:val="24"/>
        </w:rPr>
      </w:pPr>
    </w:p>
    <w:p w:rsidR="00441676" w:rsidRPr="00A41C1D" w:rsidRDefault="00441676" w:rsidP="00441676">
      <w:pPr>
        <w:autoSpaceDE w:val="0"/>
        <w:autoSpaceDN w:val="0"/>
        <w:adjustRightInd w:val="0"/>
        <w:ind w:firstLine="708"/>
        <w:jc w:val="both"/>
        <w:rPr>
          <w:rFonts w:ascii="Times New Roman" w:eastAsia="Calibri" w:hAnsi="Times New Roman" w:cs="Times New Roman"/>
          <w:sz w:val="24"/>
          <w:szCs w:val="24"/>
        </w:rPr>
      </w:pPr>
      <w:r w:rsidRPr="00A41C1D">
        <w:rPr>
          <w:rFonts w:ascii="Times New Roman" w:eastAsia="Calibri" w:hAnsi="Times New Roman" w:cs="Times New Roman"/>
          <w:sz w:val="24"/>
          <w:szCs w:val="24"/>
        </w:rPr>
        <w:t>f) Vergi, resim ve harçlar dı</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ında kalan dava konusu olan belediye uyu</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mazlıklarının anla</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ma ile tasfiyesine karar vermek.</w:t>
      </w:r>
    </w:p>
    <w:p w:rsidR="00441676" w:rsidRPr="00A41C1D" w:rsidRDefault="00441676" w:rsidP="00441676">
      <w:pPr>
        <w:autoSpaceDE w:val="0"/>
        <w:autoSpaceDN w:val="0"/>
        <w:adjustRightInd w:val="0"/>
        <w:ind w:firstLine="708"/>
        <w:jc w:val="both"/>
        <w:rPr>
          <w:rFonts w:ascii="Times New Roman" w:eastAsia="Calibri" w:hAnsi="Times New Roman" w:cs="Times New Roman"/>
          <w:sz w:val="24"/>
          <w:szCs w:val="24"/>
        </w:rPr>
      </w:pPr>
      <w:r w:rsidRPr="00A41C1D">
        <w:rPr>
          <w:rFonts w:ascii="Times New Roman" w:eastAsia="Calibri" w:hAnsi="Times New Roman" w:cs="Times New Roman"/>
          <w:sz w:val="24"/>
          <w:szCs w:val="24"/>
        </w:rPr>
        <w:t>g) Ta</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ınmaz mal satımına, trampasına ve tahsisine ili</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kin meclis kararlarını uygulamak; süresi üç yılı geçmemek üzere kiralanmasına karar vermek.</w:t>
      </w:r>
    </w:p>
    <w:p w:rsidR="00441676" w:rsidRPr="00A41C1D" w:rsidRDefault="00441676" w:rsidP="00441676">
      <w:pPr>
        <w:autoSpaceDE w:val="0"/>
        <w:autoSpaceDN w:val="0"/>
        <w:adjustRightInd w:val="0"/>
        <w:ind w:firstLine="708"/>
        <w:rPr>
          <w:rFonts w:ascii="Times New Roman" w:eastAsia="Calibri" w:hAnsi="Times New Roman" w:cs="Times New Roman"/>
          <w:sz w:val="24"/>
          <w:szCs w:val="24"/>
        </w:rPr>
      </w:pPr>
      <w:r w:rsidRPr="00A41C1D">
        <w:rPr>
          <w:rFonts w:ascii="Times New Roman" w:eastAsia="Calibri" w:hAnsi="Times New Roman" w:cs="Times New Roman"/>
          <w:sz w:val="24"/>
          <w:szCs w:val="24"/>
        </w:rPr>
        <w:t>h) Umuma açık yerlerin açılı</w:t>
      </w:r>
      <w:r w:rsidRPr="00A41C1D">
        <w:rPr>
          <w:rFonts w:ascii="Times New Roman" w:eastAsia="TimesNewRoman" w:hAnsi="Times New Roman" w:cs="Times New Roman"/>
          <w:sz w:val="24"/>
          <w:szCs w:val="24"/>
        </w:rPr>
        <w:t xml:space="preserve">ş </w:t>
      </w:r>
      <w:r w:rsidRPr="00A41C1D">
        <w:rPr>
          <w:rFonts w:ascii="Times New Roman" w:eastAsia="Calibri" w:hAnsi="Times New Roman" w:cs="Times New Roman"/>
          <w:sz w:val="24"/>
          <w:szCs w:val="24"/>
        </w:rPr>
        <w:t>ve kapanı</w:t>
      </w:r>
      <w:r w:rsidRPr="00A41C1D">
        <w:rPr>
          <w:rFonts w:ascii="Times New Roman" w:eastAsia="TimesNewRoman" w:hAnsi="Times New Roman" w:cs="Times New Roman"/>
          <w:sz w:val="24"/>
          <w:szCs w:val="24"/>
        </w:rPr>
        <w:t xml:space="preserve">ş </w:t>
      </w:r>
      <w:r w:rsidRPr="00A41C1D">
        <w:rPr>
          <w:rFonts w:ascii="Times New Roman" w:eastAsia="Calibri" w:hAnsi="Times New Roman" w:cs="Times New Roman"/>
          <w:sz w:val="24"/>
          <w:szCs w:val="24"/>
        </w:rPr>
        <w:t>saatlerini belirlemek.</w:t>
      </w:r>
    </w:p>
    <w:p w:rsidR="00441676" w:rsidRPr="00A41C1D" w:rsidRDefault="00441676" w:rsidP="00441676">
      <w:pPr>
        <w:autoSpaceDE w:val="0"/>
        <w:autoSpaceDN w:val="0"/>
        <w:adjustRightInd w:val="0"/>
        <w:ind w:firstLine="708"/>
        <w:jc w:val="both"/>
        <w:rPr>
          <w:rFonts w:ascii="Times New Roman" w:eastAsia="Calibri" w:hAnsi="Times New Roman" w:cs="Times New Roman"/>
          <w:sz w:val="24"/>
          <w:szCs w:val="24"/>
        </w:rPr>
      </w:pPr>
      <w:r w:rsidRPr="00A41C1D">
        <w:rPr>
          <w:rFonts w:ascii="Times New Roman" w:eastAsia="Calibri" w:hAnsi="Times New Roman" w:cs="Times New Roman"/>
          <w:sz w:val="24"/>
          <w:szCs w:val="24"/>
        </w:rPr>
        <w:t>i) Diğer kanunlarla Belediye Encümenine verilen görevleri yerine getirmek.</w:t>
      </w:r>
    </w:p>
    <w:p w:rsidR="00441676" w:rsidRPr="00A41C1D" w:rsidRDefault="00441676" w:rsidP="00441676">
      <w:pPr>
        <w:autoSpaceDE w:val="0"/>
        <w:autoSpaceDN w:val="0"/>
        <w:adjustRightInd w:val="0"/>
        <w:spacing w:line="360" w:lineRule="auto"/>
        <w:ind w:firstLine="708"/>
        <w:jc w:val="both"/>
        <w:rPr>
          <w:rFonts w:ascii="Times New Roman" w:eastAsia="Calibri" w:hAnsi="Times New Roman" w:cs="Times New Roman"/>
          <w:sz w:val="24"/>
          <w:szCs w:val="24"/>
        </w:rPr>
      </w:pPr>
      <w:r w:rsidRPr="00A41C1D">
        <w:rPr>
          <w:rFonts w:ascii="Times New Roman" w:eastAsia="Calibri" w:hAnsi="Times New Roman" w:cs="Times New Roman"/>
          <w:sz w:val="24"/>
          <w:szCs w:val="24"/>
        </w:rPr>
        <w:t>Belediyenin yönetim-iç kontrol sistemi, 5393 sayılı Belediye Kanunu’nun Belediye Başkanı’nın görev ve yetkilerine ilişkin 38. maddesinin (a) bendi uyarınca, “Belediye teşkilâtının en üst amiri olarak belediye teşkilâtını sevk ve idare etmek, belediyenin hak ve menfaatlerini korumak” belediye başkanının görev ve yetkisindedir. Belediye Başkanı en üst amir olarak idareyi sevk ve idare ederken gerektiğinde bazı yetkilerini yardımcılarına devredebilir. Başkan yardımcısı bağlı müdürlüklerle görevlerini ifa ederken Belediye Başkan’ına karşı sorumludurlar.</w:t>
      </w:r>
    </w:p>
    <w:p w:rsidR="00441676" w:rsidRPr="00A41C1D" w:rsidRDefault="00441676" w:rsidP="00441676">
      <w:pPr>
        <w:autoSpaceDE w:val="0"/>
        <w:autoSpaceDN w:val="0"/>
        <w:adjustRightInd w:val="0"/>
        <w:spacing w:line="360" w:lineRule="auto"/>
        <w:ind w:firstLine="708"/>
        <w:jc w:val="both"/>
        <w:rPr>
          <w:rFonts w:ascii="Times New Roman" w:eastAsia="Calibri" w:hAnsi="Times New Roman" w:cs="Times New Roman"/>
          <w:b/>
          <w:sz w:val="24"/>
          <w:szCs w:val="24"/>
        </w:rPr>
      </w:pPr>
      <w:r w:rsidRPr="00A41C1D">
        <w:rPr>
          <w:rFonts w:ascii="Times New Roman" w:eastAsia="Calibri" w:hAnsi="Times New Roman" w:cs="Times New Roman"/>
          <w:sz w:val="24"/>
          <w:szCs w:val="24"/>
        </w:rPr>
        <w:t>Belediye personelini atar, Belediye ve ba</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lı kurulu</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ları ile i</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letmelerini denetler. Belediye Ba</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kanı, Belediye personelinin disiplin ve sicil amiridir. Her Müdürlü</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 xml:space="preserve">ün başında olan birim müdürü kendi biriminin sevk ve idaresinden sorumludur. Birim müdürleri aynı personelinin </w:t>
      </w:r>
      <w:r w:rsidRPr="00A41C1D">
        <w:rPr>
          <w:rFonts w:ascii="Times New Roman" w:eastAsia="Calibri" w:hAnsi="Times New Roman" w:cs="Times New Roman"/>
          <w:sz w:val="24"/>
          <w:szCs w:val="24"/>
        </w:rPr>
        <w:lastRenderedPageBreak/>
        <w:t>disiplin ve sicil amiridir. Ayrıca 5393 sayılı Belediye Kanunu'nun 25. maddesi gere</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i Belediye meclisi, her ocak ayı toplantısında belediyenin bir önceki yıl gelir ve giderleri ile bunlara ili</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kin hesap kayıt ve işlemlerinin denetimi için kendi üyeleri arasından gizli oyla ve üye sayısı üçten az be</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ten çok olmamak üzere bir denetim komisyonu oluşturur. Komisyon, belediye ba</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kanı tarafından belediye binası içinde belirlenen yerde çalı</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ır ve çalışmalarında kamu personelinden ve gerekti</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inde di</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er uzman ki</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ilerden yararlanabilir. Komisyon belediye birimleri ve ba</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lı kurulu</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larından her türlü bilgi ve belgeyi isteyebilir. Bu istekler gecikmeksizin yerine getirilir. Komisyon, çalışmasını kırk be</w:t>
      </w:r>
      <w:r w:rsidRPr="00A41C1D">
        <w:rPr>
          <w:rFonts w:ascii="Times New Roman" w:eastAsia="TimesNewRoman" w:hAnsi="Times New Roman" w:cs="Times New Roman"/>
          <w:sz w:val="24"/>
          <w:szCs w:val="24"/>
        </w:rPr>
        <w:t xml:space="preserve">ş </w:t>
      </w:r>
      <w:r w:rsidRPr="00A41C1D">
        <w:rPr>
          <w:rFonts w:ascii="Times New Roman" w:eastAsia="Calibri" w:hAnsi="Times New Roman" w:cs="Times New Roman"/>
          <w:sz w:val="24"/>
          <w:szCs w:val="24"/>
        </w:rPr>
        <w:t>i</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günü içinde tamamlar ve buna ili</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kin raporunu mart ayının sonuna kadar meclis ba</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kanlı</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ına sunar.</w:t>
      </w:r>
      <w:r w:rsidRPr="00A41C1D">
        <w:rPr>
          <w:rFonts w:ascii="Times New Roman" w:eastAsia="Calibri" w:hAnsi="Times New Roman" w:cs="Times New Roman"/>
          <w:b/>
          <w:bCs/>
          <w:sz w:val="24"/>
          <w:szCs w:val="24"/>
        </w:rPr>
        <w:t xml:space="preserve"> </w:t>
      </w:r>
    </w:p>
    <w:p w:rsidR="00441676" w:rsidRPr="00A41C1D" w:rsidRDefault="00441676" w:rsidP="00441676">
      <w:pPr>
        <w:autoSpaceDE w:val="0"/>
        <w:autoSpaceDN w:val="0"/>
        <w:adjustRightInd w:val="0"/>
        <w:spacing w:line="360" w:lineRule="auto"/>
        <w:jc w:val="both"/>
        <w:rPr>
          <w:rFonts w:ascii="Times New Roman" w:eastAsia="Calibri" w:hAnsi="Times New Roman" w:cs="Times New Roman"/>
          <w:sz w:val="24"/>
          <w:szCs w:val="24"/>
        </w:rPr>
      </w:pPr>
      <w:r w:rsidRPr="00A41C1D">
        <w:rPr>
          <w:rFonts w:ascii="Times New Roman" w:eastAsia="Calibri" w:hAnsi="Times New Roman" w:cs="Times New Roman"/>
          <w:sz w:val="24"/>
          <w:szCs w:val="24"/>
        </w:rPr>
        <w:t xml:space="preserve"> </w:t>
      </w:r>
      <w:r w:rsidRPr="00A41C1D">
        <w:rPr>
          <w:rFonts w:ascii="Times New Roman" w:eastAsia="Calibri" w:hAnsi="Times New Roman" w:cs="Times New Roman"/>
          <w:sz w:val="24"/>
          <w:szCs w:val="24"/>
        </w:rPr>
        <w:tab/>
        <w:t xml:space="preserve">5018 sayılı Kamu Mali Yönetimi ve Kontrol Kanunu ile harcama yetkileri birim müdürlerine verilmiştir. İhale birimlerine ortak alımları gerçekleştirme imkânı sağlanmış olup, ihale sürecinin etkin ve verimli yürütülmesi için; 4734 sayılı Kamu İhale Kanunu ve 4735 sayılı Kamu İhaleleri Sözleşmeleri Kanunu çerçevesinde yapılan ihalelerin, yapım işi yürüten hizmet birimlerinde (Fen İşleri Md. Adına İhale Birimi) gerçekleştirilmesi benimsenmiştir. 2886 sayılı Devlet İhale Kanunu kapsamındaki işlemler ise Belediye Encümeni kararıyla sonuçlanmaktadır. </w:t>
      </w:r>
    </w:p>
    <w:p w:rsidR="00441676" w:rsidRPr="00A41C1D" w:rsidRDefault="00441676" w:rsidP="00441676">
      <w:pPr>
        <w:autoSpaceDE w:val="0"/>
        <w:autoSpaceDN w:val="0"/>
        <w:adjustRightInd w:val="0"/>
        <w:ind w:firstLine="360"/>
        <w:jc w:val="both"/>
        <w:rPr>
          <w:rFonts w:ascii="Times New Roman" w:eastAsia="Calibri" w:hAnsi="Times New Roman" w:cs="Times New Roman"/>
          <w:b/>
          <w:bCs/>
          <w:sz w:val="24"/>
          <w:szCs w:val="24"/>
        </w:rPr>
      </w:pPr>
      <w:r w:rsidRPr="00A41C1D">
        <w:rPr>
          <w:rFonts w:ascii="Times New Roman" w:eastAsia="Calibri" w:hAnsi="Times New Roman" w:cs="Times New Roman"/>
          <w:sz w:val="24"/>
          <w:szCs w:val="24"/>
        </w:rPr>
        <w:t xml:space="preserve">Harcama öncesi kontrol ve muhasebe işlemleri hâlihazırda Mali Hizmetler Müdürlüğü’nce yapılmaktadır. </w:t>
      </w:r>
    </w:p>
    <w:p w:rsidR="00441676" w:rsidRPr="00A41C1D" w:rsidRDefault="00441676" w:rsidP="00441676">
      <w:pPr>
        <w:keepNext/>
        <w:keepLines/>
        <w:numPr>
          <w:ilvl w:val="0"/>
          <w:numId w:val="1"/>
        </w:numPr>
        <w:spacing w:before="240" w:after="0"/>
        <w:outlineLvl w:val="0"/>
        <w:rPr>
          <w:rFonts w:ascii="Times New Roman" w:eastAsia="Times New Roman" w:hAnsi="Times New Roman" w:cs="Times New Roman"/>
          <w:b/>
          <w:bCs/>
          <w:sz w:val="24"/>
          <w:szCs w:val="24"/>
        </w:rPr>
      </w:pPr>
      <w:bookmarkStart w:id="4" w:name="_Toc41488300"/>
      <w:r w:rsidRPr="00A41C1D">
        <w:rPr>
          <w:rFonts w:ascii="Times New Roman" w:eastAsia="Times New Roman" w:hAnsi="Times New Roman" w:cs="Times New Roman"/>
          <w:b/>
          <w:bCs/>
          <w:sz w:val="24"/>
          <w:szCs w:val="24"/>
        </w:rPr>
        <w:t>AMAÇ VE HEDEFLER</w:t>
      </w:r>
      <w:bookmarkEnd w:id="4"/>
    </w:p>
    <w:p w:rsidR="00441676" w:rsidRPr="00A41C1D" w:rsidRDefault="00CF5B07" w:rsidP="00CF5B07">
      <w:pPr>
        <w:spacing w:after="0" w:line="360" w:lineRule="auto"/>
        <w:contextualSpacing/>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 xml:space="preserve">            </w:t>
      </w:r>
      <w:r w:rsidR="00441676" w:rsidRPr="00A41C1D">
        <w:rPr>
          <w:rFonts w:ascii="Times New Roman" w:eastAsia="Calibri" w:hAnsi="Times New Roman" w:cs="Times New Roman"/>
          <w:b/>
          <w:bCs/>
          <w:sz w:val="24"/>
          <w:szCs w:val="24"/>
        </w:rPr>
        <w:t>İdarenin Amaç ve Hedefleri</w:t>
      </w:r>
    </w:p>
    <w:p w:rsidR="00441676" w:rsidRPr="0028296F" w:rsidRDefault="00441676" w:rsidP="00441676">
      <w:pPr>
        <w:spacing w:after="0" w:line="360" w:lineRule="auto"/>
        <w:contextualSpacing/>
        <w:jc w:val="both"/>
        <w:rPr>
          <w:rFonts w:ascii="Times New Roman" w:eastAsia="Calibri" w:hAnsi="Times New Roman" w:cs="Times New Roman"/>
          <w:sz w:val="24"/>
          <w:szCs w:val="24"/>
        </w:rPr>
      </w:pPr>
      <w:r w:rsidRPr="00A41C1D">
        <w:rPr>
          <w:rFonts w:ascii="Times New Roman" w:eastAsia="Calibri" w:hAnsi="Times New Roman" w:cs="Times New Roman"/>
          <w:sz w:val="24"/>
          <w:szCs w:val="24"/>
        </w:rPr>
        <w:tab/>
      </w:r>
      <w:proofErr w:type="gramStart"/>
      <w:r w:rsidRPr="00A41C1D">
        <w:rPr>
          <w:rFonts w:ascii="Times New Roman" w:eastAsia="Calibri" w:hAnsi="Times New Roman" w:cs="Times New Roman"/>
          <w:sz w:val="24"/>
          <w:szCs w:val="24"/>
        </w:rPr>
        <w:t>Temizlik, altyapı, su ve kanalizasyon, ulaşım, park-bahçe hizmetleri gibi temel sorunlarını halletmi</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 herkesin hem</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erisi olmaktan gurur duyaca</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ı, ya</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amaktan haz alaca</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 xml:space="preserve">ı bir </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ehir olu</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turmak, halkın ya</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 xml:space="preserve">am standartlarını yükseltmek, </w:t>
      </w:r>
      <w:r w:rsidRPr="00A41C1D">
        <w:rPr>
          <w:rFonts w:ascii="Times New Roman" w:eastAsia="TimesNewRoman" w:hAnsi="Times New Roman" w:cs="Times New Roman"/>
          <w:sz w:val="24"/>
          <w:szCs w:val="24"/>
        </w:rPr>
        <w:t>i</w:t>
      </w:r>
      <w:r w:rsidRPr="00A41C1D">
        <w:rPr>
          <w:rFonts w:ascii="Times New Roman" w:eastAsia="Calibri" w:hAnsi="Times New Roman" w:cs="Times New Roman"/>
          <w:sz w:val="24"/>
          <w:szCs w:val="24"/>
        </w:rPr>
        <w:t xml:space="preserve">limizin sosyal, kültürel, ekonomik yönden kalkınmasına katkıda bulunmak, </w:t>
      </w:r>
      <w:r w:rsidRPr="00A41C1D">
        <w:rPr>
          <w:rFonts w:ascii="Times New Roman" w:eastAsia="TimesNewRoman" w:hAnsi="Times New Roman" w:cs="Times New Roman"/>
          <w:sz w:val="24"/>
          <w:szCs w:val="24"/>
        </w:rPr>
        <w:t>i</w:t>
      </w:r>
      <w:r w:rsidRPr="00A41C1D">
        <w:rPr>
          <w:rFonts w:ascii="Times New Roman" w:eastAsia="Calibri" w:hAnsi="Times New Roman" w:cs="Times New Roman"/>
          <w:sz w:val="24"/>
          <w:szCs w:val="24"/>
        </w:rPr>
        <w:t xml:space="preserve">limizdeki sivil toplum kuruluşları ile birlikte hareket ederek </w:t>
      </w:r>
      <w:r w:rsidRPr="00A41C1D">
        <w:rPr>
          <w:rFonts w:ascii="Times New Roman" w:eastAsia="TimesNewRoman" w:hAnsi="Times New Roman" w:cs="Times New Roman"/>
          <w:sz w:val="24"/>
          <w:szCs w:val="24"/>
        </w:rPr>
        <w:t>i</w:t>
      </w:r>
      <w:r w:rsidRPr="00A41C1D">
        <w:rPr>
          <w:rFonts w:ascii="Times New Roman" w:eastAsia="Calibri" w:hAnsi="Times New Roman" w:cs="Times New Roman"/>
          <w:sz w:val="24"/>
          <w:szCs w:val="24"/>
        </w:rPr>
        <w:t>limizde kurulan Ardahan Üniversitesi’nin tüm fakülteleri ile ö</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 xml:space="preserve">retime açılması için gerekli destek ve yardımları organize etmek ve ilimizi bir üniversite </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 xml:space="preserve">ehri haline getirmek, ilimizi öncelikle Türkiye’ye sonra dünyaya tanıtmak, </w:t>
      </w:r>
      <w:r w:rsidRPr="00A41C1D">
        <w:rPr>
          <w:rFonts w:ascii="Times New Roman" w:eastAsia="TimesNewRoman" w:hAnsi="Times New Roman" w:cs="Times New Roman"/>
          <w:sz w:val="24"/>
          <w:szCs w:val="24"/>
        </w:rPr>
        <w:t>İ</w:t>
      </w:r>
      <w:r w:rsidRPr="00A41C1D">
        <w:rPr>
          <w:rFonts w:ascii="Times New Roman" w:eastAsia="Calibri" w:hAnsi="Times New Roman" w:cs="Times New Roman"/>
          <w:sz w:val="24"/>
          <w:szCs w:val="24"/>
        </w:rPr>
        <w:t xml:space="preserve">limizi bir kültür, sanat ve turizm </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ehri haline getirmek, vatanda</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larımızın hafta sonlarını veya bo</w:t>
      </w:r>
      <w:r w:rsidRPr="00A41C1D">
        <w:rPr>
          <w:rFonts w:ascii="Times New Roman" w:eastAsia="TimesNewRoman" w:hAnsi="Times New Roman" w:cs="Times New Roman"/>
          <w:sz w:val="24"/>
          <w:szCs w:val="24"/>
        </w:rPr>
        <w:t xml:space="preserve">ş </w:t>
      </w:r>
      <w:r w:rsidRPr="00A41C1D">
        <w:rPr>
          <w:rFonts w:ascii="Times New Roman" w:eastAsia="Calibri" w:hAnsi="Times New Roman" w:cs="Times New Roman"/>
          <w:sz w:val="24"/>
          <w:szCs w:val="24"/>
        </w:rPr>
        <w:t>vakitlerini huzur içinde geçirebilecekleri ortak ya</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am alanlarını ço</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 xml:space="preserve">altmak, </w:t>
      </w:r>
      <w:r w:rsidRPr="00A41C1D">
        <w:rPr>
          <w:rFonts w:ascii="Times New Roman" w:eastAsia="TimesNewRoman" w:hAnsi="Times New Roman" w:cs="Times New Roman"/>
          <w:sz w:val="24"/>
          <w:szCs w:val="24"/>
        </w:rPr>
        <w:t>i</w:t>
      </w:r>
      <w:r w:rsidRPr="00A41C1D">
        <w:rPr>
          <w:rFonts w:ascii="Times New Roman" w:eastAsia="Calibri" w:hAnsi="Times New Roman" w:cs="Times New Roman"/>
          <w:sz w:val="24"/>
          <w:szCs w:val="24"/>
        </w:rPr>
        <w:t xml:space="preserve">limiz </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ehir içi trafi</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ini rahatlatacak tedbirleri almak, gençlerimizi kötü alı</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kanlıklardan uzakla</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tırmak ve ülke sporuna katkıda bulunmak amacıyla spor alanları olu</w:t>
      </w:r>
      <w:r w:rsidRPr="00A41C1D">
        <w:rPr>
          <w:rFonts w:ascii="Times New Roman" w:eastAsia="TimesNewRoman" w:hAnsi="Times New Roman" w:cs="Times New Roman"/>
          <w:sz w:val="24"/>
          <w:szCs w:val="24"/>
        </w:rPr>
        <w:t>ş</w:t>
      </w:r>
      <w:r>
        <w:rPr>
          <w:rFonts w:ascii="Times New Roman" w:eastAsia="Calibri" w:hAnsi="Times New Roman" w:cs="Times New Roman"/>
          <w:sz w:val="24"/>
          <w:szCs w:val="24"/>
        </w:rPr>
        <w:t xml:space="preserve">turmak, </w:t>
      </w:r>
      <w:proofErr w:type="gramEnd"/>
    </w:p>
    <w:p w:rsidR="00CF5B07" w:rsidRDefault="00CF5B07" w:rsidP="00CF5B07">
      <w:pPr>
        <w:spacing w:after="0" w:line="360" w:lineRule="auto"/>
        <w:contextualSpacing/>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 xml:space="preserve">          </w:t>
      </w:r>
    </w:p>
    <w:p w:rsidR="00CF5B07" w:rsidRDefault="00CF5B07" w:rsidP="00CF5B07">
      <w:pPr>
        <w:spacing w:after="0" w:line="360" w:lineRule="auto"/>
        <w:contextualSpacing/>
        <w:jc w:val="both"/>
        <w:rPr>
          <w:rFonts w:ascii="Times New Roman" w:eastAsia="Calibri" w:hAnsi="Times New Roman" w:cs="Times New Roman"/>
          <w:b/>
          <w:bCs/>
          <w:sz w:val="24"/>
          <w:szCs w:val="24"/>
        </w:rPr>
      </w:pPr>
    </w:p>
    <w:p w:rsidR="00CF5B07" w:rsidRDefault="00CF5B07" w:rsidP="00CF5B07">
      <w:pPr>
        <w:spacing w:after="0" w:line="360" w:lineRule="auto"/>
        <w:contextualSpacing/>
        <w:jc w:val="both"/>
        <w:rPr>
          <w:rFonts w:ascii="Times New Roman" w:eastAsia="Calibri" w:hAnsi="Times New Roman" w:cs="Times New Roman"/>
          <w:b/>
          <w:bCs/>
          <w:sz w:val="24"/>
          <w:szCs w:val="24"/>
        </w:rPr>
      </w:pPr>
    </w:p>
    <w:p w:rsidR="00CF5B07" w:rsidRDefault="00CF5B07" w:rsidP="00CF5B07">
      <w:pPr>
        <w:spacing w:after="0" w:line="360" w:lineRule="auto"/>
        <w:contextualSpacing/>
        <w:jc w:val="both"/>
        <w:rPr>
          <w:rFonts w:ascii="Times New Roman" w:eastAsia="Calibri" w:hAnsi="Times New Roman" w:cs="Times New Roman"/>
          <w:b/>
          <w:bCs/>
          <w:sz w:val="24"/>
          <w:szCs w:val="24"/>
        </w:rPr>
      </w:pPr>
    </w:p>
    <w:p w:rsidR="00441676" w:rsidRPr="00A41C1D" w:rsidRDefault="00CF5B07" w:rsidP="00CF5B07">
      <w:pPr>
        <w:spacing w:after="0" w:line="360" w:lineRule="auto"/>
        <w:contextualSpacing/>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lastRenderedPageBreak/>
        <w:t xml:space="preserve">           </w:t>
      </w:r>
      <w:r w:rsidR="00441676" w:rsidRPr="00A41C1D">
        <w:rPr>
          <w:rFonts w:ascii="Times New Roman" w:eastAsia="Calibri" w:hAnsi="Times New Roman" w:cs="Times New Roman"/>
          <w:b/>
          <w:bCs/>
          <w:sz w:val="24"/>
          <w:szCs w:val="24"/>
        </w:rPr>
        <w:t>Temel Politika ve Hedefler</w:t>
      </w:r>
    </w:p>
    <w:p w:rsidR="00441676" w:rsidRPr="0057239A" w:rsidRDefault="00441676" w:rsidP="00441676">
      <w:pPr>
        <w:spacing w:after="0" w:line="360" w:lineRule="auto"/>
        <w:contextualSpacing/>
        <w:jc w:val="both"/>
        <w:rPr>
          <w:rFonts w:ascii="Times New Roman" w:eastAsia="Calibri" w:hAnsi="Times New Roman" w:cs="Times New Roman"/>
          <w:sz w:val="24"/>
          <w:szCs w:val="24"/>
        </w:rPr>
      </w:pPr>
      <w:r w:rsidRPr="00A41C1D">
        <w:rPr>
          <w:rFonts w:ascii="Times New Roman" w:eastAsia="Calibri" w:hAnsi="Times New Roman" w:cs="Times New Roman"/>
          <w:sz w:val="24"/>
          <w:szCs w:val="24"/>
        </w:rPr>
        <w:tab/>
      </w:r>
      <w:proofErr w:type="gramStart"/>
      <w:r w:rsidRPr="00A41C1D">
        <w:rPr>
          <w:rFonts w:ascii="Times New Roman" w:eastAsia="Calibri" w:hAnsi="Times New Roman" w:cs="Times New Roman"/>
          <w:sz w:val="24"/>
          <w:szCs w:val="24"/>
        </w:rPr>
        <w:t xml:space="preserve">5393 sayılı Belediye Kanunu'nun 14. maddesinde belirtilen </w:t>
      </w:r>
      <w:r w:rsidRPr="00A41C1D">
        <w:rPr>
          <w:rFonts w:ascii="Times New Roman" w:eastAsia="TimesNewRoman" w:hAnsi="Times New Roman" w:cs="Times New Roman"/>
          <w:sz w:val="24"/>
          <w:szCs w:val="24"/>
        </w:rPr>
        <w:t>i</w:t>
      </w:r>
      <w:r w:rsidRPr="00A41C1D">
        <w:rPr>
          <w:rFonts w:ascii="Times New Roman" w:eastAsia="Calibri" w:hAnsi="Times New Roman" w:cs="Times New Roman"/>
          <w:sz w:val="24"/>
          <w:szCs w:val="24"/>
        </w:rPr>
        <w:t>mar, su ve kanalizasyon, ulaşım gibi kentsel alt yapı; co</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rafî ve kent bilgi sistemleri; çevre ve çevre sa</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lı</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 xml:space="preserve">ı, temizlik ve katı atık; zabıta, itfaiye, acil yardım, kurtarma ve ambulans; </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ehir içi trafik; defin, a</w:t>
      </w:r>
      <w:r w:rsidRPr="00A41C1D">
        <w:rPr>
          <w:rFonts w:ascii="Times New Roman" w:eastAsia="TimesNewRoman" w:hAnsi="Times New Roman" w:cs="Times New Roman"/>
          <w:sz w:val="24"/>
          <w:szCs w:val="24"/>
        </w:rPr>
        <w:t>ğ</w:t>
      </w:r>
      <w:r w:rsidRPr="00A41C1D">
        <w:rPr>
          <w:rFonts w:ascii="Times New Roman" w:eastAsia="Calibri" w:hAnsi="Times New Roman" w:cs="Times New Roman"/>
          <w:sz w:val="24"/>
          <w:szCs w:val="24"/>
        </w:rPr>
        <w:t>açlandırma, park ve yeşil alanlar; konut; kültür ve sanat, turizm ve tanıtım, gençlik ve spor; sosyal hizmet ve yardım, nikâh, meslek ve beceri kazandırma; ekonomi ve ticaretin geliştirilmesi hizmetlerini etkin, verimli, kaliteli, tarafsız, e</w:t>
      </w:r>
      <w:r w:rsidRPr="00A41C1D">
        <w:rPr>
          <w:rFonts w:ascii="Times New Roman" w:eastAsia="TimesNewRoman" w:hAnsi="Times New Roman" w:cs="Times New Roman"/>
          <w:sz w:val="24"/>
          <w:szCs w:val="24"/>
        </w:rPr>
        <w:t>ş</w:t>
      </w:r>
      <w:r w:rsidRPr="00A41C1D">
        <w:rPr>
          <w:rFonts w:ascii="Times New Roman" w:eastAsia="Calibri" w:hAnsi="Times New Roman" w:cs="Times New Roman"/>
          <w:sz w:val="24"/>
          <w:szCs w:val="24"/>
        </w:rPr>
        <w:t>it bir şekilde bütün vatanda</w:t>
      </w:r>
      <w:r w:rsidRPr="00A41C1D">
        <w:rPr>
          <w:rFonts w:ascii="Times New Roman" w:eastAsia="TimesNewRoman" w:hAnsi="Times New Roman" w:cs="Times New Roman"/>
          <w:sz w:val="24"/>
          <w:szCs w:val="24"/>
        </w:rPr>
        <w:t>ş</w:t>
      </w:r>
      <w:r>
        <w:rPr>
          <w:rFonts w:ascii="Times New Roman" w:eastAsia="Calibri" w:hAnsi="Times New Roman" w:cs="Times New Roman"/>
          <w:sz w:val="24"/>
          <w:szCs w:val="24"/>
        </w:rPr>
        <w:t>larımıza sunmaktır.</w:t>
      </w:r>
      <w:proofErr w:type="gramEnd"/>
      <w:r>
        <w:br w:type="page"/>
      </w:r>
    </w:p>
    <w:p w:rsidR="00441676" w:rsidRDefault="00441676" w:rsidP="00441676">
      <w:pPr>
        <w:keepNext/>
        <w:keepLines/>
        <w:numPr>
          <w:ilvl w:val="0"/>
          <w:numId w:val="1"/>
        </w:numPr>
        <w:spacing w:before="240" w:after="0"/>
        <w:outlineLvl w:val="0"/>
        <w:rPr>
          <w:rFonts w:ascii="Times New Roman" w:eastAsia="Times New Roman" w:hAnsi="Times New Roman" w:cs="Times New Roman"/>
          <w:b/>
          <w:bCs/>
          <w:sz w:val="24"/>
          <w:szCs w:val="24"/>
        </w:rPr>
        <w:sectPr w:rsidR="00441676" w:rsidSect="00F94338">
          <w:footerReference w:type="default" r:id="rId10"/>
          <w:pgSz w:w="11906" w:h="16838"/>
          <w:pgMar w:top="1418" w:right="1106" w:bottom="1258" w:left="1418" w:header="709" w:footer="709" w:gutter="0"/>
          <w:cols w:space="708"/>
          <w:docGrid w:linePitch="360"/>
        </w:sectPr>
      </w:pPr>
      <w:bookmarkStart w:id="5" w:name="_Toc41488301"/>
    </w:p>
    <w:p w:rsidR="00441676" w:rsidRPr="00AB7E02" w:rsidRDefault="00441676" w:rsidP="00441676">
      <w:pPr>
        <w:keepNext/>
        <w:keepLines/>
        <w:numPr>
          <w:ilvl w:val="0"/>
          <w:numId w:val="1"/>
        </w:numPr>
        <w:spacing w:before="240" w:after="0"/>
        <w:outlineLvl w:val="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 xml:space="preserve">FAALİYETLERE İLİŞKİN </w:t>
      </w:r>
      <w:r w:rsidRPr="00AB7E02">
        <w:rPr>
          <w:rFonts w:ascii="Times New Roman" w:eastAsia="Times New Roman" w:hAnsi="Times New Roman" w:cs="Times New Roman"/>
          <w:b/>
          <w:bCs/>
          <w:sz w:val="24"/>
          <w:szCs w:val="24"/>
        </w:rPr>
        <w:t>BİLGİ VE DEĞERLENDİRMELER</w:t>
      </w:r>
      <w:bookmarkEnd w:id="5"/>
    </w:p>
    <w:p w:rsidR="00441676" w:rsidRPr="00AB7E02" w:rsidRDefault="00441676" w:rsidP="00441676">
      <w:pPr>
        <w:keepNext/>
        <w:keepLines/>
        <w:spacing w:before="40" w:after="0"/>
        <w:outlineLvl w:val="1"/>
        <w:rPr>
          <w:rFonts w:ascii="Times New Roman" w:eastAsia="Times New Roman" w:hAnsi="Times New Roman" w:cs="Times New Roman"/>
          <w:sz w:val="24"/>
          <w:szCs w:val="24"/>
        </w:rPr>
      </w:pPr>
      <w:r w:rsidRPr="00AB7E02">
        <w:rPr>
          <w:rFonts w:ascii="Times New Roman" w:eastAsia="Times New Roman" w:hAnsi="Times New Roman" w:cs="Times New Roman"/>
          <w:sz w:val="24"/>
          <w:szCs w:val="24"/>
        </w:rPr>
        <w:t xml:space="preserve"> </w:t>
      </w:r>
      <w:bookmarkStart w:id="6" w:name="_Toc41488302"/>
      <w:r w:rsidR="00CF5B07">
        <w:rPr>
          <w:rFonts w:ascii="Times New Roman" w:eastAsia="Times New Roman" w:hAnsi="Times New Roman" w:cs="Times New Roman"/>
          <w:b/>
          <w:sz w:val="24"/>
          <w:szCs w:val="24"/>
        </w:rPr>
        <w:t xml:space="preserve">          </w:t>
      </w:r>
      <w:r w:rsidRPr="00AB7E02">
        <w:rPr>
          <w:rFonts w:ascii="Times New Roman" w:eastAsia="Times New Roman" w:hAnsi="Times New Roman" w:cs="Times New Roman"/>
          <w:b/>
          <w:sz w:val="24"/>
          <w:szCs w:val="24"/>
        </w:rPr>
        <w:t xml:space="preserve"> </w:t>
      </w:r>
      <w:r w:rsidRPr="00AB7E02">
        <w:rPr>
          <w:rFonts w:ascii="Times New Roman" w:eastAsia="Times New Roman" w:hAnsi="Times New Roman" w:cs="Times New Roman"/>
          <w:b/>
          <w:bCs/>
          <w:sz w:val="24"/>
          <w:szCs w:val="24"/>
        </w:rPr>
        <w:t>Mali Değerler</w:t>
      </w:r>
      <w:bookmarkEnd w:id="6"/>
      <w:r w:rsidRPr="00AB7E02">
        <w:rPr>
          <w:rFonts w:ascii="Times New Roman" w:eastAsia="Times New Roman" w:hAnsi="Times New Roman" w:cs="Times New Roman"/>
          <w:sz w:val="24"/>
          <w:szCs w:val="24"/>
        </w:rPr>
        <w:t xml:space="preserve"> </w:t>
      </w:r>
    </w:p>
    <w:p w:rsidR="00441676" w:rsidRPr="00AB7E02" w:rsidRDefault="00441676" w:rsidP="00CF5B07">
      <w:pPr>
        <w:pStyle w:val="ListeParagraf"/>
        <w:spacing w:after="0" w:line="360" w:lineRule="auto"/>
        <w:jc w:val="both"/>
        <w:rPr>
          <w:rFonts w:ascii="Times New Roman" w:eastAsia="Calibri" w:hAnsi="Times New Roman" w:cs="Times New Roman"/>
          <w:b/>
          <w:bCs/>
          <w:sz w:val="24"/>
          <w:szCs w:val="24"/>
        </w:rPr>
      </w:pPr>
      <w:r w:rsidRPr="00AB7E02">
        <w:rPr>
          <w:rFonts w:ascii="Times New Roman" w:eastAsia="Calibri" w:hAnsi="Times New Roman" w:cs="Times New Roman"/>
          <w:b/>
          <w:bCs/>
          <w:sz w:val="24"/>
          <w:szCs w:val="24"/>
        </w:rPr>
        <w:t>Bütçe Uygulama Sonuçları</w:t>
      </w:r>
    </w:p>
    <w:tbl>
      <w:tblPr>
        <w:tblStyle w:val="KlavuzuTablo4-Vurgu61"/>
        <w:tblW w:w="9639" w:type="dxa"/>
        <w:tblInd w:w="-5" w:type="dxa"/>
        <w:tblLayout w:type="fixed"/>
        <w:tblLook w:val="04A0" w:firstRow="1" w:lastRow="0" w:firstColumn="1" w:lastColumn="0" w:noHBand="0" w:noVBand="1"/>
      </w:tblPr>
      <w:tblGrid>
        <w:gridCol w:w="1984"/>
        <w:gridCol w:w="1957"/>
        <w:gridCol w:w="2409"/>
        <w:gridCol w:w="3289"/>
      </w:tblGrid>
      <w:tr w:rsidR="00441676" w:rsidRPr="00AB7E02" w:rsidTr="00F94338">
        <w:trPr>
          <w:cnfStyle w:val="100000000000" w:firstRow="1" w:lastRow="0" w:firstColumn="0" w:lastColumn="0" w:oddVBand="0" w:evenVBand="0" w:oddHBand="0"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3941" w:type="dxa"/>
            <w:gridSpan w:val="2"/>
          </w:tcPr>
          <w:p w:rsidR="00441676" w:rsidRPr="00AB7E02" w:rsidRDefault="00441676" w:rsidP="00F94338">
            <w:pPr>
              <w:pStyle w:val="ListeParagraf"/>
              <w:spacing w:line="360" w:lineRule="auto"/>
              <w:ind w:left="0"/>
              <w:jc w:val="center"/>
              <w:rPr>
                <w:rFonts w:ascii="Times New Roman" w:hAnsi="Times New Roman" w:cs="Times New Roman"/>
                <w:i/>
                <w:iCs/>
                <w:color w:val="000000"/>
                <w:sz w:val="24"/>
                <w:szCs w:val="24"/>
              </w:rPr>
            </w:pPr>
          </w:p>
        </w:tc>
        <w:tc>
          <w:tcPr>
            <w:tcW w:w="5698" w:type="dxa"/>
            <w:gridSpan w:val="2"/>
            <w:vAlign w:val="center"/>
            <w:hideMark/>
          </w:tcPr>
          <w:p w:rsidR="00441676" w:rsidRPr="00AB7E02" w:rsidRDefault="00441676" w:rsidP="00F94338">
            <w:pPr>
              <w:pStyle w:val="ListeParagraf"/>
              <w:spacing w:line="360" w:lineRule="auto"/>
              <w:ind w:left="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24"/>
                <w:szCs w:val="24"/>
              </w:rPr>
            </w:pPr>
            <w:r w:rsidRPr="00AB7E02">
              <w:rPr>
                <w:rFonts w:ascii="Times New Roman" w:hAnsi="Times New Roman" w:cs="Times New Roman"/>
                <w:i/>
                <w:iCs/>
                <w:color w:val="000000"/>
                <w:sz w:val="24"/>
                <w:szCs w:val="24"/>
              </w:rPr>
              <w:t>BÜTÇE GELİRİNİN EKONOMİK SINIFLANDIRMASI</w:t>
            </w:r>
          </w:p>
        </w:tc>
      </w:tr>
      <w:tr w:rsidR="00441676" w:rsidRPr="00AB7E02" w:rsidTr="00F94338">
        <w:trPr>
          <w:cnfStyle w:val="000000100000" w:firstRow="0" w:lastRow="0" w:firstColumn="0" w:lastColumn="0" w:oddVBand="0" w:evenVBand="0" w:oddHBand="1"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1984"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441676" w:rsidRPr="00AB7E02" w:rsidRDefault="00441676" w:rsidP="00F94338">
            <w:pPr>
              <w:pStyle w:val="ListeParagraf"/>
              <w:spacing w:line="360" w:lineRule="auto"/>
              <w:ind w:left="0"/>
              <w:jc w:val="both"/>
              <w:rPr>
                <w:rFonts w:ascii="Times New Roman" w:hAnsi="Times New Roman" w:cs="Times New Roman"/>
                <w:b w:val="0"/>
                <w:bCs w:val="0"/>
                <w:i/>
                <w:iCs/>
                <w:sz w:val="24"/>
                <w:szCs w:val="24"/>
              </w:rPr>
            </w:pPr>
            <w:r w:rsidRPr="00AB7E02">
              <w:rPr>
                <w:rFonts w:ascii="Times New Roman" w:hAnsi="Times New Roman" w:cs="Times New Roman"/>
                <w:i/>
                <w:iCs/>
                <w:color w:val="000000"/>
                <w:sz w:val="24"/>
                <w:szCs w:val="24"/>
              </w:rPr>
              <w:t>Bütçe Gelir. Türü</w:t>
            </w:r>
          </w:p>
        </w:tc>
        <w:tc>
          <w:tcPr>
            <w:tcW w:w="1957"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441676" w:rsidRPr="00AB7E02" w:rsidRDefault="00441676" w:rsidP="00F94338">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4"/>
                <w:szCs w:val="24"/>
              </w:rPr>
            </w:pPr>
            <w:r>
              <w:rPr>
                <w:rFonts w:ascii="Times New Roman" w:hAnsi="Times New Roman" w:cs="Times New Roman"/>
                <w:b/>
                <w:bCs/>
                <w:i/>
                <w:iCs/>
                <w:sz w:val="24"/>
                <w:szCs w:val="24"/>
              </w:rPr>
              <w:t>2023</w:t>
            </w:r>
            <w:r w:rsidRPr="00AB7E02">
              <w:rPr>
                <w:rFonts w:ascii="Times New Roman" w:hAnsi="Times New Roman" w:cs="Times New Roman"/>
                <w:b/>
                <w:bCs/>
                <w:i/>
                <w:iCs/>
                <w:sz w:val="24"/>
                <w:szCs w:val="24"/>
              </w:rPr>
              <w:t xml:space="preserve"> Yılı</w:t>
            </w:r>
          </w:p>
        </w:tc>
        <w:tc>
          <w:tcPr>
            <w:tcW w:w="240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441676" w:rsidRPr="00AB7E02" w:rsidRDefault="00441676" w:rsidP="00F94338">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4"/>
                <w:szCs w:val="24"/>
              </w:rPr>
            </w:pPr>
            <w:r>
              <w:rPr>
                <w:rFonts w:ascii="Times New Roman" w:hAnsi="Times New Roman" w:cs="Times New Roman"/>
                <w:b/>
                <w:bCs/>
                <w:i/>
                <w:iCs/>
                <w:sz w:val="24"/>
                <w:szCs w:val="24"/>
              </w:rPr>
              <w:t>2024</w:t>
            </w:r>
            <w:r w:rsidRPr="00AB7E02">
              <w:rPr>
                <w:rFonts w:ascii="Times New Roman" w:hAnsi="Times New Roman" w:cs="Times New Roman"/>
                <w:b/>
                <w:bCs/>
                <w:i/>
                <w:iCs/>
                <w:sz w:val="24"/>
                <w:szCs w:val="24"/>
              </w:rPr>
              <w:t xml:space="preserve"> Yılı</w:t>
            </w:r>
          </w:p>
        </w:tc>
        <w:tc>
          <w:tcPr>
            <w:tcW w:w="328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441676" w:rsidRPr="00AB7E02" w:rsidRDefault="00441676" w:rsidP="00F94338">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4"/>
                <w:szCs w:val="24"/>
              </w:rPr>
            </w:pPr>
            <w:r>
              <w:rPr>
                <w:rFonts w:ascii="Times New Roman" w:hAnsi="Times New Roman" w:cs="Times New Roman"/>
                <w:b/>
                <w:bCs/>
                <w:i/>
                <w:iCs/>
                <w:sz w:val="24"/>
                <w:szCs w:val="24"/>
              </w:rPr>
              <w:t>2025</w:t>
            </w:r>
            <w:r w:rsidRPr="00AB7E02">
              <w:rPr>
                <w:rFonts w:ascii="Times New Roman" w:hAnsi="Times New Roman" w:cs="Times New Roman"/>
                <w:b/>
                <w:bCs/>
                <w:i/>
                <w:iCs/>
                <w:sz w:val="24"/>
                <w:szCs w:val="24"/>
              </w:rPr>
              <w:t xml:space="preserve"> Yılı</w:t>
            </w:r>
          </w:p>
        </w:tc>
      </w:tr>
      <w:tr w:rsidR="00441676" w:rsidRPr="00AB7E02" w:rsidTr="00F94338">
        <w:trPr>
          <w:trHeight w:val="493"/>
        </w:trPr>
        <w:tc>
          <w:tcPr>
            <w:cnfStyle w:val="001000000000" w:firstRow="0" w:lastRow="0" w:firstColumn="1" w:lastColumn="0" w:oddVBand="0" w:evenVBand="0" w:oddHBand="0" w:evenHBand="0" w:firstRowFirstColumn="0" w:firstRowLastColumn="0" w:lastRowFirstColumn="0" w:lastRowLastColumn="0"/>
            <w:tcW w:w="1984"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441676" w:rsidRPr="00AB7E02" w:rsidRDefault="00441676" w:rsidP="00F94338">
            <w:pPr>
              <w:pStyle w:val="ListeParagraf"/>
              <w:spacing w:line="360" w:lineRule="auto"/>
              <w:ind w:left="0"/>
              <w:jc w:val="both"/>
              <w:rPr>
                <w:rFonts w:ascii="Times New Roman" w:hAnsi="Times New Roman" w:cs="Times New Roman"/>
                <w:b w:val="0"/>
                <w:bCs w:val="0"/>
                <w:i/>
                <w:iCs/>
                <w:sz w:val="24"/>
                <w:szCs w:val="24"/>
              </w:rPr>
            </w:pPr>
            <w:r w:rsidRPr="00AB7E02">
              <w:rPr>
                <w:rFonts w:ascii="Times New Roman" w:hAnsi="Times New Roman" w:cs="Times New Roman"/>
                <w:i/>
                <w:iCs/>
                <w:color w:val="000000"/>
                <w:sz w:val="24"/>
                <w:szCs w:val="24"/>
              </w:rPr>
              <w:t>Vergi Gelirleri</w:t>
            </w:r>
          </w:p>
        </w:tc>
        <w:tc>
          <w:tcPr>
            <w:tcW w:w="1957"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441676" w:rsidRPr="00AB7E02" w:rsidRDefault="00441676" w:rsidP="00F94338">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sz w:val="24"/>
                <w:szCs w:val="24"/>
              </w:rPr>
            </w:pPr>
            <w:r>
              <w:rPr>
                <w:rFonts w:ascii="Times New Roman" w:hAnsi="Times New Roman" w:cs="Times New Roman"/>
                <w:b/>
                <w:i/>
                <w:iCs/>
                <w:sz w:val="24"/>
                <w:szCs w:val="24"/>
              </w:rPr>
              <w:t>14.800.326,16</w:t>
            </w:r>
          </w:p>
        </w:tc>
        <w:tc>
          <w:tcPr>
            <w:tcW w:w="240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441676" w:rsidRPr="00AB7E02" w:rsidRDefault="00760B17" w:rsidP="00F94338">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sz w:val="24"/>
                <w:szCs w:val="24"/>
              </w:rPr>
            </w:pPr>
            <w:r>
              <w:rPr>
                <w:rFonts w:ascii="Times New Roman" w:hAnsi="Times New Roman" w:cs="Times New Roman"/>
                <w:b/>
                <w:i/>
                <w:iCs/>
                <w:sz w:val="24"/>
                <w:szCs w:val="24"/>
              </w:rPr>
              <w:t>10.572.215,59</w:t>
            </w:r>
          </w:p>
        </w:tc>
        <w:tc>
          <w:tcPr>
            <w:tcW w:w="328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441676" w:rsidRPr="00AB7E02" w:rsidRDefault="00441676" w:rsidP="00F94338">
            <w:pPr>
              <w:pStyle w:val="ListeParagraf"/>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sz w:val="24"/>
                <w:szCs w:val="24"/>
              </w:rPr>
            </w:pPr>
            <w:r>
              <w:rPr>
                <w:rFonts w:ascii="Times New Roman" w:hAnsi="Times New Roman" w:cs="Times New Roman"/>
                <w:b/>
                <w:i/>
                <w:iCs/>
                <w:sz w:val="24"/>
                <w:szCs w:val="24"/>
              </w:rPr>
              <w:t>17.845.541,54</w:t>
            </w:r>
          </w:p>
        </w:tc>
      </w:tr>
      <w:tr w:rsidR="00441676" w:rsidRPr="00AB7E02" w:rsidTr="00F94338">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1984"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441676" w:rsidRPr="00AB7E02" w:rsidRDefault="00441676" w:rsidP="00F94338">
            <w:pPr>
              <w:pStyle w:val="ListeParagraf"/>
              <w:spacing w:line="360" w:lineRule="auto"/>
              <w:ind w:left="0"/>
              <w:jc w:val="both"/>
              <w:rPr>
                <w:rFonts w:ascii="Times New Roman" w:hAnsi="Times New Roman" w:cs="Times New Roman"/>
                <w:b w:val="0"/>
                <w:bCs w:val="0"/>
                <w:i/>
                <w:iCs/>
                <w:sz w:val="24"/>
                <w:szCs w:val="24"/>
              </w:rPr>
            </w:pPr>
            <w:r w:rsidRPr="00AB7E02">
              <w:rPr>
                <w:rFonts w:ascii="Times New Roman" w:hAnsi="Times New Roman" w:cs="Times New Roman"/>
                <w:i/>
                <w:iCs/>
                <w:color w:val="000000"/>
                <w:sz w:val="24"/>
                <w:szCs w:val="24"/>
              </w:rPr>
              <w:t>Teşebbüs-Mülk. Gel.</w:t>
            </w:r>
          </w:p>
        </w:tc>
        <w:tc>
          <w:tcPr>
            <w:tcW w:w="1957"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441676" w:rsidRPr="00AB7E02" w:rsidRDefault="00441676" w:rsidP="00F94338">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iCs/>
                <w:sz w:val="24"/>
                <w:szCs w:val="24"/>
              </w:rPr>
            </w:pPr>
            <w:r>
              <w:rPr>
                <w:rFonts w:ascii="Times New Roman" w:hAnsi="Times New Roman" w:cs="Times New Roman"/>
                <w:b/>
                <w:i/>
                <w:iCs/>
                <w:sz w:val="24"/>
                <w:szCs w:val="24"/>
              </w:rPr>
              <w:t>26.661.549,19</w:t>
            </w:r>
          </w:p>
        </w:tc>
        <w:tc>
          <w:tcPr>
            <w:tcW w:w="240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441676" w:rsidRPr="00AB7E02" w:rsidRDefault="00760B17" w:rsidP="00F94338">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iCs/>
                <w:sz w:val="24"/>
                <w:szCs w:val="24"/>
              </w:rPr>
            </w:pPr>
            <w:r>
              <w:rPr>
                <w:rFonts w:ascii="Times New Roman" w:hAnsi="Times New Roman" w:cs="Times New Roman"/>
                <w:b/>
                <w:i/>
                <w:iCs/>
                <w:sz w:val="24"/>
                <w:szCs w:val="24"/>
              </w:rPr>
              <w:t>47.715.125,35</w:t>
            </w:r>
          </w:p>
        </w:tc>
        <w:tc>
          <w:tcPr>
            <w:tcW w:w="328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441676" w:rsidRPr="00AB7E02" w:rsidRDefault="00441676" w:rsidP="00F94338">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iCs/>
                <w:sz w:val="24"/>
                <w:szCs w:val="24"/>
              </w:rPr>
            </w:pPr>
            <w:r>
              <w:rPr>
                <w:rFonts w:ascii="Times New Roman" w:hAnsi="Times New Roman" w:cs="Times New Roman"/>
                <w:b/>
                <w:i/>
                <w:iCs/>
                <w:sz w:val="24"/>
                <w:szCs w:val="24"/>
              </w:rPr>
              <w:t>88.008.111,63</w:t>
            </w:r>
          </w:p>
        </w:tc>
      </w:tr>
      <w:tr w:rsidR="00441676" w:rsidRPr="00AB7E02" w:rsidTr="00F94338">
        <w:trPr>
          <w:trHeight w:val="448"/>
        </w:trPr>
        <w:tc>
          <w:tcPr>
            <w:cnfStyle w:val="001000000000" w:firstRow="0" w:lastRow="0" w:firstColumn="1" w:lastColumn="0" w:oddVBand="0" w:evenVBand="0" w:oddHBand="0" w:evenHBand="0" w:firstRowFirstColumn="0" w:firstRowLastColumn="0" w:lastRowFirstColumn="0" w:lastRowLastColumn="0"/>
            <w:tcW w:w="1984"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441676" w:rsidRPr="00AB7E02" w:rsidRDefault="00441676" w:rsidP="00F94338">
            <w:pPr>
              <w:pStyle w:val="ListeParagraf"/>
              <w:spacing w:line="360" w:lineRule="auto"/>
              <w:ind w:left="0"/>
              <w:jc w:val="both"/>
              <w:rPr>
                <w:rFonts w:ascii="Times New Roman" w:hAnsi="Times New Roman" w:cs="Times New Roman"/>
                <w:b w:val="0"/>
                <w:bCs w:val="0"/>
                <w:i/>
                <w:iCs/>
                <w:color w:val="000000"/>
                <w:sz w:val="24"/>
                <w:szCs w:val="24"/>
              </w:rPr>
            </w:pPr>
            <w:r w:rsidRPr="00AB7E02">
              <w:rPr>
                <w:rFonts w:ascii="Times New Roman" w:hAnsi="Times New Roman" w:cs="Times New Roman"/>
                <w:i/>
                <w:iCs/>
                <w:color w:val="000000"/>
                <w:sz w:val="24"/>
                <w:szCs w:val="24"/>
              </w:rPr>
              <w:t>Diğer Gelirler</w:t>
            </w:r>
          </w:p>
        </w:tc>
        <w:tc>
          <w:tcPr>
            <w:tcW w:w="1957"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441676" w:rsidRPr="00AB7E02" w:rsidRDefault="00441676" w:rsidP="00F94338">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color w:val="000000"/>
                <w:sz w:val="24"/>
                <w:szCs w:val="24"/>
              </w:rPr>
            </w:pPr>
            <w:r>
              <w:rPr>
                <w:rFonts w:ascii="Times New Roman" w:hAnsi="Times New Roman" w:cs="Times New Roman"/>
                <w:b/>
                <w:i/>
                <w:iCs/>
                <w:color w:val="000000"/>
                <w:sz w:val="24"/>
                <w:szCs w:val="24"/>
              </w:rPr>
              <w:t>100.193.954,32</w:t>
            </w:r>
          </w:p>
        </w:tc>
        <w:tc>
          <w:tcPr>
            <w:tcW w:w="240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441676" w:rsidRPr="00760B17" w:rsidRDefault="00760B17" w:rsidP="00760B17">
            <w:pPr>
              <w:pStyle w:val="ListeParagraf"/>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color w:val="000000"/>
                <w:sz w:val="24"/>
                <w:szCs w:val="24"/>
              </w:rPr>
            </w:pPr>
            <w:r w:rsidRPr="00760B17">
              <w:rPr>
                <w:rFonts w:ascii="Times New Roman" w:hAnsi="Times New Roman" w:cs="Times New Roman"/>
                <w:b/>
                <w:i/>
                <w:iCs/>
                <w:color w:val="000000"/>
                <w:sz w:val="24"/>
                <w:szCs w:val="24"/>
              </w:rPr>
              <w:t>180.019.280,04</w:t>
            </w:r>
          </w:p>
        </w:tc>
        <w:tc>
          <w:tcPr>
            <w:tcW w:w="328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441676" w:rsidRPr="00AB7E02" w:rsidRDefault="00441676" w:rsidP="00F94338">
            <w:pPr>
              <w:pStyle w:val="ListeParagraf"/>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color w:val="000000"/>
                <w:sz w:val="24"/>
                <w:szCs w:val="24"/>
              </w:rPr>
            </w:pPr>
            <w:r>
              <w:rPr>
                <w:rFonts w:ascii="Times New Roman" w:hAnsi="Times New Roman" w:cs="Times New Roman"/>
                <w:b/>
                <w:i/>
                <w:iCs/>
                <w:color w:val="000000"/>
                <w:sz w:val="24"/>
                <w:szCs w:val="24"/>
              </w:rPr>
              <w:t>282.220.121,62</w:t>
            </w:r>
          </w:p>
        </w:tc>
      </w:tr>
      <w:tr w:rsidR="00441676" w:rsidRPr="00AB7E02" w:rsidTr="00F94338">
        <w:trPr>
          <w:cnfStyle w:val="000000100000" w:firstRow="0" w:lastRow="0" w:firstColumn="0" w:lastColumn="0" w:oddVBand="0" w:evenVBand="0" w:oddHBand="1"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1984"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441676" w:rsidRPr="00AB7E02" w:rsidRDefault="00441676" w:rsidP="00F94338">
            <w:pPr>
              <w:pStyle w:val="ListeParagraf"/>
              <w:spacing w:line="360" w:lineRule="auto"/>
              <w:ind w:left="0"/>
              <w:jc w:val="both"/>
              <w:rPr>
                <w:rFonts w:ascii="Times New Roman" w:hAnsi="Times New Roman" w:cs="Times New Roman"/>
                <w:i/>
                <w:iCs/>
                <w:color w:val="000000"/>
                <w:sz w:val="24"/>
                <w:szCs w:val="24"/>
              </w:rPr>
            </w:pPr>
            <w:r w:rsidRPr="00AB7E02">
              <w:rPr>
                <w:rFonts w:ascii="Times New Roman" w:hAnsi="Times New Roman" w:cs="Times New Roman"/>
                <w:i/>
                <w:iCs/>
                <w:color w:val="000000"/>
                <w:sz w:val="24"/>
                <w:szCs w:val="24"/>
              </w:rPr>
              <w:t>Alınan Bağış Yardımlar</w:t>
            </w:r>
          </w:p>
        </w:tc>
        <w:tc>
          <w:tcPr>
            <w:tcW w:w="1957"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441676" w:rsidRPr="00AB7E02" w:rsidRDefault="00441676" w:rsidP="00F94338">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iCs/>
                <w:sz w:val="24"/>
                <w:szCs w:val="24"/>
              </w:rPr>
            </w:pPr>
            <w:r>
              <w:rPr>
                <w:rFonts w:ascii="Times New Roman" w:hAnsi="Times New Roman" w:cs="Times New Roman"/>
                <w:b/>
                <w:i/>
                <w:iCs/>
                <w:sz w:val="24"/>
                <w:szCs w:val="24"/>
              </w:rPr>
              <w:t>2.557.270,00</w:t>
            </w:r>
          </w:p>
        </w:tc>
        <w:tc>
          <w:tcPr>
            <w:tcW w:w="240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441676" w:rsidRPr="00AB7E02" w:rsidRDefault="00441676" w:rsidP="00F94338">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iCs/>
                <w:color w:val="000000"/>
                <w:sz w:val="24"/>
                <w:szCs w:val="24"/>
              </w:rPr>
            </w:pPr>
          </w:p>
        </w:tc>
        <w:tc>
          <w:tcPr>
            <w:tcW w:w="328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441676" w:rsidRPr="00AB7E02" w:rsidRDefault="00441676" w:rsidP="00F94338">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iCs/>
                <w:color w:val="000000"/>
                <w:sz w:val="24"/>
                <w:szCs w:val="24"/>
              </w:rPr>
            </w:pPr>
            <w:r>
              <w:rPr>
                <w:rFonts w:ascii="Times New Roman" w:hAnsi="Times New Roman" w:cs="Times New Roman"/>
                <w:b/>
                <w:i/>
                <w:iCs/>
                <w:color w:val="000000"/>
                <w:sz w:val="24"/>
                <w:szCs w:val="24"/>
              </w:rPr>
              <w:t>3.372.633,51</w:t>
            </w:r>
          </w:p>
        </w:tc>
      </w:tr>
      <w:tr w:rsidR="00441676" w:rsidRPr="00AB7E02" w:rsidTr="00F94338">
        <w:trPr>
          <w:trHeight w:val="448"/>
        </w:trPr>
        <w:tc>
          <w:tcPr>
            <w:cnfStyle w:val="001000000000" w:firstRow="0" w:lastRow="0" w:firstColumn="1" w:lastColumn="0" w:oddVBand="0" w:evenVBand="0" w:oddHBand="0" w:evenHBand="0" w:firstRowFirstColumn="0" w:firstRowLastColumn="0" w:lastRowFirstColumn="0" w:lastRowLastColumn="0"/>
            <w:tcW w:w="1984"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441676" w:rsidRPr="00AB7E02" w:rsidRDefault="00441676" w:rsidP="00F94338">
            <w:pPr>
              <w:pStyle w:val="ListeParagraf"/>
              <w:spacing w:line="360" w:lineRule="auto"/>
              <w:ind w:left="0"/>
              <w:jc w:val="both"/>
              <w:rPr>
                <w:rFonts w:ascii="Times New Roman" w:hAnsi="Times New Roman" w:cs="Times New Roman"/>
                <w:b w:val="0"/>
                <w:bCs w:val="0"/>
                <w:i/>
                <w:iCs/>
                <w:color w:val="000000"/>
                <w:sz w:val="24"/>
                <w:szCs w:val="24"/>
              </w:rPr>
            </w:pPr>
            <w:r w:rsidRPr="00AB7E02">
              <w:rPr>
                <w:rFonts w:ascii="Times New Roman" w:hAnsi="Times New Roman" w:cs="Times New Roman"/>
                <w:i/>
                <w:iCs/>
                <w:color w:val="000000"/>
                <w:sz w:val="24"/>
                <w:szCs w:val="24"/>
              </w:rPr>
              <w:t>Sermaye Gel.</w:t>
            </w:r>
          </w:p>
        </w:tc>
        <w:tc>
          <w:tcPr>
            <w:tcW w:w="1957"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441676" w:rsidRPr="00AB7E02" w:rsidRDefault="00441676" w:rsidP="00F94338">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color w:val="000000"/>
                <w:sz w:val="24"/>
                <w:szCs w:val="24"/>
              </w:rPr>
            </w:pPr>
            <w:r>
              <w:rPr>
                <w:rFonts w:ascii="Times New Roman" w:hAnsi="Times New Roman" w:cs="Times New Roman"/>
                <w:b/>
                <w:i/>
                <w:iCs/>
                <w:color w:val="000000"/>
                <w:sz w:val="24"/>
                <w:szCs w:val="24"/>
              </w:rPr>
              <w:t>37.511.307,00</w:t>
            </w:r>
          </w:p>
        </w:tc>
        <w:tc>
          <w:tcPr>
            <w:tcW w:w="240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441676" w:rsidRPr="00AB7E02" w:rsidRDefault="00526EF3" w:rsidP="00F94338">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color w:val="000000"/>
                <w:sz w:val="24"/>
                <w:szCs w:val="24"/>
              </w:rPr>
            </w:pPr>
            <w:r>
              <w:rPr>
                <w:rFonts w:ascii="Times New Roman" w:hAnsi="Times New Roman" w:cs="Times New Roman"/>
                <w:b/>
                <w:i/>
                <w:iCs/>
                <w:color w:val="000000"/>
                <w:sz w:val="24"/>
                <w:szCs w:val="24"/>
              </w:rPr>
              <w:t>23.951.434,86</w:t>
            </w:r>
          </w:p>
        </w:tc>
        <w:tc>
          <w:tcPr>
            <w:tcW w:w="328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441676" w:rsidRPr="00AB7E02" w:rsidRDefault="00441676" w:rsidP="00F94338">
            <w:pPr>
              <w:pStyle w:val="ListeParagraf"/>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color w:val="000000"/>
                <w:sz w:val="24"/>
                <w:szCs w:val="24"/>
              </w:rPr>
            </w:pPr>
            <w:r>
              <w:rPr>
                <w:rFonts w:ascii="Times New Roman" w:hAnsi="Times New Roman" w:cs="Times New Roman"/>
                <w:b/>
                <w:i/>
                <w:iCs/>
                <w:color w:val="000000"/>
                <w:sz w:val="24"/>
                <w:szCs w:val="24"/>
              </w:rPr>
              <w:t>46.485.551,75</w:t>
            </w:r>
          </w:p>
        </w:tc>
      </w:tr>
      <w:tr w:rsidR="00441676" w:rsidRPr="00AB7E02" w:rsidTr="00F94338">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1984"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441676" w:rsidRPr="00AB7E02" w:rsidRDefault="00441676" w:rsidP="00F94338">
            <w:pPr>
              <w:pStyle w:val="ListeParagraf"/>
              <w:spacing w:line="360" w:lineRule="auto"/>
              <w:ind w:left="0"/>
              <w:jc w:val="both"/>
              <w:rPr>
                <w:rFonts w:ascii="Times New Roman" w:hAnsi="Times New Roman" w:cs="Times New Roman"/>
                <w:i/>
                <w:iCs/>
                <w:color w:val="000000"/>
                <w:sz w:val="24"/>
                <w:szCs w:val="24"/>
              </w:rPr>
            </w:pPr>
            <w:r w:rsidRPr="00AB7E02">
              <w:rPr>
                <w:rFonts w:ascii="Times New Roman" w:hAnsi="Times New Roman" w:cs="Times New Roman"/>
                <w:i/>
                <w:iCs/>
                <w:color w:val="000000"/>
                <w:sz w:val="24"/>
                <w:szCs w:val="24"/>
              </w:rPr>
              <w:t>Toplam</w:t>
            </w:r>
          </w:p>
        </w:tc>
        <w:tc>
          <w:tcPr>
            <w:tcW w:w="1957"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441676" w:rsidRPr="00AB7E02" w:rsidRDefault="00441676" w:rsidP="00F94338">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iCs/>
                <w:color w:val="000000"/>
                <w:sz w:val="24"/>
                <w:szCs w:val="24"/>
              </w:rPr>
            </w:pPr>
            <w:r>
              <w:rPr>
                <w:rFonts w:ascii="Times New Roman" w:hAnsi="Times New Roman" w:cs="Times New Roman"/>
                <w:b/>
                <w:i/>
                <w:iCs/>
                <w:color w:val="000000"/>
                <w:sz w:val="24"/>
                <w:szCs w:val="24"/>
              </w:rPr>
              <w:t>181.724.406,67</w:t>
            </w:r>
          </w:p>
        </w:tc>
        <w:tc>
          <w:tcPr>
            <w:tcW w:w="240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441676" w:rsidRPr="00AB7E02" w:rsidRDefault="00526EF3" w:rsidP="00F94338">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iCs/>
                <w:color w:val="000000"/>
                <w:sz w:val="24"/>
                <w:szCs w:val="24"/>
              </w:rPr>
            </w:pPr>
            <w:r>
              <w:rPr>
                <w:rFonts w:ascii="Times New Roman" w:hAnsi="Times New Roman" w:cs="Times New Roman"/>
                <w:b/>
                <w:i/>
                <w:iCs/>
                <w:color w:val="000000"/>
                <w:sz w:val="24"/>
                <w:szCs w:val="24"/>
              </w:rPr>
              <w:t>262.258.055,84</w:t>
            </w:r>
          </w:p>
        </w:tc>
        <w:tc>
          <w:tcPr>
            <w:tcW w:w="328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441676" w:rsidRPr="00AB7E02" w:rsidRDefault="00441676" w:rsidP="00F94338">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iCs/>
                <w:color w:val="000000"/>
                <w:sz w:val="24"/>
                <w:szCs w:val="24"/>
              </w:rPr>
            </w:pPr>
            <w:r>
              <w:rPr>
                <w:rFonts w:ascii="Times New Roman" w:hAnsi="Times New Roman" w:cs="Times New Roman"/>
                <w:b/>
                <w:i/>
                <w:iCs/>
                <w:color w:val="000000"/>
                <w:sz w:val="24"/>
                <w:szCs w:val="24"/>
              </w:rPr>
              <w:t>437.931.960,05</w:t>
            </w:r>
          </w:p>
        </w:tc>
      </w:tr>
    </w:tbl>
    <w:p w:rsidR="00441676" w:rsidRPr="00AB7E02" w:rsidRDefault="00441676" w:rsidP="00441676">
      <w:pPr>
        <w:rPr>
          <w:rFonts w:ascii="Times New Roman" w:hAnsi="Times New Roman" w:cs="Times New Roman"/>
          <w:sz w:val="24"/>
          <w:szCs w:val="24"/>
        </w:rPr>
      </w:pPr>
    </w:p>
    <w:tbl>
      <w:tblPr>
        <w:tblStyle w:val="KlavuzuTablo4-Vurgu611"/>
        <w:tblW w:w="9634" w:type="dxa"/>
        <w:tblLayout w:type="fixed"/>
        <w:tblLook w:val="04A0" w:firstRow="1" w:lastRow="0" w:firstColumn="1" w:lastColumn="0" w:noHBand="0" w:noVBand="1"/>
      </w:tblPr>
      <w:tblGrid>
        <w:gridCol w:w="1838"/>
        <w:gridCol w:w="2268"/>
        <w:gridCol w:w="2693"/>
        <w:gridCol w:w="2835"/>
      </w:tblGrid>
      <w:tr w:rsidR="00441676" w:rsidRPr="00AB7E02" w:rsidTr="00F94338">
        <w:trPr>
          <w:cnfStyle w:val="100000000000" w:firstRow="1" w:lastRow="0" w:firstColumn="0" w:lastColumn="0" w:oddVBand="0" w:evenVBand="0" w:oddHBand="0" w:evenHBand="0" w:firstRowFirstColumn="0" w:firstRowLastColumn="0" w:lastRowFirstColumn="0" w:lastRowLastColumn="0"/>
          <w:trHeight w:val="575"/>
        </w:trPr>
        <w:tc>
          <w:tcPr>
            <w:cnfStyle w:val="001000000000" w:firstRow="0" w:lastRow="0" w:firstColumn="1" w:lastColumn="0" w:oddVBand="0" w:evenVBand="0" w:oddHBand="0" w:evenHBand="0" w:firstRowFirstColumn="0" w:firstRowLastColumn="0" w:lastRowFirstColumn="0" w:lastRowLastColumn="0"/>
            <w:tcW w:w="9634" w:type="dxa"/>
            <w:gridSpan w:val="4"/>
            <w:hideMark/>
          </w:tcPr>
          <w:p w:rsidR="00441676" w:rsidRPr="00AB7E02" w:rsidRDefault="00441676" w:rsidP="00F94338">
            <w:pPr>
              <w:spacing w:line="360" w:lineRule="auto"/>
              <w:contextualSpacing/>
              <w:jc w:val="center"/>
              <w:rPr>
                <w:rFonts w:ascii="Times New Roman" w:eastAsia="Calibri" w:hAnsi="Times New Roman" w:cs="Times New Roman"/>
                <w:i/>
                <w:iCs/>
                <w:sz w:val="24"/>
                <w:szCs w:val="24"/>
              </w:rPr>
            </w:pPr>
            <w:r w:rsidRPr="00AB7E02">
              <w:rPr>
                <w:rFonts w:ascii="Times New Roman" w:eastAsia="Calibri" w:hAnsi="Times New Roman" w:cs="Times New Roman"/>
                <w:i/>
                <w:iCs/>
                <w:color w:val="000000"/>
                <w:sz w:val="24"/>
                <w:szCs w:val="24"/>
              </w:rPr>
              <w:t>BÜTÇE GİDERLERİNİN EKONOMİK SINIFLANDIRMASI</w:t>
            </w:r>
          </w:p>
        </w:tc>
      </w:tr>
      <w:tr w:rsidR="00441676" w:rsidRPr="00AB7E02" w:rsidTr="00F94338">
        <w:trPr>
          <w:cnfStyle w:val="000000100000" w:firstRow="0" w:lastRow="0" w:firstColumn="0" w:lastColumn="0" w:oddVBand="0" w:evenVBand="0" w:oddHBand="1"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1838" w:type="dxa"/>
            <w:hideMark/>
          </w:tcPr>
          <w:p w:rsidR="00441676" w:rsidRPr="00AB7E02" w:rsidRDefault="00441676" w:rsidP="00BD0546">
            <w:pPr>
              <w:spacing w:line="360" w:lineRule="auto"/>
              <w:contextualSpacing/>
              <w:rPr>
                <w:rFonts w:ascii="Times New Roman" w:eastAsia="Calibri" w:hAnsi="Times New Roman" w:cs="Times New Roman"/>
                <w:i/>
                <w:iCs/>
                <w:sz w:val="24"/>
                <w:szCs w:val="24"/>
              </w:rPr>
            </w:pPr>
            <w:r w:rsidRPr="00AB7E02">
              <w:rPr>
                <w:rFonts w:ascii="Times New Roman" w:eastAsia="Calibri" w:hAnsi="Times New Roman" w:cs="Times New Roman"/>
                <w:i/>
                <w:iCs/>
                <w:color w:val="000000"/>
                <w:sz w:val="24"/>
                <w:szCs w:val="24"/>
              </w:rPr>
              <w:t xml:space="preserve">Bütçe Gider </w:t>
            </w:r>
          </w:p>
        </w:tc>
        <w:tc>
          <w:tcPr>
            <w:tcW w:w="2268" w:type="dxa"/>
            <w:hideMark/>
          </w:tcPr>
          <w:p w:rsidR="00441676" w:rsidRPr="00AB7E02" w:rsidRDefault="00441676" w:rsidP="00F94338">
            <w:pPr>
              <w:spacing w:line="360" w:lineRule="auto"/>
              <w:contextualSpacing/>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B7E02">
              <w:rPr>
                <w:rFonts w:ascii="Times New Roman" w:eastAsia="Calibri" w:hAnsi="Times New Roman" w:cs="Times New Roman"/>
                <w:b/>
                <w:bCs/>
                <w:i/>
                <w:iCs/>
                <w:color w:val="000000"/>
                <w:sz w:val="24"/>
                <w:szCs w:val="24"/>
              </w:rPr>
              <w:t>(202</w:t>
            </w:r>
            <w:r>
              <w:rPr>
                <w:rFonts w:ascii="Times New Roman" w:eastAsia="Calibri" w:hAnsi="Times New Roman" w:cs="Times New Roman"/>
                <w:b/>
                <w:bCs/>
                <w:i/>
                <w:iCs/>
                <w:color w:val="000000"/>
                <w:sz w:val="24"/>
                <w:szCs w:val="24"/>
              </w:rPr>
              <w:t>3</w:t>
            </w:r>
            <w:r w:rsidRPr="00AB7E02">
              <w:rPr>
                <w:rFonts w:ascii="Times New Roman" w:eastAsia="Calibri" w:hAnsi="Times New Roman" w:cs="Times New Roman"/>
                <w:b/>
                <w:bCs/>
                <w:i/>
                <w:iCs/>
                <w:color w:val="000000"/>
                <w:sz w:val="24"/>
                <w:szCs w:val="24"/>
              </w:rPr>
              <w:t>) Yılı</w:t>
            </w:r>
          </w:p>
        </w:tc>
        <w:tc>
          <w:tcPr>
            <w:tcW w:w="2693" w:type="dxa"/>
            <w:hideMark/>
          </w:tcPr>
          <w:p w:rsidR="00441676" w:rsidRPr="00AB7E02" w:rsidRDefault="00441676" w:rsidP="00F94338">
            <w:pPr>
              <w:spacing w:line="360" w:lineRule="auto"/>
              <w:contextualSpacing/>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B7E02">
              <w:rPr>
                <w:rFonts w:ascii="Times New Roman" w:eastAsia="Calibri" w:hAnsi="Times New Roman" w:cs="Times New Roman"/>
                <w:b/>
                <w:bCs/>
                <w:i/>
                <w:iCs/>
                <w:color w:val="000000"/>
                <w:sz w:val="24"/>
                <w:szCs w:val="24"/>
              </w:rPr>
              <w:t>(202</w:t>
            </w:r>
            <w:r>
              <w:rPr>
                <w:rFonts w:ascii="Times New Roman" w:eastAsia="Calibri" w:hAnsi="Times New Roman" w:cs="Times New Roman"/>
                <w:b/>
                <w:bCs/>
                <w:i/>
                <w:iCs/>
                <w:color w:val="000000"/>
                <w:sz w:val="24"/>
                <w:szCs w:val="24"/>
              </w:rPr>
              <w:t>4</w:t>
            </w:r>
            <w:r w:rsidRPr="00AB7E02">
              <w:rPr>
                <w:rFonts w:ascii="Times New Roman" w:eastAsia="Calibri" w:hAnsi="Times New Roman" w:cs="Times New Roman"/>
                <w:b/>
                <w:bCs/>
                <w:i/>
                <w:iCs/>
                <w:color w:val="000000"/>
                <w:sz w:val="24"/>
                <w:szCs w:val="24"/>
              </w:rPr>
              <w:t>) Yılı</w:t>
            </w:r>
          </w:p>
        </w:tc>
        <w:tc>
          <w:tcPr>
            <w:tcW w:w="2835" w:type="dxa"/>
            <w:hideMark/>
          </w:tcPr>
          <w:p w:rsidR="00441676" w:rsidRPr="00AB7E02" w:rsidRDefault="00441676" w:rsidP="00F94338">
            <w:pPr>
              <w:spacing w:line="360" w:lineRule="auto"/>
              <w:contextualSpacing/>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Pr>
                <w:rFonts w:ascii="Times New Roman" w:eastAsia="Calibri" w:hAnsi="Times New Roman" w:cs="Times New Roman"/>
                <w:b/>
                <w:bCs/>
                <w:i/>
                <w:iCs/>
                <w:color w:val="000000"/>
                <w:sz w:val="24"/>
                <w:szCs w:val="24"/>
              </w:rPr>
              <w:t>(2025</w:t>
            </w:r>
            <w:r w:rsidRPr="00AB7E02">
              <w:rPr>
                <w:rFonts w:ascii="Times New Roman" w:eastAsia="Calibri" w:hAnsi="Times New Roman" w:cs="Times New Roman"/>
                <w:b/>
                <w:bCs/>
                <w:i/>
                <w:iCs/>
                <w:color w:val="000000"/>
                <w:sz w:val="24"/>
                <w:szCs w:val="24"/>
              </w:rPr>
              <w:t>) Yılı</w:t>
            </w:r>
          </w:p>
        </w:tc>
      </w:tr>
      <w:tr w:rsidR="00441676" w:rsidRPr="00AB7E02" w:rsidTr="00F94338">
        <w:tc>
          <w:tcPr>
            <w:cnfStyle w:val="001000000000" w:firstRow="0" w:lastRow="0" w:firstColumn="1" w:lastColumn="0" w:oddVBand="0" w:evenVBand="0" w:oddHBand="0" w:evenHBand="0" w:firstRowFirstColumn="0" w:firstRowLastColumn="0" w:lastRowFirstColumn="0" w:lastRowLastColumn="0"/>
            <w:tcW w:w="1838" w:type="dxa"/>
            <w:hideMark/>
          </w:tcPr>
          <w:p w:rsidR="00441676" w:rsidRPr="00AB7E02" w:rsidRDefault="00441676" w:rsidP="00BD0546">
            <w:pPr>
              <w:spacing w:line="360" w:lineRule="auto"/>
              <w:contextualSpacing/>
              <w:rPr>
                <w:rFonts w:ascii="Times New Roman" w:eastAsia="Calibri" w:hAnsi="Times New Roman" w:cs="Times New Roman"/>
                <w:i/>
                <w:iCs/>
                <w:sz w:val="24"/>
                <w:szCs w:val="24"/>
              </w:rPr>
            </w:pPr>
            <w:r w:rsidRPr="00AB7E02">
              <w:rPr>
                <w:rFonts w:ascii="Times New Roman" w:eastAsia="Calibri" w:hAnsi="Times New Roman" w:cs="Times New Roman"/>
                <w:i/>
                <w:iCs/>
                <w:color w:val="000000"/>
                <w:sz w:val="24"/>
                <w:szCs w:val="24"/>
              </w:rPr>
              <w:t xml:space="preserve">Personel </w:t>
            </w:r>
          </w:p>
        </w:tc>
        <w:tc>
          <w:tcPr>
            <w:tcW w:w="2268" w:type="dxa"/>
            <w:hideMark/>
          </w:tcPr>
          <w:p w:rsidR="00441676" w:rsidRPr="00AB7E02" w:rsidRDefault="00441676" w:rsidP="00F94338">
            <w:pPr>
              <w:spacing w:line="360" w:lineRule="auto"/>
              <w:contextualSpacing/>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i/>
                <w:iCs/>
                <w:sz w:val="24"/>
                <w:szCs w:val="24"/>
              </w:rPr>
            </w:pPr>
            <w:r>
              <w:rPr>
                <w:rFonts w:ascii="Times New Roman" w:eastAsia="Calibri" w:hAnsi="Times New Roman" w:cs="Times New Roman"/>
                <w:b/>
                <w:i/>
                <w:iCs/>
                <w:sz w:val="24"/>
                <w:szCs w:val="24"/>
              </w:rPr>
              <w:t>36.762.485,67</w:t>
            </w:r>
          </w:p>
        </w:tc>
        <w:tc>
          <w:tcPr>
            <w:tcW w:w="2693" w:type="dxa"/>
            <w:hideMark/>
          </w:tcPr>
          <w:p w:rsidR="00441676" w:rsidRPr="00AB7E02" w:rsidRDefault="00441676" w:rsidP="00F94338">
            <w:pPr>
              <w:spacing w:line="360" w:lineRule="auto"/>
              <w:contextualSpacing/>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i/>
                <w:iCs/>
                <w:sz w:val="24"/>
                <w:szCs w:val="24"/>
              </w:rPr>
            </w:pPr>
            <w:r>
              <w:rPr>
                <w:rFonts w:ascii="Times New Roman" w:eastAsia="Calibri" w:hAnsi="Times New Roman" w:cs="Times New Roman"/>
                <w:b/>
                <w:i/>
                <w:iCs/>
                <w:sz w:val="24"/>
                <w:szCs w:val="24"/>
              </w:rPr>
              <w:t>92.495.407,73</w:t>
            </w:r>
          </w:p>
        </w:tc>
        <w:tc>
          <w:tcPr>
            <w:tcW w:w="2835" w:type="dxa"/>
          </w:tcPr>
          <w:p w:rsidR="00441676" w:rsidRPr="00AB7E02" w:rsidRDefault="00441676" w:rsidP="00F94338">
            <w:pPr>
              <w:spacing w:line="360" w:lineRule="auto"/>
              <w:contextualSpacing/>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i/>
                <w:iCs/>
                <w:sz w:val="24"/>
                <w:szCs w:val="24"/>
              </w:rPr>
            </w:pPr>
            <w:r>
              <w:rPr>
                <w:rFonts w:ascii="Times New Roman" w:eastAsia="Calibri" w:hAnsi="Times New Roman" w:cs="Times New Roman"/>
                <w:b/>
                <w:i/>
                <w:iCs/>
                <w:sz w:val="24"/>
                <w:szCs w:val="24"/>
              </w:rPr>
              <w:t>74.146.890,08</w:t>
            </w:r>
          </w:p>
        </w:tc>
      </w:tr>
      <w:tr w:rsidR="00441676" w:rsidRPr="00AB7E02" w:rsidTr="00F943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hideMark/>
          </w:tcPr>
          <w:p w:rsidR="00441676" w:rsidRPr="00AB7E02" w:rsidRDefault="00441676" w:rsidP="00BD0546">
            <w:pPr>
              <w:spacing w:line="360" w:lineRule="auto"/>
              <w:contextualSpacing/>
              <w:rPr>
                <w:rFonts w:ascii="Times New Roman" w:eastAsia="Calibri" w:hAnsi="Times New Roman" w:cs="Times New Roman"/>
                <w:i/>
                <w:iCs/>
                <w:sz w:val="24"/>
                <w:szCs w:val="24"/>
              </w:rPr>
            </w:pPr>
            <w:proofErr w:type="spellStart"/>
            <w:r w:rsidRPr="00AB7E02">
              <w:rPr>
                <w:rFonts w:ascii="Times New Roman" w:eastAsia="Calibri" w:hAnsi="Times New Roman" w:cs="Times New Roman"/>
                <w:i/>
                <w:iCs/>
                <w:color w:val="000000"/>
                <w:sz w:val="24"/>
                <w:szCs w:val="24"/>
              </w:rPr>
              <w:t>Sgk</w:t>
            </w:r>
            <w:proofErr w:type="spellEnd"/>
            <w:r w:rsidRPr="00AB7E02">
              <w:rPr>
                <w:rFonts w:ascii="Times New Roman" w:eastAsia="Calibri" w:hAnsi="Times New Roman" w:cs="Times New Roman"/>
                <w:i/>
                <w:iCs/>
                <w:color w:val="000000"/>
                <w:sz w:val="24"/>
                <w:szCs w:val="24"/>
              </w:rPr>
              <w:t xml:space="preserve">-Primi </w:t>
            </w:r>
          </w:p>
        </w:tc>
        <w:tc>
          <w:tcPr>
            <w:tcW w:w="2268" w:type="dxa"/>
            <w:hideMark/>
          </w:tcPr>
          <w:p w:rsidR="00441676" w:rsidRPr="00AB7E02" w:rsidRDefault="00441676" w:rsidP="00F94338">
            <w:pPr>
              <w:spacing w:line="360" w:lineRule="auto"/>
              <w:contextualSpacing/>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i/>
                <w:iCs/>
                <w:sz w:val="24"/>
                <w:szCs w:val="24"/>
              </w:rPr>
            </w:pPr>
            <w:r>
              <w:rPr>
                <w:rFonts w:ascii="Times New Roman" w:eastAsia="Calibri" w:hAnsi="Times New Roman" w:cs="Times New Roman"/>
                <w:b/>
                <w:i/>
                <w:iCs/>
                <w:sz w:val="24"/>
                <w:szCs w:val="24"/>
              </w:rPr>
              <w:t>5.383.832,84</w:t>
            </w:r>
          </w:p>
        </w:tc>
        <w:tc>
          <w:tcPr>
            <w:tcW w:w="2693" w:type="dxa"/>
            <w:hideMark/>
          </w:tcPr>
          <w:p w:rsidR="00441676" w:rsidRPr="00AB7E02" w:rsidRDefault="00441676" w:rsidP="00F94338">
            <w:pPr>
              <w:spacing w:line="360" w:lineRule="auto"/>
              <w:contextualSpacing/>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i/>
                <w:iCs/>
                <w:sz w:val="24"/>
                <w:szCs w:val="24"/>
              </w:rPr>
            </w:pPr>
            <w:r>
              <w:rPr>
                <w:rFonts w:ascii="Times New Roman" w:eastAsia="Calibri" w:hAnsi="Times New Roman" w:cs="Times New Roman"/>
                <w:b/>
                <w:i/>
                <w:iCs/>
                <w:sz w:val="24"/>
                <w:szCs w:val="24"/>
              </w:rPr>
              <w:t>9.585.763,77</w:t>
            </w:r>
          </w:p>
        </w:tc>
        <w:tc>
          <w:tcPr>
            <w:tcW w:w="2835" w:type="dxa"/>
          </w:tcPr>
          <w:p w:rsidR="00441676" w:rsidRPr="00AB7E02" w:rsidRDefault="00441676" w:rsidP="00F94338">
            <w:pPr>
              <w:spacing w:line="360" w:lineRule="auto"/>
              <w:contextualSpacing/>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i/>
                <w:iCs/>
                <w:sz w:val="24"/>
                <w:szCs w:val="24"/>
              </w:rPr>
            </w:pPr>
            <w:r>
              <w:rPr>
                <w:rFonts w:ascii="Times New Roman" w:eastAsia="Calibri" w:hAnsi="Times New Roman" w:cs="Times New Roman"/>
                <w:b/>
                <w:i/>
                <w:iCs/>
                <w:sz w:val="24"/>
                <w:szCs w:val="24"/>
              </w:rPr>
              <w:t>10.815.080,15</w:t>
            </w:r>
          </w:p>
        </w:tc>
      </w:tr>
      <w:tr w:rsidR="00441676" w:rsidRPr="00AB7E02" w:rsidTr="00F94338">
        <w:trPr>
          <w:trHeight w:val="507"/>
        </w:trPr>
        <w:tc>
          <w:tcPr>
            <w:cnfStyle w:val="001000000000" w:firstRow="0" w:lastRow="0" w:firstColumn="1" w:lastColumn="0" w:oddVBand="0" w:evenVBand="0" w:oddHBand="0" w:evenHBand="0" w:firstRowFirstColumn="0" w:firstRowLastColumn="0" w:lastRowFirstColumn="0" w:lastRowLastColumn="0"/>
            <w:tcW w:w="1838" w:type="dxa"/>
            <w:hideMark/>
          </w:tcPr>
          <w:p w:rsidR="00441676" w:rsidRPr="00AB7E02" w:rsidRDefault="00441676" w:rsidP="00BD0546">
            <w:pPr>
              <w:spacing w:line="360" w:lineRule="auto"/>
              <w:contextualSpacing/>
              <w:rPr>
                <w:rFonts w:ascii="Times New Roman" w:eastAsia="Calibri" w:hAnsi="Times New Roman" w:cs="Times New Roman"/>
                <w:i/>
                <w:iCs/>
                <w:sz w:val="24"/>
                <w:szCs w:val="24"/>
              </w:rPr>
            </w:pPr>
            <w:r w:rsidRPr="00AB7E02">
              <w:rPr>
                <w:rFonts w:ascii="Times New Roman" w:eastAsia="Calibri" w:hAnsi="Times New Roman" w:cs="Times New Roman"/>
                <w:i/>
                <w:iCs/>
                <w:color w:val="000000"/>
                <w:sz w:val="24"/>
                <w:szCs w:val="24"/>
              </w:rPr>
              <w:t xml:space="preserve">Mal Ve Hizmet </w:t>
            </w:r>
          </w:p>
        </w:tc>
        <w:tc>
          <w:tcPr>
            <w:tcW w:w="2268" w:type="dxa"/>
            <w:hideMark/>
          </w:tcPr>
          <w:p w:rsidR="00441676" w:rsidRPr="00AB7E02" w:rsidRDefault="00441676" w:rsidP="00F94338">
            <w:pPr>
              <w:spacing w:line="360" w:lineRule="auto"/>
              <w:contextualSpacing/>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i/>
                <w:iCs/>
                <w:sz w:val="24"/>
                <w:szCs w:val="24"/>
              </w:rPr>
            </w:pPr>
            <w:r>
              <w:rPr>
                <w:rFonts w:ascii="Times New Roman" w:eastAsia="Calibri" w:hAnsi="Times New Roman" w:cs="Times New Roman"/>
                <w:b/>
                <w:i/>
                <w:iCs/>
                <w:sz w:val="24"/>
                <w:szCs w:val="24"/>
              </w:rPr>
              <w:t>129.374.580,35</w:t>
            </w:r>
          </w:p>
        </w:tc>
        <w:tc>
          <w:tcPr>
            <w:tcW w:w="2693" w:type="dxa"/>
            <w:hideMark/>
          </w:tcPr>
          <w:p w:rsidR="00441676" w:rsidRPr="00AB7E02" w:rsidRDefault="00441676" w:rsidP="00F94338">
            <w:pPr>
              <w:spacing w:line="360" w:lineRule="auto"/>
              <w:contextualSpacing/>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i/>
                <w:iCs/>
                <w:sz w:val="24"/>
                <w:szCs w:val="24"/>
              </w:rPr>
            </w:pPr>
            <w:r>
              <w:rPr>
                <w:rFonts w:ascii="Times New Roman" w:eastAsia="Calibri" w:hAnsi="Times New Roman" w:cs="Times New Roman"/>
                <w:b/>
                <w:i/>
                <w:iCs/>
                <w:sz w:val="24"/>
                <w:szCs w:val="24"/>
              </w:rPr>
              <w:t>170.652.881,66</w:t>
            </w:r>
          </w:p>
        </w:tc>
        <w:tc>
          <w:tcPr>
            <w:tcW w:w="2835" w:type="dxa"/>
          </w:tcPr>
          <w:p w:rsidR="00441676" w:rsidRPr="00AB7E02" w:rsidRDefault="00441676" w:rsidP="00F94338">
            <w:pPr>
              <w:spacing w:line="360" w:lineRule="auto"/>
              <w:contextualSpacing/>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i/>
                <w:iCs/>
                <w:sz w:val="24"/>
                <w:szCs w:val="24"/>
              </w:rPr>
            </w:pPr>
            <w:r>
              <w:rPr>
                <w:rFonts w:ascii="Times New Roman" w:eastAsia="Calibri" w:hAnsi="Times New Roman" w:cs="Times New Roman"/>
                <w:b/>
                <w:i/>
                <w:iCs/>
                <w:sz w:val="24"/>
                <w:szCs w:val="24"/>
              </w:rPr>
              <w:t>192.181.714,10</w:t>
            </w:r>
          </w:p>
        </w:tc>
      </w:tr>
      <w:tr w:rsidR="00441676" w:rsidRPr="00AB7E02" w:rsidTr="00F94338">
        <w:trPr>
          <w:cnfStyle w:val="000000100000" w:firstRow="0" w:lastRow="0" w:firstColumn="0" w:lastColumn="0" w:oddVBand="0" w:evenVBand="0" w:oddHBand="1" w:evenHBand="0" w:firstRowFirstColumn="0" w:firstRowLastColumn="0" w:lastRowFirstColumn="0" w:lastRowLastColumn="0"/>
          <w:trHeight w:val="507"/>
        </w:trPr>
        <w:tc>
          <w:tcPr>
            <w:cnfStyle w:val="001000000000" w:firstRow="0" w:lastRow="0" w:firstColumn="1" w:lastColumn="0" w:oddVBand="0" w:evenVBand="0" w:oddHBand="0" w:evenHBand="0" w:firstRowFirstColumn="0" w:firstRowLastColumn="0" w:lastRowFirstColumn="0" w:lastRowLastColumn="0"/>
            <w:tcW w:w="1838" w:type="dxa"/>
            <w:hideMark/>
          </w:tcPr>
          <w:p w:rsidR="00441676" w:rsidRPr="00AB7E02" w:rsidRDefault="00441676" w:rsidP="00F94338">
            <w:pPr>
              <w:spacing w:line="360" w:lineRule="auto"/>
              <w:contextualSpacing/>
              <w:rPr>
                <w:rFonts w:ascii="Times New Roman" w:eastAsia="Calibri" w:hAnsi="Times New Roman" w:cs="Times New Roman"/>
                <w:i/>
                <w:iCs/>
                <w:color w:val="000000"/>
                <w:sz w:val="24"/>
                <w:szCs w:val="24"/>
              </w:rPr>
            </w:pPr>
            <w:r w:rsidRPr="00AB7E02">
              <w:rPr>
                <w:rFonts w:ascii="Times New Roman" w:eastAsia="Calibri" w:hAnsi="Times New Roman" w:cs="Times New Roman"/>
                <w:i/>
                <w:iCs/>
                <w:color w:val="000000"/>
                <w:sz w:val="24"/>
                <w:szCs w:val="24"/>
              </w:rPr>
              <w:t>Faiz Giderleri</w:t>
            </w:r>
          </w:p>
        </w:tc>
        <w:tc>
          <w:tcPr>
            <w:tcW w:w="2268" w:type="dxa"/>
            <w:hideMark/>
          </w:tcPr>
          <w:p w:rsidR="00441676" w:rsidRPr="00AB7E02" w:rsidRDefault="00441676" w:rsidP="00F94338">
            <w:pPr>
              <w:spacing w:line="360" w:lineRule="auto"/>
              <w:contextualSpacing/>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i/>
                <w:iCs/>
                <w:color w:val="000000"/>
                <w:sz w:val="24"/>
                <w:szCs w:val="24"/>
              </w:rPr>
            </w:pPr>
            <w:r>
              <w:rPr>
                <w:rFonts w:ascii="Times New Roman" w:eastAsia="Calibri" w:hAnsi="Times New Roman" w:cs="Times New Roman"/>
                <w:b/>
                <w:i/>
                <w:iCs/>
                <w:color w:val="000000"/>
                <w:sz w:val="24"/>
                <w:szCs w:val="24"/>
              </w:rPr>
              <w:t>14.292.339,41</w:t>
            </w:r>
          </w:p>
        </w:tc>
        <w:tc>
          <w:tcPr>
            <w:tcW w:w="2693" w:type="dxa"/>
            <w:hideMark/>
          </w:tcPr>
          <w:p w:rsidR="00441676" w:rsidRPr="00AB7E02" w:rsidRDefault="00441676" w:rsidP="00F94338">
            <w:pPr>
              <w:spacing w:line="360" w:lineRule="auto"/>
              <w:contextualSpacing/>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i/>
                <w:iCs/>
                <w:color w:val="000000"/>
                <w:sz w:val="24"/>
                <w:szCs w:val="24"/>
              </w:rPr>
            </w:pPr>
            <w:r>
              <w:rPr>
                <w:rFonts w:ascii="Times New Roman" w:eastAsia="Calibri" w:hAnsi="Times New Roman" w:cs="Times New Roman"/>
                <w:b/>
                <w:i/>
                <w:iCs/>
                <w:color w:val="000000"/>
                <w:sz w:val="24"/>
                <w:szCs w:val="24"/>
              </w:rPr>
              <w:t>3.963.449,18</w:t>
            </w:r>
          </w:p>
        </w:tc>
        <w:tc>
          <w:tcPr>
            <w:tcW w:w="2835" w:type="dxa"/>
          </w:tcPr>
          <w:p w:rsidR="00441676" w:rsidRPr="00AB7E02" w:rsidRDefault="00441676" w:rsidP="00F94338">
            <w:pPr>
              <w:spacing w:line="360" w:lineRule="auto"/>
              <w:contextualSpacing/>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i/>
                <w:iCs/>
                <w:color w:val="000000"/>
                <w:sz w:val="24"/>
                <w:szCs w:val="24"/>
              </w:rPr>
            </w:pPr>
            <w:r>
              <w:rPr>
                <w:rFonts w:ascii="Times New Roman" w:eastAsia="Calibri" w:hAnsi="Times New Roman" w:cs="Times New Roman"/>
                <w:b/>
                <w:i/>
                <w:iCs/>
                <w:color w:val="000000"/>
                <w:sz w:val="24"/>
                <w:szCs w:val="24"/>
              </w:rPr>
              <w:t>1.714.075,24</w:t>
            </w:r>
          </w:p>
        </w:tc>
      </w:tr>
      <w:tr w:rsidR="00441676" w:rsidRPr="00AB7E02" w:rsidTr="00F94338">
        <w:trPr>
          <w:trHeight w:val="507"/>
        </w:trPr>
        <w:tc>
          <w:tcPr>
            <w:cnfStyle w:val="001000000000" w:firstRow="0" w:lastRow="0" w:firstColumn="1" w:lastColumn="0" w:oddVBand="0" w:evenVBand="0" w:oddHBand="0" w:evenHBand="0" w:firstRowFirstColumn="0" w:firstRowLastColumn="0" w:lastRowFirstColumn="0" w:lastRowLastColumn="0"/>
            <w:tcW w:w="1838" w:type="dxa"/>
            <w:hideMark/>
          </w:tcPr>
          <w:p w:rsidR="00441676" w:rsidRPr="00AB7E02" w:rsidRDefault="00441676" w:rsidP="00F94338">
            <w:pPr>
              <w:spacing w:line="360" w:lineRule="auto"/>
              <w:contextualSpacing/>
              <w:rPr>
                <w:rFonts w:ascii="Times New Roman" w:eastAsia="Calibri" w:hAnsi="Times New Roman" w:cs="Times New Roman"/>
                <w:i/>
                <w:iCs/>
                <w:color w:val="000000"/>
                <w:sz w:val="24"/>
                <w:szCs w:val="24"/>
              </w:rPr>
            </w:pPr>
            <w:r w:rsidRPr="00AB7E02">
              <w:rPr>
                <w:rFonts w:ascii="Times New Roman" w:eastAsia="Calibri" w:hAnsi="Times New Roman" w:cs="Times New Roman"/>
                <w:i/>
                <w:iCs/>
                <w:color w:val="000000"/>
                <w:sz w:val="24"/>
                <w:szCs w:val="24"/>
              </w:rPr>
              <w:t>Ca</w:t>
            </w:r>
            <w:r w:rsidR="00BD0546">
              <w:rPr>
                <w:rFonts w:ascii="Times New Roman" w:eastAsia="Calibri" w:hAnsi="Times New Roman" w:cs="Times New Roman"/>
                <w:i/>
                <w:iCs/>
                <w:color w:val="000000"/>
                <w:sz w:val="24"/>
                <w:szCs w:val="24"/>
              </w:rPr>
              <w:t>ri Transfer</w:t>
            </w:r>
          </w:p>
        </w:tc>
        <w:tc>
          <w:tcPr>
            <w:tcW w:w="2268" w:type="dxa"/>
            <w:hideMark/>
          </w:tcPr>
          <w:p w:rsidR="00441676" w:rsidRPr="00AB7E02" w:rsidRDefault="00441676" w:rsidP="00F94338">
            <w:pPr>
              <w:spacing w:line="360" w:lineRule="auto"/>
              <w:contextualSpacing/>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i/>
                <w:iCs/>
                <w:color w:val="000000"/>
                <w:sz w:val="24"/>
                <w:szCs w:val="24"/>
              </w:rPr>
            </w:pPr>
            <w:r>
              <w:rPr>
                <w:rFonts w:ascii="Times New Roman" w:eastAsia="Calibri" w:hAnsi="Times New Roman" w:cs="Times New Roman"/>
                <w:b/>
                <w:i/>
                <w:iCs/>
                <w:color w:val="000000"/>
                <w:sz w:val="24"/>
                <w:szCs w:val="24"/>
              </w:rPr>
              <w:t>2.967.080,41</w:t>
            </w:r>
          </w:p>
        </w:tc>
        <w:tc>
          <w:tcPr>
            <w:tcW w:w="2693" w:type="dxa"/>
            <w:hideMark/>
          </w:tcPr>
          <w:p w:rsidR="00441676" w:rsidRPr="00AB7E02" w:rsidRDefault="00441676" w:rsidP="00F94338">
            <w:pPr>
              <w:spacing w:line="360" w:lineRule="auto"/>
              <w:contextualSpacing/>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i/>
                <w:iCs/>
                <w:color w:val="000000"/>
                <w:sz w:val="24"/>
                <w:szCs w:val="24"/>
              </w:rPr>
            </w:pPr>
            <w:r>
              <w:rPr>
                <w:rFonts w:ascii="Times New Roman" w:eastAsia="Calibri" w:hAnsi="Times New Roman" w:cs="Times New Roman"/>
                <w:b/>
                <w:i/>
                <w:iCs/>
                <w:color w:val="000000"/>
                <w:sz w:val="24"/>
                <w:szCs w:val="24"/>
              </w:rPr>
              <w:t>6.859.477,89</w:t>
            </w:r>
          </w:p>
        </w:tc>
        <w:tc>
          <w:tcPr>
            <w:tcW w:w="2835" w:type="dxa"/>
          </w:tcPr>
          <w:p w:rsidR="00441676" w:rsidRPr="00AB7E02" w:rsidRDefault="00441676" w:rsidP="00F94338">
            <w:pPr>
              <w:spacing w:line="360" w:lineRule="auto"/>
              <w:contextualSpacing/>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i/>
                <w:iCs/>
                <w:color w:val="000000"/>
                <w:sz w:val="24"/>
                <w:szCs w:val="24"/>
              </w:rPr>
            </w:pPr>
            <w:r>
              <w:rPr>
                <w:rFonts w:ascii="Times New Roman" w:eastAsia="Calibri" w:hAnsi="Times New Roman" w:cs="Times New Roman"/>
                <w:b/>
                <w:i/>
                <w:iCs/>
                <w:color w:val="000000"/>
                <w:sz w:val="24"/>
                <w:szCs w:val="24"/>
              </w:rPr>
              <w:t>7.042.864,09</w:t>
            </w:r>
          </w:p>
        </w:tc>
      </w:tr>
      <w:tr w:rsidR="00441676" w:rsidRPr="00AB7E02" w:rsidTr="00F94338">
        <w:trPr>
          <w:cnfStyle w:val="000000100000" w:firstRow="0" w:lastRow="0" w:firstColumn="0" w:lastColumn="0" w:oddVBand="0" w:evenVBand="0" w:oddHBand="1" w:evenHBand="0" w:firstRowFirstColumn="0" w:firstRowLastColumn="0" w:lastRowFirstColumn="0" w:lastRowLastColumn="0"/>
          <w:trHeight w:val="507"/>
        </w:trPr>
        <w:tc>
          <w:tcPr>
            <w:cnfStyle w:val="001000000000" w:firstRow="0" w:lastRow="0" w:firstColumn="1" w:lastColumn="0" w:oddVBand="0" w:evenVBand="0" w:oddHBand="0" w:evenHBand="0" w:firstRowFirstColumn="0" w:firstRowLastColumn="0" w:lastRowFirstColumn="0" w:lastRowLastColumn="0"/>
            <w:tcW w:w="1838" w:type="dxa"/>
            <w:hideMark/>
          </w:tcPr>
          <w:p w:rsidR="00441676" w:rsidRPr="00AB7E02" w:rsidRDefault="00BD0546" w:rsidP="00F94338">
            <w:pPr>
              <w:spacing w:line="360" w:lineRule="auto"/>
              <w:contextualSpacing/>
              <w:rPr>
                <w:rFonts w:ascii="Times New Roman" w:eastAsia="Calibri" w:hAnsi="Times New Roman" w:cs="Times New Roman"/>
                <w:i/>
                <w:iCs/>
                <w:color w:val="000000"/>
                <w:sz w:val="24"/>
                <w:szCs w:val="24"/>
              </w:rPr>
            </w:pPr>
            <w:r>
              <w:rPr>
                <w:rFonts w:ascii="Times New Roman" w:eastAsia="Calibri" w:hAnsi="Times New Roman" w:cs="Times New Roman"/>
                <w:i/>
                <w:iCs/>
                <w:color w:val="000000"/>
                <w:sz w:val="24"/>
                <w:szCs w:val="24"/>
              </w:rPr>
              <w:t>Sermaye Gider</w:t>
            </w:r>
          </w:p>
        </w:tc>
        <w:tc>
          <w:tcPr>
            <w:tcW w:w="2268" w:type="dxa"/>
            <w:hideMark/>
          </w:tcPr>
          <w:p w:rsidR="00441676" w:rsidRPr="00AB7E02" w:rsidRDefault="00441676" w:rsidP="00F94338">
            <w:pPr>
              <w:spacing w:line="360" w:lineRule="auto"/>
              <w:contextualSpacing/>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i/>
                <w:iCs/>
                <w:color w:val="000000"/>
                <w:sz w:val="24"/>
                <w:szCs w:val="24"/>
              </w:rPr>
            </w:pPr>
            <w:r>
              <w:rPr>
                <w:rFonts w:ascii="Times New Roman" w:eastAsia="Calibri" w:hAnsi="Times New Roman" w:cs="Times New Roman"/>
                <w:b/>
                <w:i/>
                <w:iCs/>
                <w:color w:val="000000"/>
                <w:sz w:val="24"/>
                <w:szCs w:val="24"/>
              </w:rPr>
              <w:t>11.711.612,64</w:t>
            </w:r>
          </w:p>
        </w:tc>
        <w:tc>
          <w:tcPr>
            <w:tcW w:w="2693" w:type="dxa"/>
            <w:hideMark/>
          </w:tcPr>
          <w:p w:rsidR="00441676" w:rsidRPr="00AB7E02" w:rsidRDefault="00441676" w:rsidP="00F94338">
            <w:pPr>
              <w:spacing w:line="360" w:lineRule="auto"/>
              <w:contextualSpacing/>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i/>
                <w:iCs/>
                <w:color w:val="000000"/>
                <w:sz w:val="24"/>
                <w:szCs w:val="24"/>
              </w:rPr>
            </w:pPr>
            <w:r>
              <w:rPr>
                <w:rFonts w:ascii="Times New Roman" w:eastAsia="Calibri" w:hAnsi="Times New Roman" w:cs="Times New Roman"/>
                <w:b/>
                <w:i/>
                <w:iCs/>
                <w:color w:val="000000"/>
                <w:sz w:val="24"/>
                <w:szCs w:val="24"/>
              </w:rPr>
              <w:t>6.114.382,27</w:t>
            </w:r>
          </w:p>
        </w:tc>
        <w:tc>
          <w:tcPr>
            <w:tcW w:w="2835" w:type="dxa"/>
          </w:tcPr>
          <w:p w:rsidR="00441676" w:rsidRPr="00AB7E02" w:rsidRDefault="00441676" w:rsidP="00F94338">
            <w:pPr>
              <w:spacing w:line="360" w:lineRule="auto"/>
              <w:contextualSpacing/>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i/>
                <w:iCs/>
                <w:color w:val="000000"/>
                <w:sz w:val="24"/>
                <w:szCs w:val="24"/>
              </w:rPr>
            </w:pPr>
            <w:r>
              <w:rPr>
                <w:rFonts w:ascii="Times New Roman" w:eastAsia="Calibri" w:hAnsi="Times New Roman" w:cs="Times New Roman"/>
                <w:b/>
                <w:i/>
                <w:iCs/>
                <w:color w:val="000000"/>
                <w:sz w:val="24"/>
                <w:szCs w:val="24"/>
              </w:rPr>
              <w:t>33.741.567,97</w:t>
            </w:r>
          </w:p>
        </w:tc>
      </w:tr>
      <w:tr w:rsidR="00441676" w:rsidRPr="00AB7E02" w:rsidTr="00F94338">
        <w:trPr>
          <w:trHeight w:val="507"/>
        </w:trPr>
        <w:tc>
          <w:tcPr>
            <w:cnfStyle w:val="001000000000" w:firstRow="0" w:lastRow="0" w:firstColumn="1" w:lastColumn="0" w:oddVBand="0" w:evenVBand="0" w:oddHBand="0" w:evenHBand="0" w:firstRowFirstColumn="0" w:firstRowLastColumn="0" w:lastRowFirstColumn="0" w:lastRowLastColumn="0"/>
            <w:tcW w:w="1838" w:type="dxa"/>
          </w:tcPr>
          <w:p w:rsidR="00441676" w:rsidRPr="00AB7E02" w:rsidRDefault="00BD0546" w:rsidP="00F94338">
            <w:pPr>
              <w:spacing w:line="360" w:lineRule="auto"/>
              <w:contextualSpacing/>
              <w:rPr>
                <w:rFonts w:ascii="Times New Roman" w:eastAsia="Calibri" w:hAnsi="Times New Roman" w:cs="Times New Roman"/>
                <w:i/>
                <w:iCs/>
                <w:color w:val="000000"/>
                <w:sz w:val="24"/>
                <w:szCs w:val="24"/>
              </w:rPr>
            </w:pPr>
            <w:r>
              <w:rPr>
                <w:rFonts w:ascii="Times New Roman" w:eastAsia="Calibri" w:hAnsi="Times New Roman" w:cs="Times New Roman"/>
                <w:i/>
                <w:iCs/>
                <w:color w:val="000000"/>
                <w:sz w:val="24"/>
                <w:szCs w:val="24"/>
              </w:rPr>
              <w:t>Yedek Ödenek</w:t>
            </w:r>
          </w:p>
        </w:tc>
        <w:tc>
          <w:tcPr>
            <w:tcW w:w="2268" w:type="dxa"/>
          </w:tcPr>
          <w:p w:rsidR="00441676" w:rsidRPr="00AB7E02" w:rsidRDefault="00441676" w:rsidP="00F94338">
            <w:pPr>
              <w:spacing w:line="360" w:lineRule="auto"/>
              <w:contextualSpacing/>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i/>
                <w:iCs/>
                <w:color w:val="000000"/>
                <w:sz w:val="24"/>
                <w:szCs w:val="24"/>
              </w:rPr>
            </w:pPr>
          </w:p>
        </w:tc>
        <w:tc>
          <w:tcPr>
            <w:tcW w:w="2693" w:type="dxa"/>
          </w:tcPr>
          <w:p w:rsidR="00441676" w:rsidRPr="00AB7E02" w:rsidRDefault="00441676" w:rsidP="00F94338">
            <w:pPr>
              <w:spacing w:line="360" w:lineRule="auto"/>
              <w:contextualSpacing/>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i/>
                <w:iCs/>
                <w:color w:val="000000"/>
                <w:sz w:val="24"/>
                <w:szCs w:val="24"/>
              </w:rPr>
            </w:pPr>
          </w:p>
        </w:tc>
        <w:tc>
          <w:tcPr>
            <w:tcW w:w="2835" w:type="dxa"/>
          </w:tcPr>
          <w:p w:rsidR="00441676" w:rsidRPr="00AB7E02" w:rsidRDefault="00441676" w:rsidP="00F94338">
            <w:pPr>
              <w:spacing w:line="360" w:lineRule="auto"/>
              <w:contextualSpacing/>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i/>
                <w:iCs/>
                <w:color w:val="000000"/>
                <w:sz w:val="24"/>
                <w:szCs w:val="24"/>
              </w:rPr>
            </w:pPr>
          </w:p>
        </w:tc>
      </w:tr>
      <w:tr w:rsidR="00441676" w:rsidRPr="00AB7E02" w:rsidTr="00F94338">
        <w:trPr>
          <w:cnfStyle w:val="000000100000" w:firstRow="0" w:lastRow="0" w:firstColumn="0" w:lastColumn="0" w:oddVBand="0" w:evenVBand="0" w:oddHBand="1" w:evenHBand="0" w:firstRowFirstColumn="0" w:firstRowLastColumn="0" w:lastRowFirstColumn="0" w:lastRowLastColumn="0"/>
          <w:trHeight w:val="507"/>
        </w:trPr>
        <w:tc>
          <w:tcPr>
            <w:cnfStyle w:val="001000000000" w:firstRow="0" w:lastRow="0" w:firstColumn="1" w:lastColumn="0" w:oddVBand="0" w:evenVBand="0" w:oddHBand="0" w:evenHBand="0" w:firstRowFirstColumn="0" w:firstRowLastColumn="0" w:lastRowFirstColumn="0" w:lastRowLastColumn="0"/>
            <w:tcW w:w="1838" w:type="dxa"/>
          </w:tcPr>
          <w:p w:rsidR="00441676" w:rsidRPr="00AB7E02" w:rsidRDefault="00441676" w:rsidP="00F94338">
            <w:pPr>
              <w:spacing w:line="360" w:lineRule="auto"/>
              <w:contextualSpacing/>
              <w:rPr>
                <w:rFonts w:ascii="Times New Roman" w:eastAsia="Calibri" w:hAnsi="Times New Roman" w:cs="Times New Roman"/>
                <w:i/>
                <w:iCs/>
                <w:color w:val="000000"/>
                <w:sz w:val="24"/>
                <w:szCs w:val="24"/>
              </w:rPr>
            </w:pPr>
            <w:r w:rsidRPr="00AB7E02">
              <w:rPr>
                <w:rFonts w:ascii="Times New Roman" w:eastAsia="Calibri" w:hAnsi="Times New Roman" w:cs="Times New Roman"/>
                <w:i/>
                <w:iCs/>
                <w:color w:val="000000"/>
                <w:sz w:val="24"/>
                <w:szCs w:val="24"/>
              </w:rPr>
              <w:t>Toplam</w:t>
            </w:r>
          </w:p>
        </w:tc>
        <w:tc>
          <w:tcPr>
            <w:tcW w:w="2268" w:type="dxa"/>
          </w:tcPr>
          <w:p w:rsidR="00441676" w:rsidRPr="00AB7E02" w:rsidRDefault="00441676" w:rsidP="00F94338">
            <w:pPr>
              <w:spacing w:line="360" w:lineRule="auto"/>
              <w:contextualSpacing/>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i/>
                <w:iCs/>
                <w:color w:val="000000"/>
                <w:sz w:val="24"/>
                <w:szCs w:val="24"/>
              </w:rPr>
            </w:pPr>
            <w:r>
              <w:rPr>
                <w:rFonts w:ascii="Times New Roman" w:eastAsia="Calibri" w:hAnsi="Times New Roman" w:cs="Times New Roman"/>
                <w:b/>
                <w:i/>
                <w:iCs/>
                <w:color w:val="000000"/>
                <w:sz w:val="24"/>
                <w:szCs w:val="24"/>
              </w:rPr>
              <w:t>207.710.045,20</w:t>
            </w:r>
          </w:p>
        </w:tc>
        <w:tc>
          <w:tcPr>
            <w:tcW w:w="2693" w:type="dxa"/>
          </w:tcPr>
          <w:p w:rsidR="00441676" w:rsidRPr="00AB7E02" w:rsidRDefault="00760B17" w:rsidP="00F94338">
            <w:pPr>
              <w:spacing w:line="360" w:lineRule="auto"/>
              <w:contextualSpacing/>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i/>
                <w:iCs/>
                <w:color w:val="000000"/>
                <w:sz w:val="24"/>
                <w:szCs w:val="24"/>
              </w:rPr>
            </w:pPr>
            <w:r>
              <w:rPr>
                <w:rFonts w:ascii="Times New Roman" w:eastAsia="Calibri" w:hAnsi="Times New Roman" w:cs="Times New Roman"/>
                <w:b/>
                <w:i/>
                <w:iCs/>
                <w:color w:val="000000"/>
                <w:sz w:val="24"/>
                <w:szCs w:val="24"/>
              </w:rPr>
              <w:t>289.671.362,50</w:t>
            </w:r>
            <w:r w:rsidR="00441676">
              <w:rPr>
                <w:rFonts w:ascii="Times New Roman" w:eastAsia="Calibri" w:hAnsi="Times New Roman" w:cs="Times New Roman"/>
                <w:b/>
                <w:i/>
                <w:iCs/>
                <w:color w:val="000000"/>
                <w:sz w:val="24"/>
                <w:szCs w:val="24"/>
              </w:rPr>
              <w:t>,00</w:t>
            </w:r>
          </w:p>
        </w:tc>
        <w:tc>
          <w:tcPr>
            <w:tcW w:w="2835" w:type="dxa"/>
          </w:tcPr>
          <w:p w:rsidR="00441676" w:rsidRPr="00AB7E02" w:rsidRDefault="00441676" w:rsidP="00F94338">
            <w:pPr>
              <w:spacing w:line="360" w:lineRule="auto"/>
              <w:contextualSpacing/>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i/>
                <w:iCs/>
                <w:color w:val="000000"/>
                <w:sz w:val="24"/>
                <w:szCs w:val="24"/>
              </w:rPr>
            </w:pPr>
            <w:r>
              <w:rPr>
                <w:rFonts w:ascii="Times New Roman" w:eastAsia="Calibri" w:hAnsi="Times New Roman" w:cs="Times New Roman"/>
                <w:b/>
                <w:i/>
                <w:iCs/>
                <w:color w:val="000000"/>
                <w:sz w:val="24"/>
                <w:szCs w:val="24"/>
              </w:rPr>
              <w:t>319.642.191,63</w:t>
            </w:r>
          </w:p>
        </w:tc>
      </w:tr>
    </w:tbl>
    <w:p w:rsidR="00441676" w:rsidRPr="00AB7E02" w:rsidRDefault="00441676" w:rsidP="00441676">
      <w:pPr>
        <w:spacing w:after="0" w:line="360" w:lineRule="auto"/>
        <w:contextualSpacing/>
        <w:jc w:val="both"/>
        <w:rPr>
          <w:rFonts w:ascii="Times New Roman" w:eastAsia="Calibri" w:hAnsi="Times New Roman" w:cs="Times New Roman"/>
          <w:b/>
          <w:bCs/>
          <w:sz w:val="24"/>
          <w:szCs w:val="24"/>
        </w:rPr>
      </w:pPr>
    </w:p>
    <w:p w:rsidR="00441676" w:rsidRDefault="00441676" w:rsidP="00441676">
      <w:pPr>
        <w:spacing w:after="0" w:line="360" w:lineRule="auto"/>
        <w:contextualSpacing/>
        <w:jc w:val="both"/>
        <w:rPr>
          <w:rFonts w:ascii="Times New Roman" w:eastAsia="Calibri" w:hAnsi="Times New Roman" w:cs="Times New Roman"/>
          <w:b/>
          <w:bCs/>
          <w:sz w:val="24"/>
          <w:szCs w:val="24"/>
        </w:rPr>
      </w:pPr>
    </w:p>
    <w:p w:rsidR="00C87DE7" w:rsidRDefault="00C87DE7" w:rsidP="00441676">
      <w:pPr>
        <w:spacing w:after="0" w:line="360" w:lineRule="auto"/>
        <w:contextualSpacing/>
        <w:jc w:val="both"/>
        <w:rPr>
          <w:rFonts w:ascii="Times New Roman" w:eastAsia="Calibri" w:hAnsi="Times New Roman" w:cs="Times New Roman"/>
          <w:b/>
          <w:bCs/>
          <w:sz w:val="24"/>
          <w:szCs w:val="24"/>
        </w:rPr>
      </w:pPr>
    </w:p>
    <w:p w:rsidR="00C87DE7" w:rsidRPr="00AB7E02" w:rsidRDefault="00C87DE7" w:rsidP="00441676">
      <w:pPr>
        <w:spacing w:after="0" w:line="360" w:lineRule="auto"/>
        <w:contextualSpacing/>
        <w:jc w:val="both"/>
        <w:rPr>
          <w:rFonts w:ascii="Times New Roman" w:eastAsia="Calibri" w:hAnsi="Times New Roman" w:cs="Times New Roman"/>
          <w:b/>
          <w:bCs/>
          <w:sz w:val="24"/>
          <w:szCs w:val="24"/>
        </w:rPr>
      </w:pPr>
    </w:p>
    <w:tbl>
      <w:tblPr>
        <w:tblStyle w:val="KlavuzuTablo4-Vurgu61"/>
        <w:tblW w:w="9067" w:type="dxa"/>
        <w:jc w:val="center"/>
        <w:tblLook w:val="04A0" w:firstRow="1" w:lastRow="0" w:firstColumn="1" w:lastColumn="0" w:noHBand="0" w:noVBand="1"/>
      </w:tblPr>
      <w:tblGrid>
        <w:gridCol w:w="1838"/>
        <w:gridCol w:w="2268"/>
        <w:gridCol w:w="2268"/>
        <w:gridCol w:w="2693"/>
      </w:tblGrid>
      <w:tr w:rsidR="00441676" w:rsidRPr="00AB7E02" w:rsidTr="00F9433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7" w:type="dxa"/>
            <w:gridSpan w:val="4"/>
            <w:hideMark/>
          </w:tcPr>
          <w:p w:rsidR="00441676" w:rsidRPr="00AB7E02" w:rsidRDefault="00441676" w:rsidP="00F94338">
            <w:pPr>
              <w:pStyle w:val="ListeParagraf"/>
              <w:spacing w:line="360" w:lineRule="auto"/>
              <w:ind w:left="0"/>
              <w:jc w:val="center"/>
              <w:rPr>
                <w:rFonts w:ascii="Times New Roman" w:hAnsi="Times New Roman" w:cs="Times New Roman"/>
                <w:i/>
                <w:iCs/>
                <w:sz w:val="24"/>
                <w:szCs w:val="24"/>
              </w:rPr>
            </w:pPr>
            <w:r w:rsidRPr="00AB7E02">
              <w:rPr>
                <w:rFonts w:ascii="Times New Roman" w:hAnsi="Times New Roman" w:cs="Times New Roman"/>
                <w:i/>
                <w:iCs/>
                <w:color w:val="auto"/>
                <w:sz w:val="24"/>
                <w:szCs w:val="24"/>
              </w:rPr>
              <w:lastRenderedPageBreak/>
              <w:t>BÜTÇE GELİRİ TAHMİNİ/GERÇEKLEŞME</w:t>
            </w:r>
          </w:p>
        </w:tc>
      </w:tr>
      <w:tr w:rsidR="00441676" w:rsidRPr="00AB7E02" w:rsidTr="00F94338">
        <w:trPr>
          <w:cnfStyle w:val="000000100000" w:firstRow="0" w:lastRow="0" w:firstColumn="0" w:lastColumn="0" w:oddVBand="0" w:evenVBand="0" w:oddHBand="1" w:evenHBand="0" w:firstRowFirstColumn="0" w:firstRowLastColumn="0" w:lastRowFirstColumn="0" w:lastRowLastColumn="0"/>
          <w:trHeight w:val="413"/>
          <w:jc w:val="center"/>
        </w:trPr>
        <w:tc>
          <w:tcPr>
            <w:cnfStyle w:val="001000000000" w:firstRow="0" w:lastRow="0" w:firstColumn="1" w:lastColumn="0" w:oddVBand="0" w:evenVBand="0" w:oddHBand="0" w:evenHBand="0" w:firstRowFirstColumn="0" w:firstRowLastColumn="0" w:lastRowFirstColumn="0" w:lastRowLastColumn="0"/>
            <w:tcW w:w="1838"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hideMark/>
          </w:tcPr>
          <w:p w:rsidR="00441676" w:rsidRPr="00AB7E02" w:rsidRDefault="00441676" w:rsidP="00F94338">
            <w:pPr>
              <w:pStyle w:val="ListeParagraf"/>
              <w:spacing w:line="360" w:lineRule="auto"/>
              <w:ind w:left="0"/>
              <w:jc w:val="both"/>
              <w:rPr>
                <w:rFonts w:ascii="Times New Roman" w:hAnsi="Times New Roman" w:cs="Times New Roman"/>
                <w:b w:val="0"/>
                <w:bCs w:val="0"/>
                <w:i/>
                <w:iCs/>
                <w:sz w:val="24"/>
                <w:szCs w:val="24"/>
              </w:rPr>
            </w:pPr>
            <w:r w:rsidRPr="00AB7E02">
              <w:rPr>
                <w:rFonts w:ascii="Times New Roman" w:hAnsi="Times New Roman" w:cs="Times New Roman"/>
                <w:i/>
                <w:iCs/>
                <w:color w:val="000000"/>
                <w:sz w:val="24"/>
                <w:szCs w:val="24"/>
              </w:rPr>
              <w:t xml:space="preserve"> YILI</w:t>
            </w:r>
          </w:p>
        </w:tc>
        <w:tc>
          <w:tcPr>
            <w:tcW w:w="2268"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hideMark/>
          </w:tcPr>
          <w:p w:rsidR="00441676" w:rsidRPr="00AB7E02" w:rsidRDefault="00441676" w:rsidP="00F94338">
            <w:pPr>
              <w:pStyle w:val="ListeParagraf"/>
              <w:spacing w:line="360" w:lineRule="auto"/>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4"/>
                <w:szCs w:val="24"/>
              </w:rPr>
            </w:pPr>
            <w:r w:rsidRPr="00AB7E02">
              <w:rPr>
                <w:rFonts w:ascii="Times New Roman" w:hAnsi="Times New Roman" w:cs="Times New Roman"/>
                <w:b/>
                <w:bCs/>
                <w:i/>
                <w:iCs/>
                <w:color w:val="000000"/>
                <w:sz w:val="24"/>
                <w:szCs w:val="24"/>
              </w:rPr>
              <w:t>TAHMİNİ</w:t>
            </w:r>
          </w:p>
        </w:tc>
        <w:tc>
          <w:tcPr>
            <w:tcW w:w="2268"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hideMark/>
          </w:tcPr>
          <w:p w:rsidR="00441676" w:rsidRPr="00AB7E02" w:rsidRDefault="00441676" w:rsidP="00F94338">
            <w:pPr>
              <w:pStyle w:val="ListeParagraf"/>
              <w:spacing w:line="360" w:lineRule="auto"/>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4"/>
                <w:szCs w:val="24"/>
              </w:rPr>
            </w:pPr>
            <w:r w:rsidRPr="00AB7E02">
              <w:rPr>
                <w:rFonts w:ascii="Times New Roman" w:hAnsi="Times New Roman" w:cs="Times New Roman"/>
                <w:b/>
                <w:bCs/>
                <w:i/>
                <w:iCs/>
                <w:color w:val="000000"/>
                <w:sz w:val="24"/>
                <w:szCs w:val="24"/>
              </w:rPr>
              <w:t>GERÇEKLEŞME</w:t>
            </w:r>
          </w:p>
        </w:tc>
        <w:tc>
          <w:tcPr>
            <w:tcW w:w="2693"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tcPr>
          <w:p w:rsidR="00441676" w:rsidRPr="00AB7E02" w:rsidRDefault="00441676" w:rsidP="00F94338">
            <w:pPr>
              <w:pStyle w:val="ListeParagraf"/>
              <w:spacing w:line="360" w:lineRule="auto"/>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4"/>
                <w:szCs w:val="24"/>
              </w:rPr>
            </w:pPr>
          </w:p>
          <w:p w:rsidR="00441676" w:rsidRPr="00AB7E02" w:rsidRDefault="00441676" w:rsidP="00F94338">
            <w:pPr>
              <w:pStyle w:val="ListeParagraf"/>
              <w:spacing w:line="360" w:lineRule="auto"/>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4"/>
                <w:szCs w:val="24"/>
              </w:rPr>
            </w:pPr>
            <w:r w:rsidRPr="00AB7E02">
              <w:rPr>
                <w:rFonts w:ascii="Times New Roman" w:hAnsi="Times New Roman" w:cs="Times New Roman"/>
                <w:b/>
                <w:bCs/>
                <w:i/>
                <w:iCs/>
                <w:sz w:val="24"/>
                <w:szCs w:val="24"/>
              </w:rPr>
              <w:t>ORANI</w:t>
            </w:r>
          </w:p>
        </w:tc>
      </w:tr>
      <w:tr w:rsidR="00441676" w:rsidRPr="00AB7E02" w:rsidTr="00F94338">
        <w:trPr>
          <w:trHeight w:val="569"/>
          <w:jc w:val="center"/>
        </w:trPr>
        <w:tc>
          <w:tcPr>
            <w:cnfStyle w:val="001000000000" w:firstRow="0" w:lastRow="0" w:firstColumn="1" w:lastColumn="0" w:oddVBand="0" w:evenVBand="0" w:oddHBand="0" w:evenHBand="0" w:firstRowFirstColumn="0" w:firstRowLastColumn="0" w:lastRowFirstColumn="0" w:lastRowLastColumn="0"/>
            <w:tcW w:w="1838"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hideMark/>
          </w:tcPr>
          <w:p w:rsidR="00441676" w:rsidRPr="00AB7E02" w:rsidRDefault="00441676" w:rsidP="00F94338">
            <w:pPr>
              <w:pStyle w:val="ListeParagraf"/>
              <w:spacing w:line="360" w:lineRule="auto"/>
              <w:ind w:left="0"/>
              <w:jc w:val="center"/>
              <w:rPr>
                <w:rFonts w:ascii="Times New Roman" w:hAnsi="Times New Roman" w:cs="Times New Roman"/>
                <w:b w:val="0"/>
                <w:bCs w:val="0"/>
                <w:i/>
                <w:iCs/>
                <w:sz w:val="24"/>
                <w:szCs w:val="24"/>
              </w:rPr>
            </w:pPr>
            <w:r>
              <w:rPr>
                <w:rFonts w:ascii="Times New Roman" w:hAnsi="Times New Roman" w:cs="Times New Roman"/>
                <w:i/>
                <w:iCs/>
                <w:color w:val="000000"/>
                <w:sz w:val="24"/>
                <w:szCs w:val="24"/>
              </w:rPr>
              <w:t>2023</w:t>
            </w:r>
            <w:r w:rsidRPr="00AB7E02">
              <w:rPr>
                <w:rFonts w:ascii="Times New Roman" w:hAnsi="Times New Roman" w:cs="Times New Roman"/>
                <w:i/>
                <w:iCs/>
                <w:color w:val="000000"/>
                <w:sz w:val="24"/>
                <w:szCs w:val="24"/>
              </w:rPr>
              <w:t xml:space="preserve"> Yılı </w:t>
            </w:r>
          </w:p>
        </w:tc>
        <w:tc>
          <w:tcPr>
            <w:tcW w:w="2268"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441676" w:rsidRPr="00AB7E02" w:rsidRDefault="00441676" w:rsidP="00F94338">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4"/>
                <w:szCs w:val="24"/>
              </w:rPr>
            </w:pPr>
            <w:r>
              <w:rPr>
                <w:rFonts w:ascii="Times New Roman" w:hAnsi="Times New Roman" w:cs="Times New Roman"/>
                <w:b/>
                <w:bCs/>
                <w:i/>
                <w:iCs/>
                <w:sz w:val="24"/>
                <w:szCs w:val="24"/>
              </w:rPr>
              <w:t>255.000.000,00</w:t>
            </w:r>
          </w:p>
        </w:tc>
        <w:tc>
          <w:tcPr>
            <w:tcW w:w="2268"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441676" w:rsidRPr="00AB7E02" w:rsidRDefault="002D26AB" w:rsidP="00F94338">
            <w:pPr>
              <w:pStyle w:val="ListeParagraf"/>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4"/>
                <w:szCs w:val="24"/>
              </w:rPr>
            </w:pPr>
            <w:r>
              <w:rPr>
                <w:rFonts w:ascii="Times New Roman" w:hAnsi="Times New Roman" w:cs="Times New Roman"/>
                <w:b/>
                <w:bCs/>
                <w:i/>
                <w:iCs/>
                <w:sz w:val="24"/>
                <w:szCs w:val="24"/>
              </w:rPr>
              <w:t xml:space="preserve">         </w:t>
            </w:r>
            <w:r w:rsidR="00441676">
              <w:rPr>
                <w:rFonts w:ascii="Times New Roman" w:hAnsi="Times New Roman" w:cs="Times New Roman"/>
                <w:b/>
                <w:bCs/>
                <w:i/>
                <w:iCs/>
                <w:sz w:val="24"/>
                <w:szCs w:val="24"/>
              </w:rPr>
              <w:t>181.724.406,67</w:t>
            </w:r>
          </w:p>
        </w:tc>
        <w:tc>
          <w:tcPr>
            <w:tcW w:w="2693"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441676" w:rsidRPr="00AB7E02" w:rsidRDefault="00441676" w:rsidP="00F94338">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sz w:val="24"/>
                <w:szCs w:val="24"/>
              </w:rPr>
            </w:pPr>
            <w:r>
              <w:rPr>
                <w:rFonts w:ascii="Times New Roman" w:hAnsi="Times New Roman" w:cs="Times New Roman"/>
                <w:b/>
                <w:i/>
                <w:iCs/>
                <w:sz w:val="24"/>
                <w:szCs w:val="24"/>
              </w:rPr>
              <w:t>%71,26</w:t>
            </w:r>
          </w:p>
        </w:tc>
      </w:tr>
      <w:tr w:rsidR="00441676" w:rsidRPr="00AB7E02" w:rsidTr="00F94338">
        <w:trPr>
          <w:cnfStyle w:val="000000100000" w:firstRow="0" w:lastRow="0" w:firstColumn="0" w:lastColumn="0" w:oddVBand="0" w:evenVBand="0" w:oddHBand="1" w:evenHBand="0" w:firstRowFirstColumn="0" w:firstRowLastColumn="0" w:lastRowFirstColumn="0" w:lastRowLastColumn="0"/>
          <w:trHeight w:val="569"/>
          <w:jc w:val="center"/>
        </w:trPr>
        <w:tc>
          <w:tcPr>
            <w:cnfStyle w:val="001000000000" w:firstRow="0" w:lastRow="0" w:firstColumn="1" w:lastColumn="0" w:oddVBand="0" w:evenVBand="0" w:oddHBand="0" w:evenHBand="0" w:firstRowFirstColumn="0" w:firstRowLastColumn="0" w:lastRowFirstColumn="0" w:lastRowLastColumn="0"/>
            <w:tcW w:w="1838"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hideMark/>
          </w:tcPr>
          <w:p w:rsidR="00441676" w:rsidRPr="00AB7E02" w:rsidRDefault="00441676" w:rsidP="00F94338">
            <w:pPr>
              <w:pStyle w:val="ListeParagraf"/>
              <w:spacing w:line="360" w:lineRule="auto"/>
              <w:ind w:left="0"/>
              <w:jc w:val="center"/>
              <w:rPr>
                <w:rFonts w:ascii="Times New Roman" w:hAnsi="Times New Roman" w:cs="Times New Roman"/>
                <w:b w:val="0"/>
                <w:bCs w:val="0"/>
                <w:i/>
                <w:iCs/>
                <w:sz w:val="24"/>
                <w:szCs w:val="24"/>
              </w:rPr>
            </w:pPr>
            <w:r>
              <w:rPr>
                <w:rFonts w:ascii="Times New Roman" w:hAnsi="Times New Roman" w:cs="Times New Roman"/>
                <w:i/>
                <w:iCs/>
                <w:color w:val="000000"/>
                <w:sz w:val="24"/>
                <w:szCs w:val="24"/>
              </w:rPr>
              <w:t>2024</w:t>
            </w:r>
            <w:r w:rsidRPr="00AB7E02">
              <w:rPr>
                <w:rFonts w:ascii="Times New Roman" w:hAnsi="Times New Roman" w:cs="Times New Roman"/>
                <w:i/>
                <w:iCs/>
                <w:color w:val="000000"/>
                <w:sz w:val="24"/>
                <w:szCs w:val="24"/>
              </w:rPr>
              <w:t xml:space="preserve"> Yılı</w:t>
            </w:r>
          </w:p>
        </w:tc>
        <w:tc>
          <w:tcPr>
            <w:tcW w:w="2268"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441676" w:rsidRPr="00AB7E02" w:rsidRDefault="00441676" w:rsidP="00F94338">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4"/>
                <w:szCs w:val="24"/>
              </w:rPr>
            </w:pPr>
            <w:r>
              <w:rPr>
                <w:rFonts w:ascii="Times New Roman" w:hAnsi="Times New Roman" w:cs="Times New Roman"/>
                <w:b/>
                <w:bCs/>
                <w:i/>
                <w:iCs/>
                <w:sz w:val="24"/>
                <w:szCs w:val="24"/>
              </w:rPr>
              <w:t>448.000.000,00</w:t>
            </w:r>
          </w:p>
        </w:tc>
        <w:tc>
          <w:tcPr>
            <w:tcW w:w="2268"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441676" w:rsidRPr="00AB7E02" w:rsidRDefault="00441676" w:rsidP="00F94338">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4"/>
                <w:szCs w:val="24"/>
              </w:rPr>
            </w:pPr>
            <w:r>
              <w:rPr>
                <w:rFonts w:ascii="Times New Roman" w:hAnsi="Times New Roman" w:cs="Times New Roman"/>
                <w:b/>
                <w:bCs/>
                <w:i/>
                <w:iCs/>
                <w:sz w:val="24"/>
                <w:szCs w:val="24"/>
              </w:rPr>
              <w:t>262.258.055,84</w:t>
            </w:r>
          </w:p>
        </w:tc>
        <w:tc>
          <w:tcPr>
            <w:tcW w:w="2693"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441676" w:rsidRPr="00AB7E02" w:rsidRDefault="00441676" w:rsidP="00F94338">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iCs/>
                <w:sz w:val="24"/>
                <w:szCs w:val="24"/>
              </w:rPr>
            </w:pPr>
            <w:r>
              <w:rPr>
                <w:rFonts w:ascii="Times New Roman" w:hAnsi="Times New Roman" w:cs="Times New Roman"/>
                <w:b/>
                <w:i/>
                <w:iCs/>
                <w:sz w:val="24"/>
                <w:szCs w:val="24"/>
              </w:rPr>
              <w:t>%58,54</w:t>
            </w:r>
          </w:p>
        </w:tc>
      </w:tr>
      <w:tr w:rsidR="00441676" w:rsidRPr="00AB7E02" w:rsidTr="00F94338">
        <w:trPr>
          <w:trHeight w:val="471"/>
          <w:jc w:val="center"/>
        </w:trPr>
        <w:tc>
          <w:tcPr>
            <w:cnfStyle w:val="001000000000" w:firstRow="0" w:lastRow="0" w:firstColumn="1" w:lastColumn="0" w:oddVBand="0" w:evenVBand="0" w:oddHBand="0" w:evenHBand="0" w:firstRowFirstColumn="0" w:firstRowLastColumn="0" w:lastRowFirstColumn="0" w:lastRowLastColumn="0"/>
            <w:tcW w:w="1838"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hideMark/>
          </w:tcPr>
          <w:p w:rsidR="00441676" w:rsidRPr="00AB7E02" w:rsidRDefault="00441676" w:rsidP="00F94338">
            <w:pPr>
              <w:pStyle w:val="ListeParagraf"/>
              <w:spacing w:line="360" w:lineRule="auto"/>
              <w:ind w:left="0"/>
              <w:jc w:val="center"/>
              <w:rPr>
                <w:rFonts w:ascii="Times New Roman" w:hAnsi="Times New Roman" w:cs="Times New Roman"/>
                <w:b w:val="0"/>
                <w:bCs w:val="0"/>
                <w:i/>
                <w:iCs/>
                <w:sz w:val="24"/>
                <w:szCs w:val="24"/>
              </w:rPr>
            </w:pPr>
            <w:r>
              <w:rPr>
                <w:rFonts w:ascii="Times New Roman" w:hAnsi="Times New Roman" w:cs="Times New Roman"/>
                <w:i/>
                <w:iCs/>
                <w:color w:val="000000"/>
                <w:sz w:val="24"/>
                <w:szCs w:val="24"/>
              </w:rPr>
              <w:t>2025</w:t>
            </w:r>
            <w:r w:rsidRPr="00AB7E02">
              <w:rPr>
                <w:rFonts w:ascii="Times New Roman" w:hAnsi="Times New Roman" w:cs="Times New Roman"/>
                <w:i/>
                <w:iCs/>
                <w:color w:val="000000"/>
                <w:sz w:val="24"/>
                <w:szCs w:val="24"/>
              </w:rPr>
              <w:t xml:space="preserve"> Yılı </w:t>
            </w:r>
          </w:p>
        </w:tc>
        <w:tc>
          <w:tcPr>
            <w:tcW w:w="2268"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441676" w:rsidRPr="00AB7E02" w:rsidRDefault="00441676" w:rsidP="00F94338">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4"/>
                <w:szCs w:val="24"/>
              </w:rPr>
            </w:pPr>
            <w:r>
              <w:rPr>
                <w:rFonts w:ascii="Times New Roman" w:hAnsi="Times New Roman" w:cs="Times New Roman"/>
                <w:b/>
                <w:bCs/>
                <w:i/>
                <w:iCs/>
                <w:sz w:val="24"/>
                <w:szCs w:val="24"/>
              </w:rPr>
              <w:t>645.600.000,00</w:t>
            </w:r>
          </w:p>
        </w:tc>
        <w:tc>
          <w:tcPr>
            <w:tcW w:w="2268"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441676" w:rsidRPr="00AB7E02" w:rsidRDefault="00441676" w:rsidP="00F94338">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4"/>
                <w:szCs w:val="24"/>
              </w:rPr>
            </w:pPr>
            <w:r>
              <w:rPr>
                <w:rFonts w:ascii="Times New Roman" w:hAnsi="Times New Roman" w:cs="Times New Roman"/>
                <w:b/>
                <w:bCs/>
                <w:i/>
                <w:iCs/>
                <w:sz w:val="24"/>
                <w:szCs w:val="24"/>
              </w:rPr>
              <w:t>437.931.960,05</w:t>
            </w:r>
          </w:p>
        </w:tc>
        <w:tc>
          <w:tcPr>
            <w:tcW w:w="2693"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441676" w:rsidRPr="00AB7E02" w:rsidRDefault="00441676" w:rsidP="00F94338">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sz w:val="24"/>
                <w:szCs w:val="24"/>
              </w:rPr>
            </w:pPr>
            <w:r>
              <w:rPr>
                <w:rFonts w:ascii="Times New Roman" w:hAnsi="Times New Roman" w:cs="Times New Roman"/>
                <w:b/>
                <w:i/>
                <w:iCs/>
                <w:sz w:val="24"/>
                <w:szCs w:val="24"/>
              </w:rPr>
              <w:t>%67,83</w:t>
            </w:r>
          </w:p>
        </w:tc>
      </w:tr>
    </w:tbl>
    <w:p w:rsidR="00441676" w:rsidRPr="00AB7E02" w:rsidRDefault="00441676" w:rsidP="00441676">
      <w:pPr>
        <w:rPr>
          <w:rFonts w:ascii="Times New Roman" w:hAnsi="Times New Roman" w:cs="Times New Roman"/>
          <w:sz w:val="24"/>
          <w:szCs w:val="24"/>
        </w:rPr>
      </w:pPr>
    </w:p>
    <w:tbl>
      <w:tblPr>
        <w:tblStyle w:val="KlavuzuTablo4-Vurgu612"/>
        <w:tblW w:w="9130" w:type="dxa"/>
        <w:jc w:val="center"/>
        <w:tblLayout w:type="fixed"/>
        <w:tblLook w:val="04A0" w:firstRow="1" w:lastRow="0" w:firstColumn="1" w:lastColumn="0" w:noHBand="0" w:noVBand="1"/>
      </w:tblPr>
      <w:tblGrid>
        <w:gridCol w:w="2263"/>
        <w:gridCol w:w="2694"/>
        <w:gridCol w:w="2126"/>
        <w:gridCol w:w="2047"/>
      </w:tblGrid>
      <w:tr w:rsidR="00441676" w:rsidRPr="00AB7E02" w:rsidTr="00F94338">
        <w:trPr>
          <w:cnfStyle w:val="100000000000" w:firstRow="1" w:lastRow="0" w:firstColumn="0" w:lastColumn="0" w:oddVBand="0" w:evenVBand="0" w:oddHBand="0" w:evenHBand="0" w:firstRowFirstColumn="0" w:firstRowLastColumn="0" w:lastRowFirstColumn="0" w:lastRowLastColumn="0"/>
          <w:trHeight w:val="663"/>
          <w:jc w:val="center"/>
        </w:trPr>
        <w:tc>
          <w:tcPr>
            <w:cnfStyle w:val="001000000000" w:firstRow="0" w:lastRow="0" w:firstColumn="1" w:lastColumn="0" w:oddVBand="0" w:evenVBand="0" w:oddHBand="0" w:evenHBand="0" w:firstRowFirstColumn="0" w:firstRowLastColumn="0" w:lastRowFirstColumn="0" w:lastRowLastColumn="0"/>
            <w:tcW w:w="9130" w:type="dxa"/>
            <w:gridSpan w:val="4"/>
            <w:hideMark/>
          </w:tcPr>
          <w:p w:rsidR="00441676" w:rsidRPr="00AB7E02" w:rsidRDefault="00441676" w:rsidP="00F94338">
            <w:pPr>
              <w:spacing w:line="360" w:lineRule="auto"/>
              <w:contextualSpacing/>
              <w:jc w:val="both"/>
              <w:rPr>
                <w:rFonts w:ascii="Times New Roman" w:eastAsia="Calibri" w:hAnsi="Times New Roman" w:cs="Times New Roman"/>
                <w:i/>
                <w:iCs/>
                <w:sz w:val="24"/>
                <w:szCs w:val="24"/>
              </w:rPr>
            </w:pPr>
            <w:r w:rsidRPr="00AB7E02">
              <w:rPr>
                <w:rFonts w:ascii="Times New Roman" w:eastAsia="Calibri" w:hAnsi="Times New Roman" w:cs="Times New Roman"/>
                <w:i/>
                <w:iCs/>
                <w:sz w:val="24"/>
                <w:szCs w:val="24"/>
              </w:rPr>
              <w:t>BÜTÇE GİDERİ TAHMİNİ/GERÇEKLEŞME</w:t>
            </w:r>
          </w:p>
        </w:tc>
      </w:tr>
      <w:tr w:rsidR="00441676" w:rsidRPr="00AB7E02" w:rsidTr="00F94338">
        <w:trPr>
          <w:cnfStyle w:val="000000100000" w:firstRow="0" w:lastRow="0" w:firstColumn="0" w:lastColumn="0" w:oddVBand="0" w:evenVBand="0" w:oddHBand="1" w:evenHBand="0" w:firstRowFirstColumn="0" w:firstRowLastColumn="0" w:lastRowFirstColumn="0" w:lastRowLastColumn="0"/>
          <w:trHeight w:val="431"/>
          <w:jc w:val="center"/>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A8D08D"/>
              <w:left w:val="single" w:sz="4" w:space="0" w:color="A8D08D"/>
              <w:bottom w:val="single" w:sz="4" w:space="0" w:color="A8D08D"/>
              <w:right w:val="single" w:sz="4" w:space="0" w:color="A8D08D"/>
            </w:tcBorders>
            <w:vAlign w:val="bottom"/>
            <w:hideMark/>
          </w:tcPr>
          <w:p w:rsidR="00441676" w:rsidRPr="00AB7E02" w:rsidRDefault="00441676" w:rsidP="00F94338">
            <w:pPr>
              <w:spacing w:line="360" w:lineRule="auto"/>
              <w:contextualSpacing/>
              <w:jc w:val="both"/>
              <w:rPr>
                <w:rFonts w:ascii="Times New Roman" w:eastAsia="Calibri" w:hAnsi="Times New Roman" w:cs="Times New Roman"/>
                <w:i/>
                <w:iCs/>
                <w:sz w:val="24"/>
                <w:szCs w:val="24"/>
              </w:rPr>
            </w:pPr>
            <w:r w:rsidRPr="00AB7E02">
              <w:rPr>
                <w:rFonts w:ascii="Times New Roman" w:eastAsia="Calibri" w:hAnsi="Times New Roman" w:cs="Times New Roman"/>
                <w:i/>
                <w:iCs/>
                <w:color w:val="000000"/>
                <w:sz w:val="24"/>
                <w:szCs w:val="24"/>
              </w:rPr>
              <w:t xml:space="preserve"> YILI</w:t>
            </w:r>
          </w:p>
        </w:tc>
        <w:tc>
          <w:tcPr>
            <w:tcW w:w="2694" w:type="dxa"/>
            <w:tcBorders>
              <w:top w:val="single" w:sz="4" w:space="0" w:color="A8D08D"/>
              <w:left w:val="single" w:sz="4" w:space="0" w:color="A8D08D"/>
              <w:bottom w:val="single" w:sz="4" w:space="0" w:color="A8D08D"/>
              <w:right w:val="single" w:sz="4" w:space="0" w:color="A8D08D"/>
            </w:tcBorders>
            <w:vAlign w:val="bottom"/>
            <w:hideMark/>
          </w:tcPr>
          <w:p w:rsidR="00441676" w:rsidRPr="00AB7E02" w:rsidRDefault="00441676" w:rsidP="00F94338">
            <w:pPr>
              <w:spacing w:line="36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B7E02">
              <w:rPr>
                <w:rFonts w:ascii="Times New Roman" w:eastAsia="Calibri" w:hAnsi="Times New Roman" w:cs="Times New Roman"/>
                <w:b/>
                <w:bCs/>
                <w:i/>
                <w:iCs/>
                <w:color w:val="000000"/>
                <w:sz w:val="24"/>
                <w:szCs w:val="24"/>
              </w:rPr>
              <w:t>TAHMİNİ</w:t>
            </w:r>
          </w:p>
        </w:tc>
        <w:tc>
          <w:tcPr>
            <w:tcW w:w="2126" w:type="dxa"/>
            <w:tcBorders>
              <w:top w:val="single" w:sz="4" w:space="0" w:color="A8D08D"/>
              <w:left w:val="single" w:sz="4" w:space="0" w:color="A8D08D"/>
              <w:bottom w:val="single" w:sz="4" w:space="0" w:color="A8D08D"/>
              <w:right w:val="single" w:sz="4" w:space="0" w:color="A8D08D"/>
            </w:tcBorders>
            <w:vAlign w:val="bottom"/>
            <w:hideMark/>
          </w:tcPr>
          <w:p w:rsidR="00441676" w:rsidRPr="00AB7E02" w:rsidRDefault="00441676" w:rsidP="00F94338">
            <w:pPr>
              <w:spacing w:line="36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B7E02">
              <w:rPr>
                <w:rFonts w:ascii="Times New Roman" w:eastAsia="Calibri" w:hAnsi="Times New Roman" w:cs="Times New Roman"/>
                <w:b/>
                <w:bCs/>
                <w:i/>
                <w:iCs/>
                <w:color w:val="000000"/>
                <w:sz w:val="24"/>
                <w:szCs w:val="24"/>
              </w:rPr>
              <w:t>GERÇEKLEŞME</w:t>
            </w:r>
          </w:p>
        </w:tc>
        <w:tc>
          <w:tcPr>
            <w:tcW w:w="2047" w:type="dxa"/>
            <w:tcBorders>
              <w:top w:val="single" w:sz="4" w:space="0" w:color="A8D08D"/>
              <w:left w:val="single" w:sz="4" w:space="0" w:color="A8D08D"/>
              <w:bottom w:val="single" w:sz="4" w:space="0" w:color="A8D08D"/>
              <w:right w:val="single" w:sz="4" w:space="0" w:color="A8D08D"/>
            </w:tcBorders>
          </w:tcPr>
          <w:p w:rsidR="00441676" w:rsidRPr="00AB7E02" w:rsidRDefault="00441676" w:rsidP="00F94338">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p>
          <w:p w:rsidR="00441676" w:rsidRPr="00AB7E02" w:rsidRDefault="00441676" w:rsidP="00F94338">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sidRPr="00AB7E02">
              <w:rPr>
                <w:rFonts w:ascii="Times New Roman" w:eastAsia="Calibri" w:hAnsi="Times New Roman" w:cs="Times New Roman"/>
                <w:b/>
                <w:bCs/>
                <w:i/>
                <w:iCs/>
                <w:sz w:val="24"/>
                <w:szCs w:val="24"/>
              </w:rPr>
              <w:t>ORANI</w:t>
            </w:r>
          </w:p>
        </w:tc>
      </w:tr>
      <w:tr w:rsidR="00441676" w:rsidRPr="00AB7E02" w:rsidTr="00F94338">
        <w:trPr>
          <w:trHeight w:val="639"/>
          <w:jc w:val="center"/>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A8D08D"/>
              <w:left w:val="single" w:sz="4" w:space="0" w:color="A8D08D"/>
              <w:bottom w:val="single" w:sz="4" w:space="0" w:color="A8D08D"/>
              <w:right w:val="single" w:sz="4" w:space="0" w:color="A8D08D"/>
            </w:tcBorders>
            <w:vAlign w:val="center"/>
            <w:hideMark/>
          </w:tcPr>
          <w:p w:rsidR="00441676" w:rsidRPr="00AB7E02" w:rsidRDefault="00441676" w:rsidP="00F94338">
            <w:pPr>
              <w:spacing w:line="360" w:lineRule="auto"/>
              <w:contextualSpacing/>
              <w:jc w:val="both"/>
              <w:rPr>
                <w:rFonts w:ascii="Times New Roman" w:eastAsia="Calibri" w:hAnsi="Times New Roman" w:cs="Times New Roman"/>
                <w:i/>
                <w:iCs/>
                <w:sz w:val="24"/>
                <w:szCs w:val="24"/>
              </w:rPr>
            </w:pPr>
            <w:r>
              <w:rPr>
                <w:rFonts w:ascii="Times New Roman" w:eastAsia="Calibri" w:hAnsi="Times New Roman" w:cs="Times New Roman"/>
                <w:i/>
                <w:iCs/>
                <w:color w:val="000000"/>
                <w:sz w:val="24"/>
                <w:szCs w:val="24"/>
              </w:rPr>
              <w:t>2023</w:t>
            </w:r>
            <w:r w:rsidRPr="00AB7E02">
              <w:rPr>
                <w:rFonts w:ascii="Times New Roman" w:eastAsia="Calibri" w:hAnsi="Times New Roman" w:cs="Times New Roman"/>
                <w:i/>
                <w:iCs/>
                <w:color w:val="000000"/>
                <w:sz w:val="24"/>
                <w:szCs w:val="24"/>
              </w:rPr>
              <w:t xml:space="preserve"> Yılı</w:t>
            </w:r>
          </w:p>
        </w:tc>
        <w:tc>
          <w:tcPr>
            <w:tcW w:w="2694" w:type="dxa"/>
            <w:tcBorders>
              <w:top w:val="single" w:sz="4" w:space="0" w:color="A8D08D"/>
              <w:left w:val="single" w:sz="4" w:space="0" w:color="A8D08D"/>
              <w:bottom w:val="single" w:sz="4" w:space="0" w:color="A8D08D"/>
              <w:right w:val="single" w:sz="4" w:space="0" w:color="A8D08D"/>
            </w:tcBorders>
            <w:vAlign w:val="center"/>
            <w:hideMark/>
          </w:tcPr>
          <w:p w:rsidR="00441676" w:rsidRPr="00AB7E02" w:rsidRDefault="00441676" w:rsidP="00F94338">
            <w:pPr>
              <w:spacing w:line="360" w:lineRule="auto"/>
              <w:contextualSpacing/>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Pr>
                <w:rFonts w:ascii="Times New Roman" w:eastAsia="Calibri" w:hAnsi="Times New Roman" w:cs="Times New Roman"/>
                <w:b/>
                <w:bCs/>
                <w:i/>
                <w:iCs/>
                <w:sz w:val="24"/>
                <w:szCs w:val="24"/>
              </w:rPr>
              <w:t>255.000.000,00</w:t>
            </w:r>
          </w:p>
        </w:tc>
        <w:tc>
          <w:tcPr>
            <w:tcW w:w="2126" w:type="dxa"/>
            <w:tcBorders>
              <w:top w:val="single" w:sz="4" w:space="0" w:color="A8D08D"/>
              <w:left w:val="single" w:sz="4" w:space="0" w:color="A8D08D"/>
              <w:bottom w:val="single" w:sz="4" w:space="0" w:color="A8D08D"/>
              <w:right w:val="single" w:sz="4" w:space="0" w:color="A8D08D"/>
            </w:tcBorders>
            <w:vAlign w:val="center"/>
            <w:hideMark/>
          </w:tcPr>
          <w:p w:rsidR="00441676" w:rsidRPr="00AB7E02" w:rsidRDefault="00441676" w:rsidP="00F94338">
            <w:pPr>
              <w:spacing w:line="360" w:lineRule="auto"/>
              <w:contextualSpacing/>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Pr>
                <w:rFonts w:ascii="Times New Roman" w:eastAsia="Calibri" w:hAnsi="Times New Roman" w:cs="Times New Roman"/>
                <w:b/>
                <w:bCs/>
                <w:i/>
                <w:iCs/>
                <w:sz w:val="24"/>
                <w:szCs w:val="24"/>
              </w:rPr>
              <w:t>207.710.045,20</w:t>
            </w:r>
          </w:p>
        </w:tc>
        <w:tc>
          <w:tcPr>
            <w:tcW w:w="2047" w:type="dxa"/>
            <w:tcBorders>
              <w:top w:val="single" w:sz="4" w:space="0" w:color="A8D08D"/>
              <w:left w:val="single" w:sz="4" w:space="0" w:color="A8D08D"/>
              <w:bottom w:val="single" w:sz="4" w:space="0" w:color="A8D08D"/>
              <w:right w:val="single" w:sz="4" w:space="0" w:color="A8D08D"/>
            </w:tcBorders>
            <w:vAlign w:val="center"/>
            <w:hideMark/>
          </w:tcPr>
          <w:p w:rsidR="00441676" w:rsidRPr="00AB7E02" w:rsidRDefault="00441676" w:rsidP="00F94338">
            <w:pPr>
              <w:spacing w:line="360" w:lineRule="auto"/>
              <w:contextualSpacing/>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i/>
                <w:iCs/>
                <w:sz w:val="24"/>
                <w:szCs w:val="24"/>
              </w:rPr>
            </w:pPr>
            <w:r>
              <w:rPr>
                <w:rFonts w:ascii="Times New Roman" w:eastAsia="Calibri" w:hAnsi="Times New Roman" w:cs="Times New Roman"/>
                <w:b/>
                <w:i/>
                <w:iCs/>
                <w:sz w:val="24"/>
                <w:szCs w:val="24"/>
              </w:rPr>
              <w:t>%81,45</w:t>
            </w:r>
          </w:p>
        </w:tc>
      </w:tr>
      <w:tr w:rsidR="00441676" w:rsidRPr="00AB7E02" w:rsidTr="00F94338">
        <w:trPr>
          <w:cnfStyle w:val="000000100000" w:firstRow="0" w:lastRow="0" w:firstColumn="0" w:lastColumn="0" w:oddVBand="0" w:evenVBand="0" w:oddHBand="1" w:evenHBand="0" w:firstRowFirstColumn="0" w:firstRowLastColumn="0" w:lastRowFirstColumn="0" w:lastRowLastColumn="0"/>
          <w:trHeight w:val="548"/>
          <w:jc w:val="center"/>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A8D08D"/>
              <w:left w:val="single" w:sz="4" w:space="0" w:color="A8D08D"/>
              <w:bottom w:val="single" w:sz="4" w:space="0" w:color="A8D08D"/>
              <w:right w:val="single" w:sz="4" w:space="0" w:color="A8D08D"/>
            </w:tcBorders>
            <w:vAlign w:val="center"/>
            <w:hideMark/>
          </w:tcPr>
          <w:p w:rsidR="00441676" w:rsidRPr="00AB7E02" w:rsidRDefault="00441676" w:rsidP="00F94338">
            <w:pPr>
              <w:spacing w:line="360" w:lineRule="auto"/>
              <w:contextualSpacing/>
              <w:jc w:val="both"/>
              <w:rPr>
                <w:rFonts w:ascii="Times New Roman" w:eastAsia="Calibri" w:hAnsi="Times New Roman" w:cs="Times New Roman"/>
                <w:i/>
                <w:iCs/>
                <w:sz w:val="24"/>
                <w:szCs w:val="24"/>
              </w:rPr>
            </w:pPr>
            <w:r>
              <w:rPr>
                <w:rFonts w:ascii="Times New Roman" w:eastAsia="Calibri" w:hAnsi="Times New Roman" w:cs="Times New Roman"/>
                <w:i/>
                <w:iCs/>
                <w:color w:val="000000"/>
                <w:sz w:val="24"/>
                <w:szCs w:val="24"/>
              </w:rPr>
              <w:t>2024</w:t>
            </w:r>
            <w:r w:rsidRPr="00AB7E02">
              <w:rPr>
                <w:rFonts w:ascii="Times New Roman" w:eastAsia="Calibri" w:hAnsi="Times New Roman" w:cs="Times New Roman"/>
                <w:i/>
                <w:iCs/>
                <w:color w:val="000000"/>
                <w:sz w:val="24"/>
                <w:szCs w:val="24"/>
              </w:rPr>
              <w:t xml:space="preserve"> Yılı</w:t>
            </w:r>
          </w:p>
        </w:tc>
        <w:tc>
          <w:tcPr>
            <w:tcW w:w="2694"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spacing w:line="360" w:lineRule="auto"/>
              <w:contextualSpacing/>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Pr>
                <w:rFonts w:ascii="Times New Roman" w:eastAsia="Calibri" w:hAnsi="Times New Roman" w:cs="Times New Roman"/>
                <w:b/>
                <w:bCs/>
                <w:i/>
                <w:iCs/>
                <w:sz w:val="24"/>
                <w:szCs w:val="24"/>
              </w:rPr>
              <w:t>538.000.000,00</w:t>
            </w:r>
          </w:p>
        </w:tc>
        <w:tc>
          <w:tcPr>
            <w:tcW w:w="2126"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spacing w:line="360" w:lineRule="auto"/>
              <w:contextualSpacing/>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iCs/>
                <w:sz w:val="24"/>
                <w:szCs w:val="24"/>
              </w:rPr>
            </w:pPr>
            <w:r>
              <w:rPr>
                <w:rFonts w:ascii="Times New Roman" w:eastAsia="Calibri" w:hAnsi="Times New Roman" w:cs="Times New Roman"/>
                <w:b/>
                <w:bCs/>
                <w:i/>
                <w:iCs/>
                <w:sz w:val="24"/>
                <w:szCs w:val="24"/>
              </w:rPr>
              <w:t>289.671.362,50</w:t>
            </w:r>
          </w:p>
        </w:tc>
        <w:tc>
          <w:tcPr>
            <w:tcW w:w="2047"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spacing w:line="360" w:lineRule="auto"/>
              <w:contextualSpacing/>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i/>
                <w:iCs/>
                <w:sz w:val="24"/>
                <w:szCs w:val="24"/>
              </w:rPr>
            </w:pPr>
            <w:r>
              <w:rPr>
                <w:rFonts w:ascii="Times New Roman" w:eastAsia="Calibri" w:hAnsi="Times New Roman" w:cs="Times New Roman"/>
                <w:b/>
                <w:i/>
                <w:iCs/>
                <w:sz w:val="24"/>
                <w:szCs w:val="24"/>
              </w:rPr>
              <w:t>%53,84</w:t>
            </w:r>
          </w:p>
        </w:tc>
      </w:tr>
      <w:tr w:rsidR="00441676" w:rsidRPr="00AB7E02" w:rsidTr="00F94338">
        <w:trPr>
          <w:trHeight w:val="546"/>
          <w:jc w:val="center"/>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A8D08D"/>
              <w:left w:val="single" w:sz="4" w:space="0" w:color="A8D08D"/>
              <w:bottom w:val="single" w:sz="4" w:space="0" w:color="A8D08D"/>
              <w:right w:val="single" w:sz="4" w:space="0" w:color="A8D08D"/>
            </w:tcBorders>
            <w:vAlign w:val="center"/>
            <w:hideMark/>
          </w:tcPr>
          <w:p w:rsidR="00441676" w:rsidRPr="00AB7E02" w:rsidRDefault="00441676" w:rsidP="00F94338">
            <w:pPr>
              <w:spacing w:line="360" w:lineRule="auto"/>
              <w:contextualSpacing/>
              <w:jc w:val="both"/>
              <w:rPr>
                <w:rFonts w:ascii="Times New Roman" w:eastAsia="Calibri" w:hAnsi="Times New Roman" w:cs="Times New Roman"/>
                <w:i/>
                <w:iCs/>
                <w:color w:val="000000"/>
                <w:sz w:val="24"/>
                <w:szCs w:val="24"/>
              </w:rPr>
            </w:pPr>
            <w:r>
              <w:rPr>
                <w:rFonts w:ascii="Times New Roman" w:eastAsia="Calibri" w:hAnsi="Times New Roman" w:cs="Times New Roman"/>
                <w:i/>
                <w:iCs/>
                <w:color w:val="000000"/>
                <w:sz w:val="24"/>
                <w:szCs w:val="24"/>
              </w:rPr>
              <w:t>2025</w:t>
            </w:r>
            <w:r w:rsidRPr="00AB7E02">
              <w:rPr>
                <w:rFonts w:ascii="Times New Roman" w:eastAsia="Calibri" w:hAnsi="Times New Roman" w:cs="Times New Roman"/>
                <w:i/>
                <w:iCs/>
                <w:color w:val="000000"/>
                <w:sz w:val="24"/>
                <w:szCs w:val="24"/>
              </w:rPr>
              <w:t xml:space="preserve"> Yılı</w:t>
            </w:r>
          </w:p>
        </w:tc>
        <w:tc>
          <w:tcPr>
            <w:tcW w:w="2694"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spacing w:line="360" w:lineRule="auto"/>
              <w:contextualSpacing/>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Pr>
                <w:rFonts w:ascii="Times New Roman" w:eastAsia="Calibri" w:hAnsi="Times New Roman" w:cs="Times New Roman"/>
                <w:b/>
                <w:bCs/>
                <w:i/>
                <w:iCs/>
                <w:sz w:val="24"/>
                <w:szCs w:val="24"/>
              </w:rPr>
              <w:t>645.600.000,00</w:t>
            </w:r>
          </w:p>
        </w:tc>
        <w:tc>
          <w:tcPr>
            <w:tcW w:w="2126"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spacing w:line="360" w:lineRule="auto"/>
              <w:contextualSpacing/>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iCs/>
                <w:sz w:val="24"/>
                <w:szCs w:val="24"/>
              </w:rPr>
            </w:pPr>
            <w:r>
              <w:rPr>
                <w:rFonts w:ascii="Times New Roman" w:eastAsia="Calibri" w:hAnsi="Times New Roman" w:cs="Times New Roman"/>
                <w:b/>
                <w:bCs/>
                <w:i/>
                <w:iCs/>
                <w:sz w:val="24"/>
                <w:szCs w:val="24"/>
              </w:rPr>
              <w:t>319.642.191,63</w:t>
            </w:r>
          </w:p>
        </w:tc>
        <w:tc>
          <w:tcPr>
            <w:tcW w:w="2047"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spacing w:line="360" w:lineRule="auto"/>
              <w:contextualSpacing/>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i/>
                <w:iCs/>
                <w:sz w:val="24"/>
                <w:szCs w:val="24"/>
              </w:rPr>
            </w:pPr>
            <w:r>
              <w:rPr>
                <w:rFonts w:ascii="Times New Roman" w:eastAsia="Calibri" w:hAnsi="Times New Roman" w:cs="Times New Roman"/>
                <w:b/>
                <w:i/>
                <w:iCs/>
                <w:sz w:val="24"/>
                <w:szCs w:val="24"/>
              </w:rPr>
              <w:t>%49,51</w:t>
            </w:r>
          </w:p>
        </w:tc>
      </w:tr>
    </w:tbl>
    <w:p w:rsidR="00441676" w:rsidRDefault="00441676" w:rsidP="00441676">
      <w:pPr>
        <w:spacing w:after="0" w:line="360" w:lineRule="auto"/>
        <w:contextualSpacing/>
        <w:jc w:val="both"/>
        <w:rPr>
          <w:rFonts w:ascii="Times New Roman" w:eastAsia="Calibri" w:hAnsi="Times New Roman" w:cs="Times New Roman"/>
          <w:b/>
          <w:bCs/>
          <w:sz w:val="24"/>
          <w:szCs w:val="24"/>
        </w:rPr>
      </w:pPr>
    </w:p>
    <w:p w:rsidR="00C87DE7" w:rsidRPr="00AB7E02" w:rsidRDefault="00C87DE7" w:rsidP="00441676">
      <w:pPr>
        <w:spacing w:after="0" w:line="360" w:lineRule="auto"/>
        <w:contextualSpacing/>
        <w:jc w:val="both"/>
        <w:rPr>
          <w:rFonts w:ascii="Times New Roman" w:eastAsia="Calibri" w:hAnsi="Times New Roman" w:cs="Times New Roman"/>
          <w:b/>
          <w:bCs/>
          <w:sz w:val="24"/>
          <w:szCs w:val="24"/>
        </w:rPr>
      </w:pPr>
    </w:p>
    <w:tbl>
      <w:tblPr>
        <w:tblStyle w:val="KlavuzuTablo4-Vurgu61"/>
        <w:tblW w:w="9189" w:type="dxa"/>
        <w:tblLook w:val="04A0" w:firstRow="1" w:lastRow="0" w:firstColumn="1" w:lastColumn="0" w:noHBand="0" w:noVBand="1"/>
      </w:tblPr>
      <w:tblGrid>
        <w:gridCol w:w="3916"/>
        <w:gridCol w:w="1841"/>
        <w:gridCol w:w="1716"/>
        <w:gridCol w:w="1716"/>
      </w:tblGrid>
      <w:tr w:rsidR="00441676" w:rsidRPr="00AB7E02" w:rsidTr="00F94338">
        <w:trPr>
          <w:cnfStyle w:val="100000000000" w:firstRow="1" w:lastRow="0" w:firstColumn="0" w:lastColumn="0" w:oddVBand="0" w:evenVBand="0" w:oddHBand="0" w:evenHBand="0" w:firstRowFirstColumn="0" w:firstRowLastColumn="0" w:lastRowFirstColumn="0" w:lastRowLastColumn="0"/>
          <w:trHeight w:val="691"/>
        </w:trPr>
        <w:tc>
          <w:tcPr>
            <w:cnfStyle w:val="001000000000" w:firstRow="0" w:lastRow="0" w:firstColumn="1" w:lastColumn="0" w:oddVBand="0" w:evenVBand="0" w:oddHBand="0" w:evenHBand="0" w:firstRowFirstColumn="0" w:firstRowLastColumn="0" w:lastRowFirstColumn="0" w:lastRowLastColumn="0"/>
            <w:tcW w:w="9189" w:type="dxa"/>
            <w:gridSpan w:val="4"/>
            <w:vAlign w:val="center"/>
            <w:hideMark/>
          </w:tcPr>
          <w:p w:rsidR="00441676" w:rsidRPr="00AB7E02" w:rsidRDefault="00441676" w:rsidP="00F94338">
            <w:pPr>
              <w:spacing w:line="360" w:lineRule="auto"/>
              <w:contextualSpacing/>
              <w:jc w:val="center"/>
              <w:rPr>
                <w:rFonts w:ascii="Times New Roman" w:eastAsia="Calibri" w:hAnsi="Times New Roman" w:cs="Times New Roman"/>
                <w:sz w:val="24"/>
                <w:szCs w:val="24"/>
              </w:rPr>
            </w:pPr>
            <w:r w:rsidRPr="00AB7E02">
              <w:rPr>
                <w:rFonts w:ascii="Times New Roman" w:eastAsia="Calibri" w:hAnsi="Times New Roman" w:cs="Times New Roman"/>
                <w:color w:val="000000"/>
                <w:sz w:val="24"/>
                <w:szCs w:val="24"/>
              </w:rPr>
              <w:t>BÜTÇE GİDERLERİ KURUMSAL SINIFLANDIRMA</w:t>
            </w:r>
          </w:p>
        </w:tc>
      </w:tr>
      <w:tr w:rsidR="00441676" w:rsidRPr="00AB7E02" w:rsidTr="00F94338">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3936" w:type="dxa"/>
            <w:tcBorders>
              <w:top w:val="single" w:sz="4" w:space="0" w:color="A8D08D"/>
              <w:left w:val="single" w:sz="4" w:space="0" w:color="A8D08D"/>
              <w:bottom w:val="single" w:sz="4" w:space="0" w:color="A8D08D"/>
              <w:right w:val="single" w:sz="4" w:space="0" w:color="A8D08D"/>
            </w:tcBorders>
            <w:hideMark/>
          </w:tcPr>
          <w:p w:rsidR="00441676" w:rsidRPr="00AB7E02" w:rsidRDefault="00441676" w:rsidP="00F94338">
            <w:pPr>
              <w:spacing w:line="360" w:lineRule="auto"/>
              <w:contextualSpacing/>
              <w:jc w:val="both"/>
              <w:rPr>
                <w:rFonts w:ascii="Times New Roman" w:eastAsia="Calibri" w:hAnsi="Times New Roman" w:cs="Times New Roman"/>
                <w:i/>
                <w:sz w:val="24"/>
                <w:szCs w:val="24"/>
              </w:rPr>
            </w:pPr>
            <w:r w:rsidRPr="00AB7E02">
              <w:rPr>
                <w:rFonts w:ascii="Times New Roman" w:eastAsia="Calibri" w:hAnsi="Times New Roman" w:cs="Times New Roman"/>
                <w:i/>
                <w:sz w:val="24"/>
                <w:szCs w:val="24"/>
              </w:rPr>
              <w:t>BİRİM</w:t>
            </w:r>
          </w:p>
        </w:tc>
        <w:tc>
          <w:tcPr>
            <w:tcW w:w="1842" w:type="dxa"/>
            <w:tcBorders>
              <w:top w:val="single" w:sz="4" w:space="0" w:color="A8D08D"/>
              <w:left w:val="single" w:sz="4" w:space="0" w:color="A8D08D"/>
              <w:bottom w:val="single" w:sz="4" w:space="0" w:color="A8D08D"/>
              <w:right w:val="single" w:sz="4" w:space="0" w:color="A8D08D"/>
            </w:tcBorders>
            <w:hideMark/>
          </w:tcPr>
          <w:p w:rsidR="00441676" w:rsidRPr="00AB7E02" w:rsidRDefault="00441676" w:rsidP="00F94338">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sz w:val="24"/>
                <w:szCs w:val="24"/>
              </w:rPr>
            </w:pPr>
            <w:r w:rsidRPr="00AB7E02">
              <w:rPr>
                <w:rFonts w:ascii="Times New Roman" w:eastAsia="Calibri" w:hAnsi="Times New Roman" w:cs="Times New Roman"/>
                <w:b/>
                <w:i/>
                <w:sz w:val="24"/>
                <w:szCs w:val="24"/>
              </w:rPr>
              <w:t>202</w:t>
            </w:r>
            <w:r>
              <w:rPr>
                <w:rFonts w:ascii="Times New Roman" w:eastAsia="Calibri" w:hAnsi="Times New Roman" w:cs="Times New Roman"/>
                <w:b/>
                <w:i/>
                <w:sz w:val="24"/>
                <w:szCs w:val="24"/>
              </w:rPr>
              <w:t>3</w:t>
            </w:r>
            <w:r w:rsidRPr="00AB7E02">
              <w:rPr>
                <w:rFonts w:ascii="Times New Roman" w:eastAsia="Calibri" w:hAnsi="Times New Roman" w:cs="Times New Roman"/>
                <w:b/>
                <w:i/>
                <w:sz w:val="24"/>
                <w:szCs w:val="24"/>
              </w:rPr>
              <w:t xml:space="preserve"> Yılı</w:t>
            </w:r>
          </w:p>
        </w:tc>
        <w:tc>
          <w:tcPr>
            <w:tcW w:w="1695" w:type="dxa"/>
            <w:tcBorders>
              <w:top w:val="single" w:sz="4" w:space="0" w:color="A8D08D"/>
              <w:left w:val="single" w:sz="4" w:space="0" w:color="A8D08D"/>
              <w:bottom w:val="single" w:sz="4" w:space="0" w:color="A8D08D"/>
              <w:right w:val="single" w:sz="4" w:space="0" w:color="A8D08D"/>
            </w:tcBorders>
          </w:tcPr>
          <w:p w:rsidR="00441676" w:rsidRPr="00AB7E02" w:rsidRDefault="00441676" w:rsidP="00F94338">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sz w:val="24"/>
                <w:szCs w:val="24"/>
              </w:rPr>
            </w:pPr>
            <w:r>
              <w:rPr>
                <w:rFonts w:ascii="Times New Roman" w:eastAsia="Calibri" w:hAnsi="Times New Roman" w:cs="Times New Roman"/>
                <w:b/>
                <w:i/>
                <w:sz w:val="24"/>
                <w:szCs w:val="24"/>
              </w:rPr>
              <w:t>2024</w:t>
            </w:r>
            <w:r w:rsidRPr="00AB7E02">
              <w:rPr>
                <w:rFonts w:ascii="Times New Roman" w:eastAsia="Calibri" w:hAnsi="Times New Roman" w:cs="Times New Roman"/>
                <w:b/>
                <w:i/>
                <w:sz w:val="24"/>
                <w:szCs w:val="24"/>
              </w:rPr>
              <w:t xml:space="preserve"> Yılı</w:t>
            </w:r>
          </w:p>
        </w:tc>
        <w:tc>
          <w:tcPr>
            <w:tcW w:w="1716" w:type="dxa"/>
            <w:tcBorders>
              <w:top w:val="single" w:sz="4" w:space="0" w:color="A8D08D"/>
              <w:left w:val="single" w:sz="4" w:space="0" w:color="A8D08D"/>
              <w:bottom w:val="single" w:sz="4" w:space="0" w:color="A8D08D"/>
              <w:right w:val="single" w:sz="4" w:space="0" w:color="A8D08D"/>
            </w:tcBorders>
          </w:tcPr>
          <w:p w:rsidR="00441676" w:rsidRPr="00AB7E02" w:rsidRDefault="00441676" w:rsidP="00F94338">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sz w:val="24"/>
                <w:szCs w:val="24"/>
              </w:rPr>
            </w:pPr>
            <w:r>
              <w:rPr>
                <w:rFonts w:ascii="Times New Roman" w:eastAsia="Calibri" w:hAnsi="Times New Roman" w:cs="Times New Roman"/>
                <w:b/>
                <w:bCs/>
                <w:i/>
                <w:sz w:val="24"/>
                <w:szCs w:val="24"/>
              </w:rPr>
              <w:t>2025</w:t>
            </w:r>
            <w:r w:rsidRPr="00AB7E02">
              <w:rPr>
                <w:rFonts w:ascii="Times New Roman" w:eastAsia="Calibri" w:hAnsi="Times New Roman" w:cs="Times New Roman"/>
                <w:b/>
                <w:bCs/>
                <w:i/>
                <w:sz w:val="24"/>
                <w:szCs w:val="24"/>
              </w:rPr>
              <w:t xml:space="preserve"> Yılı</w:t>
            </w:r>
          </w:p>
        </w:tc>
      </w:tr>
      <w:tr w:rsidR="00441676" w:rsidRPr="00AB7E02" w:rsidTr="00F94338">
        <w:trPr>
          <w:trHeight w:val="439"/>
        </w:trPr>
        <w:tc>
          <w:tcPr>
            <w:cnfStyle w:val="001000000000" w:firstRow="0" w:lastRow="0" w:firstColumn="1" w:lastColumn="0" w:oddVBand="0" w:evenVBand="0" w:oddHBand="0" w:evenHBand="0" w:firstRowFirstColumn="0" w:firstRowLastColumn="0" w:lastRowFirstColumn="0" w:lastRowLastColumn="0"/>
            <w:tcW w:w="3936" w:type="dxa"/>
            <w:tcBorders>
              <w:top w:val="single" w:sz="4" w:space="0" w:color="A8D08D"/>
              <w:left w:val="single" w:sz="4" w:space="0" w:color="A8D08D"/>
              <w:bottom w:val="single" w:sz="4" w:space="0" w:color="A8D08D"/>
              <w:right w:val="single" w:sz="4" w:space="0" w:color="A8D08D"/>
            </w:tcBorders>
            <w:hideMark/>
          </w:tcPr>
          <w:p w:rsidR="00441676" w:rsidRPr="00AB7E02" w:rsidRDefault="00441676" w:rsidP="00F94338">
            <w:pPr>
              <w:spacing w:line="360" w:lineRule="auto"/>
              <w:contextualSpacing/>
              <w:jc w:val="both"/>
              <w:rPr>
                <w:rFonts w:ascii="Times New Roman" w:eastAsia="Calibri" w:hAnsi="Times New Roman" w:cs="Times New Roman"/>
                <w:sz w:val="24"/>
                <w:szCs w:val="24"/>
              </w:rPr>
            </w:pPr>
            <w:r w:rsidRPr="00AB7E02">
              <w:rPr>
                <w:rFonts w:ascii="Times New Roman" w:eastAsia="Calibri" w:hAnsi="Times New Roman" w:cs="Times New Roman"/>
                <w:i/>
                <w:color w:val="000000"/>
                <w:sz w:val="24"/>
                <w:szCs w:val="24"/>
              </w:rPr>
              <w:t>BELEDİYE VE BAĞLI İDARELER</w:t>
            </w:r>
          </w:p>
        </w:tc>
        <w:tc>
          <w:tcPr>
            <w:tcW w:w="1842" w:type="dxa"/>
            <w:tcBorders>
              <w:top w:val="single" w:sz="4" w:space="0" w:color="A8D08D"/>
              <w:left w:val="single" w:sz="4" w:space="0" w:color="A8D08D"/>
              <w:bottom w:val="single" w:sz="4" w:space="0" w:color="A8D08D"/>
              <w:right w:val="single" w:sz="4" w:space="0" w:color="A8D08D"/>
            </w:tcBorders>
            <w:hideMark/>
          </w:tcPr>
          <w:p w:rsidR="00441676" w:rsidRPr="00AB7E02" w:rsidRDefault="00441676" w:rsidP="00F94338">
            <w:pPr>
              <w:spacing w:line="360" w:lineRule="auto"/>
              <w:contextualSpacing/>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sz w:val="24"/>
                <w:szCs w:val="24"/>
              </w:rPr>
            </w:pPr>
            <w:r>
              <w:rPr>
                <w:rFonts w:ascii="Times New Roman" w:eastAsia="Calibri" w:hAnsi="Times New Roman" w:cs="Times New Roman"/>
                <w:b/>
                <w:bCs/>
                <w:i/>
                <w:sz w:val="24"/>
                <w:szCs w:val="24"/>
              </w:rPr>
              <w:t>200.598.445,20</w:t>
            </w:r>
          </w:p>
        </w:tc>
        <w:tc>
          <w:tcPr>
            <w:tcW w:w="1695" w:type="dxa"/>
            <w:tcBorders>
              <w:top w:val="single" w:sz="4" w:space="0" w:color="A8D08D"/>
              <w:left w:val="single" w:sz="4" w:space="0" w:color="A8D08D"/>
              <w:bottom w:val="single" w:sz="4" w:space="0" w:color="A8D08D"/>
              <w:right w:val="single" w:sz="4" w:space="0" w:color="A8D08D"/>
            </w:tcBorders>
          </w:tcPr>
          <w:p w:rsidR="00441676" w:rsidRPr="00AB7E02" w:rsidRDefault="00441676" w:rsidP="00F94338">
            <w:pPr>
              <w:spacing w:line="360" w:lineRule="auto"/>
              <w:contextualSpacing/>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sz w:val="24"/>
                <w:szCs w:val="24"/>
              </w:rPr>
            </w:pPr>
            <w:r>
              <w:rPr>
                <w:rFonts w:ascii="Times New Roman" w:eastAsia="Calibri" w:hAnsi="Times New Roman" w:cs="Times New Roman"/>
                <w:b/>
                <w:bCs/>
                <w:i/>
                <w:sz w:val="24"/>
                <w:szCs w:val="24"/>
              </w:rPr>
              <w:t>288.850.579,84</w:t>
            </w:r>
          </w:p>
        </w:tc>
        <w:tc>
          <w:tcPr>
            <w:tcW w:w="1716" w:type="dxa"/>
            <w:tcBorders>
              <w:top w:val="single" w:sz="4" w:space="0" w:color="A8D08D"/>
              <w:left w:val="single" w:sz="4" w:space="0" w:color="A8D08D"/>
              <w:bottom w:val="single" w:sz="4" w:space="0" w:color="A8D08D"/>
              <w:right w:val="single" w:sz="4" w:space="0" w:color="A8D08D"/>
            </w:tcBorders>
          </w:tcPr>
          <w:p w:rsidR="00441676" w:rsidRPr="00AB7E02" w:rsidRDefault="00441676" w:rsidP="00F94338">
            <w:pPr>
              <w:spacing w:line="360" w:lineRule="auto"/>
              <w:contextualSpacing/>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sz w:val="24"/>
                <w:szCs w:val="24"/>
              </w:rPr>
            </w:pPr>
            <w:r>
              <w:rPr>
                <w:rFonts w:ascii="Times New Roman" w:eastAsia="Calibri" w:hAnsi="Times New Roman" w:cs="Times New Roman"/>
                <w:b/>
                <w:bCs/>
                <w:i/>
                <w:sz w:val="24"/>
                <w:szCs w:val="24"/>
              </w:rPr>
              <w:t>319.642.191,63</w:t>
            </w:r>
          </w:p>
        </w:tc>
      </w:tr>
      <w:tr w:rsidR="00441676" w:rsidRPr="00AB7E02" w:rsidTr="00F94338">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3936" w:type="dxa"/>
            <w:tcBorders>
              <w:top w:val="single" w:sz="4" w:space="0" w:color="A8D08D"/>
              <w:left w:val="single" w:sz="4" w:space="0" w:color="A8D08D"/>
              <w:bottom w:val="single" w:sz="4" w:space="0" w:color="A8D08D"/>
              <w:right w:val="single" w:sz="4" w:space="0" w:color="A8D08D"/>
            </w:tcBorders>
            <w:hideMark/>
          </w:tcPr>
          <w:p w:rsidR="00441676" w:rsidRPr="00AB7E02" w:rsidRDefault="00441676" w:rsidP="00F94338">
            <w:pPr>
              <w:spacing w:line="360" w:lineRule="auto"/>
              <w:contextualSpacing/>
              <w:jc w:val="both"/>
              <w:rPr>
                <w:rFonts w:ascii="Times New Roman" w:eastAsia="Calibri" w:hAnsi="Times New Roman" w:cs="Times New Roman"/>
                <w:sz w:val="24"/>
                <w:szCs w:val="24"/>
              </w:rPr>
            </w:pPr>
            <w:r w:rsidRPr="00AB7E02">
              <w:rPr>
                <w:rFonts w:ascii="Times New Roman" w:eastAsia="Calibri" w:hAnsi="Times New Roman" w:cs="Times New Roman"/>
                <w:i/>
                <w:color w:val="000000"/>
                <w:sz w:val="24"/>
                <w:szCs w:val="24"/>
              </w:rPr>
              <w:t>ARDAHAN İLİ</w:t>
            </w:r>
          </w:p>
        </w:tc>
        <w:tc>
          <w:tcPr>
            <w:tcW w:w="1842" w:type="dxa"/>
            <w:tcBorders>
              <w:top w:val="single" w:sz="4" w:space="0" w:color="A8D08D"/>
              <w:left w:val="single" w:sz="4" w:space="0" w:color="A8D08D"/>
              <w:bottom w:val="single" w:sz="4" w:space="0" w:color="A8D08D"/>
              <w:right w:val="single" w:sz="4" w:space="0" w:color="A8D08D"/>
            </w:tcBorders>
            <w:hideMark/>
          </w:tcPr>
          <w:p w:rsidR="00441676" w:rsidRPr="00AB7E02" w:rsidRDefault="00441676" w:rsidP="00F94338">
            <w:pPr>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i/>
                <w:sz w:val="24"/>
                <w:szCs w:val="24"/>
              </w:rPr>
            </w:pPr>
            <w:r>
              <w:rPr>
                <w:rFonts w:ascii="Times New Roman" w:eastAsia="Calibri" w:hAnsi="Times New Roman" w:cs="Times New Roman"/>
                <w:b/>
                <w:i/>
                <w:sz w:val="24"/>
                <w:szCs w:val="24"/>
              </w:rPr>
              <w:t>200.598.445,20</w:t>
            </w:r>
          </w:p>
        </w:tc>
        <w:tc>
          <w:tcPr>
            <w:tcW w:w="1695" w:type="dxa"/>
            <w:tcBorders>
              <w:top w:val="single" w:sz="4" w:space="0" w:color="A8D08D"/>
              <w:left w:val="single" w:sz="4" w:space="0" w:color="A8D08D"/>
              <w:bottom w:val="single" w:sz="4" w:space="0" w:color="A8D08D"/>
              <w:right w:val="single" w:sz="4" w:space="0" w:color="A8D08D"/>
            </w:tcBorders>
          </w:tcPr>
          <w:p w:rsidR="00441676" w:rsidRPr="00AB7E02" w:rsidRDefault="00441676" w:rsidP="00F94338">
            <w:pPr>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i/>
                <w:sz w:val="24"/>
                <w:szCs w:val="24"/>
              </w:rPr>
            </w:pPr>
            <w:r>
              <w:rPr>
                <w:rFonts w:ascii="Times New Roman" w:eastAsia="Calibri" w:hAnsi="Times New Roman" w:cs="Times New Roman"/>
                <w:b/>
                <w:bCs/>
                <w:i/>
                <w:sz w:val="24"/>
                <w:szCs w:val="24"/>
              </w:rPr>
              <w:t>288.850.579,84</w:t>
            </w:r>
          </w:p>
        </w:tc>
        <w:tc>
          <w:tcPr>
            <w:tcW w:w="1716" w:type="dxa"/>
            <w:tcBorders>
              <w:top w:val="single" w:sz="4" w:space="0" w:color="A8D08D"/>
              <w:left w:val="single" w:sz="4" w:space="0" w:color="A8D08D"/>
              <w:bottom w:val="single" w:sz="4" w:space="0" w:color="A8D08D"/>
              <w:right w:val="single" w:sz="4" w:space="0" w:color="A8D08D"/>
            </w:tcBorders>
          </w:tcPr>
          <w:p w:rsidR="00441676" w:rsidRPr="00AB7E02" w:rsidRDefault="00441676" w:rsidP="00F94338">
            <w:pPr>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Pr>
                <w:rFonts w:ascii="Times New Roman" w:eastAsia="Calibri" w:hAnsi="Times New Roman" w:cs="Times New Roman"/>
                <w:b/>
                <w:bCs/>
                <w:i/>
                <w:sz w:val="24"/>
                <w:szCs w:val="24"/>
              </w:rPr>
              <w:t>319.642.191,63</w:t>
            </w:r>
          </w:p>
        </w:tc>
      </w:tr>
      <w:tr w:rsidR="00441676" w:rsidRPr="00AB7E02" w:rsidTr="00F94338">
        <w:trPr>
          <w:trHeight w:val="439"/>
        </w:trPr>
        <w:tc>
          <w:tcPr>
            <w:cnfStyle w:val="001000000000" w:firstRow="0" w:lastRow="0" w:firstColumn="1" w:lastColumn="0" w:oddVBand="0" w:evenVBand="0" w:oddHBand="0" w:evenHBand="0" w:firstRowFirstColumn="0" w:firstRowLastColumn="0" w:lastRowFirstColumn="0" w:lastRowLastColumn="0"/>
            <w:tcW w:w="3936" w:type="dxa"/>
            <w:tcBorders>
              <w:top w:val="single" w:sz="4" w:space="0" w:color="A8D08D"/>
              <w:left w:val="single" w:sz="4" w:space="0" w:color="A8D08D"/>
              <w:bottom w:val="single" w:sz="4" w:space="0" w:color="A8D08D"/>
              <w:right w:val="single" w:sz="4" w:space="0" w:color="A8D08D"/>
            </w:tcBorders>
            <w:hideMark/>
          </w:tcPr>
          <w:p w:rsidR="00441676" w:rsidRPr="00AB7E02" w:rsidRDefault="00441676" w:rsidP="00F94338">
            <w:pPr>
              <w:spacing w:line="360" w:lineRule="auto"/>
              <w:contextualSpacing/>
              <w:jc w:val="both"/>
              <w:rPr>
                <w:rFonts w:ascii="Times New Roman" w:eastAsia="Calibri" w:hAnsi="Times New Roman" w:cs="Times New Roman"/>
                <w:sz w:val="24"/>
                <w:szCs w:val="24"/>
              </w:rPr>
            </w:pPr>
            <w:r w:rsidRPr="00AB7E02">
              <w:rPr>
                <w:rFonts w:ascii="Times New Roman" w:eastAsia="Calibri" w:hAnsi="Times New Roman" w:cs="Times New Roman"/>
                <w:i/>
                <w:color w:val="000000"/>
                <w:sz w:val="24"/>
                <w:szCs w:val="24"/>
              </w:rPr>
              <w:t>ARDAHAN BELEDİYESİ</w:t>
            </w:r>
          </w:p>
        </w:tc>
        <w:tc>
          <w:tcPr>
            <w:tcW w:w="1842" w:type="dxa"/>
            <w:tcBorders>
              <w:top w:val="single" w:sz="4" w:space="0" w:color="A8D08D"/>
              <w:left w:val="single" w:sz="4" w:space="0" w:color="A8D08D"/>
              <w:bottom w:val="single" w:sz="4" w:space="0" w:color="A8D08D"/>
              <w:right w:val="single" w:sz="4" w:space="0" w:color="A8D08D"/>
            </w:tcBorders>
            <w:hideMark/>
          </w:tcPr>
          <w:p w:rsidR="00441676" w:rsidRPr="00AB7E02" w:rsidRDefault="00441676" w:rsidP="00F94338">
            <w:pPr>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i/>
                <w:sz w:val="24"/>
                <w:szCs w:val="24"/>
              </w:rPr>
            </w:pPr>
            <w:r>
              <w:rPr>
                <w:rFonts w:ascii="Times New Roman" w:eastAsia="Calibri" w:hAnsi="Times New Roman" w:cs="Times New Roman"/>
                <w:b/>
                <w:i/>
                <w:sz w:val="24"/>
                <w:szCs w:val="24"/>
              </w:rPr>
              <w:t>200.598.445,20</w:t>
            </w:r>
          </w:p>
        </w:tc>
        <w:tc>
          <w:tcPr>
            <w:tcW w:w="1695" w:type="dxa"/>
            <w:tcBorders>
              <w:top w:val="single" w:sz="4" w:space="0" w:color="A8D08D"/>
              <w:left w:val="single" w:sz="4" w:space="0" w:color="A8D08D"/>
              <w:bottom w:val="single" w:sz="4" w:space="0" w:color="A8D08D"/>
              <w:right w:val="single" w:sz="4" w:space="0" w:color="A8D08D"/>
            </w:tcBorders>
          </w:tcPr>
          <w:p w:rsidR="00441676" w:rsidRPr="00AB7E02" w:rsidRDefault="00441676" w:rsidP="00F94338">
            <w:pPr>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i/>
                <w:sz w:val="24"/>
                <w:szCs w:val="24"/>
              </w:rPr>
            </w:pPr>
            <w:r>
              <w:rPr>
                <w:rFonts w:ascii="Times New Roman" w:eastAsia="Calibri" w:hAnsi="Times New Roman" w:cs="Times New Roman"/>
                <w:b/>
                <w:bCs/>
                <w:i/>
                <w:sz w:val="24"/>
                <w:szCs w:val="24"/>
              </w:rPr>
              <w:t>288.850.579,84</w:t>
            </w:r>
          </w:p>
        </w:tc>
        <w:tc>
          <w:tcPr>
            <w:tcW w:w="1716" w:type="dxa"/>
            <w:tcBorders>
              <w:top w:val="single" w:sz="4" w:space="0" w:color="A8D08D"/>
              <w:left w:val="single" w:sz="4" w:space="0" w:color="A8D08D"/>
              <w:bottom w:val="single" w:sz="4" w:space="0" w:color="A8D08D"/>
              <w:right w:val="single" w:sz="4" w:space="0" w:color="A8D08D"/>
            </w:tcBorders>
          </w:tcPr>
          <w:p w:rsidR="00441676" w:rsidRPr="00AB7E02" w:rsidRDefault="00441676" w:rsidP="00F94338">
            <w:pPr>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Pr>
                <w:rFonts w:ascii="Times New Roman" w:eastAsia="Calibri" w:hAnsi="Times New Roman" w:cs="Times New Roman"/>
                <w:b/>
                <w:bCs/>
                <w:i/>
                <w:sz w:val="24"/>
                <w:szCs w:val="24"/>
              </w:rPr>
              <w:t>319.642.191,63</w:t>
            </w:r>
          </w:p>
        </w:tc>
      </w:tr>
      <w:tr w:rsidR="00441676" w:rsidRPr="00AB7E02" w:rsidTr="00F94338">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3936" w:type="dxa"/>
            <w:tcBorders>
              <w:top w:val="single" w:sz="4" w:space="0" w:color="A8D08D"/>
              <w:left w:val="single" w:sz="4" w:space="0" w:color="A8D08D"/>
              <w:bottom w:val="single" w:sz="4" w:space="0" w:color="A8D08D"/>
              <w:right w:val="single" w:sz="4" w:space="0" w:color="A8D08D"/>
            </w:tcBorders>
            <w:vAlign w:val="center"/>
            <w:hideMark/>
          </w:tcPr>
          <w:p w:rsidR="00441676" w:rsidRPr="00AB7E02" w:rsidRDefault="00441676" w:rsidP="00F94338">
            <w:pPr>
              <w:spacing w:line="360" w:lineRule="auto"/>
              <w:contextualSpacing/>
              <w:jc w:val="both"/>
              <w:rPr>
                <w:rFonts w:ascii="Times New Roman" w:eastAsia="Calibri" w:hAnsi="Times New Roman" w:cs="Times New Roman"/>
                <w:sz w:val="24"/>
                <w:szCs w:val="24"/>
              </w:rPr>
            </w:pPr>
            <w:r w:rsidRPr="00AB7E02">
              <w:rPr>
                <w:rFonts w:ascii="Times New Roman" w:eastAsia="Calibri" w:hAnsi="Times New Roman" w:cs="Times New Roman"/>
                <w:i/>
                <w:color w:val="000000"/>
                <w:sz w:val="24"/>
                <w:szCs w:val="24"/>
              </w:rPr>
              <w:t>ÖZEL KALEM MÜDÜRLÜĞÜ</w:t>
            </w:r>
          </w:p>
        </w:tc>
        <w:tc>
          <w:tcPr>
            <w:tcW w:w="1842" w:type="dxa"/>
            <w:tcBorders>
              <w:top w:val="single" w:sz="4" w:space="0" w:color="A8D08D"/>
              <w:left w:val="single" w:sz="4" w:space="0" w:color="A8D08D"/>
              <w:bottom w:val="single" w:sz="4" w:space="0" w:color="A8D08D"/>
              <w:right w:val="single" w:sz="4" w:space="0" w:color="A8D08D"/>
            </w:tcBorders>
            <w:vAlign w:val="center"/>
            <w:hideMark/>
          </w:tcPr>
          <w:p w:rsidR="00441676" w:rsidRPr="00AB7E02" w:rsidRDefault="00441676" w:rsidP="00F94338">
            <w:pPr>
              <w:spacing w:line="360" w:lineRule="auto"/>
              <w:contextualSpacing/>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sz w:val="24"/>
                <w:szCs w:val="24"/>
              </w:rPr>
            </w:pPr>
            <w:r>
              <w:rPr>
                <w:rFonts w:ascii="Times New Roman" w:eastAsia="Calibri" w:hAnsi="Times New Roman" w:cs="Times New Roman"/>
                <w:b/>
                <w:bCs/>
                <w:i/>
                <w:sz w:val="24"/>
                <w:szCs w:val="24"/>
              </w:rPr>
              <w:t>7.134.828,89</w:t>
            </w:r>
          </w:p>
        </w:tc>
        <w:tc>
          <w:tcPr>
            <w:tcW w:w="1695"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spacing w:line="360" w:lineRule="auto"/>
              <w:contextualSpacing/>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sz w:val="24"/>
                <w:szCs w:val="24"/>
              </w:rPr>
            </w:pPr>
            <w:r>
              <w:rPr>
                <w:rFonts w:ascii="Times New Roman" w:eastAsia="Calibri" w:hAnsi="Times New Roman" w:cs="Times New Roman"/>
                <w:b/>
                <w:bCs/>
                <w:i/>
                <w:sz w:val="24"/>
                <w:szCs w:val="24"/>
              </w:rPr>
              <w:t>10.568.256,93</w:t>
            </w:r>
          </w:p>
        </w:tc>
        <w:tc>
          <w:tcPr>
            <w:tcW w:w="1716"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spacing w:line="360" w:lineRule="auto"/>
              <w:contextualSpacing/>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sz w:val="24"/>
                <w:szCs w:val="24"/>
              </w:rPr>
            </w:pPr>
            <w:r>
              <w:rPr>
                <w:rFonts w:ascii="Times New Roman" w:eastAsia="Calibri" w:hAnsi="Times New Roman" w:cs="Times New Roman"/>
                <w:b/>
                <w:bCs/>
                <w:i/>
                <w:sz w:val="24"/>
                <w:szCs w:val="24"/>
              </w:rPr>
              <w:t>9.843.989,11</w:t>
            </w:r>
          </w:p>
        </w:tc>
      </w:tr>
      <w:tr w:rsidR="00441676" w:rsidRPr="00AB7E02" w:rsidTr="00F94338">
        <w:trPr>
          <w:trHeight w:val="439"/>
        </w:trPr>
        <w:tc>
          <w:tcPr>
            <w:cnfStyle w:val="001000000000" w:firstRow="0" w:lastRow="0" w:firstColumn="1" w:lastColumn="0" w:oddVBand="0" w:evenVBand="0" w:oddHBand="0" w:evenHBand="0" w:firstRowFirstColumn="0" w:firstRowLastColumn="0" w:lastRowFirstColumn="0" w:lastRowLastColumn="0"/>
            <w:tcW w:w="3936" w:type="dxa"/>
            <w:tcBorders>
              <w:top w:val="single" w:sz="4" w:space="0" w:color="A8D08D"/>
              <w:left w:val="single" w:sz="4" w:space="0" w:color="A8D08D"/>
              <w:bottom w:val="single" w:sz="4" w:space="0" w:color="A8D08D"/>
              <w:right w:val="single" w:sz="4" w:space="0" w:color="A8D08D"/>
            </w:tcBorders>
            <w:vAlign w:val="center"/>
            <w:hideMark/>
          </w:tcPr>
          <w:p w:rsidR="00441676" w:rsidRPr="00AB7E02" w:rsidRDefault="00441676" w:rsidP="00F94338">
            <w:pPr>
              <w:spacing w:line="360" w:lineRule="auto"/>
              <w:contextualSpacing/>
              <w:jc w:val="both"/>
              <w:rPr>
                <w:rFonts w:ascii="Times New Roman" w:eastAsia="Calibri" w:hAnsi="Times New Roman" w:cs="Times New Roman"/>
                <w:sz w:val="24"/>
                <w:szCs w:val="24"/>
              </w:rPr>
            </w:pPr>
            <w:r w:rsidRPr="00AB7E02">
              <w:rPr>
                <w:rFonts w:ascii="Times New Roman" w:eastAsia="Calibri" w:hAnsi="Times New Roman" w:cs="Times New Roman"/>
                <w:i/>
                <w:color w:val="000000"/>
                <w:sz w:val="24"/>
                <w:szCs w:val="24"/>
              </w:rPr>
              <w:t>DESTEK HİZMETLERİ</w:t>
            </w:r>
          </w:p>
        </w:tc>
        <w:tc>
          <w:tcPr>
            <w:tcW w:w="1842" w:type="dxa"/>
            <w:tcBorders>
              <w:top w:val="single" w:sz="4" w:space="0" w:color="A8D08D"/>
              <w:left w:val="single" w:sz="4" w:space="0" w:color="A8D08D"/>
              <w:bottom w:val="single" w:sz="4" w:space="0" w:color="A8D08D"/>
              <w:right w:val="single" w:sz="4" w:space="0" w:color="A8D08D"/>
            </w:tcBorders>
            <w:vAlign w:val="center"/>
            <w:hideMark/>
          </w:tcPr>
          <w:p w:rsidR="00441676" w:rsidRPr="00AB7E02" w:rsidRDefault="00441676" w:rsidP="00F94338">
            <w:pPr>
              <w:spacing w:line="360" w:lineRule="auto"/>
              <w:contextualSpacing/>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sz w:val="24"/>
                <w:szCs w:val="24"/>
              </w:rPr>
            </w:pPr>
            <w:r>
              <w:rPr>
                <w:rFonts w:ascii="Times New Roman" w:eastAsia="Calibri" w:hAnsi="Times New Roman" w:cs="Times New Roman"/>
                <w:b/>
                <w:bCs/>
                <w:i/>
                <w:sz w:val="24"/>
                <w:szCs w:val="24"/>
              </w:rPr>
              <w:t>50.869.171,11</w:t>
            </w:r>
          </w:p>
        </w:tc>
        <w:tc>
          <w:tcPr>
            <w:tcW w:w="1695"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spacing w:line="360" w:lineRule="auto"/>
              <w:contextualSpacing/>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sz w:val="24"/>
                <w:szCs w:val="24"/>
              </w:rPr>
            </w:pPr>
            <w:r>
              <w:rPr>
                <w:rFonts w:ascii="Times New Roman" w:eastAsia="Calibri" w:hAnsi="Times New Roman" w:cs="Times New Roman"/>
                <w:b/>
                <w:bCs/>
                <w:i/>
                <w:sz w:val="24"/>
                <w:szCs w:val="24"/>
              </w:rPr>
              <w:t>67.655.201,50</w:t>
            </w:r>
          </w:p>
        </w:tc>
        <w:tc>
          <w:tcPr>
            <w:tcW w:w="1716"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spacing w:line="360" w:lineRule="auto"/>
              <w:contextualSpacing/>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sz w:val="24"/>
                <w:szCs w:val="24"/>
              </w:rPr>
            </w:pPr>
            <w:r>
              <w:rPr>
                <w:rFonts w:ascii="Times New Roman" w:eastAsia="Calibri" w:hAnsi="Times New Roman" w:cs="Times New Roman"/>
                <w:b/>
                <w:bCs/>
                <w:i/>
                <w:sz w:val="24"/>
                <w:szCs w:val="24"/>
              </w:rPr>
              <w:t>55.351.721,40</w:t>
            </w:r>
          </w:p>
        </w:tc>
      </w:tr>
      <w:tr w:rsidR="00441676" w:rsidRPr="00AB7E02" w:rsidTr="00F94338">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3936" w:type="dxa"/>
            <w:tcBorders>
              <w:top w:val="single" w:sz="4" w:space="0" w:color="A8D08D"/>
              <w:left w:val="single" w:sz="4" w:space="0" w:color="A8D08D"/>
              <w:bottom w:val="single" w:sz="4" w:space="0" w:color="A8D08D"/>
              <w:right w:val="single" w:sz="4" w:space="0" w:color="A8D08D"/>
            </w:tcBorders>
            <w:vAlign w:val="center"/>
            <w:hideMark/>
          </w:tcPr>
          <w:p w:rsidR="00441676" w:rsidRPr="00AB7E02" w:rsidRDefault="00441676" w:rsidP="00F94338">
            <w:pPr>
              <w:spacing w:line="360" w:lineRule="auto"/>
              <w:contextualSpacing/>
              <w:jc w:val="both"/>
              <w:rPr>
                <w:rFonts w:ascii="Times New Roman" w:eastAsia="Calibri" w:hAnsi="Times New Roman" w:cs="Times New Roman"/>
                <w:sz w:val="24"/>
                <w:szCs w:val="24"/>
              </w:rPr>
            </w:pPr>
            <w:r w:rsidRPr="00AB7E02">
              <w:rPr>
                <w:rFonts w:ascii="Times New Roman" w:eastAsia="Calibri" w:hAnsi="Times New Roman" w:cs="Times New Roman"/>
                <w:i/>
                <w:color w:val="000000"/>
                <w:sz w:val="24"/>
                <w:szCs w:val="24"/>
              </w:rPr>
              <w:t>HUKUK MÜŞAVİRLİĞİ</w:t>
            </w:r>
          </w:p>
        </w:tc>
        <w:tc>
          <w:tcPr>
            <w:tcW w:w="1842" w:type="dxa"/>
            <w:tcBorders>
              <w:top w:val="single" w:sz="4" w:space="0" w:color="A8D08D"/>
              <w:left w:val="single" w:sz="4" w:space="0" w:color="A8D08D"/>
              <w:bottom w:val="single" w:sz="4" w:space="0" w:color="A8D08D"/>
              <w:right w:val="single" w:sz="4" w:space="0" w:color="A8D08D"/>
            </w:tcBorders>
            <w:vAlign w:val="center"/>
            <w:hideMark/>
          </w:tcPr>
          <w:p w:rsidR="00441676" w:rsidRPr="00AB7E02" w:rsidRDefault="00441676" w:rsidP="00F94338">
            <w:pPr>
              <w:spacing w:line="360" w:lineRule="auto"/>
              <w:contextualSpacing/>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sz w:val="24"/>
                <w:szCs w:val="24"/>
              </w:rPr>
            </w:pPr>
            <w:r>
              <w:rPr>
                <w:rFonts w:ascii="Times New Roman" w:eastAsia="Calibri" w:hAnsi="Times New Roman" w:cs="Times New Roman"/>
                <w:b/>
                <w:bCs/>
                <w:i/>
                <w:sz w:val="24"/>
                <w:szCs w:val="24"/>
              </w:rPr>
              <w:t>3.434.754,81</w:t>
            </w:r>
          </w:p>
        </w:tc>
        <w:tc>
          <w:tcPr>
            <w:tcW w:w="1695"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spacing w:line="360" w:lineRule="auto"/>
              <w:contextualSpacing/>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sz w:val="24"/>
                <w:szCs w:val="24"/>
              </w:rPr>
            </w:pPr>
            <w:r>
              <w:rPr>
                <w:rFonts w:ascii="Times New Roman" w:eastAsia="Calibri" w:hAnsi="Times New Roman" w:cs="Times New Roman"/>
                <w:b/>
                <w:bCs/>
                <w:i/>
                <w:sz w:val="24"/>
                <w:szCs w:val="24"/>
              </w:rPr>
              <w:t>2.938.004,44</w:t>
            </w:r>
          </w:p>
        </w:tc>
        <w:tc>
          <w:tcPr>
            <w:tcW w:w="1716"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spacing w:line="360" w:lineRule="auto"/>
              <w:contextualSpacing/>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sz w:val="24"/>
                <w:szCs w:val="24"/>
              </w:rPr>
            </w:pPr>
            <w:r>
              <w:rPr>
                <w:rFonts w:ascii="Times New Roman" w:eastAsia="Calibri" w:hAnsi="Times New Roman" w:cs="Times New Roman"/>
                <w:b/>
                <w:bCs/>
                <w:i/>
                <w:sz w:val="24"/>
                <w:szCs w:val="24"/>
              </w:rPr>
              <w:t>4.553.210,03</w:t>
            </w:r>
          </w:p>
        </w:tc>
      </w:tr>
      <w:tr w:rsidR="00441676" w:rsidRPr="00AB7E02" w:rsidTr="00F94338">
        <w:trPr>
          <w:trHeight w:val="463"/>
        </w:trPr>
        <w:tc>
          <w:tcPr>
            <w:cnfStyle w:val="001000000000" w:firstRow="0" w:lastRow="0" w:firstColumn="1" w:lastColumn="0" w:oddVBand="0" w:evenVBand="0" w:oddHBand="0" w:evenHBand="0" w:firstRowFirstColumn="0" w:firstRowLastColumn="0" w:lastRowFirstColumn="0" w:lastRowLastColumn="0"/>
            <w:tcW w:w="3936" w:type="dxa"/>
            <w:tcBorders>
              <w:top w:val="single" w:sz="4" w:space="0" w:color="A8D08D"/>
              <w:left w:val="single" w:sz="4" w:space="0" w:color="A8D08D"/>
              <w:bottom w:val="single" w:sz="4" w:space="0" w:color="A8D08D"/>
              <w:right w:val="single" w:sz="4" w:space="0" w:color="A8D08D"/>
            </w:tcBorders>
            <w:vAlign w:val="center"/>
            <w:hideMark/>
          </w:tcPr>
          <w:p w:rsidR="00441676" w:rsidRPr="00AB7E02" w:rsidRDefault="00441676" w:rsidP="00F94338">
            <w:pPr>
              <w:spacing w:line="360" w:lineRule="auto"/>
              <w:contextualSpacing/>
              <w:jc w:val="both"/>
              <w:rPr>
                <w:rFonts w:ascii="Times New Roman" w:eastAsia="Calibri" w:hAnsi="Times New Roman" w:cs="Times New Roman"/>
                <w:sz w:val="24"/>
                <w:szCs w:val="24"/>
              </w:rPr>
            </w:pPr>
            <w:r w:rsidRPr="00AB7E02">
              <w:rPr>
                <w:rFonts w:ascii="Times New Roman" w:eastAsia="Calibri" w:hAnsi="Times New Roman" w:cs="Times New Roman"/>
                <w:i/>
                <w:color w:val="000000"/>
                <w:sz w:val="24"/>
                <w:szCs w:val="24"/>
              </w:rPr>
              <w:t>YAZI İŞLERİ MÜDÜRLÜĞÜ</w:t>
            </w:r>
          </w:p>
        </w:tc>
        <w:tc>
          <w:tcPr>
            <w:tcW w:w="1842" w:type="dxa"/>
            <w:tcBorders>
              <w:top w:val="single" w:sz="4" w:space="0" w:color="A8D08D"/>
              <w:left w:val="single" w:sz="4" w:space="0" w:color="A8D08D"/>
              <w:bottom w:val="single" w:sz="4" w:space="0" w:color="A8D08D"/>
              <w:right w:val="single" w:sz="4" w:space="0" w:color="A8D08D"/>
            </w:tcBorders>
            <w:vAlign w:val="center"/>
            <w:hideMark/>
          </w:tcPr>
          <w:p w:rsidR="00441676" w:rsidRPr="00AB7E02" w:rsidRDefault="00441676" w:rsidP="00F94338">
            <w:pPr>
              <w:spacing w:line="360" w:lineRule="auto"/>
              <w:contextualSpacing/>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sz w:val="24"/>
                <w:szCs w:val="24"/>
              </w:rPr>
            </w:pPr>
            <w:r>
              <w:rPr>
                <w:rFonts w:ascii="Times New Roman" w:eastAsia="Calibri" w:hAnsi="Times New Roman" w:cs="Times New Roman"/>
                <w:b/>
                <w:bCs/>
                <w:i/>
                <w:sz w:val="24"/>
                <w:szCs w:val="24"/>
              </w:rPr>
              <w:t>1.892.131,29</w:t>
            </w:r>
          </w:p>
        </w:tc>
        <w:tc>
          <w:tcPr>
            <w:tcW w:w="1695"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spacing w:line="360" w:lineRule="auto"/>
              <w:contextualSpacing/>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sz w:val="24"/>
                <w:szCs w:val="24"/>
              </w:rPr>
            </w:pPr>
            <w:r>
              <w:rPr>
                <w:rFonts w:ascii="Times New Roman" w:eastAsia="Calibri" w:hAnsi="Times New Roman" w:cs="Times New Roman"/>
                <w:b/>
                <w:bCs/>
                <w:i/>
                <w:sz w:val="24"/>
                <w:szCs w:val="24"/>
              </w:rPr>
              <w:t>4.825.210,06</w:t>
            </w:r>
          </w:p>
        </w:tc>
        <w:tc>
          <w:tcPr>
            <w:tcW w:w="1716"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spacing w:line="360" w:lineRule="auto"/>
              <w:contextualSpacing/>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sz w:val="24"/>
                <w:szCs w:val="24"/>
              </w:rPr>
            </w:pPr>
            <w:r>
              <w:rPr>
                <w:rFonts w:ascii="Times New Roman" w:eastAsia="Calibri" w:hAnsi="Times New Roman" w:cs="Times New Roman"/>
                <w:b/>
                <w:bCs/>
                <w:i/>
                <w:sz w:val="24"/>
                <w:szCs w:val="24"/>
              </w:rPr>
              <w:t>4.141.231,60</w:t>
            </w:r>
          </w:p>
        </w:tc>
      </w:tr>
      <w:tr w:rsidR="00441676" w:rsidRPr="00AB7E02" w:rsidTr="00F94338">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3936" w:type="dxa"/>
            <w:tcBorders>
              <w:top w:val="single" w:sz="4" w:space="0" w:color="A8D08D"/>
              <w:left w:val="single" w:sz="4" w:space="0" w:color="A8D08D"/>
              <w:bottom w:val="single" w:sz="4" w:space="0" w:color="A8D08D"/>
              <w:right w:val="single" w:sz="4" w:space="0" w:color="A8D08D"/>
            </w:tcBorders>
            <w:vAlign w:val="center"/>
            <w:hideMark/>
          </w:tcPr>
          <w:p w:rsidR="00441676" w:rsidRPr="00AB7E02" w:rsidRDefault="00441676" w:rsidP="00F94338">
            <w:pPr>
              <w:spacing w:line="360" w:lineRule="auto"/>
              <w:contextualSpacing/>
              <w:rPr>
                <w:rFonts w:ascii="Times New Roman" w:eastAsia="Calibri" w:hAnsi="Times New Roman" w:cs="Times New Roman"/>
                <w:sz w:val="24"/>
                <w:szCs w:val="24"/>
              </w:rPr>
            </w:pPr>
            <w:proofErr w:type="gramStart"/>
            <w:r>
              <w:rPr>
                <w:rFonts w:ascii="Times New Roman" w:eastAsia="Calibri" w:hAnsi="Times New Roman" w:cs="Times New Roman"/>
                <w:i/>
                <w:color w:val="000000"/>
                <w:sz w:val="24"/>
                <w:szCs w:val="24"/>
              </w:rPr>
              <w:t xml:space="preserve">MALİ  </w:t>
            </w:r>
            <w:r w:rsidRPr="00AB7E02">
              <w:rPr>
                <w:rFonts w:ascii="Times New Roman" w:eastAsia="Calibri" w:hAnsi="Times New Roman" w:cs="Times New Roman"/>
                <w:i/>
                <w:color w:val="000000"/>
                <w:sz w:val="24"/>
                <w:szCs w:val="24"/>
              </w:rPr>
              <w:t>HİZMETLER</w:t>
            </w:r>
            <w:proofErr w:type="gramEnd"/>
            <w:r w:rsidRPr="00AB7E02">
              <w:rPr>
                <w:rFonts w:ascii="Times New Roman" w:eastAsia="Calibri" w:hAnsi="Times New Roman" w:cs="Times New Roman"/>
                <w:i/>
                <w:color w:val="000000"/>
                <w:sz w:val="24"/>
                <w:szCs w:val="24"/>
              </w:rPr>
              <w:t xml:space="preserve"> MÜDÜRLÜĞÜ</w:t>
            </w:r>
          </w:p>
        </w:tc>
        <w:tc>
          <w:tcPr>
            <w:tcW w:w="1842" w:type="dxa"/>
            <w:tcBorders>
              <w:top w:val="single" w:sz="4" w:space="0" w:color="A8D08D"/>
              <w:left w:val="single" w:sz="4" w:space="0" w:color="A8D08D"/>
              <w:bottom w:val="single" w:sz="4" w:space="0" w:color="A8D08D"/>
              <w:right w:val="single" w:sz="4" w:space="0" w:color="A8D08D"/>
            </w:tcBorders>
            <w:vAlign w:val="center"/>
            <w:hideMark/>
          </w:tcPr>
          <w:p w:rsidR="00441676" w:rsidRPr="00AB7E02" w:rsidRDefault="00441676" w:rsidP="00F94338">
            <w:pPr>
              <w:spacing w:line="360" w:lineRule="auto"/>
              <w:contextualSpacing/>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sz w:val="24"/>
                <w:szCs w:val="24"/>
              </w:rPr>
            </w:pPr>
            <w:r>
              <w:rPr>
                <w:rFonts w:ascii="Times New Roman" w:eastAsia="Calibri" w:hAnsi="Times New Roman" w:cs="Times New Roman"/>
                <w:b/>
                <w:bCs/>
                <w:i/>
                <w:sz w:val="24"/>
                <w:szCs w:val="24"/>
              </w:rPr>
              <w:t>19.778.413,04</w:t>
            </w:r>
          </w:p>
        </w:tc>
        <w:tc>
          <w:tcPr>
            <w:tcW w:w="1695"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spacing w:line="360" w:lineRule="auto"/>
              <w:contextualSpacing/>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sz w:val="24"/>
                <w:szCs w:val="24"/>
              </w:rPr>
            </w:pPr>
            <w:r>
              <w:rPr>
                <w:rFonts w:ascii="Times New Roman" w:eastAsia="Calibri" w:hAnsi="Times New Roman" w:cs="Times New Roman"/>
                <w:b/>
                <w:bCs/>
                <w:i/>
                <w:sz w:val="24"/>
                <w:szCs w:val="24"/>
              </w:rPr>
              <w:t>21.073.712,53</w:t>
            </w:r>
          </w:p>
        </w:tc>
        <w:tc>
          <w:tcPr>
            <w:tcW w:w="1716"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spacing w:line="360" w:lineRule="auto"/>
              <w:contextualSpacing/>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sz w:val="24"/>
                <w:szCs w:val="24"/>
              </w:rPr>
            </w:pPr>
            <w:r>
              <w:rPr>
                <w:rFonts w:ascii="Times New Roman" w:eastAsia="Calibri" w:hAnsi="Times New Roman" w:cs="Times New Roman"/>
                <w:b/>
                <w:bCs/>
                <w:i/>
                <w:sz w:val="24"/>
                <w:szCs w:val="24"/>
              </w:rPr>
              <w:t>14.928.367,05</w:t>
            </w:r>
          </w:p>
        </w:tc>
      </w:tr>
      <w:tr w:rsidR="00441676" w:rsidRPr="00AB7E02" w:rsidTr="00F94338">
        <w:trPr>
          <w:trHeight w:val="439"/>
        </w:trPr>
        <w:tc>
          <w:tcPr>
            <w:cnfStyle w:val="001000000000" w:firstRow="0" w:lastRow="0" w:firstColumn="1" w:lastColumn="0" w:oddVBand="0" w:evenVBand="0" w:oddHBand="0" w:evenHBand="0" w:firstRowFirstColumn="0" w:firstRowLastColumn="0" w:lastRowFirstColumn="0" w:lastRowLastColumn="0"/>
            <w:tcW w:w="3936" w:type="dxa"/>
            <w:tcBorders>
              <w:top w:val="single" w:sz="4" w:space="0" w:color="A8D08D"/>
              <w:left w:val="single" w:sz="4" w:space="0" w:color="A8D08D"/>
              <w:bottom w:val="single" w:sz="4" w:space="0" w:color="A8D08D"/>
              <w:right w:val="single" w:sz="4" w:space="0" w:color="A8D08D"/>
            </w:tcBorders>
            <w:vAlign w:val="center"/>
            <w:hideMark/>
          </w:tcPr>
          <w:p w:rsidR="00441676" w:rsidRPr="00AB7E02" w:rsidRDefault="00441676" w:rsidP="00F94338">
            <w:pPr>
              <w:spacing w:line="360" w:lineRule="auto"/>
              <w:contextualSpacing/>
              <w:jc w:val="both"/>
              <w:rPr>
                <w:rFonts w:ascii="Times New Roman" w:eastAsia="Calibri" w:hAnsi="Times New Roman" w:cs="Times New Roman"/>
                <w:sz w:val="24"/>
                <w:szCs w:val="24"/>
              </w:rPr>
            </w:pPr>
            <w:r w:rsidRPr="00AB7E02">
              <w:rPr>
                <w:rFonts w:ascii="Times New Roman" w:eastAsia="Calibri" w:hAnsi="Times New Roman" w:cs="Times New Roman"/>
                <w:i/>
                <w:color w:val="000000"/>
                <w:sz w:val="24"/>
                <w:szCs w:val="24"/>
              </w:rPr>
              <w:t>İTFAİYE MÜDÜRLÜĞÜ</w:t>
            </w:r>
          </w:p>
        </w:tc>
        <w:tc>
          <w:tcPr>
            <w:tcW w:w="1842"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i/>
                <w:sz w:val="24"/>
                <w:szCs w:val="24"/>
              </w:rPr>
            </w:pPr>
            <w:r>
              <w:rPr>
                <w:rFonts w:ascii="Times New Roman" w:eastAsia="Calibri" w:hAnsi="Times New Roman" w:cs="Times New Roman"/>
                <w:b/>
                <w:bCs/>
                <w:i/>
                <w:sz w:val="24"/>
                <w:szCs w:val="24"/>
              </w:rPr>
              <w:t>5.614.815,69</w:t>
            </w:r>
          </w:p>
        </w:tc>
        <w:tc>
          <w:tcPr>
            <w:tcW w:w="1695"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spacing w:line="360" w:lineRule="auto"/>
              <w:contextualSpacing/>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sz w:val="24"/>
                <w:szCs w:val="24"/>
              </w:rPr>
            </w:pPr>
            <w:r>
              <w:rPr>
                <w:rFonts w:ascii="Times New Roman" w:eastAsia="Calibri" w:hAnsi="Times New Roman" w:cs="Times New Roman"/>
                <w:b/>
                <w:bCs/>
                <w:i/>
                <w:sz w:val="24"/>
                <w:szCs w:val="24"/>
              </w:rPr>
              <w:t>11.669.752,97</w:t>
            </w:r>
          </w:p>
        </w:tc>
        <w:tc>
          <w:tcPr>
            <w:tcW w:w="1716"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spacing w:line="360" w:lineRule="auto"/>
              <w:contextualSpacing/>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sz w:val="24"/>
                <w:szCs w:val="24"/>
              </w:rPr>
            </w:pPr>
            <w:r>
              <w:rPr>
                <w:rFonts w:ascii="Times New Roman" w:eastAsia="Calibri" w:hAnsi="Times New Roman" w:cs="Times New Roman"/>
                <w:b/>
                <w:bCs/>
                <w:i/>
                <w:sz w:val="24"/>
                <w:szCs w:val="24"/>
              </w:rPr>
              <w:t>14.189.614,41</w:t>
            </w:r>
          </w:p>
        </w:tc>
      </w:tr>
      <w:tr w:rsidR="00441676" w:rsidRPr="00AB7E02" w:rsidTr="00F94338">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3936" w:type="dxa"/>
            <w:tcBorders>
              <w:top w:val="single" w:sz="4" w:space="0" w:color="A8D08D"/>
              <w:left w:val="single" w:sz="4" w:space="0" w:color="A8D08D"/>
              <w:bottom w:val="single" w:sz="4" w:space="0" w:color="A8D08D"/>
              <w:right w:val="single" w:sz="4" w:space="0" w:color="A8D08D"/>
            </w:tcBorders>
            <w:vAlign w:val="center"/>
            <w:hideMark/>
          </w:tcPr>
          <w:p w:rsidR="00441676" w:rsidRPr="00AB7E02" w:rsidRDefault="00D93004" w:rsidP="00F94338">
            <w:pPr>
              <w:spacing w:line="360" w:lineRule="auto"/>
              <w:contextualSpacing/>
              <w:jc w:val="both"/>
              <w:rPr>
                <w:rFonts w:ascii="Times New Roman" w:eastAsia="Calibri" w:hAnsi="Times New Roman" w:cs="Times New Roman"/>
                <w:sz w:val="24"/>
                <w:szCs w:val="24"/>
              </w:rPr>
            </w:pPr>
            <w:r w:rsidRPr="00D93004">
              <w:rPr>
                <w:rFonts w:ascii="Times New Roman" w:eastAsia="Calibri" w:hAnsi="Times New Roman" w:cs="Times New Roman"/>
                <w:i/>
                <w:color w:val="000000" w:themeColor="text1"/>
                <w:sz w:val="24"/>
                <w:szCs w:val="24"/>
              </w:rPr>
              <w:t>ZABITA MÜDÜRLÜĞÜ</w:t>
            </w:r>
          </w:p>
        </w:tc>
        <w:tc>
          <w:tcPr>
            <w:tcW w:w="1842"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i/>
                <w:sz w:val="24"/>
                <w:szCs w:val="24"/>
              </w:rPr>
            </w:pPr>
            <w:r>
              <w:rPr>
                <w:rFonts w:ascii="Times New Roman" w:eastAsia="Calibri" w:hAnsi="Times New Roman" w:cs="Times New Roman"/>
                <w:b/>
                <w:bCs/>
                <w:i/>
                <w:sz w:val="24"/>
                <w:szCs w:val="24"/>
              </w:rPr>
              <w:t>3.475.491,18</w:t>
            </w:r>
          </w:p>
        </w:tc>
        <w:tc>
          <w:tcPr>
            <w:tcW w:w="1695"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spacing w:line="360" w:lineRule="auto"/>
              <w:contextualSpacing/>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sz w:val="24"/>
                <w:szCs w:val="24"/>
              </w:rPr>
            </w:pPr>
            <w:r>
              <w:rPr>
                <w:rFonts w:ascii="Times New Roman" w:eastAsia="Calibri" w:hAnsi="Times New Roman" w:cs="Times New Roman"/>
                <w:b/>
                <w:bCs/>
                <w:i/>
                <w:sz w:val="24"/>
                <w:szCs w:val="24"/>
              </w:rPr>
              <w:t>13.280.275,29</w:t>
            </w:r>
          </w:p>
        </w:tc>
        <w:tc>
          <w:tcPr>
            <w:tcW w:w="1716"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spacing w:line="360" w:lineRule="auto"/>
              <w:contextualSpacing/>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sz w:val="24"/>
                <w:szCs w:val="24"/>
              </w:rPr>
            </w:pPr>
            <w:r>
              <w:rPr>
                <w:rFonts w:ascii="Times New Roman" w:eastAsia="Calibri" w:hAnsi="Times New Roman" w:cs="Times New Roman"/>
                <w:b/>
                <w:bCs/>
                <w:i/>
                <w:sz w:val="24"/>
                <w:szCs w:val="24"/>
              </w:rPr>
              <w:t>7.273.421,26</w:t>
            </w:r>
          </w:p>
        </w:tc>
      </w:tr>
      <w:tr w:rsidR="00441676" w:rsidRPr="00AB7E02" w:rsidTr="00F94338">
        <w:trPr>
          <w:trHeight w:val="439"/>
        </w:trPr>
        <w:tc>
          <w:tcPr>
            <w:cnfStyle w:val="001000000000" w:firstRow="0" w:lastRow="0" w:firstColumn="1" w:lastColumn="0" w:oddVBand="0" w:evenVBand="0" w:oddHBand="0" w:evenHBand="0" w:firstRowFirstColumn="0" w:firstRowLastColumn="0" w:lastRowFirstColumn="0" w:lastRowLastColumn="0"/>
            <w:tcW w:w="3936" w:type="dxa"/>
            <w:tcBorders>
              <w:top w:val="single" w:sz="4" w:space="0" w:color="A8D08D"/>
              <w:left w:val="single" w:sz="4" w:space="0" w:color="A8D08D"/>
              <w:bottom w:val="single" w:sz="4" w:space="0" w:color="A8D08D"/>
              <w:right w:val="single" w:sz="4" w:space="0" w:color="A8D08D"/>
            </w:tcBorders>
            <w:vAlign w:val="center"/>
            <w:hideMark/>
          </w:tcPr>
          <w:p w:rsidR="00441676" w:rsidRPr="00AB7E02" w:rsidRDefault="00441676" w:rsidP="00F94338">
            <w:pPr>
              <w:spacing w:line="360" w:lineRule="auto"/>
              <w:contextualSpacing/>
              <w:jc w:val="both"/>
              <w:rPr>
                <w:rFonts w:ascii="Times New Roman" w:eastAsia="Calibri" w:hAnsi="Times New Roman" w:cs="Times New Roman"/>
                <w:sz w:val="24"/>
                <w:szCs w:val="24"/>
              </w:rPr>
            </w:pPr>
            <w:r w:rsidRPr="00AB7E02">
              <w:rPr>
                <w:rFonts w:ascii="Times New Roman" w:eastAsia="Calibri" w:hAnsi="Times New Roman" w:cs="Times New Roman"/>
                <w:i/>
                <w:color w:val="000000"/>
                <w:sz w:val="24"/>
                <w:szCs w:val="24"/>
              </w:rPr>
              <w:lastRenderedPageBreak/>
              <w:t>TEMİZLİK VE ÇEVRE KORUMA MÜD</w:t>
            </w:r>
          </w:p>
        </w:tc>
        <w:tc>
          <w:tcPr>
            <w:tcW w:w="1842"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i/>
                <w:sz w:val="24"/>
                <w:szCs w:val="24"/>
              </w:rPr>
            </w:pPr>
            <w:r>
              <w:rPr>
                <w:rFonts w:ascii="Times New Roman" w:eastAsia="Calibri" w:hAnsi="Times New Roman" w:cs="Times New Roman"/>
                <w:b/>
                <w:bCs/>
                <w:i/>
                <w:sz w:val="24"/>
                <w:szCs w:val="24"/>
              </w:rPr>
              <w:t>7.507.727,05</w:t>
            </w:r>
          </w:p>
        </w:tc>
        <w:tc>
          <w:tcPr>
            <w:tcW w:w="1695"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spacing w:line="360" w:lineRule="auto"/>
              <w:contextualSpacing/>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sz w:val="24"/>
                <w:szCs w:val="24"/>
              </w:rPr>
            </w:pPr>
            <w:r>
              <w:rPr>
                <w:rFonts w:ascii="Times New Roman" w:eastAsia="Calibri" w:hAnsi="Times New Roman" w:cs="Times New Roman"/>
                <w:b/>
                <w:bCs/>
                <w:i/>
                <w:sz w:val="24"/>
                <w:szCs w:val="24"/>
              </w:rPr>
              <w:t>15.551.733,26</w:t>
            </w:r>
          </w:p>
        </w:tc>
        <w:tc>
          <w:tcPr>
            <w:tcW w:w="1716"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spacing w:line="360" w:lineRule="auto"/>
              <w:contextualSpacing/>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sz w:val="24"/>
                <w:szCs w:val="24"/>
              </w:rPr>
            </w:pPr>
            <w:r>
              <w:rPr>
                <w:rFonts w:ascii="Times New Roman" w:eastAsia="Calibri" w:hAnsi="Times New Roman" w:cs="Times New Roman"/>
                <w:b/>
                <w:bCs/>
                <w:i/>
                <w:sz w:val="24"/>
                <w:szCs w:val="24"/>
              </w:rPr>
              <w:t>16.069.917,92</w:t>
            </w:r>
          </w:p>
        </w:tc>
      </w:tr>
      <w:tr w:rsidR="00441676" w:rsidRPr="00AB7E02" w:rsidTr="00F94338">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3936" w:type="dxa"/>
            <w:tcBorders>
              <w:top w:val="single" w:sz="4" w:space="0" w:color="A8D08D"/>
              <w:left w:val="single" w:sz="4" w:space="0" w:color="A8D08D"/>
              <w:bottom w:val="single" w:sz="4" w:space="0" w:color="A8D08D"/>
              <w:right w:val="single" w:sz="4" w:space="0" w:color="A8D08D"/>
            </w:tcBorders>
            <w:vAlign w:val="center"/>
            <w:hideMark/>
          </w:tcPr>
          <w:p w:rsidR="00441676" w:rsidRPr="00AB7E02" w:rsidRDefault="00441676" w:rsidP="00F94338">
            <w:pPr>
              <w:spacing w:line="360" w:lineRule="auto"/>
              <w:contextualSpacing/>
              <w:jc w:val="both"/>
              <w:rPr>
                <w:rFonts w:ascii="Times New Roman" w:eastAsia="Calibri" w:hAnsi="Times New Roman" w:cs="Times New Roman"/>
                <w:sz w:val="24"/>
                <w:szCs w:val="24"/>
              </w:rPr>
            </w:pPr>
            <w:r w:rsidRPr="00AB7E02">
              <w:rPr>
                <w:rFonts w:ascii="Times New Roman" w:eastAsia="Calibri" w:hAnsi="Times New Roman" w:cs="Times New Roman"/>
                <w:i/>
                <w:color w:val="000000"/>
                <w:sz w:val="24"/>
                <w:szCs w:val="24"/>
              </w:rPr>
              <w:t>FEN İŞLERİ MÜDÜRLÜĞÜ</w:t>
            </w:r>
          </w:p>
        </w:tc>
        <w:tc>
          <w:tcPr>
            <w:tcW w:w="1842"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i/>
                <w:sz w:val="24"/>
                <w:szCs w:val="24"/>
              </w:rPr>
            </w:pPr>
            <w:r>
              <w:rPr>
                <w:rFonts w:ascii="Times New Roman" w:eastAsia="Calibri" w:hAnsi="Times New Roman" w:cs="Times New Roman"/>
                <w:b/>
                <w:bCs/>
                <w:i/>
                <w:sz w:val="24"/>
                <w:szCs w:val="24"/>
              </w:rPr>
              <w:t>52.525.790,00</w:t>
            </w:r>
          </w:p>
        </w:tc>
        <w:tc>
          <w:tcPr>
            <w:tcW w:w="1695"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spacing w:line="360" w:lineRule="auto"/>
              <w:contextualSpacing/>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sz w:val="24"/>
                <w:szCs w:val="24"/>
              </w:rPr>
            </w:pPr>
            <w:r>
              <w:rPr>
                <w:rFonts w:ascii="Times New Roman" w:eastAsia="Calibri" w:hAnsi="Times New Roman" w:cs="Times New Roman"/>
                <w:b/>
                <w:bCs/>
                <w:i/>
                <w:sz w:val="24"/>
                <w:szCs w:val="24"/>
              </w:rPr>
              <w:t>18.641.593,07</w:t>
            </w:r>
          </w:p>
        </w:tc>
        <w:tc>
          <w:tcPr>
            <w:tcW w:w="1716"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spacing w:line="360" w:lineRule="auto"/>
              <w:contextualSpacing/>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sz w:val="24"/>
                <w:szCs w:val="24"/>
              </w:rPr>
            </w:pPr>
            <w:r>
              <w:rPr>
                <w:rFonts w:ascii="Times New Roman" w:eastAsia="Calibri" w:hAnsi="Times New Roman" w:cs="Times New Roman"/>
                <w:b/>
                <w:bCs/>
                <w:i/>
                <w:sz w:val="24"/>
                <w:szCs w:val="24"/>
              </w:rPr>
              <w:t>45.950.111,54</w:t>
            </w:r>
          </w:p>
        </w:tc>
      </w:tr>
      <w:tr w:rsidR="00441676" w:rsidRPr="00AB7E02" w:rsidTr="00F94338">
        <w:trPr>
          <w:trHeight w:val="439"/>
        </w:trPr>
        <w:tc>
          <w:tcPr>
            <w:cnfStyle w:val="001000000000" w:firstRow="0" w:lastRow="0" w:firstColumn="1" w:lastColumn="0" w:oddVBand="0" w:evenVBand="0" w:oddHBand="0" w:evenHBand="0" w:firstRowFirstColumn="0" w:firstRowLastColumn="0" w:lastRowFirstColumn="0" w:lastRowLastColumn="0"/>
            <w:tcW w:w="3936" w:type="dxa"/>
            <w:tcBorders>
              <w:top w:val="single" w:sz="4" w:space="0" w:color="A8D08D"/>
              <w:left w:val="single" w:sz="4" w:space="0" w:color="A8D08D"/>
              <w:bottom w:val="single" w:sz="4" w:space="0" w:color="A8D08D"/>
              <w:right w:val="single" w:sz="4" w:space="0" w:color="A8D08D"/>
            </w:tcBorders>
            <w:vAlign w:val="center"/>
            <w:hideMark/>
          </w:tcPr>
          <w:p w:rsidR="00441676" w:rsidRPr="00AB7E02" w:rsidRDefault="00441676" w:rsidP="00F94338">
            <w:pPr>
              <w:spacing w:line="360" w:lineRule="auto"/>
              <w:contextualSpacing/>
              <w:rPr>
                <w:rFonts w:ascii="Times New Roman" w:eastAsia="Calibri" w:hAnsi="Times New Roman" w:cs="Times New Roman"/>
                <w:sz w:val="24"/>
                <w:szCs w:val="24"/>
              </w:rPr>
            </w:pPr>
            <w:r w:rsidRPr="00AB7E02">
              <w:rPr>
                <w:rFonts w:ascii="Times New Roman" w:eastAsia="Calibri" w:hAnsi="Times New Roman" w:cs="Times New Roman"/>
                <w:i/>
                <w:color w:val="000000"/>
                <w:sz w:val="24"/>
                <w:szCs w:val="24"/>
              </w:rPr>
              <w:t>VETERİNER İŞLERİ MÜDÜRLÜĞÜ</w:t>
            </w:r>
          </w:p>
        </w:tc>
        <w:tc>
          <w:tcPr>
            <w:tcW w:w="1842"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i/>
                <w:sz w:val="24"/>
                <w:szCs w:val="24"/>
              </w:rPr>
            </w:pPr>
            <w:r>
              <w:rPr>
                <w:rFonts w:ascii="Times New Roman" w:eastAsia="Calibri" w:hAnsi="Times New Roman" w:cs="Times New Roman"/>
                <w:b/>
                <w:bCs/>
                <w:i/>
                <w:sz w:val="24"/>
                <w:szCs w:val="24"/>
              </w:rPr>
              <w:t>2.462.136,71</w:t>
            </w:r>
          </w:p>
        </w:tc>
        <w:tc>
          <w:tcPr>
            <w:tcW w:w="1695"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spacing w:line="360" w:lineRule="auto"/>
              <w:contextualSpacing/>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sz w:val="24"/>
                <w:szCs w:val="24"/>
              </w:rPr>
            </w:pPr>
            <w:r>
              <w:rPr>
                <w:rFonts w:ascii="Times New Roman" w:eastAsia="Calibri" w:hAnsi="Times New Roman" w:cs="Times New Roman"/>
                <w:b/>
                <w:bCs/>
                <w:i/>
                <w:sz w:val="24"/>
                <w:szCs w:val="24"/>
              </w:rPr>
              <w:t>6.038.720,46</w:t>
            </w:r>
          </w:p>
        </w:tc>
        <w:tc>
          <w:tcPr>
            <w:tcW w:w="1716"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spacing w:line="360" w:lineRule="auto"/>
              <w:contextualSpacing/>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sz w:val="24"/>
                <w:szCs w:val="24"/>
              </w:rPr>
            </w:pPr>
            <w:r>
              <w:rPr>
                <w:rFonts w:ascii="Times New Roman" w:eastAsia="Calibri" w:hAnsi="Times New Roman" w:cs="Times New Roman"/>
                <w:b/>
                <w:bCs/>
                <w:i/>
                <w:sz w:val="24"/>
                <w:szCs w:val="24"/>
              </w:rPr>
              <w:t>5.541.341,07</w:t>
            </w:r>
          </w:p>
        </w:tc>
      </w:tr>
      <w:tr w:rsidR="00441676" w:rsidRPr="00AB7E02" w:rsidTr="00F94338">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3936" w:type="dxa"/>
            <w:tcBorders>
              <w:top w:val="single" w:sz="4" w:space="0" w:color="A8D08D"/>
              <w:left w:val="single" w:sz="4" w:space="0" w:color="A8D08D"/>
              <w:bottom w:val="single" w:sz="4" w:space="0" w:color="A8D08D"/>
              <w:right w:val="single" w:sz="4" w:space="0" w:color="A8D08D"/>
            </w:tcBorders>
            <w:vAlign w:val="center"/>
            <w:hideMark/>
          </w:tcPr>
          <w:p w:rsidR="00441676" w:rsidRPr="00AB7E02" w:rsidRDefault="00441676" w:rsidP="00F94338">
            <w:pPr>
              <w:spacing w:line="360" w:lineRule="auto"/>
              <w:contextualSpacing/>
              <w:jc w:val="both"/>
              <w:rPr>
                <w:rFonts w:ascii="Times New Roman" w:eastAsia="Calibri" w:hAnsi="Times New Roman" w:cs="Times New Roman"/>
                <w:sz w:val="24"/>
                <w:szCs w:val="24"/>
              </w:rPr>
            </w:pPr>
            <w:r w:rsidRPr="00AB7E02">
              <w:rPr>
                <w:rFonts w:ascii="Times New Roman" w:eastAsia="Calibri" w:hAnsi="Times New Roman" w:cs="Times New Roman"/>
                <w:i/>
                <w:color w:val="000000"/>
                <w:sz w:val="24"/>
                <w:szCs w:val="24"/>
              </w:rPr>
              <w:t>İNSAN KAYNAKLARI VE EĞİTİM MÜDÜRLÜĞÜ</w:t>
            </w:r>
          </w:p>
        </w:tc>
        <w:tc>
          <w:tcPr>
            <w:tcW w:w="1842"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i/>
                <w:sz w:val="24"/>
                <w:szCs w:val="24"/>
              </w:rPr>
            </w:pPr>
            <w:r>
              <w:rPr>
                <w:rFonts w:ascii="Times New Roman" w:eastAsia="Calibri" w:hAnsi="Times New Roman" w:cs="Times New Roman"/>
                <w:b/>
                <w:bCs/>
                <w:i/>
                <w:sz w:val="24"/>
                <w:szCs w:val="24"/>
              </w:rPr>
              <w:t>25.382.220,63</w:t>
            </w:r>
          </w:p>
        </w:tc>
        <w:tc>
          <w:tcPr>
            <w:tcW w:w="1695"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spacing w:line="360" w:lineRule="auto"/>
              <w:contextualSpacing/>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sz w:val="24"/>
                <w:szCs w:val="24"/>
              </w:rPr>
            </w:pPr>
            <w:r>
              <w:rPr>
                <w:rFonts w:ascii="Times New Roman" w:eastAsia="Calibri" w:hAnsi="Times New Roman" w:cs="Times New Roman"/>
                <w:b/>
                <w:bCs/>
                <w:i/>
                <w:sz w:val="24"/>
                <w:szCs w:val="24"/>
              </w:rPr>
              <w:t>94.430.723,14</w:t>
            </w:r>
          </w:p>
        </w:tc>
        <w:tc>
          <w:tcPr>
            <w:tcW w:w="1716"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spacing w:line="360" w:lineRule="auto"/>
              <w:contextualSpacing/>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sz w:val="24"/>
                <w:szCs w:val="24"/>
              </w:rPr>
            </w:pPr>
            <w:r>
              <w:rPr>
                <w:rFonts w:ascii="Times New Roman" w:eastAsia="Calibri" w:hAnsi="Times New Roman" w:cs="Times New Roman"/>
                <w:b/>
                <w:bCs/>
                <w:i/>
                <w:sz w:val="24"/>
                <w:szCs w:val="24"/>
              </w:rPr>
              <w:t>121.080.699,31</w:t>
            </w:r>
          </w:p>
        </w:tc>
      </w:tr>
      <w:tr w:rsidR="00441676" w:rsidRPr="00AB7E02" w:rsidTr="00F94338">
        <w:trPr>
          <w:trHeight w:val="439"/>
        </w:trPr>
        <w:tc>
          <w:tcPr>
            <w:cnfStyle w:val="001000000000" w:firstRow="0" w:lastRow="0" w:firstColumn="1" w:lastColumn="0" w:oddVBand="0" w:evenVBand="0" w:oddHBand="0" w:evenHBand="0" w:firstRowFirstColumn="0" w:firstRowLastColumn="0" w:lastRowFirstColumn="0" w:lastRowLastColumn="0"/>
            <w:tcW w:w="3936" w:type="dxa"/>
            <w:tcBorders>
              <w:top w:val="single" w:sz="4" w:space="0" w:color="A8D08D"/>
              <w:left w:val="single" w:sz="4" w:space="0" w:color="A8D08D"/>
              <w:bottom w:val="single" w:sz="4" w:space="0" w:color="A8D08D"/>
              <w:right w:val="single" w:sz="4" w:space="0" w:color="A8D08D"/>
            </w:tcBorders>
            <w:vAlign w:val="center"/>
            <w:hideMark/>
          </w:tcPr>
          <w:p w:rsidR="00441676" w:rsidRPr="00AB7E02" w:rsidRDefault="00441676" w:rsidP="00F94338">
            <w:pPr>
              <w:spacing w:line="360" w:lineRule="auto"/>
              <w:contextualSpacing/>
              <w:rPr>
                <w:rFonts w:ascii="Times New Roman" w:eastAsia="Calibri" w:hAnsi="Times New Roman" w:cs="Times New Roman"/>
                <w:sz w:val="24"/>
                <w:szCs w:val="24"/>
              </w:rPr>
            </w:pPr>
            <w:r w:rsidRPr="00AB7E02">
              <w:rPr>
                <w:rFonts w:ascii="Times New Roman" w:eastAsia="Calibri" w:hAnsi="Times New Roman" w:cs="Times New Roman"/>
                <w:i/>
                <w:color w:val="000000"/>
                <w:sz w:val="24"/>
                <w:szCs w:val="24"/>
              </w:rPr>
              <w:t>İMAR VE ŞEHİRCİLİK MÜDÜRLÜĞÜ</w:t>
            </w:r>
          </w:p>
        </w:tc>
        <w:tc>
          <w:tcPr>
            <w:tcW w:w="1842"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i/>
                <w:sz w:val="24"/>
                <w:szCs w:val="24"/>
              </w:rPr>
            </w:pPr>
            <w:r>
              <w:rPr>
                <w:rFonts w:ascii="Times New Roman" w:eastAsia="Calibri" w:hAnsi="Times New Roman" w:cs="Times New Roman"/>
                <w:b/>
                <w:bCs/>
                <w:i/>
                <w:sz w:val="24"/>
                <w:szCs w:val="24"/>
              </w:rPr>
              <w:t>3.004.092,66</w:t>
            </w:r>
          </w:p>
        </w:tc>
        <w:tc>
          <w:tcPr>
            <w:tcW w:w="1695"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spacing w:line="360" w:lineRule="auto"/>
              <w:contextualSpacing/>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sz w:val="24"/>
                <w:szCs w:val="24"/>
              </w:rPr>
            </w:pPr>
            <w:r>
              <w:rPr>
                <w:rFonts w:ascii="Times New Roman" w:eastAsia="Calibri" w:hAnsi="Times New Roman" w:cs="Times New Roman"/>
                <w:b/>
                <w:bCs/>
                <w:i/>
                <w:sz w:val="24"/>
                <w:szCs w:val="24"/>
              </w:rPr>
              <w:t>3.988.821,45</w:t>
            </w:r>
          </w:p>
        </w:tc>
        <w:tc>
          <w:tcPr>
            <w:tcW w:w="1716"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spacing w:line="360" w:lineRule="auto"/>
              <w:contextualSpacing/>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sz w:val="24"/>
                <w:szCs w:val="24"/>
              </w:rPr>
            </w:pPr>
            <w:r>
              <w:rPr>
                <w:rFonts w:ascii="Times New Roman" w:eastAsia="Calibri" w:hAnsi="Times New Roman" w:cs="Times New Roman"/>
                <w:b/>
                <w:bCs/>
                <w:i/>
                <w:sz w:val="24"/>
                <w:szCs w:val="24"/>
              </w:rPr>
              <w:t>5.718.041,65</w:t>
            </w:r>
          </w:p>
        </w:tc>
      </w:tr>
      <w:tr w:rsidR="00441676" w:rsidRPr="00AB7E02" w:rsidTr="00F94338">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3936" w:type="dxa"/>
            <w:tcBorders>
              <w:top w:val="single" w:sz="4" w:space="0" w:color="A8D08D"/>
              <w:left w:val="single" w:sz="4" w:space="0" w:color="A8D08D"/>
              <w:bottom w:val="single" w:sz="4" w:space="0" w:color="A8D08D"/>
              <w:right w:val="single" w:sz="4" w:space="0" w:color="A8D08D"/>
            </w:tcBorders>
            <w:vAlign w:val="center"/>
            <w:hideMark/>
          </w:tcPr>
          <w:p w:rsidR="00441676" w:rsidRPr="00AB7E02" w:rsidRDefault="00441676" w:rsidP="00F94338">
            <w:pPr>
              <w:spacing w:line="360" w:lineRule="auto"/>
              <w:contextualSpacing/>
              <w:jc w:val="both"/>
              <w:rPr>
                <w:rFonts w:ascii="Times New Roman" w:eastAsia="Calibri" w:hAnsi="Times New Roman" w:cs="Times New Roman"/>
                <w:sz w:val="24"/>
                <w:szCs w:val="24"/>
              </w:rPr>
            </w:pPr>
            <w:r w:rsidRPr="00AB7E02">
              <w:rPr>
                <w:rFonts w:ascii="Times New Roman" w:eastAsia="Calibri" w:hAnsi="Times New Roman" w:cs="Times New Roman"/>
                <w:i/>
                <w:color w:val="000000"/>
                <w:sz w:val="24"/>
                <w:szCs w:val="24"/>
              </w:rPr>
              <w:t>KÜLTÜR VE SOSYAL HİZMETLER MÜDÜRLÜĞÜ</w:t>
            </w:r>
          </w:p>
        </w:tc>
        <w:tc>
          <w:tcPr>
            <w:tcW w:w="1842"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i/>
                <w:sz w:val="24"/>
                <w:szCs w:val="24"/>
              </w:rPr>
            </w:pPr>
            <w:r>
              <w:rPr>
                <w:rFonts w:ascii="Times New Roman" w:eastAsia="Calibri" w:hAnsi="Times New Roman" w:cs="Times New Roman"/>
                <w:b/>
                <w:bCs/>
                <w:i/>
                <w:sz w:val="24"/>
                <w:szCs w:val="24"/>
              </w:rPr>
              <w:t>8.350.562,14</w:t>
            </w:r>
          </w:p>
        </w:tc>
        <w:tc>
          <w:tcPr>
            <w:tcW w:w="1695"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spacing w:line="360" w:lineRule="auto"/>
              <w:contextualSpacing/>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sz w:val="24"/>
                <w:szCs w:val="24"/>
              </w:rPr>
            </w:pPr>
            <w:r>
              <w:rPr>
                <w:rFonts w:ascii="Times New Roman" w:eastAsia="Calibri" w:hAnsi="Times New Roman" w:cs="Times New Roman"/>
                <w:b/>
                <w:bCs/>
                <w:i/>
                <w:sz w:val="24"/>
                <w:szCs w:val="24"/>
              </w:rPr>
              <w:t>9.446.193,69</w:t>
            </w:r>
          </w:p>
        </w:tc>
        <w:tc>
          <w:tcPr>
            <w:tcW w:w="1716"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spacing w:line="360" w:lineRule="auto"/>
              <w:contextualSpacing/>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sz w:val="24"/>
                <w:szCs w:val="24"/>
              </w:rPr>
            </w:pPr>
            <w:r>
              <w:rPr>
                <w:rFonts w:ascii="Times New Roman" w:eastAsia="Calibri" w:hAnsi="Times New Roman" w:cs="Times New Roman"/>
                <w:b/>
                <w:bCs/>
                <w:i/>
                <w:sz w:val="24"/>
                <w:szCs w:val="24"/>
              </w:rPr>
              <w:t>2.491.363,84</w:t>
            </w:r>
          </w:p>
        </w:tc>
      </w:tr>
      <w:tr w:rsidR="00441676" w:rsidRPr="00AB7E02" w:rsidTr="00F94338">
        <w:trPr>
          <w:trHeight w:val="439"/>
        </w:trPr>
        <w:tc>
          <w:tcPr>
            <w:cnfStyle w:val="001000000000" w:firstRow="0" w:lastRow="0" w:firstColumn="1" w:lastColumn="0" w:oddVBand="0" w:evenVBand="0" w:oddHBand="0" w:evenHBand="0" w:firstRowFirstColumn="0" w:firstRowLastColumn="0" w:lastRowFirstColumn="0" w:lastRowLastColumn="0"/>
            <w:tcW w:w="3936" w:type="dxa"/>
            <w:tcBorders>
              <w:top w:val="single" w:sz="4" w:space="0" w:color="A8D08D"/>
              <w:left w:val="single" w:sz="4" w:space="0" w:color="A8D08D"/>
              <w:bottom w:val="single" w:sz="4" w:space="0" w:color="A8D08D"/>
              <w:right w:val="single" w:sz="4" w:space="0" w:color="A8D08D"/>
            </w:tcBorders>
            <w:vAlign w:val="center"/>
            <w:hideMark/>
          </w:tcPr>
          <w:p w:rsidR="00441676" w:rsidRPr="00AB7E02" w:rsidRDefault="00441676" w:rsidP="00F94338">
            <w:pPr>
              <w:spacing w:line="360" w:lineRule="auto"/>
              <w:contextualSpacing/>
              <w:rPr>
                <w:rFonts w:ascii="Times New Roman" w:eastAsia="Calibri" w:hAnsi="Times New Roman" w:cs="Times New Roman"/>
                <w:sz w:val="24"/>
                <w:szCs w:val="24"/>
              </w:rPr>
            </w:pPr>
            <w:proofErr w:type="gramStart"/>
            <w:r w:rsidRPr="00AB7E02">
              <w:rPr>
                <w:rFonts w:ascii="Times New Roman" w:eastAsia="Calibri" w:hAnsi="Times New Roman" w:cs="Times New Roman"/>
                <w:i/>
                <w:color w:val="000000"/>
                <w:sz w:val="24"/>
                <w:szCs w:val="24"/>
              </w:rPr>
              <w:t xml:space="preserve">RUHSAT </w:t>
            </w:r>
            <w:r>
              <w:rPr>
                <w:rFonts w:ascii="Times New Roman" w:eastAsia="Calibri" w:hAnsi="Times New Roman" w:cs="Times New Roman"/>
                <w:i/>
                <w:color w:val="000000"/>
                <w:sz w:val="24"/>
                <w:szCs w:val="24"/>
              </w:rPr>
              <w:t xml:space="preserve"> </w:t>
            </w:r>
            <w:r w:rsidRPr="00AB7E02">
              <w:rPr>
                <w:rFonts w:ascii="Times New Roman" w:eastAsia="Calibri" w:hAnsi="Times New Roman" w:cs="Times New Roman"/>
                <w:i/>
                <w:color w:val="000000"/>
                <w:sz w:val="24"/>
                <w:szCs w:val="24"/>
              </w:rPr>
              <w:t>DENETLEME</w:t>
            </w:r>
            <w:proofErr w:type="gramEnd"/>
            <w:r w:rsidRPr="00AB7E02">
              <w:rPr>
                <w:rFonts w:ascii="Times New Roman" w:eastAsia="Calibri" w:hAnsi="Times New Roman" w:cs="Times New Roman"/>
                <w:i/>
                <w:color w:val="000000"/>
                <w:sz w:val="24"/>
                <w:szCs w:val="24"/>
              </w:rPr>
              <w:t xml:space="preserve"> MÜDÜRLÜĞÜ</w:t>
            </w:r>
          </w:p>
        </w:tc>
        <w:tc>
          <w:tcPr>
            <w:tcW w:w="1842"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i/>
                <w:sz w:val="24"/>
                <w:szCs w:val="24"/>
              </w:rPr>
            </w:pPr>
            <w:r>
              <w:rPr>
                <w:rFonts w:ascii="Times New Roman" w:eastAsia="Calibri" w:hAnsi="Times New Roman" w:cs="Times New Roman"/>
                <w:b/>
                <w:bCs/>
                <w:i/>
                <w:sz w:val="24"/>
                <w:szCs w:val="24"/>
              </w:rPr>
              <w:t>857.595,84</w:t>
            </w:r>
          </w:p>
        </w:tc>
        <w:tc>
          <w:tcPr>
            <w:tcW w:w="1695"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spacing w:line="360" w:lineRule="auto"/>
              <w:contextualSpacing/>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sz w:val="24"/>
                <w:szCs w:val="24"/>
              </w:rPr>
            </w:pPr>
            <w:r>
              <w:rPr>
                <w:rFonts w:ascii="Times New Roman" w:eastAsia="Calibri" w:hAnsi="Times New Roman" w:cs="Times New Roman"/>
                <w:b/>
                <w:bCs/>
                <w:i/>
                <w:sz w:val="24"/>
                <w:szCs w:val="24"/>
              </w:rPr>
              <w:t>803.295,33</w:t>
            </w:r>
          </w:p>
        </w:tc>
        <w:tc>
          <w:tcPr>
            <w:tcW w:w="1716"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spacing w:line="360" w:lineRule="auto"/>
              <w:contextualSpacing/>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sz w:val="24"/>
                <w:szCs w:val="24"/>
              </w:rPr>
            </w:pPr>
            <w:r>
              <w:rPr>
                <w:rFonts w:ascii="Times New Roman" w:eastAsia="Calibri" w:hAnsi="Times New Roman" w:cs="Times New Roman"/>
                <w:b/>
                <w:bCs/>
                <w:i/>
                <w:sz w:val="24"/>
                <w:szCs w:val="24"/>
              </w:rPr>
              <w:t>450.769,38</w:t>
            </w:r>
          </w:p>
        </w:tc>
      </w:tr>
      <w:tr w:rsidR="00441676" w:rsidRPr="00AB7E02" w:rsidTr="00F94338">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3936" w:type="dxa"/>
            <w:tcBorders>
              <w:top w:val="single" w:sz="4" w:space="0" w:color="A8D08D"/>
              <w:left w:val="single" w:sz="4" w:space="0" w:color="A8D08D"/>
              <w:bottom w:val="single" w:sz="4" w:space="0" w:color="A8D08D"/>
              <w:right w:val="single" w:sz="4" w:space="0" w:color="A8D08D"/>
            </w:tcBorders>
            <w:vAlign w:val="center"/>
            <w:hideMark/>
          </w:tcPr>
          <w:p w:rsidR="00441676" w:rsidRPr="00AB7E02" w:rsidRDefault="00441676" w:rsidP="00F94338">
            <w:pPr>
              <w:spacing w:line="360" w:lineRule="auto"/>
              <w:contextualSpacing/>
              <w:jc w:val="both"/>
              <w:rPr>
                <w:rFonts w:ascii="Times New Roman" w:eastAsia="Calibri" w:hAnsi="Times New Roman" w:cs="Times New Roman"/>
                <w:sz w:val="24"/>
                <w:szCs w:val="24"/>
              </w:rPr>
            </w:pPr>
            <w:r w:rsidRPr="00AB7E02">
              <w:rPr>
                <w:rFonts w:ascii="Times New Roman" w:eastAsia="Calibri" w:hAnsi="Times New Roman" w:cs="Times New Roman"/>
                <w:i/>
                <w:color w:val="000000"/>
                <w:sz w:val="24"/>
                <w:szCs w:val="24"/>
              </w:rPr>
              <w:t>MUHTARLIKLAR MÜDÜRLÜĞÜ</w:t>
            </w:r>
          </w:p>
        </w:tc>
        <w:tc>
          <w:tcPr>
            <w:tcW w:w="1842"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i/>
                <w:sz w:val="24"/>
                <w:szCs w:val="24"/>
              </w:rPr>
            </w:pPr>
            <w:r>
              <w:rPr>
                <w:rFonts w:ascii="Times New Roman" w:eastAsia="Calibri" w:hAnsi="Times New Roman" w:cs="Times New Roman"/>
                <w:b/>
                <w:bCs/>
                <w:i/>
                <w:sz w:val="24"/>
                <w:szCs w:val="24"/>
              </w:rPr>
              <w:t>691.734,15</w:t>
            </w:r>
          </w:p>
        </w:tc>
        <w:tc>
          <w:tcPr>
            <w:tcW w:w="1695"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spacing w:line="360" w:lineRule="auto"/>
              <w:contextualSpacing/>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sz w:val="24"/>
                <w:szCs w:val="24"/>
              </w:rPr>
            </w:pPr>
            <w:r>
              <w:rPr>
                <w:rFonts w:ascii="Times New Roman" w:eastAsia="Calibri" w:hAnsi="Times New Roman" w:cs="Times New Roman"/>
                <w:b/>
                <w:bCs/>
                <w:i/>
                <w:sz w:val="24"/>
                <w:szCs w:val="24"/>
              </w:rPr>
              <w:t>3.453.282,14</w:t>
            </w:r>
          </w:p>
        </w:tc>
        <w:tc>
          <w:tcPr>
            <w:tcW w:w="1716"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spacing w:line="360" w:lineRule="auto"/>
              <w:contextualSpacing/>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sz w:val="24"/>
                <w:szCs w:val="24"/>
              </w:rPr>
            </w:pPr>
            <w:r>
              <w:rPr>
                <w:rFonts w:ascii="Times New Roman" w:eastAsia="Calibri" w:hAnsi="Times New Roman" w:cs="Times New Roman"/>
                <w:b/>
                <w:bCs/>
                <w:i/>
                <w:sz w:val="24"/>
                <w:szCs w:val="24"/>
              </w:rPr>
              <w:t>1.329.546,05</w:t>
            </w:r>
          </w:p>
        </w:tc>
      </w:tr>
      <w:tr w:rsidR="00441676" w:rsidRPr="00AB7E02" w:rsidTr="00F94338">
        <w:trPr>
          <w:trHeight w:val="439"/>
        </w:trPr>
        <w:tc>
          <w:tcPr>
            <w:cnfStyle w:val="001000000000" w:firstRow="0" w:lastRow="0" w:firstColumn="1" w:lastColumn="0" w:oddVBand="0" w:evenVBand="0" w:oddHBand="0" w:evenHBand="0" w:firstRowFirstColumn="0" w:firstRowLastColumn="0" w:lastRowFirstColumn="0" w:lastRowLastColumn="0"/>
            <w:tcW w:w="3936" w:type="dxa"/>
            <w:tcBorders>
              <w:top w:val="single" w:sz="4" w:space="0" w:color="A8D08D"/>
              <w:left w:val="single" w:sz="4" w:space="0" w:color="A8D08D"/>
              <w:bottom w:val="single" w:sz="4" w:space="0" w:color="A8D08D"/>
              <w:right w:val="single" w:sz="4" w:space="0" w:color="A8D08D"/>
            </w:tcBorders>
            <w:vAlign w:val="center"/>
            <w:hideMark/>
          </w:tcPr>
          <w:p w:rsidR="00441676" w:rsidRPr="00AB7E02" w:rsidRDefault="00441676" w:rsidP="00F94338">
            <w:pPr>
              <w:spacing w:line="360" w:lineRule="auto"/>
              <w:contextualSpacing/>
              <w:rPr>
                <w:rFonts w:ascii="Times New Roman" w:eastAsia="Calibri" w:hAnsi="Times New Roman" w:cs="Times New Roman"/>
                <w:color w:val="000000"/>
                <w:sz w:val="24"/>
                <w:szCs w:val="24"/>
              </w:rPr>
            </w:pPr>
            <w:r w:rsidRPr="00AB7E02">
              <w:rPr>
                <w:rFonts w:ascii="Times New Roman" w:eastAsia="Calibri" w:hAnsi="Times New Roman" w:cs="Times New Roman"/>
                <w:i/>
                <w:color w:val="000000"/>
                <w:sz w:val="24"/>
                <w:szCs w:val="24"/>
              </w:rPr>
              <w:t>İŞLETME VE İŞTİRAKLER MÜDÜRLÜĞÜ</w:t>
            </w:r>
          </w:p>
        </w:tc>
        <w:tc>
          <w:tcPr>
            <w:tcW w:w="1842"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i/>
                <w:sz w:val="24"/>
                <w:szCs w:val="24"/>
              </w:rPr>
            </w:pPr>
            <w:r>
              <w:rPr>
                <w:rFonts w:ascii="Times New Roman" w:eastAsia="Calibri" w:hAnsi="Times New Roman" w:cs="Times New Roman"/>
                <w:b/>
                <w:bCs/>
                <w:i/>
                <w:color w:val="000000"/>
                <w:sz w:val="24"/>
                <w:szCs w:val="24"/>
              </w:rPr>
              <w:t>4.462.838,28</w:t>
            </w:r>
          </w:p>
        </w:tc>
        <w:tc>
          <w:tcPr>
            <w:tcW w:w="1695"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spacing w:line="360" w:lineRule="auto"/>
              <w:contextualSpacing/>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color w:val="000000"/>
                <w:sz w:val="24"/>
                <w:szCs w:val="24"/>
              </w:rPr>
            </w:pPr>
            <w:r>
              <w:rPr>
                <w:rFonts w:ascii="Times New Roman" w:eastAsia="Calibri" w:hAnsi="Times New Roman" w:cs="Times New Roman"/>
                <w:b/>
                <w:bCs/>
                <w:i/>
                <w:color w:val="000000"/>
                <w:sz w:val="24"/>
                <w:szCs w:val="24"/>
              </w:rPr>
              <w:t>1.264.594,11</w:t>
            </w:r>
          </w:p>
        </w:tc>
        <w:tc>
          <w:tcPr>
            <w:tcW w:w="1716"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spacing w:line="360" w:lineRule="auto"/>
              <w:contextualSpacing/>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color w:val="000000"/>
                <w:sz w:val="24"/>
                <w:szCs w:val="24"/>
              </w:rPr>
            </w:pPr>
            <w:r w:rsidRPr="00AB7E02">
              <w:rPr>
                <w:rFonts w:ascii="Times New Roman" w:eastAsia="Calibri" w:hAnsi="Times New Roman" w:cs="Times New Roman"/>
                <w:b/>
                <w:bCs/>
                <w:i/>
                <w:color w:val="000000"/>
                <w:sz w:val="24"/>
                <w:szCs w:val="24"/>
              </w:rPr>
              <w:t>4.462.838,28</w:t>
            </w:r>
          </w:p>
        </w:tc>
      </w:tr>
      <w:tr w:rsidR="00441676" w:rsidRPr="00AB7E02" w:rsidTr="00D93004">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3936"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D93004" w:rsidP="00F94338">
            <w:pPr>
              <w:spacing w:line="360" w:lineRule="auto"/>
              <w:contextualSpacing/>
              <w:jc w:val="both"/>
              <w:rPr>
                <w:rFonts w:ascii="Times New Roman" w:eastAsia="Calibri" w:hAnsi="Times New Roman" w:cs="Times New Roman"/>
                <w:color w:val="000000"/>
                <w:sz w:val="24"/>
                <w:szCs w:val="24"/>
              </w:rPr>
            </w:pPr>
            <w:r>
              <w:rPr>
                <w:rFonts w:ascii="Times New Roman" w:eastAsia="Calibri" w:hAnsi="Times New Roman" w:cs="Times New Roman"/>
                <w:i/>
                <w:color w:val="000000"/>
                <w:sz w:val="24"/>
                <w:szCs w:val="24"/>
              </w:rPr>
              <w:t>İKLİM DEĞİŞİKLİĞİ VE SIFIR ATIK MÜDÜRLÜĞÜ</w:t>
            </w:r>
          </w:p>
        </w:tc>
        <w:tc>
          <w:tcPr>
            <w:tcW w:w="1842"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i/>
                <w:sz w:val="24"/>
                <w:szCs w:val="24"/>
              </w:rPr>
            </w:pPr>
          </w:p>
        </w:tc>
        <w:tc>
          <w:tcPr>
            <w:tcW w:w="1695"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D93004" w:rsidP="00F94338">
            <w:pPr>
              <w:spacing w:line="360" w:lineRule="auto"/>
              <w:contextualSpacing/>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color w:val="000000"/>
                <w:sz w:val="24"/>
                <w:szCs w:val="24"/>
              </w:rPr>
            </w:pPr>
            <w:r>
              <w:rPr>
                <w:rFonts w:ascii="Times New Roman" w:eastAsia="Calibri" w:hAnsi="Times New Roman" w:cs="Times New Roman"/>
                <w:b/>
                <w:bCs/>
                <w:i/>
                <w:color w:val="000000"/>
                <w:sz w:val="24"/>
                <w:szCs w:val="24"/>
              </w:rPr>
              <w:t>2.373.259,08</w:t>
            </w:r>
          </w:p>
        </w:tc>
        <w:tc>
          <w:tcPr>
            <w:tcW w:w="1716"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D93004" w:rsidP="00F94338">
            <w:pPr>
              <w:spacing w:line="360" w:lineRule="auto"/>
              <w:contextualSpacing/>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color w:val="000000"/>
                <w:sz w:val="24"/>
                <w:szCs w:val="24"/>
              </w:rPr>
            </w:pPr>
            <w:r>
              <w:rPr>
                <w:rFonts w:ascii="Times New Roman" w:eastAsia="Calibri" w:hAnsi="Times New Roman" w:cs="Times New Roman"/>
                <w:b/>
                <w:bCs/>
                <w:i/>
                <w:color w:val="000000"/>
                <w:sz w:val="24"/>
                <w:szCs w:val="24"/>
              </w:rPr>
              <w:t>1.110.313,34</w:t>
            </w:r>
          </w:p>
        </w:tc>
      </w:tr>
      <w:tr w:rsidR="00441676" w:rsidRPr="00AB7E02" w:rsidTr="00D93004">
        <w:trPr>
          <w:trHeight w:val="439"/>
        </w:trPr>
        <w:tc>
          <w:tcPr>
            <w:cnfStyle w:val="001000000000" w:firstRow="0" w:lastRow="0" w:firstColumn="1" w:lastColumn="0" w:oddVBand="0" w:evenVBand="0" w:oddHBand="0" w:evenHBand="0" w:firstRowFirstColumn="0" w:firstRowLastColumn="0" w:lastRowFirstColumn="0" w:lastRowLastColumn="0"/>
            <w:tcW w:w="3936"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D93004" w:rsidP="00F94338">
            <w:pPr>
              <w:spacing w:line="360" w:lineRule="auto"/>
              <w:contextualSpacing/>
              <w:jc w:val="both"/>
              <w:rPr>
                <w:rFonts w:ascii="Times New Roman" w:eastAsia="Calibri" w:hAnsi="Times New Roman" w:cs="Times New Roman"/>
                <w:color w:val="000000"/>
                <w:sz w:val="24"/>
                <w:szCs w:val="24"/>
              </w:rPr>
            </w:pPr>
            <w:r>
              <w:rPr>
                <w:rFonts w:ascii="Times New Roman" w:eastAsia="Calibri" w:hAnsi="Times New Roman" w:cs="Times New Roman"/>
                <w:i/>
                <w:color w:val="000000"/>
                <w:sz w:val="24"/>
                <w:szCs w:val="24"/>
              </w:rPr>
              <w:t>AFET İŞLERİ MÜDÜRLÜĞÜ</w:t>
            </w:r>
          </w:p>
        </w:tc>
        <w:tc>
          <w:tcPr>
            <w:tcW w:w="1842"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i/>
                <w:sz w:val="24"/>
                <w:szCs w:val="24"/>
              </w:rPr>
            </w:pPr>
          </w:p>
        </w:tc>
        <w:tc>
          <w:tcPr>
            <w:tcW w:w="1695"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D93004" w:rsidP="00F94338">
            <w:pPr>
              <w:spacing w:line="360" w:lineRule="auto"/>
              <w:contextualSpacing/>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color w:val="000000"/>
                <w:sz w:val="24"/>
                <w:szCs w:val="24"/>
              </w:rPr>
            </w:pPr>
            <w:r>
              <w:rPr>
                <w:rFonts w:ascii="Times New Roman" w:eastAsia="Calibri" w:hAnsi="Times New Roman" w:cs="Times New Roman"/>
                <w:b/>
                <w:bCs/>
                <w:i/>
                <w:color w:val="000000"/>
                <w:sz w:val="24"/>
                <w:szCs w:val="24"/>
              </w:rPr>
              <w:t>829.624,24</w:t>
            </w:r>
          </w:p>
        </w:tc>
        <w:tc>
          <w:tcPr>
            <w:tcW w:w="1716"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D93004" w:rsidP="00F94338">
            <w:pPr>
              <w:spacing w:line="360" w:lineRule="auto"/>
              <w:contextualSpacing/>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color w:val="000000"/>
                <w:sz w:val="24"/>
                <w:szCs w:val="24"/>
              </w:rPr>
            </w:pPr>
            <w:r>
              <w:rPr>
                <w:rFonts w:ascii="Times New Roman" w:eastAsia="Calibri" w:hAnsi="Times New Roman" w:cs="Times New Roman"/>
                <w:b/>
                <w:bCs/>
                <w:i/>
                <w:color w:val="000000"/>
                <w:sz w:val="24"/>
                <w:szCs w:val="24"/>
              </w:rPr>
              <w:t>68.234,40</w:t>
            </w:r>
          </w:p>
        </w:tc>
      </w:tr>
      <w:tr w:rsidR="00441676" w:rsidRPr="00AB7E02" w:rsidTr="00F94338">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3936"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spacing w:line="360" w:lineRule="auto"/>
              <w:contextualSpacing/>
              <w:jc w:val="both"/>
              <w:rPr>
                <w:rFonts w:ascii="Times New Roman" w:eastAsia="Calibri" w:hAnsi="Times New Roman" w:cs="Times New Roman"/>
                <w:i/>
                <w:color w:val="000000"/>
                <w:sz w:val="24"/>
                <w:szCs w:val="24"/>
              </w:rPr>
            </w:pPr>
          </w:p>
        </w:tc>
        <w:tc>
          <w:tcPr>
            <w:tcW w:w="1842" w:type="dxa"/>
            <w:tcBorders>
              <w:top w:val="single" w:sz="4" w:space="0" w:color="A8D08D"/>
              <w:left w:val="single" w:sz="4" w:space="0" w:color="A8D08D"/>
              <w:bottom w:val="single" w:sz="4" w:space="0" w:color="A8D08D"/>
              <w:right w:val="single" w:sz="4" w:space="0" w:color="A8D08D"/>
            </w:tcBorders>
            <w:vAlign w:val="center"/>
          </w:tcPr>
          <w:p w:rsidR="00441676" w:rsidRDefault="00441676" w:rsidP="00F94338">
            <w:pPr>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color w:val="000000"/>
                <w:sz w:val="24"/>
                <w:szCs w:val="24"/>
              </w:rPr>
            </w:pPr>
          </w:p>
        </w:tc>
        <w:tc>
          <w:tcPr>
            <w:tcW w:w="1695"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spacing w:line="360" w:lineRule="auto"/>
              <w:contextualSpacing/>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color w:val="000000"/>
                <w:sz w:val="24"/>
                <w:szCs w:val="24"/>
              </w:rPr>
            </w:pPr>
          </w:p>
        </w:tc>
        <w:tc>
          <w:tcPr>
            <w:tcW w:w="1716"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spacing w:line="360" w:lineRule="auto"/>
              <w:contextualSpacing/>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color w:val="000000"/>
                <w:sz w:val="24"/>
                <w:szCs w:val="24"/>
              </w:rPr>
            </w:pPr>
          </w:p>
        </w:tc>
      </w:tr>
      <w:tr w:rsidR="00441676" w:rsidRPr="00AB7E02" w:rsidTr="00F94338">
        <w:trPr>
          <w:trHeight w:val="439"/>
        </w:trPr>
        <w:tc>
          <w:tcPr>
            <w:cnfStyle w:val="001000000000" w:firstRow="0" w:lastRow="0" w:firstColumn="1" w:lastColumn="0" w:oddVBand="0" w:evenVBand="0" w:oddHBand="0" w:evenHBand="0" w:firstRowFirstColumn="0" w:firstRowLastColumn="0" w:lastRowFirstColumn="0" w:lastRowLastColumn="0"/>
            <w:tcW w:w="3936" w:type="dxa"/>
            <w:tcBorders>
              <w:top w:val="single" w:sz="4" w:space="0" w:color="A8D08D"/>
              <w:left w:val="single" w:sz="4" w:space="0" w:color="A8D08D"/>
              <w:bottom w:val="single" w:sz="4" w:space="0" w:color="A8D08D"/>
              <w:right w:val="single" w:sz="4" w:space="0" w:color="A8D08D"/>
            </w:tcBorders>
            <w:vAlign w:val="center"/>
          </w:tcPr>
          <w:p w:rsidR="00441676" w:rsidRDefault="00441676" w:rsidP="00F94338">
            <w:pPr>
              <w:spacing w:line="360" w:lineRule="auto"/>
              <w:contextualSpacing/>
              <w:jc w:val="both"/>
              <w:rPr>
                <w:rFonts w:ascii="Times New Roman" w:eastAsia="Calibri" w:hAnsi="Times New Roman" w:cs="Times New Roman"/>
                <w:i/>
                <w:color w:val="000000"/>
                <w:sz w:val="24"/>
                <w:szCs w:val="24"/>
              </w:rPr>
            </w:pPr>
          </w:p>
        </w:tc>
        <w:tc>
          <w:tcPr>
            <w:tcW w:w="1842" w:type="dxa"/>
            <w:tcBorders>
              <w:top w:val="single" w:sz="4" w:space="0" w:color="A8D08D"/>
              <w:left w:val="single" w:sz="4" w:space="0" w:color="A8D08D"/>
              <w:bottom w:val="single" w:sz="4" w:space="0" w:color="A8D08D"/>
              <w:right w:val="single" w:sz="4" w:space="0" w:color="A8D08D"/>
            </w:tcBorders>
            <w:vAlign w:val="center"/>
          </w:tcPr>
          <w:p w:rsidR="00441676" w:rsidRDefault="00441676" w:rsidP="00F94338">
            <w:pPr>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color w:val="000000"/>
                <w:sz w:val="24"/>
                <w:szCs w:val="24"/>
              </w:rPr>
            </w:pPr>
          </w:p>
        </w:tc>
        <w:tc>
          <w:tcPr>
            <w:tcW w:w="1695" w:type="dxa"/>
            <w:tcBorders>
              <w:top w:val="single" w:sz="4" w:space="0" w:color="A8D08D"/>
              <w:left w:val="single" w:sz="4" w:space="0" w:color="A8D08D"/>
              <w:bottom w:val="single" w:sz="4" w:space="0" w:color="A8D08D"/>
              <w:right w:val="single" w:sz="4" w:space="0" w:color="A8D08D"/>
            </w:tcBorders>
            <w:vAlign w:val="center"/>
          </w:tcPr>
          <w:p w:rsidR="00441676" w:rsidRDefault="00441676" w:rsidP="00F94338">
            <w:pPr>
              <w:spacing w:line="360" w:lineRule="auto"/>
              <w:contextualSpacing/>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color w:val="000000"/>
                <w:sz w:val="24"/>
                <w:szCs w:val="24"/>
              </w:rPr>
            </w:pPr>
          </w:p>
        </w:tc>
        <w:tc>
          <w:tcPr>
            <w:tcW w:w="1716" w:type="dxa"/>
            <w:tcBorders>
              <w:top w:val="single" w:sz="4" w:space="0" w:color="A8D08D"/>
              <w:left w:val="single" w:sz="4" w:space="0" w:color="A8D08D"/>
              <w:bottom w:val="single" w:sz="4" w:space="0" w:color="A8D08D"/>
              <w:right w:val="single" w:sz="4" w:space="0" w:color="A8D08D"/>
            </w:tcBorders>
            <w:vAlign w:val="center"/>
          </w:tcPr>
          <w:p w:rsidR="00441676" w:rsidRPr="00AB7E02" w:rsidRDefault="00441676" w:rsidP="00F94338">
            <w:pPr>
              <w:spacing w:line="360" w:lineRule="auto"/>
              <w:contextualSpacing/>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color w:val="000000"/>
                <w:sz w:val="24"/>
                <w:szCs w:val="24"/>
              </w:rPr>
            </w:pPr>
          </w:p>
        </w:tc>
      </w:tr>
    </w:tbl>
    <w:p w:rsidR="00441676" w:rsidRPr="00AB7E02" w:rsidRDefault="00441676" w:rsidP="00441676">
      <w:pPr>
        <w:jc w:val="both"/>
        <w:rPr>
          <w:rFonts w:ascii="Times New Roman" w:hAnsi="Times New Roman" w:cs="Times New Roman"/>
          <w:b/>
          <w:bCs/>
          <w:sz w:val="24"/>
          <w:szCs w:val="24"/>
        </w:rPr>
      </w:pPr>
    </w:p>
    <w:p w:rsidR="00441676" w:rsidRDefault="00441676" w:rsidP="00441676">
      <w:pPr>
        <w:jc w:val="both"/>
        <w:rPr>
          <w:b/>
          <w:bCs/>
        </w:rPr>
        <w:sectPr w:rsidR="00441676" w:rsidSect="00F94338">
          <w:type w:val="continuous"/>
          <w:pgSz w:w="11906" w:h="16838"/>
          <w:pgMar w:top="1418" w:right="1106" w:bottom="1258" w:left="1418" w:header="709" w:footer="709" w:gutter="0"/>
          <w:cols w:space="708"/>
          <w:docGrid w:linePitch="360"/>
        </w:sectPr>
      </w:pPr>
    </w:p>
    <w:p w:rsidR="00441676" w:rsidRDefault="00441676" w:rsidP="00441676">
      <w:pPr>
        <w:jc w:val="both"/>
        <w:rPr>
          <w:b/>
          <w:bCs/>
        </w:rPr>
      </w:pPr>
    </w:p>
    <w:p w:rsidR="00441676" w:rsidRPr="00660AA6" w:rsidRDefault="00441676" w:rsidP="00441676">
      <w:pPr>
        <w:spacing w:before="100" w:beforeAutospacing="1" w:after="0" w:line="360" w:lineRule="auto"/>
        <w:jc w:val="both"/>
        <w:rPr>
          <w:rFonts w:ascii="Times New Roman" w:eastAsia="Times New Roman" w:hAnsi="Times New Roman" w:cs="Times New Roman"/>
          <w:sz w:val="24"/>
          <w:szCs w:val="24"/>
          <w:lang w:eastAsia="tr-TR"/>
        </w:rPr>
      </w:pPr>
      <w:r w:rsidRPr="00660AA6">
        <w:rPr>
          <w:rFonts w:ascii="Times New Roman" w:eastAsia="Times New Roman" w:hAnsi="Times New Roman" w:cs="Times New Roman"/>
          <w:b/>
          <w:sz w:val="24"/>
          <w:szCs w:val="24"/>
          <w:lang w:eastAsia="tr-TR"/>
        </w:rPr>
        <w:t xml:space="preserve">Değerlerimiz </w:t>
      </w:r>
    </w:p>
    <w:p w:rsidR="00441676" w:rsidRPr="00660AA6" w:rsidRDefault="00441676" w:rsidP="004B7CA6">
      <w:pPr>
        <w:numPr>
          <w:ilvl w:val="0"/>
          <w:numId w:val="13"/>
        </w:numPr>
        <w:spacing w:before="120" w:after="0" w:line="276" w:lineRule="auto"/>
        <w:ind w:left="714" w:hanging="357"/>
        <w:jc w:val="both"/>
        <w:rPr>
          <w:rFonts w:ascii="Times New Roman" w:eastAsia="Times New Roman" w:hAnsi="Times New Roman" w:cs="Times New Roman"/>
          <w:sz w:val="24"/>
          <w:szCs w:val="24"/>
          <w:lang w:eastAsia="tr-TR"/>
        </w:rPr>
      </w:pPr>
      <w:r w:rsidRPr="00660AA6">
        <w:rPr>
          <w:rFonts w:ascii="Times New Roman" w:eastAsia="Times New Roman" w:hAnsi="Times New Roman" w:cs="Times New Roman"/>
          <w:sz w:val="24"/>
          <w:szCs w:val="24"/>
          <w:lang w:eastAsia="tr-TR"/>
        </w:rPr>
        <w:t>İyi Yönetişim</w:t>
      </w:r>
    </w:p>
    <w:p w:rsidR="00441676" w:rsidRPr="00660AA6" w:rsidRDefault="00441676" w:rsidP="004B7CA6">
      <w:pPr>
        <w:numPr>
          <w:ilvl w:val="0"/>
          <w:numId w:val="14"/>
        </w:numPr>
        <w:spacing w:before="120" w:after="0" w:line="276" w:lineRule="auto"/>
        <w:ind w:left="714" w:hanging="357"/>
        <w:jc w:val="both"/>
        <w:rPr>
          <w:rFonts w:ascii="Times New Roman" w:eastAsia="Times New Roman" w:hAnsi="Times New Roman" w:cs="Times New Roman"/>
          <w:sz w:val="24"/>
          <w:szCs w:val="24"/>
          <w:lang w:eastAsia="tr-TR"/>
        </w:rPr>
      </w:pPr>
      <w:r w:rsidRPr="00660AA6">
        <w:rPr>
          <w:rFonts w:ascii="Times New Roman" w:eastAsia="Times New Roman" w:hAnsi="Times New Roman" w:cs="Times New Roman"/>
          <w:sz w:val="24"/>
          <w:szCs w:val="24"/>
          <w:lang w:eastAsia="tr-TR"/>
        </w:rPr>
        <w:t>Hesap Verebilirlik</w:t>
      </w:r>
    </w:p>
    <w:p w:rsidR="00441676" w:rsidRPr="00660AA6" w:rsidRDefault="00441676" w:rsidP="004B7CA6">
      <w:pPr>
        <w:numPr>
          <w:ilvl w:val="0"/>
          <w:numId w:val="15"/>
        </w:numPr>
        <w:spacing w:before="120" w:after="0" w:line="276" w:lineRule="auto"/>
        <w:ind w:left="714" w:hanging="357"/>
        <w:jc w:val="both"/>
        <w:rPr>
          <w:rFonts w:ascii="Times New Roman" w:eastAsia="Times New Roman" w:hAnsi="Times New Roman" w:cs="Times New Roman"/>
          <w:sz w:val="24"/>
          <w:szCs w:val="24"/>
          <w:lang w:eastAsia="tr-TR"/>
        </w:rPr>
      </w:pPr>
      <w:r w:rsidRPr="00660AA6">
        <w:rPr>
          <w:rFonts w:ascii="Times New Roman" w:eastAsia="Times New Roman" w:hAnsi="Times New Roman" w:cs="Times New Roman"/>
          <w:sz w:val="24"/>
          <w:szCs w:val="24"/>
          <w:lang w:eastAsia="tr-TR"/>
        </w:rPr>
        <w:t xml:space="preserve">Saydamlık </w:t>
      </w:r>
    </w:p>
    <w:p w:rsidR="00441676" w:rsidRPr="00660AA6" w:rsidRDefault="00441676" w:rsidP="004B7CA6">
      <w:pPr>
        <w:numPr>
          <w:ilvl w:val="0"/>
          <w:numId w:val="16"/>
        </w:numPr>
        <w:spacing w:before="120" w:after="0" w:line="276" w:lineRule="auto"/>
        <w:ind w:left="714" w:hanging="357"/>
        <w:jc w:val="both"/>
        <w:rPr>
          <w:rFonts w:ascii="Times New Roman" w:eastAsia="Times New Roman" w:hAnsi="Times New Roman" w:cs="Times New Roman"/>
          <w:sz w:val="24"/>
          <w:szCs w:val="24"/>
          <w:lang w:eastAsia="tr-TR"/>
        </w:rPr>
      </w:pPr>
      <w:r w:rsidRPr="00660AA6">
        <w:rPr>
          <w:rFonts w:ascii="Times New Roman" w:eastAsia="Times New Roman" w:hAnsi="Times New Roman" w:cs="Times New Roman"/>
          <w:sz w:val="24"/>
          <w:szCs w:val="24"/>
          <w:lang w:eastAsia="tr-TR"/>
        </w:rPr>
        <w:t>Kaliteli Hizmet</w:t>
      </w:r>
    </w:p>
    <w:p w:rsidR="00441676" w:rsidRPr="00660AA6" w:rsidRDefault="00441676" w:rsidP="004B7CA6">
      <w:pPr>
        <w:numPr>
          <w:ilvl w:val="0"/>
          <w:numId w:val="17"/>
        </w:numPr>
        <w:spacing w:before="120" w:after="0" w:line="276" w:lineRule="auto"/>
        <w:ind w:left="714" w:hanging="357"/>
        <w:jc w:val="both"/>
        <w:rPr>
          <w:rFonts w:ascii="Times New Roman" w:eastAsia="Times New Roman" w:hAnsi="Times New Roman" w:cs="Times New Roman"/>
          <w:sz w:val="24"/>
          <w:szCs w:val="24"/>
          <w:lang w:eastAsia="tr-TR"/>
        </w:rPr>
      </w:pPr>
      <w:r w:rsidRPr="00660AA6">
        <w:rPr>
          <w:rFonts w:ascii="Times New Roman" w:eastAsia="Times New Roman" w:hAnsi="Times New Roman" w:cs="Times New Roman"/>
          <w:sz w:val="24"/>
          <w:szCs w:val="24"/>
          <w:lang w:eastAsia="tr-TR"/>
        </w:rPr>
        <w:t>Güvenirlik</w:t>
      </w:r>
    </w:p>
    <w:p w:rsidR="00441676" w:rsidRPr="00660AA6" w:rsidRDefault="00441676" w:rsidP="004B7CA6">
      <w:pPr>
        <w:numPr>
          <w:ilvl w:val="0"/>
          <w:numId w:val="18"/>
        </w:numPr>
        <w:spacing w:before="120" w:after="0" w:line="276" w:lineRule="auto"/>
        <w:ind w:left="714" w:hanging="357"/>
        <w:jc w:val="both"/>
        <w:rPr>
          <w:rFonts w:ascii="Times New Roman" w:eastAsia="Times New Roman" w:hAnsi="Times New Roman" w:cs="Times New Roman"/>
          <w:sz w:val="24"/>
          <w:szCs w:val="24"/>
          <w:lang w:eastAsia="tr-TR"/>
        </w:rPr>
      </w:pPr>
      <w:r w:rsidRPr="00660AA6">
        <w:rPr>
          <w:rFonts w:ascii="Times New Roman" w:eastAsia="Times New Roman" w:hAnsi="Times New Roman" w:cs="Times New Roman"/>
          <w:sz w:val="24"/>
          <w:szCs w:val="24"/>
          <w:lang w:eastAsia="tr-TR"/>
        </w:rPr>
        <w:t>Süreklilik</w:t>
      </w:r>
    </w:p>
    <w:p w:rsidR="00441676" w:rsidRPr="00660AA6" w:rsidRDefault="00441676" w:rsidP="004B7CA6">
      <w:pPr>
        <w:numPr>
          <w:ilvl w:val="0"/>
          <w:numId w:val="19"/>
        </w:numPr>
        <w:spacing w:before="120" w:after="0" w:line="276" w:lineRule="auto"/>
        <w:ind w:left="714" w:hanging="357"/>
        <w:jc w:val="both"/>
        <w:rPr>
          <w:rFonts w:ascii="Times New Roman" w:eastAsia="Times New Roman" w:hAnsi="Times New Roman" w:cs="Times New Roman"/>
          <w:sz w:val="24"/>
          <w:szCs w:val="24"/>
          <w:lang w:eastAsia="tr-TR"/>
        </w:rPr>
      </w:pPr>
      <w:r w:rsidRPr="00660AA6">
        <w:rPr>
          <w:rFonts w:ascii="Times New Roman" w:eastAsia="Times New Roman" w:hAnsi="Times New Roman" w:cs="Times New Roman"/>
          <w:sz w:val="24"/>
          <w:szCs w:val="24"/>
          <w:lang w:eastAsia="tr-TR"/>
        </w:rPr>
        <w:t>Çözüm Odaklılık</w:t>
      </w:r>
    </w:p>
    <w:p w:rsidR="00441676" w:rsidRDefault="00441676" w:rsidP="00441676">
      <w:pPr>
        <w:jc w:val="both"/>
        <w:rPr>
          <w:b/>
          <w:bCs/>
        </w:rPr>
      </w:pPr>
    </w:p>
    <w:p w:rsidR="00441676" w:rsidRDefault="00441676" w:rsidP="00441676">
      <w:pPr>
        <w:jc w:val="both"/>
        <w:rPr>
          <w:b/>
          <w:bCs/>
        </w:rPr>
      </w:pPr>
    </w:p>
    <w:p w:rsidR="00441676" w:rsidRDefault="00441676">
      <w:pPr>
        <w:spacing w:after="200" w:line="276" w:lineRule="auto"/>
        <w:rPr>
          <w:b/>
          <w:bCs/>
        </w:rPr>
      </w:pPr>
      <w:r>
        <w:rPr>
          <w:b/>
          <w:bCs/>
        </w:rPr>
        <w:br w:type="page"/>
      </w:r>
    </w:p>
    <w:p w:rsidR="00441676" w:rsidRPr="00CF5B07" w:rsidRDefault="00441676" w:rsidP="00441676">
      <w:pPr>
        <w:pStyle w:val="Balk2"/>
      </w:pPr>
      <w:bookmarkStart w:id="7" w:name="_Toc193372107"/>
      <w:r w:rsidRPr="00CF5B07">
        <w:lastRenderedPageBreak/>
        <w:t>DESTEK HİZMETLERİ MÜDÜRLÜĞÜ</w:t>
      </w:r>
    </w:p>
    <w:p w:rsidR="00441676" w:rsidRPr="00CF5B07" w:rsidRDefault="00441676" w:rsidP="00441676">
      <w:pPr>
        <w:pStyle w:val="Balk2"/>
      </w:pPr>
      <w:r w:rsidRPr="00CF5B07">
        <w:t>2025 YILI</w:t>
      </w:r>
    </w:p>
    <w:p w:rsidR="00441676" w:rsidRPr="00CF5B07" w:rsidRDefault="00441676" w:rsidP="00441676">
      <w:pPr>
        <w:pStyle w:val="Balk2"/>
      </w:pPr>
      <w:r w:rsidRPr="00CF5B07">
        <w:t>BİRİM FAALİYET RAPORU</w:t>
      </w:r>
    </w:p>
    <w:p w:rsidR="00441676" w:rsidRPr="00CF5B07" w:rsidRDefault="006134C9" w:rsidP="00441676">
      <w:pPr>
        <w:pStyle w:val="Balk1"/>
        <w:rPr>
          <w:b/>
        </w:rPr>
      </w:pPr>
      <w:r>
        <w:rPr>
          <w:b/>
        </w:rPr>
        <w:t xml:space="preserve">      </w:t>
      </w:r>
      <w:r w:rsidR="00441676" w:rsidRPr="00CF5B07">
        <w:rPr>
          <w:b/>
        </w:rPr>
        <w:t>GENEL BİLGİLER</w:t>
      </w:r>
      <w:bookmarkEnd w:id="7"/>
    </w:p>
    <w:p w:rsidR="00441676" w:rsidRPr="009647E6" w:rsidRDefault="00441676" w:rsidP="00CF5B07">
      <w:pPr>
        <w:pStyle w:val="Balk2"/>
        <w:spacing w:before="160" w:after="80" w:line="240" w:lineRule="auto"/>
        <w:ind w:left="360"/>
      </w:pPr>
      <w:bookmarkStart w:id="8" w:name="_Toc193372108"/>
      <w:r w:rsidRPr="009647E6">
        <w:t>MİSYON ve VİZYON</w:t>
      </w:r>
      <w:bookmarkEnd w:id="8"/>
    </w:p>
    <w:p w:rsidR="00441676" w:rsidRPr="00AB62A1" w:rsidRDefault="00441676" w:rsidP="00441676">
      <w:pPr>
        <w:spacing w:before="100" w:beforeAutospacing="1" w:line="360" w:lineRule="auto"/>
        <w:jc w:val="both"/>
        <w:rPr>
          <w:b/>
        </w:rPr>
      </w:pPr>
      <w:r>
        <w:rPr>
          <w:b/>
        </w:rPr>
        <w:t>Misyon</w:t>
      </w:r>
    </w:p>
    <w:p w:rsidR="00441676" w:rsidRPr="00AB62A1" w:rsidRDefault="00441676" w:rsidP="00441676">
      <w:pPr>
        <w:spacing w:before="100" w:beforeAutospacing="1" w:line="276" w:lineRule="auto"/>
        <w:jc w:val="both"/>
      </w:pPr>
      <w:r w:rsidRPr="00AB62A1">
        <w:t xml:space="preserve">Başkanlığımızın </w:t>
      </w:r>
      <w:proofErr w:type="gramStart"/>
      <w:r w:rsidRPr="00AB62A1">
        <w:t>misyonu</w:t>
      </w:r>
      <w:proofErr w:type="gramEnd"/>
      <w:r w:rsidRPr="00AB62A1">
        <w:t xml:space="preserve"> ile uyumlu, Müdürlüğümüz kaynaklarının verimli, etkin ve şeffaf şekilde kullanımını gerçekleştirmek, Hizmet verdiğimiz tüm alanların memnuniyetini sağlamak için araştırma ve geliştirme faaliyetlerini yapmak.</w:t>
      </w:r>
    </w:p>
    <w:p w:rsidR="00441676" w:rsidRPr="00AB62A1" w:rsidRDefault="00441676" w:rsidP="00441676">
      <w:pPr>
        <w:spacing w:before="100" w:beforeAutospacing="1" w:line="360" w:lineRule="auto"/>
        <w:jc w:val="both"/>
        <w:rPr>
          <w:b/>
        </w:rPr>
      </w:pPr>
      <w:r>
        <w:rPr>
          <w:b/>
        </w:rPr>
        <w:t>Vizyon</w:t>
      </w:r>
    </w:p>
    <w:p w:rsidR="00441676" w:rsidRPr="00AB62A1" w:rsidRDefault="00441676" w:rsidP="00441676">
      <w:pPr>
        <w:spacing w:before="100" w:beforeAutospacing="1" w:line="276" w:lineRule="auto"/>
        <w:jc w:val="both"/>
        <w:rPr>
          <w:color w:val="333333"/>
        </w:rPr>
      </w:pPr>
      <w:r w:rsidRPr="00AB62A1">
        <w:t>Müdürlüğümüze verilen görevleri yerinde ve zamanında, kurumun menfaatlerini ön planda tutarak, doğruluğu, gerçekliği, hesap verme, adil ve ilkeli olmayı, teknolojik gelişmelerden yararlanarak vereceği hizmet ile Başkanlığımızdaki diğer birimlerle koordineli çalışarak, bu birimlerin görevlerini en üst seviyede yerine getirebilmeleri için Müdürlüğümüz görevleri sınırlarında kalmak kaydı ile en üst desteği vermek.</w:t>
      </w:r>
    </w:p>
    <w:p w:rsidR="00441676" w:rsidRPr="00AB62A1" w:rsidRDefault="00441676" w:rsidP="00441676">
      <w:pPr>
        <w:spacing w:before="100" w:beforeAutospacing="1" w:line="360" w:lineRule="auto"/>
        <w:jc w:val="both"/>
      </w:pPr>
      <w:r w:rsidRPr="00AB62A1">
        <w:rPr>
          <w:b/>
        </w:rPr>
        <w:t xml:space="preserve">Değerlerimiz </w:t>
      </w:r>
    </w:p>
    <w:p w:rsidR="00441676" w:rsidRPr="00AB62A1" w:rsidRDefault="00441676" w:rsidP="004B7CA6">
      <w:pPr>
        <w:numPr>
          <w:ilvl w:val="0"/>
          <w:numId w:val="13"/>
        </w:numPr>
        <w:spacing w:before="120" w:after="0" w:line="276" w:lineRule="auto"/>
        <w:ind w:left="0" w:hanging="357"/>
        <w:jc w:val="both"/>
      </w:pPr>
      <w:r w:rsidRPr="00AB62A1">
        <w:t>İyi Yönetişim</w:t>
      </w:r>
    </w:p>
    <w:p w:rsidR="00441676" w:rsidRPr="00AB62A1" w:rsidRDefault="00441676" w:rsidP="004B7CA6">
      <w:pPr>
        <w:numPr>
          <w:ilvl w:val="0"/>
          <w:numId w:val="14"/>
        </w:numPr>
        <w:spacing w:before="120" w:after="0" w:line="276" w:lineRule="auto"/>
        <w:ind w:left="0" w:hanging="357"/>
        <w:jc w:val="both"/>
      </w:pPr>
      <w:r w:rsidRPr="00AB62A1">
        <w:t>Hesap Verebilirlik</w:t>
      </w:r>
    </w:p>
    <w:p w:rsidR="00441676" w:rsidRPr="00AB62A1" w:rsidRDefault="00441676" w:rsidP="004B7CA6">
      <w:pPr>
        <w:numPr>
          <w:ilvl w:val="0"/>
          <w:numId w:val="15"/>
        </w:numPr>
        <w:spacing w:before="120" w:after="0" w:line="276" w:lineRule="auto"/>
        <w:ind w:left="0" w:hanging="357"/>
        <w:jc w:val="both"/>
      </w:pPr>
      <w:r w:rsidRPr="00AB62A1">
        <w:t xml:space="preserve">Saydamlık </w:t>
      </w:r>
    </w:p>
    <w:p w:rsidR="00441676" w:rsidRPr="00AB62A1" w:rsidRDefault="00441676" w:rsidP="004B7CA6">
      <w:pPr>
        <w:numPr>
          <w:ilvl w:val="0"/>
          <w:numId w:val="16"/>
        </w:numPr>
        <w:spacing w:before="120" w:after="0" w:line="276" w:lineRule="auto"/>
        <w:ind w:left="0" w:hanging="357"/>
        <w:jc w:val="both"/>
      </w:pPr>
      <w:r w:rsidRPr="00AB62A1">
        <w:t>Kaliteli Hizmet</w:t>
      </w:r>
    </w:p>
    <w:p w:rsidR="00441676" w:rsidRPr="00AB62A1" w:rsidRDefault="00441676" w:rsidP="004B7CA6">
      <w:pPr>
        <w:numPr>
          <w:ilvl w:val="0"/>
          <w:numId w:val="17"/>
        </w:numPr>
        <w:spacing w:before="120" w:after="0" w:line="276" w:lineRule="auto"/>
        <w:ind w:left="0" w:hanging="357"/>
        <w:jc w:val="both"/>
      </w:pPr>
      <w:r w:rsidRPr="00AB62A1">
        <w:t>Güvenirlik</w:t>
      </w:r>
    </w:p>
    <w:p w:rsidR="00441676" w:rsidRPr="00AB62A1" w:rsidRDefault="00441676" w:rsidP="004B7CA6">
      <w:pPr>
        <w:numPr>
          <w:ilvl w:val="0"/>
          <w:numId w:val="18"/>
        </w:numPr>
        <w:spacing w:before="120" w:after="0" w:line="276" w:lineRule="auto"/>
        <w:ind w:left="0" w:hanging="357"/>
        <w:jc w:val="both"/>
      </w:pPr>
      <w:r w:rsidRPr="00AB62A1">
        <w:t>Süreklilik</w:t>
      </w:r>
    </w:p>
    <w:p w:rsidR="00441676" w:rsidRDefault="00441676" w:rsidP="004B7CA6">
      <w:pPr>
        <w:numPr>
          <w:ilvl w:val="0"/>
          <w:numId w:val="19"/>
        </w:numPr>
        <w:spacing w:before="120" w:after="0" w:line="276" w:lineRule="auto"/>
        <w:ind w:left="0" w:hanging="357"/>
        <w:jc w:val="both"/>
      </w:pPr>
      <w:r w:rsidRPr="00AB62A1">
        <w:t>Çözüm Odaklılık</w:t>
      </w:r>
    </w:p>
    <w:p w:rsidR="00441676" w:rsidRPr="00AB62A1" w:rsidRDefault="00441676" w:rsidP="00441676">
      <w:pPr>
        <w:spacing w:before="120" w:line="276" w:lineRule="auto"/>
        <w:jc w:val="both"/>
      </w:pPr>
    </w:p>
    <w:p w:rsidR="00441676" w:rsidRPr="00A42289" w:rsidRDefault="00441676" w:rsidP="00CF5B07">
      <w:pPr>
        <w:pStyle w:val="Balk2"/>
        <w:spacing w:before="160" w:after="80" w:line="240" w:lineRule="auto"/>
        <w:ind w:left="360"/>
      </w:pPr>
      <w:bookmarkStart w:id="9" w:name="_Toc193372109"/>
      <w:r w:rsidRPr="009647E6">
        <w:t>YETKİ, GÖREV VE SORUMLU</w:t>
      </w:r>
      <w:r>
        <w:t>K</w:t>
      </w:r>
      <w:r w:rsidRPr="009647E6">
        <w:t>LULAR</w:t>
      </w:r>
      <w:bookmarkEnd w:id="9"/>
    </w:p>
    <w:p w:rsidR="00441676" w:rsidRPr="00AB62A1" w:rsidRDefault="00441676" w:rsidP="004B7CA6">
      <w:pPr>
        <w:numPr>
          <w:ilvl w:val="0"/>
          <w:numId w:val="23"/>
        </w:numPr>
        <w:spacing w:before="100" w:beforeAutospacing="1" w:after="0" w:line="276" w:lineRule="auto"/>
        <w:ind w:left="0"/>
        <w:jc w:val="both"/>
      </w:pPr>
      <w:r w:rsidRPr="00AB62A1">
        <w:t>Belediyemiz Birimlerinin ihtiyacı olan mal, hizmet ve yapım işleriyle ilgili alımları 4734 sayılı Kamu İhale Kanunu çerçevesinde yapmak,</w:t>
      </w:r>
    </w:p>
    <w:p w:rsidR="00441676" w:rsidRPr="00AB62A1" w:rsidRDefault="00441676" w:rsidP="004B7CA6">
      <w:pPr>
        <w:numPr>
          <w:ilvl w:val="0"/>
          <w:numId w:val="23"/>
        </w:numPr>
        <w:spacing w:before="100" w:beforeAutospacing="1" w:after="0" w:line="276" w:lineRule="auto"/>
        <w:ind w:left="0"/>
        <w:jc w:val="both"/>
      </w:pPr>
      <w:r w:rsidRPr="00AB62A1">
        <w:t>Başkanlık tarafından yapılan görev ve yetki dağılımına uygun olarak; birimlerden gelen taşınır mal ve tüketim malzemelerine ilişkin talepleri değerlendirmek, Başkanlık makamınca uygun görülenlerin alımını gerçekleştirmek ve ilgili birimlere dağıtımını sağlamak,</w:t>
      </w:r>
    </w:p>
    <w:p w:rsidR="00441676" w:rsidRDefault="00441676" w:rsidP="004B7CA6">
      <w:pPr>
        <w:numPr>
          <w:ilvl w:val="0"/>
          <w:numId w:val="23"/>
        </w:numPr>
        <w:spacing w:before="100" w:beforeAutospacing="1" w:after="0" w:line="276" w:lineRule="auto"/>
        <w:ind w:left="0"/>
        <w:jc w:val="both"/>
      </w:pPr>
      <w:r w:rsidRPr="00AB62A1">
        <w:t xml:space="preserve">Belediye hizmet binasının elektrik tesisatı, sıhhi tesisat, doğalgaz tesisatı, kalorifer tesisatı, klima tesisatı, haberleşme tesisatı, TV tesisatı gibi bilumum </w:t>
      </w:r>
      <w:proofErr w:type="spellStart"/>
      <w:r w:rsidRPr="00AB62A1">
        <w:t>tesisatların</w:t>
      </w:r>
      <w:proofErr w:type="spellEnd"/>
      <w:r w:rsidRPr="00AB62A1">
        <w:t xml:space="preserve"> çalışır durumda olmasını sağlamak,</w:t>
      </w:r>
    </w:p>
    <w:p w:rsidR="00441676" w:rsidRPr="00AB62A1" w:rsidRDefault="00441676" w:rsidP="004B7CA6">
      <w:pPr>
        <w:numPr>
          <w:ilvl w:val="0"/>
          <w:numId w:val="23"/>
        </w:numPr>
        <w:spacing w:before="100" w:beforeAutospacing="1" w:after="0" w:line="276" w:lineRule="auto"/>
        <w:ind w:left="0"/>
        <w:jc w:val="both"/>
      </w:pPr>
      <w:r w:rsidRPr="00AB62A1">
        <w:t>Belediye hizmet binalarındaki, asansörlerin ve tüm aksamlarının;</w:t>
      </w:r>
    </w:p>
    <w:p w:rsidR="00441676" w:rsidRPr="00AB62A1" w:rsidRDefault="00441676" w:rsidP="004B7CA6">
      <w:pPr>
        <w:numPr>
          <w:ilvl w:val="1"/>
          <w:numId w:val="19"/>
        </w:numPr>
        <w:spacing w:before="100" w:beforeAutospacing="1" w:after="0" w:line="276" w:lineRule="auto"/>
        <w:jc w:val="both"/>
      </w:pPr>
      <w:r w:rsidRPr="00AB62A1">
        <w:lastRenderedPageBreak/>
        <w:t xml:space="preserve">Yapımlarını, kontrollerini, bakımlarını ve gerektiğinde tamirlerini usulüne göre yapmak veya yaptırmak, </w:t>
      </w:r>
    </w:p>
    <w:p w:rsidR="00441676" w:rsidRPr="00AB62A1" w:rsidRDefault="00441676" w:rsidP="004B7CA6">
      <w:pPr>
        <w:numPr>
          <w:ilvl w:val="1"/>
          <w:numId w:val="19"/>
        </w:numPr>
        <w:spacing w:before="100" w:beforeAutospacing="1" w:after="0" w:line="276" w:lineRule="auto"/>
        <w:jc w:val="both"/>
      </w:pPr>
      <w:r w:rsidRPr="00AB62A1">
        <w:t>Yetkili servis ya da firmalarla kontrol ve bakım sözleşmesi yapmak,</w:t>
      </w:r>
    </w:p>
    <w:p w:rsidR="00441676" w:rsidRPr="00AB62A1" w:rsidRDefault="00441676" w:rsidP="004B7CA6">
      <w:pPr>
        <w:numPr>
          <w:ilvl w:val="1"/>
          <w:numId w:val="19"/>
        </w:numPr>
        <w:spacing w:before="100" w:beforeAutospacing="1" w:after="0" w:line="276" w:lineRule="auto"/>
        <w:jc w:val="both"/>
      </w:pPr>
      <w:r w:rsidRPr="00AB62A1">
        <w:t>Asansörlerin bakım ve tamirleriyle ilgili her türlü yedek parça ve ihtiyaç duyulan diğer malzemeleri usulünce temin etmek,</w:t>
      </w:r>
    </w:p>
    <w:p w:rsidR="00441676" w:rsidRPr="00AB62A1" w:rsidRDefault="00441676" w:rsidP="004B7CA6">
      <w:pPr>
        <w:numPr>
          <w:ilvl w:val="1"/>
          <w:numId w:val="19"/>
        </w:numPr>
        <w:spacing w:before="100" w:beforeAutospacing="1" w:after="0" w:line="276" w:lineRule="auto"/>
        <w:jc w:val="both"/>
      </w:pPr>
      <w:r w:rsidRPr="00AB62A1">
        <w:t>Asansörlerin işletme ruhsatlarını almak.</w:t>
      </w:r>
    </w:p>
    <w:p w:rsidR="00441676" w:rsidRPr="00AB62A1" w:rsidRDefault="00441676" w:rsidP="004B7CA6">
      <w:pPr>
        <w:numPr>
          <w:ilvl w:val="0"/>
          <w:numId w:val="23"/>
        </w:numPr>
        <w:spacing w:before="100" w:beforeAutospacing="1" w:after="0" w:line="276" w:lineRule="auto"/>
        <w:jc w:val="both"/>
      </w:pPr>
      <w:r w:rsidRPr="00AB62A1">
        <w:t>Belediye hizmet binasındaki;</w:t>
      </w:r>
    </w:p>
    <w:p w:rsidR="00441676" w:rsidRPr="00AB62A1" w:rsidRDefault="00441676" w:rsidP="004B7CA6">
      <w:pPr>
        <w:numPr>
          <w:ilvl w:val="1"/>
          <w:numId w:val="20"/>
        </w:numPr>
        <w:spacing w:before="100" w:beforeAutospacing="1" w:after="0" w:line="276" w:lineRule="auto"/>
        <w:jc w:val="both"/>
      </w:pPr>
      <w:r w:rsidRPr="00AB62A1">
        <w:t>İç mekânların, koridorların, lavabo ve tuvaletlerin günlük temizliklerini yapmak veya yaptırmak.</w:t>
      </w:r>
    </w:p>
    <w:p w:rsidR="00441676" w:rsidRDefault="00441676" w:rsidP="004B7CA6">
      <w:pPr>
        <w:numPr>
          <w:ilvl w:val="1"/>
          <w:numId w:val="20"/>
        </w:numPr>
        <w:spacing w:before="100" w:beforeAutospacing="1" w:after="0" w:line="276" w:lineRule="auto"/>
        <w:jc w:val="both"/>
      </w:pPr>
      <w:r>
        <w:t xml:space="preserve">Lavabo ve tuvaletlerde; </w:t>
      </w:r>
      <w:r w:rsidRPr="00AB62A1">
        <w:t xml:space="preserve">ihtiyaç duyulan </w:t>
      </w:r>
      <w:proofErr w:type="gramStart"/>
      <w:r w:rsidRPr="00AB62A1">
        <w:t>hijyen</w:t>
      </w:r>
      <w:proofErr w:type="gramEnd"/>
      <w:r w:rsidRPr="00AB62A1">
        <w:t xml:space="preserve"> malzemelerinin ikmalini düzenli olarak sağlamak ve kullanıma hazır bulundurmak.</w:t>
      </w:r>
    </w:p>
    <w:p w:rsidR="00441676" w:rsidRPr="00AB62A1" w:rsidRDefault="00441676" w:rsidP="004B7CA6">
      <w:pPr>
        <w:numPr>
          <w:ilvl w:val="0"/>
          <w:numId w:val="23"/>
        </w:numPr>
        <w:spacing w:before="100" w:beforeAutospacing="1" w:after="0" w:line="276" w:lineRule="auto"/>
        <w:jc w:val="both"/>
      </w:pPr>
      <w:r w:rsidRPr="00AB62A1">
        <w:t xml:space="preserve">Bina ve </w:t>
      </w:r>
      <w:proofErr w:type="gramStart"/>
      <w:r w:rsidRPr="00AB62A1">
        <w:t>ekipmanların</w:t>
      </w:r>
      <w:proofErr w:type="gramEnd"/>
      <w:r w:rsidRPr="00AB62A1">
        <w:t>; bakım onarım ve tamiratları için gerekli olan her türlü teknik alet, donanım ve makinelerini satın almak ya da kiralama yoluyla temin etmek.</w:t>
      </w:r>
    </w:p>
    <w:p w:rsidR="00441676" w:rsidRDefault="00441676" w:rsidP="004B7CA6">
      <w:pPr>
        <w:numPr>
          <w:ilvl w:val="0"/>
          <w:numId w:val="23"/>
        </w:numPr>
        <w:spacing w:before="100" w:beforeAutospacing="1" w:after="0" w:line="276" w:lineRule="auto"/>
        <w:jc w:val="both"/>
      </w:pPr>
      <w:r w:rsidRPr="00AB62A1">
        <w:t>İlgili mevzuat çerçevesinde, destek birimi olarak belediye harcama birimlerinin tümünü ilgilendiren mal ve hizmet alımı işlerini yapmak,</w:t>
      </w:r>
    </w:p>
    <w:p w:rsidR="00441676" w:rsidRPr="00AB62A1" w:rsidRDefault="00441676" w:rsidP="004B7CA6">
      <w:pPr>
        <w:numPr>
          <w:ilvl w:val="0"/>
          <w:numId w:val="23"/>
        </w:numPr>
        <w:spacing w:before="100" w:beforeAutospacing="1" w:after="0" w:line="276" w:lineRule="auto"/>
        <w:jc w:val="both"/>
      </w:pPr>
      <w:r>
        <w:tab/>
      </w:r>
      <w:proofErr w:type="gramStart"/>
      <w:r w:rsidRPr="00AB62A1">
        <w:t>Belediye telefon santralinin sevk ve idaresini sağlamak, gerekli teknolojik iyileştirmeleri sağlayarak kesintisiz ve hızlı ile</w:t>
      </w:r>
      <w:r>
        <w:t>tişimi tesis etmek.</w:t>
      </w:r>
      <w:proofErr w:type="gramEnd"/>
    </w:p>
    <w:p w:rsidR="00441676" w:rsidRDefault="00441676" w:rsidP="00441676">
      <w:bookmarkStart w:id="10" w:name="_Toc348085175"/>
      <w:bookmarkStart w:id="11" w:name="_Toc348085729"/>
      <w:bookmarkStart w:id="12" w:name="_Toc348086553"/>
      <w:bookmarkStart w:id="13" w:name="_Toc348093472"/>
      <w:bookmarkStart w:id="14" w:name="_Toc390883787"/>
    </w:p>
    <w:p w:rsidR="00441676" w:rsidRDefault="00441676" w:rsidP="00CF5B07">
      <w:pPr>
        <w:pStyle w:val="Balk2"/>
        <w:spacing w:before="160" w:after="80" w:line="240" w:lineRule="auto"/>
        <w:ind w:left="360"/>
      </w:pPr>
      <w:bookmarkStart w:id="15" w:name="_Toc193372110"/>
      <w:r w:rsidRPr="00AB62A1">
        <w:t>İDARE İLİŞKİN BİLGİLER</w:t>
      </w:r>
      <w:bookmarkEnd w:id="15"/>
    </w:p>
    <w:p w:rsidR="00441676" w:rsidRDefault="00441676" w:rsidP="00441676">
      <w:pPr>
        <w:rPr>
          <w:b/>
        </w:rPr>
      </w:pPr>
      <w:bookmarkStart w:id="16" w:name="_Toc390883788"/>
      <w:bookmarkEnd w:id="10"/>
      <w:bookmarkEnd w:id="11"/>
      <w:bookmarkEnd w:id="12"/>
      <w:bookmarkEnd w:id="13"/>
      <w:bookmarkEnd w:id="14"/>
    </w:p>
    <w:p w:rsidR="00441676" w:rsidRPr="001D54DE" w:rsidRDefault="00441676" w:rsidP="00441676">
      <w:pPr>
        <w:rPr>
          <w:b/>
        </w:rPr>
      </w:pPr>
      <w:r w:rsidRPr="001D54DE">
        <w:rPr>
          <w:b/>
        </w:rPr>
        <w:t>Hizmet Alanı ve Dağılımı</w:t>
      </w:r>
      <w:bookmarkEnd w:id="16"/>
      <w:r w:rsidRPr="001D54DE">
        <w:rPr>
          <w:b/>
        </w:rPr>
        <w:t xml:space="preserve"> </w:t>
      </w:r>
    </w:p>
    <w:p w:rsidR="00441676" w:rsidRDefault="00441676" w:rsidP="00441676">
      <w:pPr>
        <w:spacing w:before="100" w:beforeAutospacing="1" w:line="276" w:lineRule="auto"/>
        <w:ind w:firstLine="709"/>
        <w:jc w:val="both"/>
      </w:pPr>
      <w:r w:rsidRPr="00AB62A1">
        <w:t>Müdürlüğümüz, Ardahan Belediye Başkanlığı Binasında, yaklaşık olarak 25 m</w:t>
      </w:r>
      <w:r>
        <w:t>²</w:t>
      </w:r>
      <w:r w:rsidRPr="00AB62A1">
        <w:t>’lik alanda,  1 oda da hizmet vermektedir.</w:t>
      </w:r>
      <w:r>
        <w:t xml:space="preserve"> Ayrıca Müdürlüğümüze bağlı kademe binası, ahşap, metal atölyesi, </w:t>
      </w:r>
      <w:r w:rsidRPr="00AB62A1">
        <w:t>araç hangarı ve tamirhane</w:t>
      </w:r>
      <w:r>
        <w:t xml:space="preserve">den oluşan toplamda </w:t>
      </w:r>
      <w:r w:rsidRPr="00AB62A1">
        <w:t>500 m</w:t>
      </w:r>
      <w:r>
        <w:t>²</w:t>
      </w:r>
      <w:r w:rsidRPr="00AB62A1">
        <w:t>’den oluşan</w:t>
      </w:r>
      <w:r>
        <w:t xml:space="preserve"> birimi</w:t>
      </w:r>
      <w:r w:rsidRPr="00AB62A1">
        <w:t xml:space="preserve"> bulunmaktadır.</w:t>
      </w:r>
    </w:p>
    <w:p w:rsidR="00441676" w:rsidRDefault="00441676" w:rsidP="00441676">
      <w:pPr>
        <w:spacing w:before="100" w:beforeAutospacing="1" w:line="276" w:lineRule="auto"/>
        <w:ind w:firstLine="709"/>
        <w:jc w:val="both"/>
      </w:pPr>
      <w:r w:rsidRPr="00AB62A1">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02"/>
        <w:gridCol w:w="1775"/>
        <w:gridCol w:w="2127"/>
        <w:gridCol w:w="3260"/>
      </w:tblGrid>
      <w:tr w:rsidR="00441676" w:rsidRPr="00AB62A1" w:rsidTr="00F94338">
        <w:tc>
          <w:tcPr>
            <w:tcW w:w="2302" w:type="dxa"/>
            <w:shd w:val="clear" w:color="auto" w:fill="8DB3E2"/>
          </w:tcPr>
          <w:p w:rsidR="00441676" w:rsidRPr="00AB62A1" w:rsidRDefault="00441676" w:rsidP="00F94338">
            <w:pPr>
              <w:spacing w:before="100" w:beforeAutospacing="1" w:line="360" w:lineRule="auto"/>
              <w:jc w:val="center"/>
            </w:pPr>
          </w:p>
        </w:tc>
        <w:tc>
          <w:tcPr>
            <w:tcW w:w="1775" w:type="dxa"/>
            <w:shd w:val="clear" w:color="auto" w:fill="8DB3E2"/>
          </w:tcPr>
          <w:p w:rsidR="00441676" w:rsidRPr="00AB62A1" w:rsidRDefault="00441676" w:rsidP="00F94338">
            <w:pPr>
              <w:spacing w:before="100" w:beforeAutospacing="1" w:line="360" w:lineRule="auto"/>
              <w:jc w:val="center"/>
              <w:rPr>
                <w:b/>
              </w:rPr>
            </w:pPr>
            <w:r w:rsidRPr="00AB62A1">
              <w:rPr>
                <w:b/>
              </w:rPr>
              <w:t>Ofis Sayısı</w:t>
            </w:r>
          </w:p>
        </w:tc>
        <w:tc>
          <w:tcPr>
            <w:tcW w:w="2127" w:type="dxa"/>
            <w:shd w:val="clear" w:color="auto" w:fill="8DB3E2"/>
          </w:tcPr>
          <w:p w:rsidR="00441676" w:rsidRPr="00AB62A1" w:rsidRDefault="00441676" w:rsidP="00F94338">
            <w:pPr>
              <w:spacing w:before="100" w:beforeAutospacing="1" w:line="360" w:lineRule="auto"/>
              <w:jc w:val="right"/>
              <w:rPr>
                <w:b/>
              </w:rPr>
            </w:pPr>
            <w:r>
              <w:rPr>
                <w:b/>
              </w:rPr>
              <w:t>Toplam Alan (m²</w:t>
            </w:r>
            <w:r w:rsidRPr="00AB62A1">
              <w:rPr>
                <w:b/>
              </w:rPr>
              <w:t>)</w:t>
            </w:r>
          </w:p>
        </w:tc>
        <w:tc>
          <w:tcPr>
            <w:tcW w:w="3260" w:type="dxa"/>
            <w:shd w:val="clear" w:color="auto" w:fill="8DB3E2"/>
          </w:tcPr>
          <w:p w:rsidR="00441676" w:rsidRPr="00AB62A1" w:rsidRDefault="00441676" w:rsidP="00F94338">
            <w:pPr>
              <w:spacing w:before="100" w:beforeAutospacing="1" w:line="360" w:lineRule="auto"/>
              <w:jc w:val="right"/>
              <w:rPr>
                <w:b/>
              </w:rPr>
            </w:pPr>
            <w:r w:rsidRPr="00AB62A1">
              <w:rPr>
                <w:b/>
              </w:rPr>
              <w:t>Kullanan kişi sayısı</w:t>
            </w:r>
          </w:p>
        </w:tc>
      </w:tr>
      <w:tr w:rsidR="00441676" w:rsidRPr="00AB62A1" w:rsidTr="00F94338">
        <w:tc>
          <w:tcPr>
            <w:tcW w:w="2302" w:type="dxa"/>
          </w:tcPr>
          <w:p w:rsidR="00441676" w:rsidRPr="00AB62A1" w:rsidRDefault="00441676" w:rsidP="00F94338">
            <w:pPr>
              <w:spacing w:before="100" w:beforeAutospacing="1" w:line="360" w:lineRule="auto"/>
              <w:jc w:val="both"/>
            </w:pPr>
            <w:r w:rsidRPr="00AB62A1">
              <w:t xml:space="preserve">Çalışma Ofisi </w:t>
            </w:r>
          </w:p>
        </w:tc>
        <w:tc>
          <w:tcPr>
            <w:tcW w:w="1775" w:type="dxa"/>
          </w:tcPr>
          <w:p w:rsidR="00441676" w:rsidRPr="00AB62A1" w:rsidRDefault="00441676" w:rsidP="00F94338">
            <w:pPr>
              <w:spacing w:before="100" w:beforeAutospacing="1" w:line="360" w:lineRule="auto"/>
              <w:jc w:val="center"/>
            </w:pPr>
            <w:r>
              <w:t>1</w:t>
            </w:r>
          </w:p>
        </w:tc>
        <w:tc>
          <w:tcPr>
            <w:tcW w:w="2127" w:type="dxa"/>
          </w:tcPr>
          <w:p w:rsidR="00441676" w:rsidRPr="00AB62A1" w:rsidRDefault="00441676" w:rsidP="00F94338">
            <w:pPr>
              <w:spacing w:before="100" w:beforeAutospacing="1" w:line="360" w:lineRule="auto"/>
              <w:jc w:val="center"/>
            </w:pPr>
            <w:r>
              <w:t>25</w:t>
            </w:r>
            <w:r w:rsidRPr="00AB62A1">
              <w:t xml:space="preserve"> m</w:t>
            </w:r>
            <w:r>
              <w:t>²</w:t>
            </w:r>
          </w:p>
        </w:tc>
        <w:tc>
          <w:tcPr>
            <w:tcW w:w="3260" w:type="dxa"/>
          </w:tcPr>
          <w:p w:rsidR="00441676" w:rsidRPr="00AB62A1" w:rsidRDefault="00441676" w:rsidP="00F94338">
            <w:pPr>
              <w:spacing w:before="100" w:beforeAutospacing="1" w:line="360" w:lineRule="auto"/>
              <w:jc w:val="center"/>
            </w:pPr>
            <w:r>
              <w:t>2</w:t>
            </w:r>
          </w:p>
        </w:tc>
      </w:tr>
      <w:tr w:rsidR="00441676" w:rsidRPr="00AB62A1" w:rsidTr="00F94338">
        <w:tc>
          <w:tcPr>
            <w:tcW w:w="2302" w:type="dxa"/>
          </w:tcPr>
          <w:p w:rsidR="00441676" w:rsidRPr="00AB62A1" w:rsidRDefault="00441676" w:rsidP="00F94338">
            <w:pPr>
              <w:spacing w:before="100" w:beforeAutospacing="1" w:line="360" w:lineRule="auto"/>
              <w:jc w:val="both"/>
            </w:pPr>
            <w:r>
              <w:t>Ahşap Atölyesi</w:t>
            </w:r>
            <w:r w:rsidRPr="00AB62A1">
              <w:t xml:space="preserve"> </w:t>
            </w:r>
          </w:p>
        </w:tc>
        <w:tc>
          <w:tcPr>
            <w:tcW w:w="1775" w:type="dxa"/>
          </w:tcPr>
          <w:p w:rsidR="00441676" w:rsidRPr="00AB62A1" w:rsidRDefault="00441676" w:rsidP="00F94338">
            <w:pPr>
              <w:spacing w:before="100" w:beforeAutospacing="1" w:line="360" w:lineRule="auto"/>
              <w:jc w:val="center"/>
            </w:pPr>
            <w:r>
              <w:t>1</w:t>
            </w:r>
          </w:p>
        </w:tc>
        <w:tc>
          <w:tcPr>
            <w:tcW w:w="2127" w:type="dxa"/>
          </w:tcPr>
          <w:p w:rsidR="00441676" w:rsidRPr="00AB62A1" w:rsidRDefault="00441676" w:rsidP="00F94338">
            <w:pPr>
              <w:spacing w:before="100" w:beforeAutospacing="1" w:line="360" w:lineRule="auto"/>
              <w:jc w:val="center"/>
            </w:pPr>
            <w:r>
              <w:t>150</w:t>
            </w:r>
            <w:r w:rsidRPr="00AB62A1">
              <w:t xml:space="preserve"> m</w:t>
            </w:r>
            <w:r>
              <w:t>²</w:t>
            </w:r>
          </w:p>
        </w:tc>
        <w:tc>
          <w:tcPr>
            <w:tcW w:w="3260" w:type="dxa"/>
          </w:tcPr>
          <w:p w:rsidR="00441676" w:rsidRPr="00AB62A1" w:rsidRDefault="00441676" w:rsidP="00F94338">
            <w:pPr>
              <w:spacing w:before="100" w:beforeAutospacing="1" w:line="360" w:lineRule="auto"/>
              <w:jc w:val="center"/>
            </w:pPr>
            <w:r>
              <w:t>3</w:t>
            </w:r>
          </w:p>
        </w:tc>
      </w:tr>
      <w:tr w:rsidR="00441676" w:rsidRPr="00AB62A1" w:rsidTr="00F94338">
        <w:tc>
          <w:tcPr>
            <w:tcW w:w="2302" w:type="dxa"/>
          </w:tcPr>
          <w:p w:rsidR="00441676" w:rsidRPr="00AB62A1" w:rsidRDefault="00441676" w:rsidP="00F94338">
            <w:pPr>
              <w:spacing w:before="100" w:beforeAutospacing="1" w:line="360" w:lineRule="auto"/>
              <w:jc w:val="both"/>
            </w:pPr>
            <w:r>
              <w:t>Metal Atölyesi</w:t>
            </w:r>
          </w:p>
        </w:tc>
        <w:tc>
          <w:tcPr>
            <w:tcW w:w="1775" w:type="dxa"/>
          </w:tcPr>
          <w:p w:rsidR="00441676" w:rsidRDefault="00441676" w:rsidP="00F94338">
            <w:pPr>
              <w:spacing w:before="100" w:beforeAutospacing="1" w:line="360" w:lineRule="auto"/>
              <w:jc w:val="center"/>
            </w:pPr>
            <w:r>
              <w:t>1</w:t>
            </w:r>
          </w:p>
        </w:tc>
        <w:tc>
          <w:tcPr>
            <w:tcW w:w="2127" w:type="dxa"/>
          </w:tcPr>
          <w:p w:rsidR="00441676" w:rsidRDefault="00441676" w:rsidP="00F94338">
            <w:pPr>
              <w:spacing w:before="100" w:beforeAutospacing="1" w:line="360" w:lineRule="auto"/>
              <w:jc w:val="center"/>
            </w:pPr>
            <w:r>
              <w:t>150 m²</w:t>
            </w:r>
          </w:p>
        </w:tc>
        <w:tc>
          <w:tcPr>
            <w:tcW w:w="3260" w:type="dxa"/>
          </w:tcPr>
          <w:p w:rsidR="00441676" w:rsidRDefault="00441676" w:rsidP="00F94338">
            <w:pPr>
              <w:spacing w:before="100" w:beforeAutospacing="1" w:line="360" w:lineRule="auto"/>
              <w:jc w:val="center"/>
            </w:pPr>
            <w:r>
              <w:t>2</w:t>
            </w:r>
          </w:p>
        </w:tc>
      </w:tr>
      <w:tr w:rsidR="00441676" w:rsidRPr="00AB62A1" w:rsidTr="00F94338">
        <w:tc>
          <w:tcPr>
            <w:tcW w:w="2302" w:type="dxa"/>
          </w:tcPr>
          <w:p w:rsidR="00441676" w:rsidRDefault="00441676" w:rsidP="00F94338">
            <w:pPr>
              <w:spacing w:before="100" w:beforeAutospacing="1" w:line="360" w:lineRule="auto"/>
              <w:jc w:val="both"/>
            </w:pPr>
            <w:r>
              <w:t>Kademe Binası</w:t>
            </w:r>
          </w:p>
        </w:tc>
        <w:tc>
          <w:tcPr>
            <w:tcW w:w="1775" w:type="dxa"/>
          </w:tcPr>
          <w:p w:rsidR="00441676" w:rsidRDefault="00441676" w:rsidP="00F94338">
            <w:pPr>
              <w:spacing w:before="100" w:beforeAutospacing="1" w:line="360" w:lineRule="auto"/>
              <w:jc w:val="center"/>
            </w:pPr>
            <w:r>
              <w:t>3</w:t>
            </w:r>
          </w:p>
        </w:tc>
        <w:tc>
          <w:tcPr>
            <w:tcW w:w="2127" w:type="dxa"/>
          </w:tcPr>
          <w:p w:rsidR="00441676" w:rsidRDefault="00441676" w:rsidP="00F94338">
            <w:pPr>
              <w:spacing w:before="100" w:beforeAutospacing="1" w:line="360" w:lineRule="auto"/>
              <w:jc w:val="center"/>
            </w:pPr>
            <w:r>
              <w:t>225 m²</w:t>
            </w:r>
          </w:p>
        </w:tc>
        <w:tc>
          <w:tcPr>
            <w:tcW w:w="3260" w:type="dxa"/>
          </w:tcPr>
          <w:p w:rsidR="00441676" w:rsidRDefault="00441676" w:rsidP="00F94338">
            <w:pPr>
              <w:spacing w:before="100" w:beforeAutospacing="1" w:line="360" w:lineRule="auto"/>
              <w:jc w:val="center"/>
            </w:pPr>
            <w:r>
              <w:t>19</w:t>
            </w:r>
          </w:p>
        </w:tc>
      </w:tr>
      <w:tr w:rsidR="00441676" w:rsidRPr="00AB62A1" w:rsidTr="00F94338">
        <w:trPr>
          <w:trHeight w:val="215"/>
        </w:trPr>
        <w:tc>
          <w:tcPr>
            <w:tcW w:w="2302" w:type="dxa"/>
          </w:tcPr>
          <w:p w:rsidR="00441676" w:rsidRPr="00AB62A1" w:rsidRDefault="00441676" w:rsidP="00F94338">
            <w:pPr>
              <w:spacing w:before="100" w:beforeAutospacing="1" w:line="360" w:lineRule="auto"/>
              <w:jc w:val="both"/>
              <w:rPr>
                <w:b/>
              </w:rPr>
            </w:pPr>
            <w:r w:rsidRPr="00AB62A1">
              <w:rPr>
                <w:b/>
              </w:rPr>
              <w:t xml:space="preserve">Toplam </w:t>
            </w:r>
          </w:p>
        </w:tc>
        <w:tc>
          <w:tcPr>
            <w:tcW w:w="1775" w:type="dxa"/>
          </w:tcPr>
          <w:p w:rsidR="00441676" w:rsidRPr="00AB62A1" w:rsidRDefault="00441676" w:rsidP="00F94338">
            <w:pPr>
              <w:spacing w:before="100" w:beforeAutospacing="1" w:line="360" w:lineRule="auto"/>
              <w:jc w:val="center"/>
              <w:rPr>
                <w:b/>
              </w:rPr>
            </w:pPr>
            <w:r>
              <w:rPr>
                <w:b/>
              </w:rPr>
              <w:t>6</w:t>
            </w:r>
          </w:p>
        </w:tc>
        <w:tc>
          <w:tcPr>
            <w:tcW w:w="2127" w:type="dxa"/>
          </w:tcPr>
          <w:p w:rsidR="00441676" w:rsidRPr="00AB62A1" w:rsidRDefault="00441676" w:rsidP="00F94338">
            <w:pPr>
              <w:spacing w:before="100" w:beforeAutospacing="1" w:line="360" w:lineRule="auto"/>
              <w:jc w:val="center"/>
              <w:rPr>
                <w:b/>
              </w:rPr>
            </w:pPr>
            <w:r>
              <w:rPr>
                <w:b/>
              </w:rPr>
              <w:t>550</w:t>
            </w:r>
            <w:r w:rsidRPr="00AB62A1">
              <w:rPr>
                <w:b/>
              </w:rPr>
              <w:t xml:space="preserve"> m2</w:t>
            </w:r>
          </w:p>
        </w:tc>
        <w:tc>
          <w:tcPr>
            <w:tcW w:w="3260" w:type="dxa"/>
          </w:tcPr>
          <w:p w:rsidR="00441676" w:rsidRPr="00AB62A1" w:rsidRDefault="00441676" w:rsidP="00F94338">
            <w:pPr>
              <w:spacing w:before="100" w:beforeAutospacing="1" w:line="360" w:lineRule="auto"/>
              <w:jc w:val="center"/>
              <w:rPr>
                <w:b/>
              </w:rPr>
            </w:pPr>
            <w:r>
              <w:rPr>
                <w:b/>
              </w:rPr>
              <w:t>26</w:t>
            </w:r>
          </w:p>
        </w:tc>
      </w:tr>
    </w:tbl>
    <w:p w:rsidR="00441676" w:rsidRPr="00AB62A1" w:rsidRDefault="00441676" w:rsidP="00441676">
      <w:pPr>
        <w:autoSpaceDE w:val="0"/>
        <w:autoSpaceDN w:val="0"/>
        <w:adjustRightInd w:val="0"/>
        <w:spacing w:before="100" w:beforeAutospacing="1" w:line="360" w:lineRule="auto"/>
        <w:rPr>
          <w:b/>
          <w:bCs/>
        </w:rPr>
      </w:pPr>
    </w:p>
    <w:p w:rsidR="00441676" w:rsidRDefault="00441676" w:rsidP="00441676">
      <w:pPr>
        <w:tabs>
          <w:tab w:val="left" w:pos="7665"/>
        </w:tabs>
        <w:spacing w:before="100" w:beforeAutospacing="1" w:line="360" w:lineRule="auto"/>
        <w:jc w:val="center"/>
        <w:rPr>
          <w:b/>
          <w:sz w:val="28"/>
          <w:szCs w:val="28"/>
        </w:rPr>
        <w:sectPr w:rsidR="00441676" w:rsidSect="00F94338">
          <w:footerReference w:type="default" r:id="rId11"/>
          <w:pgSz w:w="11906" w:h="16838"/>
          <w:pgMar w:top="1418" w:right="1106" w:bottom="1258" w:left="1418" w:header="709" w:footer="709" w:gutter="0"/>
          <w:cols w:space="708"/>
          <w:docGrid w:linePitch="360"/>
        </w:sectPr>
      </w:pPr>
    </w:p>
    <w:p w:rsidR="00441676" w:rsidRDefault="00441676" w:rsidP="004B7CA6">
      <w:pPr>
        <w:pStyle w:val="Balk2"/>
        <w:numPr>
          <w:ilvl w:val="1"/>
          <w:numId w:val="22"/>
        </w:numPr>
        <w:tabs>
          <w:tab w:val="num" w:pos="360"/>
        </w:tabs>
        <w:spacing w:before="160" w:after="80" w:line="240" w:lineRule="auto"/>
        <w:ind w:left="0" w:firstLine="0"/>
      </w:pPr>
      <w:bookmarkStart w:id="17" w:name="_Toc193372111"/>
      <w:r w:rsidRPr="00AB62A1">
        <w:lastRenderedPageBreak/>
        <w:t>DESTEK HİZMETLERİ MÜDÜRLÜĞÜ ORGANİZASYON ŞEMASI</w:t>
      </w:r>
      <w:bookmarkEnd w:id="17"/>
    </w:p>
    <w:p w:rsidR="00441676" w:rsidRDefault="00441676" w:rsidP="004B7CA6">
      <w:pPr>
        <w:numPr>
          <w:ilvl w:val="1"/>
          <w:numId w:val="22"/>
        </w:numPr>
        <w:autoSpaceDE w:val="0"/>
        <w:autoSpaceDN w:val="0"/>
        <w:adjustRightInd w:val="0"/>
        <w:spacing w:before="100" w:beforeAutospacing="1" w:after="0" w:line="360" w:lineRule="auto"/>
        <w:jc w:val="center"/>
        <w:rPr>
          <w:b/>
          <w:bCs/>
        </w:rPr>
      </w:pPr>
      <w:r w:rsidRPr="00553B44">
        <w:rPr>
          <w:b/>
          <w:noProof/>
          <w:lang w:eastAsia="tr-TR"/>
        </w:rPr>
        <w:drawing>
          <wp:inline distT="0" distB="0" distL="0" distR="0" wp14:anchorId="53A7C394" wp14:editId="6606E280">
            <wp:extent cx="8696325" cy="5629275"/>
            <wp:effectExtent l="0" t="0" r="0" b="9525"/>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693451" cy="5627415"/>
                    </a:xfrm>
                    <a:prstGeom prst="rect">
                      <a:avLst/>
                    </a:prstGeom>
                    <a:noFill/>
                    <a:ln>
                      <a:noFill/>
                    </a:ln>
                  </pic:spPr>
                </pic:pic>
              </a:graphicData>
            </a:graphic>
          </wp:inline>
        </w:drawing>
      </w:r>
    </w:p>
    <w:p w:rsidR="00441676" w:rsidRPr="00AB62A1" w:rsidRDefault="00441676" w:rsidP="00441676">
      <w:pPr>
        <w:autoSpaceDE w:val="0"/>
        <w:autoSpaceDN w:val="0"/>
        <w:adjustRightInd w:val="0"/>
        <w:spacing w:before="100" w:beforeAutospacing="1" w:line="360" w:lineRule="auto"/>
        <w:jc w:val="center"/>
        <w:rPr>
          <w:b/>
          <w:bCs/>
        </w:rPr>
        <w:sectPr w:rsidR="00441676" w:rsidRPr="00AB62A1" w:rsidSect="00F94338">
          <w:pgSz w:w="16838" w:h="11906" w:orient="landscape"/>
          <w:pgMar w:top="1106" w:right="1258" w:bottom="1418" w:left="1418" w:header="709" w:footer="709" w:gutter="0"/>
          <w:cols w:space="708"/>
          <w:docGrid w:linePitch="360"/>
        </w:sectPr>
      </w:pPr>
    </w:p>
    <w:p w:rsidR="00441676" w:rsidRPr="00D505C4" w:rsidRDefault="00441676" w:rsidP="00441676">
      <w:pPr>
        <w:rPr>
          <w:b/>
        </w:rPr>
      </w:pPr>
      <w:bookmarkStart w:id="18" w:name="_Toc348085177"/>
      <w:bookmarkStart w:id="19" w:name="_Toc348085731"/>
      <w:bookmarkStart w:id="20" w:name="_Toc348086555"/>
      <w:bookmarkStart w:id="21" w:name="_Toc348093474"/>
      <w:bookmarkStart w:id="22" w:name="_Toc390883790"/>
      <w:r w:rsidRPr="00D505C4">
        <w:rPr>
          <w:b/>
        </w:rPr>
        <w:lastRenderedPageBreak/>
        <w:t>Bilgi ve Teknoloji Kaynaklar</w:t>
      </w:r>
      <w:bookmarkEnd w:id="18"/>
      <w:bookmarkEnd w:id="19"/>
      <w:bookmarkEnd w:id="20"/>
      <w:bookmarkEnd w:id="21"/>
      <w:bookmarkEnd w:id="22"/>
    </w:p>
    <w:p w:rsidR="00441676" w:rsidRDefault="00441676" w:rsidP="00441676">
      <w:bookmarkStart w:id="23" w:name="_Toc390883792"/>
    </w:p>
    <w:p w:rsidR="00441676" w:rsidRDefault="00441676" w:rsidP="00441676">
      <w:pPr>
        <w:rPr>
          <w:b/>
        </w:rPr>
      </w:pPr>
      <w:r w:rsidRPr="00D505C4">
        <w:rPr>
          <w:b/>
        </w:rPr>
        <w:t>Bilgisayarlar</w:t>
      </w:r>
      <w:bookmarkEnd w:id="23"/>
      <w:r w:rsidRPr="00D505C4">
        <w:rPr>
          <w:b/>
        </w:rPr>
        <w:t xml:space="preserve"> </w:t>
      </w:r>
    </w:p>
    <w:p w:rsidR="00441676" w:rsidRPr="00D505C4" w:rsidRDefault="00441676" w:rsidP="00441676">
      <w:pPr>
        <w:rPr>
          <w:b/>
        </w:rPr>
      </w:pPr>
    </w:p>
    <w:tbl>
      <w:tblPr>
        <w:tblW w:w="5954" w:type="dxa"/>
        <w:tblInd w:w="-72" w:type="dxa"/>
        <w:shd w:val="clear" w:color="auto" w:fill="548DD4"/>
        <w:tblCellMar>
          <w:left w:w="70" w:type="dxa"/>
          <w:right w:w="70" w:type="dxa"/>
        </w:tblCellMar>
        <w:tblLook w:val="04A0" w:firstRow="1" w:lastRow="0" w:firstColumn="1" w:lastColumn="0" w:noHBand="0" w:noVBand="1"/>
      </w:tblPr>
      <w:tblGrid>
        <w:gridCol w:w="4111"/>
        <w:gridCol w:w="1843"/>
      </w:tblGrid>
      <w:tr w:rsidR="00441676" w:rsidRPr="00AB62A1" w:rsidTr="00F94338">
        <w:trPr>
          <w:trHeight w:val="330"/>
        </w:trPr>
        <w:tc>
          <w:tcPr>
            <w:tcW w:w="4111" w:type="dxa"/>
            <w:tcBorders>
              <w:top w:val="single" w:sz="4" w:space="0" w:color="auto"/>
              <w:left w:val="single" w:sz="4" w:space="0" w:color="auto"/>
              <w:bottom w:val="single" w:sz="8" w:space="0" w:color="auto"/>
              <w:right w:val="single" w:sz="8" w:space="0" w:color="auto"/>
            </w:tcBorders>
            <w:shd w:val="clear" w:color="auto" w:fill="8DB3E2"/>
            <w:vAlign w:val="center"/>
            <w:hideMark/>
          </w:tcPr>
          <w:p w:rsidR="00441676" w:rsidRPr="00AB62A1" w:rsidRDefault="00441676" w:rsidP="00F94338">
            <w:pPr>
              <w:spacing w:before="100" w:beforeAutospacing="1" w:line="360" w:lineRule="auto"/>
              <w:rPr>
                <w:b/>
                <w:bCs/>
                <w:color w:val="000000"/>
                <w:sz w:val="20"/>
                <w:szCs w:val="20"/>
              </w:rPr>
            </w:pPr>
            <w:r w:rsidRPr="00AB62A1">
              <w:rPr>
                <w:b/>
                <w:bCs/>
                <w:color w:val="000000"/>
                <w:sz w:val="20"/>
                <w:szCs w:val="20"/>
              </w:rPr>
              <w:t>Cinsi</w:t>
            </w:r>
          </w:p>
        </w:tc>
        <w:tc>
          <w:tcPr>
            <w:tcW w:w="1843" w:type="dxa"/>
            <w:tcBorders>
              <w:top w:val="single" w:sz="4" w:space="0" w:color="auto"/>
              <w:left w:val="nil"/>
              <w:bottom w:val="single" w:sz="8" w:space="0" w:color="auto"/>
              <w:right w:val="single" w:sz="8" w:space="0" w:color="auto"/>
            </w:tcBorders>
            <w:shd w:val="clear" w:color="auto" w:fill="8DB3E2"/>
            <w:vAlign w:val="center"/>
            <w:hideMark/>
          </w:tcPr>
          <w:p w:rsidR="00441676" w:rsidRPr="00AB62A1" w:rsidRDefault="00441676" w:rsidP="00F94338">
            <w:pPr>
              <w:spacing w:before="100" w:beforeAutospacing="1" w:line="360" w:lineRule="auto"/>
              <w:jc w:val="center"/>
              <w:rPr>
                <w:b/>
                <w:bCs/>
                <w:color w:val="000000"/>
                <w:sz w:val="20"/>
                <w:szCs w:val="20"/>
              </w:rPr>
            </w:pPr>
            <w:r w:rsidRPr="00AB62A1">
              <w:rPr>
                <w:b/>
                <w:bCs/>
                <w:color w:val="000000"/>
                <w:sz w:val="20"/>
                <w:szCs w:val="20"/>
              </w:rPr>
              <w:t>Sayı</w:t>
            </w:r>
          </w:p>
        </w:tc>
      </w:tr>
      <w:tr w:rsidR="00441676" w:rsidRPr="00AB62A1" w:rsidTr="00F94338">
        <w:trPr>
          <w:trHeight w:val="285"/>
        </w:trPr>
        <w:tc>
          <w:tcPr>
            <w:tcW w:w="4111" w:type="dxa"/>
            <w:tcBorders>
              <w:top w:val="single" w:sz="8" w:space="0" w:color="auto"/>
              <w:left w:val="single" w:sz="4" w:space="0" w:color="auto"/>
              <w:bottom w:val="single" w:sz="8" w:space="0" w:color="auto"/>
              <w:right w:val="single" w:sz="8" w:space="0" w:color="auto"/>
            </w:tcBorders>
            <w:shd w:val="clear" w:color="auto" w:fill="8DB3E2"/>
            <w:vAlign w:val="center"/>
          </w:tcPr>
          <w:p w:rsidR="00441676" w:rsidRPr="00AB62A1" w:rsidRDefault="00441676" w:rsidP="00F94338">
            <w:pPr>
              <w:spacing w:before="100" w:beforeAutospacing="1" w:line="360" w:lineRule="auto"/>
              <w:rPr>
                <w:color w:val="000000"/>
                <w:sz w:val="20"/>
                <w:szCs w:val="20"/>
              </w:rPr>
            </w:pPr>
            <w:r w:rsidRPr="00AB62A1">
              <w:rPr>
                <w:color w:val="000000"/>
                <w:sz w:val="20"/>
                <w:szCs w:val="20"/>
              </w:rPr>
              <w:t>Masaüstü bilgisayar</w:t>
            </w:r>
          </w:p>
        </w:tc>
        <w:tc>
          <w:tcPr>
            <w:tcW w:w="1843" w:type="dxa"/>
            <w:tcBorders>
              <w:top w:val="single" w:sz="8" w:space="0" w:color="auto"/>
              <w:left w:val="nil"/>
              <w:bottom w:val="single" w:sz="8" w:space="0" w:color="auto"/>
              <w:right w:val="single" w:sz="8" w:space="0" w:color="auto"/>
            </w:tcBorders>
            <w:shd w:val="clear" w:color="auto" w:fill="8DB3E2"/>
            <w:vAlign w:val="center"/>
          </w:tcPr>
          <w:p w:rsidR="00441676" w:rsidRPr="00AB62A1" w:rsidRDefault="00441676" w:rsidP="00F94338">
            <w:pPr>
              <w:spacing w:before="100" w:beforeAutospacing="1" w:line="360" w:lineRule="auto"/>
              <w:jc w:val="center"/>
              <w:rPr>
                <w:color w:val="000000"/>
                <w:sz w:val="20"/>
                <w:szCs w:val="20"/>
              </w:rPr>
            </w:pPr>
            <w:r>
              <w:rPr>
                <w:color w:val="000000"/>
                <w:sz w:val="20"/>
                <w:szCs w:val="20"/>
              </w:rPr>
              <w:t>4</w:t>
            </w:r>
          </w:p>
        </w:tc>
      </w:tr>
      <w:tr w:rsidR="00441676" w:rsidRPr="00AB62A1" w:rsidTr="00F94338">
        <w:trPr>
          <w:trHeight w:val="330"/>
        </w:trPr>
        <w:tc>
          <w:tcPr>
            <w:tcW w:w="4111" w:type="dxa"/>
            <w:tcBorders>
              <w:top w:val="single" w:sz="8" w:space="0" w:color="auto"/>
              <w:left w:val="single" w:sz="4" w:space="0" w:color="auto"/>
              <w:bottom w:val="single" w:sz="8" w:space="0" w:color="auto"/>
              <w:right w:val="single" w:sz="8" w:space="0" w:color="auto"/>
            </w:tcBorders>
            <w:shd w:val="clear" w:color="auto" w:fill="8DB3E2"/>
            <w:vAlign w:val="center"/>
          </w:tcPr>
          <w:p w:rsidR="00441676" w:rsidRPr="00AB62A1" w:rsidRDefault="00441676" w:rsidP="00F94338">
            <w:pPr>
              <w:spacing w:before="100" w:beforeAutospacing="1" w:line="360" w:lineRule="auto"/>
              <w:rPr>
                <w:color w:val="000000"/>
                <w:sz w:val="20"/>
                <w:szCs w:val="20"/>
              </w:rPr>
            </w:pPr>
            <w:r w:rsidRPr="00AB62A1">
              <w:rPr>
                <w:color w:val="000000"/>
                <w:sz w:val="20"/>
                <w:szCs w:val="20"/>
              </w:rPr>
              <w:t>Yazıcılar</w:t>
            </w:r>
          </w:p>
        </w:tc>
        <w:tc>
          <w:tcPr>
            <w:tcW w:w="1843" w:type="dxa"/>
            <w:tcBorders>
              <w:top w:val="nil"/>
              <w:left w:val="nil"/>
              <w:bottom w:val="single" w:sz="8" w:space="0" w:color="auto"/>
              <w:right w:val="single" w:sz="8" w:space="0" w:color="auto"/>
            </w:tcBorders>
            <w:shd w:val="clear" w:color="auto" w:fill="8DB3E2"/>
            <w:vAlign w:val="center"/>
          </w:tcPr>
          <w:p w:rsidR="00441676" w:rsidRPr="00AB62A1" w:rsidRDefault="00441676" w:rsidP="00F94338">
            <w:pPr>
              <w:spacing w:before="100" w:beforeAutospacing="1" w:line="360" w:lineRule="auto"/>
              <w:jc w:val="center"/>
              <w:rPr>
                <w:color w:val="000000"/>
                <w:sz w:val="20"/>
                <w:szCs w:val="20"/>
              </w:rPr>
            </w:pPr>
            <w:r>
              <w:rPr>
                <w:color w:val="000000"/>
                <w:sz w:val="20"/>
                <w:szCs w:val="20"/>
              </w:rPr>
              <w:t>6</w:t>
            </w:r>
          </w:p>
        </w:tc>
      </w:tr>
    </w:tbl>
    <w:p w:rsidR="00441676" w:rsidRDefault="00441676" w:rsidP="00441676">
      <w:pPr>
        <w:rPr>
          <w:b/>
        </w:rPr>
      </w:pPr>
      <w:bookmarkStart w:id="24" w:name="_Toc390883793"/>
    </w:p>
    <w:p w:rsidR="00441676" w:rsidRDefault="00441676" w:rsidP="00441676">
      <w:pPr>
        <w:rPr>
          <w:b/>
        </w:rPr>
      </w:pPr>
    </w:p>
    <w:p w:rsidR="00441676" w:rsidRDefault="00441676" w:rsidP="00441676">
      <w:pPr>
        <w:rPr>
          <w:b/>
        </w:rPr>
      </w:pPr>
      <w:r w:rsidRPr="00D505C4">
        <w:rPr>
          <w:b/>
        </w:rPr>
        <w:t>Diğer Bilgi ve Teknolojik Kaynaklar</w:t>
      </w:r>
      <w:bookmarkEnd w:id="24"/>
      <w:r w:rsidRPr="00D505C4">
        <w:rPr>
          <w:b/>
        </w:rPr>
        <w:t xml:space="preserve"> </w:t>
      </w:r>
    </w:p>
    <w:p w:rsidR="00441676" w:rsidRPr="00D505C4" w:rsidRDefault="00441676" w:rsidP="00441676">
      <w:pPr>
        <w:rPr>
          <w:b/>
        </w:rPr>
      </w:pPr>
    </w:p>
    <w:tbl>
      <w:tblPr>
        <w:tblW w:w="7655" w:type="dxa"/>
        <w:tblInd w:w="70" w:type="dxa"/>
        <w:shd w:val="clear" w:color="auto" w:fill="548DD4"/>
        <w:tblCellMar>
          <w:left w:w="70" w:type="dxa"/>
          <w:right w:w="70" w:type="dxa"/>
        </w:tblCellMar>
        <w:tblLook w:val="04A0" w:firstRow="1" w:lastRow="0" w:firstColumn="1" w:lastColumn="0" w:noHBand="0" w:noVBand="1"/>
      </w:tblPr>
      <w:tblGrid>
        <w:gridCol w:w="3969"/>
        <w:gridCol w:w="1843"/>
        <w:gridCol w:w="1843"/>
      </w:tblGrid>
      <w:tr w:rsidR="00441676" w:rsidRPr="00AB62A1" w:rsidTr="00F94338">
        <w:trPr>
          <w:trHeight w:val="345"/>
        </w:trPr>
        <w:tc>
          <w:tcPr>
            <w:tcW w:w="3969" w:type="dxa"/>
            <w:tcBorders>
              <w:top w:val="single" w:sz="8" w:space="0" w:color="auto"/>
              <w:left w:val="single" w:sz="4" w:space="0" w:color="auto"/>
              <w:bottom w:val="single" w:sz="8" w:space="0" w:color="auto"/>
              <w:right w:val="single" w:sz="8" w:space="0" w:color="auto"/>
            </w:tcBorders>
            <w:shd w:val="clear" w:color="auto" w:fill="8DB3E2"/>
            <w:vAlign w:val="center"/>
          </w:tcPr>
          <w:p w:rsidR="00441676" w:rsidRPr="00AB62A1" w:rsidRDefault="00441676" w:rsidP="00F94338">
            <w:pPr>
              <w:spacing w:before="100" w:beforeAutospacing="1" w:line="360" w:lineRule="auto"/>
              <w:rPr>
                <w:color w:val="000000"/>
                <w:sz w:val="20"/>
                <w:szCs w:val="20"/>
              </w:rPr>
            </w:pPr>
            <w:r w:rsidRPr="00AB62A1">
              <w:rPr>
                <w:color w:val="000000"/>
                <w:sz w:val="20"/>
                <w:szCs w:val="20"/>
              </w:rPr>
              <w:t>Çalışma Masası</w:t>
            </w:r>
          </w:p>
        </w:tc>
        <w:tc>
          <w:tcPr>
            <w:tcW w:w="1843" w:type="dxa"/>
            <w:tcBorders>
              <w:top w:val="single" w:sz="4" w:space="0" w:color="auto"/>
              <w:left w:val="nil"/>
              <w:bottom w:val="single" w:sz="4" w:space="0" w:color="auto"/>
              <w:right w:val="nil"/>
            </w:tcBorders>
            <w:shd w:val="clear" w:color="auto" w:fill="8DB3E2"/>
            <w:vAlign w:val="center"/>
          </w:tcPr>
          <w:p w:rsidR="00441676" w:rsidRPr="00AB62A1" w:rsidRDefault="00441676" w:rsidP="00F94338">
            <w:pPr>
              <w:spacing w:before="100" w:beforeAutospacing="1" w:line="360" w:lineRule="auto"/>
              <w:jc w:val="center"/>
              <w:rPr>
                <w:color w:val="000000"/>
                <w:sz w:val="20"/>
                <w:szCs w:val="20"/>
              </w:rPr>
            </w:pPr>
            <w:r>
              <w:rPr>
                <w:color w:val="000000"/>
                <w:sz w:val="20"/>
                <w:szCs w:val="20"/>
              </w:rPr>
              <w:t>12</w:t>
            </w:r>
          </w:p>
        </w:tc>
        <w:tc>
          <w:tcPr>
            <w:tcW w:w="1843" w:type="dxa"/>
            <w:tcBorders>
              <w:top w:val="single" w:sz="4" w:space="0" w:color="auto"/>
              <w:left w:val="nil"/>
              <w:bottom w:val="single" w:sz="4" w:space="0" w:color="auto"/>
              <w:right w:val="single" w:sz="8" w:space="0" w:color="auto"/>
            </w:tcBorders>
            <w:shd w:val="clear" w:color="auto" w:fill="8DB3E2"/>
            <w:vAlign w:val="center"/>
          </w:tcPr>
          <w:p w:rsidR="00441676" w:rsidRPr="00AB62A1" w:rsidRDefault="00441676" w:rsidP="00F94338">
            <w:pPr>
              <w:spacing w:before="100" w:beforeAutospacing="1" w:line="360" w:lineRule="auto"/>
              <w:jc w:val="center"/>
              <w:rPr>
                <w:color w:val="000000"/>
                <w:sz w:val="20"/>
                <w:szCs w:val="20"/>
              </w:rPr>
            </w:pPr>
          </w:p>
        </w:tc>
      </w:tr>
      <w:tr w:rsidR="00441676" w:rsidRPr="00AB62A1" w:rsidTr="00F94338">
        <w:trPr>
          <w:trHeight w:val="345"/>
        </w:trPr>
        <w:tc>
          <w:tcPr>
            <w:tcW w:w="3969" w:type="dxa"/>
            <w:tcBorders>
              <w:top w:val="single" w:sz="8" w:space="0" w:color="auto"/>
              <w:left w:val="single" w:sz="4" w:space="0" w:color="auto"/>
              <w:bottom w:val="single" w:sz="8" w:space="0" w:color="auto"/>
              <w:right w:val="single" w:sz="8" w:space="0" w:color="auto"/>
            </w:tcBorders>
            <w:shd w:val="clear" w:color="auto" w:fill="8DB3E2"/>
            <w:vAlign w:val="center"/>
          </w:tcPr>
          <w:p w:rsidR="00441676" w:rsidRPr="00AB62A1" w:rsidRDefault="00441676" w:rsidP="00F94338">
            <w:pPr>
              <w:spacing w:before="100" w:beforeAutospacing="1" w:line="360" w:lineRule="auto"/>
              <w:rPr>
                <w:color w:val="000000"/>
                <w:sz w:val="20"/>
                <w:szCs w:val="20"/>
              </w:rPr>
            </w:pPr>
            <w:r w:rsidRPr="00AB62A1">
              <w:rPr>
                <w:color w:val="000000"/>
                <w:sz w:val="20"/>
                <w:szCs w:val="20"/>
              </w:rPr>
              <w:t>Toplantı Masası</w:t>
            </w:r>
          </w:p>
        </w:tc>
        <w:tc>
          <w:tcPr>
            <w:tcW w:w="1843" w:type="dxa"/>
            <w:tcBorders>
              <w:top w:val="single" w:sz="4" w:space="0" w:color="auto"/>
              <w:left w:val="nil"/>
              <w:bottom w:val="single" w:sz="4" w:space="0" w:color="auto"/>
              <w:right w:val="nil"/>
            </w:tcBorders>
            <w:shd w:val="clear" w:color="auto" w:fill="8DB3E2"/>
            <w:vAlign w:val="center"/>
          </w:tcPr>
          <w:p w:rsidR="00441676" w:rsidRPr="00AB62A1" w:rsidRDefault="00441676" w:rsidP="00F94338">
            <w:pPr>
              <w:spacing w:before="100" w:beforeAutospacing="1" w:line="360" w:lineRule="auto"/>
              <w:jc w:val="center"/>
              <w:rPr>
                <w:color w:val="000000"/>
                <w:sz w:val="20"/>
                <w:szCs w:val="20"/>
              </w:rPr>
            </w:pPr>
            <w:r>
              <w:rPr>
                <w:color w:val="000000"/>
                <w:sz w:val="20"/>
                <w:szCs w:val="20"/>
              </w:rPr>
              <w:t>1</w:t>
            </w:r>
          </w:p>
        </w:tc>
        <w:tc>
          <w:tcPr>
            <w:tcW w:w="1843" w:type="dxa"/>
            <w:tcBorders>
              <w:top w:val="single" w:sz="4" w:space="0" w:color="auto"/>
              <w:left w:val="nil"/>
              <w:bottom w:val="single" w:sz="4" w:space="0" w:color="auto"/>
              <w:right w:val="single" w:sz="8" w:space="0" w:color="auto"/>
            </w:tcBorders>
            <w:shd w:val="clear" w:color="auto" w:fill="8DB3E2"/>
            <w:vAlign w:val="center"/>
          </w:tcPr>
          <w:p w:rsidR="00441676" w:rsidRPr="00AB62A1" w:rsidRDefault="00441676" w:rsidP="00F94338">
            <w:pPr>
              <w:spacing w:before="100" w:beforeAutospacing="1" w:line="360" w:lineRule="auto"/>
              <w:jc w:val="center"/>
              <w:rPr>
                <w:color w:val="000000"/>
                <w:sz w:val="20"/>
                <w:szCs w:val="20"/>
              </w:rPr>
            </w:pPr>
          </w:p>
        </w:tc>
      </w:tr>
      <w:tr w:rsidR="00441676" w:rsidRPr="00AB62A1" w:rsidTr="00F94338">
        <w:trPr>
          <w:trHeight w:val="345"/>
        </w:trPr>
        <w:tc>
          <w:tcPr>
            <w:tcW w:w="3969" w:type="dxa"/>
            <w:tcBorders>
              <w:top w:val="single" w:sz="8" w:space="0" w:color="auto"/>
              <w:left w:val="single" w:sz="4" w:space="0" w:color="auto"/>
              <w:bottom w:val="single" w:sz="8" w:space="0" w:color="auto"/>
              <w:right w:val="single" w:sz="8" w:space="0" w:color="auto"/>
            </w:tcBorders>
            <w:shd w:val="clear" w:color="auto" w:fill="8DB3E2"/>
            <w:vAlign w:val="center"/>
          </w:tcPr>
          <w:p w:rsidR="00441676" w:rsidRPr="00AB62A1" w:rsidRDefault="00441676" w:rsidP="00F94338">
            <w:pPr>
              <w:spacing w:before="100" w:beforeAutospacing="1" w:line="360" w:lineRule="auto"/>
              <w:rPr>
                <w:color w:val="000000"/>
                <w:sz w:val="20"/>
                <w:szCs w:val="20"/>
              </w:rPr>
            </w:pPr>
            <w:r w:rsidRPr="00AB62A1">
              <w:rPr>
                <w:color w:val="000000"/>
                <w:sz w:val="20"/>
                <w:szCs w:val="20"/>
              </w:rPr>
              <w:t xml:space="preserve">Telefon </w:t>
            </w:r>
          </w:p>
        </w:tc>
        <w:tc>
          <w:tcPr>
            <w:tcW w:w="1843" w:type="dxa"/>
            <w:tcBorders>
              <w:top w:val="single" w:sz="4" w:space="0" w:color="auto"/>
              <w:left w:val="nil"/>
              <w:bottom w:val="single" w:sz="4" w:space="0" w:color="auto"/>
              <w:right w:val="nil"/>
            </w:tcBorders>
            <w:shd w:val="clear" w:color="auto" w:fill="8DB3E2"/>
            <w:vAlign w:val="center"/>
          </w:tcPr>
          <w:p w:rsidR="00441676" w:rsidRPr="00AB62A1" w:rsidRDefault="00441676" w:rsidP="00F94338">
            <w:pPr>
              <w:spacing w:before="100" w:beforeAutospacing="1" w:line="360" w:lineRule="auto"/>
              <w:jc w:val="center"/>
              <w:rPr>
                <w:color w:val="000000"/>
                <w:sz w:val="20"/>
                <w:szCs w:val="20"/>
              </w:rPr>
            </w:pPr>
            <w:r>
              <w:rPr>
                <w:color w:val="000000"/>
                <w:sz w:val="20"/>
                <w:szCs w:val="20"/>
              </w:rPr>
              <w:t>2</w:t>
            </w:r>
          </w:p>
        </w:tc>
        <w:tc>
          <w:tcPr>
            <w:tcW w:w="1843" w:type="dxa"/>
            <w:tcBorders>
              <w:top w:val="single" w:sz="4" w:space="0" w:color="auto"/>
              <w:left w:val="nil"/>
              <w:bottom w:val="single" w:sz="4" w:space="0" w:color="auto"/>
              <w:right w:val="single" w:sz="8" w:space="0" w:color="auto"/>
            </w:tcBorders>
            <w:shd w:val="clear" w:color="auto" w:fill="8DB3E2"/>
            <w:vAlign w:val="center"/>
          </w:tcPr>
          <w:p w:rsidR="00441676" w:rsidRPr="00AB62A1" w:rsidRDefault="00441676" w:rsidP="00F94338">
            <w:pPr>
              <w:spacing w:before="100" w:beforeAutospacing="1" w:line="360" w:lineRule="auto"/>
              <w:jc w:val="center"/>
              <w:rPr>
                <w:color w:val="000000"/>
                <w:sz w:val="20"/>
                <w:szCs w:val="20"/>
              </w:rPr>
            </w:pPr>
          </w:p>
        </w:tc>
      </w:tr>
      <w:tr w:rsidR="00441676" w:rsidRPr="00AB62A1" w:rsidTr="00F94338">
        <w:trPr>
          <w:trHeight w:val="345"/>
        </w:trPr>
        <w:tc>
          <w:tcPr>
            <w:tcW w:w="3969" w:type="dxa"/>
            <w:tcBorders>
              <w:top w:val="single" w:sz="8" w:space="0" w:color="auto"/>
              <w:left w:val="single" w:sz="4" w:space="0" w:color="auto"/>
              <w:bottom w:val="single" w:sz="8" w:space="0" w:color="auto"/>
              <w:right w:val="single" w:sz="8" w:space="0" w:color="auto"/>
            </w:tcBorders>
            <w:shd w:val="clear" w:color="auto" w:fill="8DB3E2"/>
            <w:vAlign w:val="center"/>
          </w:tcPr>
          <w:p w:rsidR="00441676" w:rsidRPr="00AB62A1" w:rsidRDefault="00441676" w:rsidP="00F94338">
            <w:pPr>
              <w:spacing w:before="100" w:beforeAutospacing="1" w:line="360" w:lineRule="auto"/>
              <w:rPr>
                <w:color w:val="000000"/>
                <w:sz w:val="20"/>
                <w:szCs w:val="20"/>
              </w:rPr>
            </w:pPr>
            <w:r w:rsidRPr="00AB62A1">
              <w:rPr>
                <w:color w:val="000000"/>
                <w:sz w:val="20"/>
                <w:szCs w:val="20"/>
              </w:rPr>
              <w:t>Hesap Makinesi</w:t>
            </w:r>
          </w:p>
        </w:tc>
        <w:tc>
          <w:tcPr>
            <w:tcW w:w="1843" w:type="dxa"/>
            <w:tcBorders>
              <w:top w:val="single" w:sz="4" w:space="0" w:color="auto"/>
              <w:left w:val="nil"/>
              <w:bottom w:val="single" w:sz="4" w:space="0" w:color="auto"/>
              <w:right w:val="nil"/>
            </w:tcBorders>
            <w:shd w:val="clear" w:color="auto" w:fill="8DB3E2"/>
            <w:vAlign w:val="center"/>
          </w:tcPr>
          <w:p w:rsidR="00441676" w:rsidRPr="00AB62A1" w:rsidRDefault="00441676" w:rsidP="00F94338">
            <w:pPr>
              <w:spacing w:before="100" w:beforeAutospacing="1" w:line="360" w:lineRule="auto"/>
              <w:jc w:val="center"/>
              <w:rPr>
                <w:color w:val="000000"/>
                <w:sz w:val="20"/>
                <w:szCs w:val="20"/>
              </w:rPr>
            </w:pPr>
            <w:r>
              <w:rPr>
                <w:color w:val="000000"/>
                <w:sz w:val="20"/>
                <w:szCs w:val="20"/>
              </w:rPr>
              <w:t>2</w:t>
            </w:r>
          </w:p>
        </w:tc>
        <w:tc>
          <w:tcPr>
            <w:tcW w:w="1843" w:type="dxa"/>
            <w:tcBorders>
              <w:top w:val="single" w:sz="4" w:space="0" w:color="auto"/>
              <w:left w:val="nil"/>
              <w:bottom w:val="single" w:sz="4" w:space="0" w:color="auto"/>
              <w:right w:val="single" w:sz="8" w:space="0" w:color="auto"/>
            </w:tcBorders>
            <w:shd w:val="clear" w:color="auto" w:fill="8DB3E2"/>
            <w:vAlign w:val="center"/>
          </w:tcPr>
          <w:p w:rsidR="00441676" w:rsidRPr="00AB62A1" w:rsidRDefault="00441676" w:rsidP="00F94338">
            <w:pPr>
              <w:spacing w:before="100" w:beforeAutospacing="1" w:line="360" w:lineRule="auto"/>
              <w:jc w:val="center"/>
              <w:rPr>
                <w:color w:val="000000"/>
                <w:sz w:val="20"/>
                <w:szCs w:val="20"/>
              </w:rPr>
            </w:pPr>
          </w:p>
        </w:tc>
      </w:tr>
      <w:tr w:rsidR="00441676" w:rsidRPr="00AB62A1" w:rsidTr="00F94338">
        <w:trPr>
          <w:trHeight w:val="345"/>
        </w:trPr>
        <w:tc>
          <w:tcPr>
            <w:tcW w:w="3969" w:type="dxa"/>
            <w:tcBorders>
              <w:top w:val="single" w:sz="8" w:space="0" w:color="auto"/>
              <w:left w:val="single" w:sz="4" w:space="0" w:color="auto"/>
              <w:bottom w:val="single" w:sz="8" w:space="0" w:color="auto"/>
              <w:right w:val="single" w:sz="8" w:space="0" w:color="auto"/>
            </w:tcBorders>
            <w:shd w:val="clear" w:color="auto" w:fill="8DB3E2"/>
            <w:vAlign w:val="center"/>
          </w:tcPr>
          <w:p w:rsidR="00441676" w:rsidRPr="00AB62A1" w:rsidRDefault="00441676" w:rsidP="00F94338">
            <w:pPr>
              <w:spacing w:before="100" w:beforeAutospacing="1" w:line="360" w:lineRule="auto"/>
              <w:rPr>
                <w:color w:val="000000"/>
                <w:sz w:val="20"/>
                <w:szCs w:val="20"/>
              </w:rPr>
            </w:pPr>
            <w:r w:rsidRPr="00AB62A1">
              <w:rPr>
                <w:color w:val="000000"/>
                <w:sz w:val="20"/>
                <w:szCs w:val="20"/>
              </w:rPr>
              <w:t xml:space="preserve">Çelik Kırtasiye Dolabı </w:t>
            </w:r>
          </w:p>
        </w:tc>
        <w:tc>
          <w:tcPr>
            <w:tcW w:w="1843" w:type="dxa"/>
            <w:tcBorders>
              <w:top w:val="single" w:sz="4" w:space="0" w:color="auto"/>
              <w:left w:val="nil"/>
              <w:bottom w:val="single" w:sz="8" w:space="0" w:color="auto"/>
              <w:right w:val="nil"/>
            </w:tcBorders>
            <w:shd w:val="clear" w:color="auto" w:fill="8DB3E2"/>
            <w:vAlign w:val="center"/>
          </w:tcPr>
          <w:p w:rsidR="00441676" w:rsidRPr="00AB62A1" w:rsidRDefault="00441676" w:rsidP="00F94338">
            <w:pPr>
              <w:spacing w:before="100" w:beforeAutospacing="1" w:line="360" w:lineRule="auto"/>
              <w:jc w:val="center"/>
              <w:rPr>
                <w:color w:val="000000"/>
                <w:sz w:val="20"/>
                <w:szCs w:val="20"/>
              </w:rPr>
            </w:pPr>
            <w:r>
              <w:rPr>
                <w:color w:val="000000"/>
                <w:sz w:val="20"/>
                <w:szCs w:val="20"/>
              </w:rPr>
              <w:t>1</w:t>
            </w:r>
          </w:p>
        </w:tc>
        <w:tc>
          <w:tcPr>
            <w:tcW w:w="1843" w:type="dxa"/>
            <w:tcBorders>
              <w:top w:val="single" w:sz="4" w:space="0" w:color="auto"/>
              <w:left w:val="nil"/>
              <w:bottom w:val="single" w:sz="8" w:space="0" w:color="auto"/>
              <w:right w:val="single" w:sz="8" w:space="0" w:color="auto"/>
            </w:tcBorders>
            <w:shd w:val="clear" w:color="auto" w:fill="8DB3E2"/>
            <w:vAlign w:val="center"/>
          </w:tcPr>
          <w:p w:rsidR="00441676" w:rsidRPr="00AB62A1" w:rsidRDefault="00441676" w:rsidP="00F94338">
            <w:pPr>
              <w:spacing w:before="100" w:beforeAutospacing="1" w:line="360" w:lineRule="auto"/>
              <w:jc w:val="center"/>
              <w:rPr>
                <w:color w:val="000000"/>
                <w:sz w:val="20"/>
                <w:szCs w:val="20"/>
              </w:rPr>
            </w:pPr>
          </w:p>
        </w:tc>
      </w:tr>
    </w:tbl>
    <w:p w:rsidR="00441676" w:rsidRDefault="00441676" w:rsidP="00441676">
      <w:pPr>
        <w:spacing w:before="100" w:beforeAutospacing="1" w:line="360" w:lineRule="auto"/>
        <w:jc w:val="both"/>
        <w:rPr>
          <w:b/>
          <w:sz w:val="28"/>
          <w:szCs w:val="28"/>
        </w:rPr>
      </w:pPr>
    </w:p>
    <w:p w:rsidR="00441676" w:rsidRPr="00AB62A1" w:rsidRDefault="00441676" w:rsidP="00441676">
      <w:pPr>
        <w:spacing w:before="100" w:beforeAutospacing="1" w:line="360" w:lineRule="auto"/>
        <w:jc w:val="both"/>
        <w:rPr>
          <w:b/>
          <w:sz w:val="28"/>
          <w:szCs w:val="28"/>
        </w:rPr>
      </w:pPr>
    </w:p>
    <w:p w:rsidR="00441676" w:rsidRPr="00D505C4" w:rsidRDefault="00441676" w:rsidP="00CF5B07">
      <w:pPr>
        <w:pStyle w:val="Balk2"/>
        <w:spacing w:before="160" w:after="80" w:line="240" w:lineRule="auto"/>
        <w:ind w:left="360"/>
      </w:pPr>
      <w:bookmarkStart w:id="25" w:name="_Toc348085178"/>
      <w:bookmarkStart w:id="26" w:name="_Toc348085732"/>
      <w:bookmarkStart w:id="27" w:name="_Toc348086556"/>
      <w:bookmarkStart w:id="28" w:name="_Toc348093475"/>
      <w:bookmarkStart w:id="29" w:name="_Toc390883794"/>
      <w:bookmarkStart w:id="30" w:name="_Toc193372112"/>
      <w:r w:rsidRPr="00D505C4">
        <w:t>İNSAN KAYNAKLARI</w:t>
      </w:r>
      <w:bookmarkEnd w:id="25"/>
      <w:bookmarkEnd w:id="26"/>
      <w:bookmarkEnd w:id="27"/>
      <w:bookmarkEnd w:id="28"/>
      <w:bookmarkEnd w:id="29"/>
      <w:bookmarkEnd w:id="30"/>
      <w:r w:rsidRPr="00D505C4">
        <w:t xml:space="preserve"> </w:t>
      </w:r>
    </w:p>
    <w:p w:rsidR="00441676" w:rsidRPr="00BD4CD7" w:rsidRDefault="00441676" w:rsidP="00441676">
      <w:pPr>
        <w:rPr>
          <w:b/>
        </w:rPr>
      </w:pPr>
      <w:bookmarkStart w:id="31" w:name="_Toc390883795"/>
      <w:r w:rsidRPr="00BD4CD7">
        <w:rPr>
          <w:b/>
        </w:rPr>
        <w:t xml:space="preserve">Personel </w:t>
      </w:r>
      <w:bookmarkEnd w:id="31"/>
      <w:r w:rsidRPr="00BD4CD7">
        <w:rPr>
          <w:b/>
        </w:rPr>
        <w:t>hakkında</w:t>
      </w:r>
    </w:p>
    <w:p w:rsidR="00441676" w:rsidRDefault="00441676" w:rsidP="00441676">
      <w:pPr>
        <w:spacing w:before="100" w:beforeAutospacing="1" w:line="360" w:lineRule="auto"/>
        <w:ind w:right="566" w:firstLine="709"/>
        <w:jc w:val="both"/>
      </w:pPr>
      <w:r w:rsidRPr="00AB62A1">
        <w:t>Müdürlüğümüz,</w:t>
      </w:r>
      <w:r>
        <w:t xml:space="preserve"> 2025 yılı sonu itibariyle toplam 32</w:t>
      </w:r>
      <w:r w:rsidRPr="00AB62A1">
        <w:t xml:space="preserve"> personelle hizmet vermektedir. Personel dağılımına bakıldığında; 1 Destek Hizmetleri Müdürü,</w:t>
      </w:r>
      <w:r>
        <w:t>1 Memur, 31</w:t>
      </w:r>
      <w:r w:rsidRPr="00AB62A1">
        <w:t xml:space="preserve"> </w:t>
      </w:r>
      <w:r>
        <w:t xml:space="preserve">taşeron ve </w:t>
      </w:r>
      <w:r w:rsidRPr="00AB62A1">
        <w:t>işçi çalışmaktadır.</w:t>
      </w:r>
      <w:r>
        <w:t xml:space="preserve"> </w:t>
      </w:r>
      <w:r w:rsidRPr="00AB62A1">
        <w:t xml:space="preserve">Başkanlığımız personelinin eğitim durumuna bakıldığında % </w:t>
      </w:r>
      <w:r>
        <w:t>30</w:t>
      </w:r>
      <w:r w:rsidRPr="00AB62A1">
        <w:t xml:space="preserve"> ile</w:t>
      </w:r>
      <w:r>
        <w:t xml:space="preserve"> ön lisans ve lisans mezunları olduğu görülmektedir. Başkanlığımız </w:t>
      </w:r>
      <w:r w:rsidRPr="00AB62A1">
        <w:t>personel</w:t>
      </w:r>
      <w:r>
        <w:t>ler</w:t>
      </w:r>
      <w:r w:rsidRPr="00AB62A1">
        <w:t>imizin eğitim çabalarını desteklemektedir.</w:t>
      </w:r>
      <w:r>
        <w:t xml:space="preserve"> Müdürlüğümüze bağlı personelimizin </w:t>
      </w:r>
      <w:r w:rsidRPr="00AB62A1">
        <w:t xml:space="preserve">% </w:t>
      </w:r>
      <w:r>
        <w:t>80’li</w:t>
      </w:r>
      <w:r w:rsidRPr="00AB62A1">
        <w:t xml:space="preserve">k bölümünün 40 yaşın altında olduğu görülmektedir. Müdürlüğümüze bağlı çalışanların çoğunluğu </w:t>
      </w:r>
      <w:r>
        <w:t>1-</w:t>
      </w:r>
      <w:r w:rsidRPr="00AB62A1">
        <w:t xml:space="preserve">10 yıl </w:t>
      </w:r>
      <w:r>
        <w:t>arası</w:t>
      </w:r>
      <w:r w:rsidRPr="00AB62A1">
        <w:t xml:space="preserve"> hizmet süresine sahiptir.</w:t>
      </w:r>
    </w:p>
    <w:p w:rsidR="00441676" w:rsidRPr="00E65E0F" w:rsidRDefault="00441676" w:rsidP="00527B35">
      <w:pPr>
        <w:pStyle w:val="Balk2"/>
        <w:spacing w:before="160" w:after="80" w:line="240" w:lineRule="auto"/>
      </w:pPr>
      <w:bookmarkStart w:id="32" w:name="_Toc348085179"/>
      <w:bookmarkStart w:id="33" w:name="_Toc348085733"/>
      <w:bookmarkStart w:id="34" w:name="_Toc348086557"/>
      <w:bookmarkStart w:id="35" w:name="_Toc348093476"/>
      <w:bookmarkStart w:id="36" w:name="_Toc390883799"/>
      <w:bookmarkStart w:id="37" w:name="_Toc193372113"/>
      <w:r w:rsidRPr="00947BAF">
        <w:lastRenderedPageBreak/>
        <w:t>SUNULAN HİZMETLER</w:t>
      </w:r>
      <w:bookmarkEnd w:id="32"/>
      <w:bookmarkEnd w:id="33"/>
      <w:bookmarkEnd w:id="34"/>
      <w:bookmarkEnd w:id="35"/>
      <w:bookmarkEnd w:id="36"/>
      <w:bookmarkEnd w:id="37"/>
      <w:r w:rsidRPr="00947BAF">
        <w:t xml:space="preserve"> </w:t>
      </w:r>
      <w:bookmarkStart w:id="38" w:name="_Toc390883800"/>
    </w:p>
    <w:p w:rsidR="00441676" w:rsidRPr="00BD4CD7" w:rsidRDefault="00441676" w:rsidP="00441676">
      <w:pPr>
        <w:rPr>
          <w:b/>
        </w:rPr>
      </w:pPr>
      <w:r w:rsidRPr="00BD4CD7">
        <w:rPr>
          <w:b/>
        </w:rPr>
        <w:t>İdari Hizmetler</w:t>
      </w:r>
      <w:bookmarkEnd w:id="38"/>
      <w:r w:rsidRPr="00BD4CD7">
        <w:rPr>
          <w:b/>
        </w:rPr>
        <w:t xml:space="preserve"> </w:t>
      </w:r>
    </w:p>
    <w:p w:rsidR="00441676" w:rsidRDefault="00441676" w:rsidP="00441676">
      <w:pPr>
        <w:spacing w:before="100" w:beforeAutospacing="1" w:line="360" w:lineRule="auto"/>
        <w:rPr>
          <w:lang w:eastAsia="x-none"/>
        </w:rPr>
      </w:pPr>
      <w:r>
        <w:rPr>
          <w:noProof/>
          <w:lang w:eastAsia="tr-TR"/>
        </w:rPr>
        <w:drawing>
          <wp:anchor distT="0" distB="0" distL="114300" distR="114300" simplePos="0" relativeHeight="251669504" behindDoc="1" locked="0" layoutInCell="1" allowOverlap="1" wp14:anchorId="312C2B42" wp14:editId="068445E4">
            <wp:simplePos x="0" y="0"/>
            <wp:positionH relativeFrom="column">
              <wp:posOffset>2369185</wp:posOffset>
            </wp:positionH>
            <wp:positionV relativeFrom="paragraph">
              <wp:posOffset>4900930</wp:posOffset>
            </wp:positionV>
            <wp:extent cx="4015740" cy="4429125"/>
            <wp:effectExtent l="0" t="0" r="3810" b="9525"/>
            <wp:wrapThrough wrapText="bothSides">
              <wp:wrapPolygon edited="0">
                <wp:start x="0" y="0"/>
                <wp:lineTo x="0" y="21554"/>
                <wp:lineTo x="21518" y="21554"/>
                <wp:lineTo x="21518" y="0"/>
                <wp:lineTo x="0" y="0"/>
              </wp:wrapPolygon>
            </wp:wrapThrough>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15740" cy="44291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667456" behindDoc="1" locked="0" layoutInCell="1" allowOverlap="1" wp14:anchorId="1B79F72D" wp14:editId="310C276E">
            <wp:simplePos x="0" y="0"/>
            <wp:positionH relativeFrom="column">
              <wp:posOffset>-1169035</wp:posOffset>
            </wp:positionH>
            <wp:positionV relativeFrom="paragraph">
              <wp:posOffset>4900930</wp:posOffset>
            </wp:positionV>
            <wp:extent cx="3528695" cy="4445000"/>
            <wp:effectExtent l="0" t="0" r="0" b="0"/>
            <wp:wrapThrough wrapText="bothSides">
              <wp:wrapPolygon edited="0">
                <wp:start x="0" y="0"/>
                <wp:lineTo x="0" y="21477"/>
                <wp:lineTo x="21456" y="21477"/>
                <wp:lineTo x="21456" y="0"/>
                <wp:lineTo x="0" y="0"/>
              </wp:wrapPolygon>
            </wp:wrapThrough>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528695" cy="4445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668480" behindDoc="1" locked="0" layoutInCell="1" allowOverlap="1" wp14:anchorId="3A5175A3" wp14:editId="621ABD6A">
            <wp:simplePos x="0" y="0"/>
            <wp:positionH relativeFrom="column">
              <wp:posOffset>2371725</wp:posOffset>
            </wp:positionH>
            <wp:positionV relativeFrom="paragraph">
              <wp:posOffset>975995</wp:posOffset>
            </wp:positionV>
            <wp:extent cx="4015740" cy="3924935"/>
            <wp:effectExtent l="0" t="0" r="3810" b="0"/>
            <wp:wrapThrough wrapText="bothSides">
              <wp:wrapPolygon edited="0">
                <wp:start x="0" y="0"/>
                <wp:lineTo x="0" y="21492"/>
                <wp:lineTo x="21518" y="21492"/>
                <wp:lineTo x="21518" y="0"/>
                <wp:lineTo x="0" y="0"/>
              </wp:wrapPolygon>
            </wp:wrapThrough>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15740" cy="39249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666432" behindDoc="1" locked="0" layoutInCell="1" allowOverlap="1" wp14:anchorId="36E1651F" wp14:editId="7FF13963">
            <wp:simplePos x="0" y="0"/>
            <wp:positionH relativeFrom="column">
              <wp:posOffset>-1169035</wp:posOffset>
            </wp:positionH>
            <wp:positionV relativeFrom="paragraph">
              <wp:posOffset>962025</wp:posOffset>
            </wp:positionV>
            <wp:extent cx="3528695" cy="3921125"/>
            <wp:effectExtent l="0" t="0" r="0" b="3175"/>
            <wp:wrapThrough wrapText="right">
              <wp:wrapPolygon edited="0">
                <wp:start x="0" y="0"/>
                <wp:lineTo x="0" y="21513"/>
                <wp:lineTo x="21456" y="21513"/>
                <wp:lineTo x="21456" y="0"/>
                <wp:lineTo x="0" y="0"/>
              </wp:wrapPolygon>
            </wp:wrapThrough>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28695" cy="3921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62A1">
        <w:rPr>
          <w:lang w:eastAsia="x-none"/>
        </w:rPr>
        <w:t>Belediye</w:t>
      </w:r>
      <w:r>
        <w:rPr>
          <w:lang w:eastAsia="x-none"/>
        </w:rPr>
        <w:t xml:space="preserve">miz envanterine kayıtlı makine, </w:t>
      </w:r>
      <w:proofErr w:type="gramStart"/>
      <w:r>
        <w:rPr>
          <w:lang w:eastAsia="x-none"/>
        </w:rPr>
        <w:t>ekipman</w:t>
      </w:r>
      <w:proofErr w:type="gramEnd"/>
      <w:r>
        <w:rPr>
          <w:lang w:eastAsia="x-none"/>
        </w:rPr>
        <w:t xml:space="preserve"> </w:t>
      </w:r>
      <w:r w:rsidRPr="00AB62A1">
        <w:rPr>
          <w:lang w:eastAsia="x-none"/>
        </w:rPr>
        <w:t>ve araçlar</w:t>
      </w:r>
      <w:r>
        <w:rPr>
          <w:lang w:eastAsia="x-none"/>
        </w:rPr>
        <w:t>ın bakım ve onarımları m</w:t>
      </w:r>
      <w:r w:rsidRPr="00AB62A1">
        <w:rPr>
          <w:lang w:eastAsia="x-none"/>
        </w:rPr>
        <w:t>üdürlüğümüzce yapılmaktadır.</w:t>
      </w:r>
      <w:r>
        <w:rPr>
          <w:lang w:eastAsia="x-none"/>
        </w:rPr>
        <w:t xml:space="preserve"> Ayrıca verilen hizmetlere ait bazı fotoğraflar aşağıya eklenmiştir.</w:t>
      </w:r>
    </w:p>
    <w:p w:rsidR="00441676" w:rsidRDefault="00441676" w:rsidP="00441676">
      <w:pPr>
        <w:spacing w:line="360" w:lineRule="auto"/>
        <w:ind w:firstLine="709"/>
        <w:jc w:val="both"/>
        <w:rPr>
          <w:lang w:eastAsia="x-none"/>
        </w:rPr>
      </w:pPr>
      <w:r>
        <w:rPr>
          <w:noProof/>
          <w:lang w:eastAsia="tr-TR"/>
        </w:rPr>
        <w:lastRenderedPageBreak/>
        <w:drawing>
          <wp:anchor distT="0" distB="0" distL="114300" distR="114300" simplePos="0" relativeHeight="251675648" behindDoc="0" locked="0" layoutInCell="1" allowOverlap="1" wp14:anchorId="64339714" wp14:editId="2A37CDE2">
            <wp:simplePos x="0" y="0"/>
            <wp:positionH relativeFrom="column">
              <wp:posOffset>2453005</wp:posOffset>
            </wp:positionH>
            <wp:positionV relativeFrom="paragraph">
              <wp:posOffset>6007100</wp:posOffset>
            </wp:positionV>
            <wp:extent cx="3909060" cy="3862070"/>
            <wp:effectExtent l="0" t="0" r="0" b="5080"/>
            <wp:wrapSquare wrapText="bothSides"/>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909060" cy="38620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674624" behindDoc="0" locked="0" layoutInCell="1" allowOverlap="1" wp14:anchorId="39E214FE" wp14:editId="314C2F76">
            <wp:simplePos x="0" y="0"/>
            <wp:positionH relativeFrom="column">
              <wp:posOffset>-1169670</wp:posOffset>
            </wp:positionH>
            <wp:positionV relativeFrom="paragraph">
              <wp:posOffset>6007100</wp:posOffset>
            </wp:positionV>
            <wp:extent cx="3622675" cy="3862070"/>
            <wp:effectExtent l="0" t="0" r="0" b="5080"/>
            <wp:wrapSquare wrapText="bothSides"/>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22675" cy="38620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673600" behindDoc="0" locked="0" layoutInCell="1" allowOverlap="1" wp14:anchorId="52C59DE1" wp14:editId="02469CAE">
            <wp:simplePos x="0" y="0"/>
            <wp:positionH relativeFrom="column">
              <wp:posOffset>2459990</wp:posOffset>
            </wp:positionH>
            <wp:positionV relativeFrom="paragraph">
              <wp:posOffset>2670175</wp:posOffset>
            </wp:positionV>
            <wp:extent cx="3902075" cy="3329940"/>
            <wp:effectExtent l="0" t="0" r="3175" b="3810"/>
            <wp:wrapSquare wrapText="bothSides"/>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902075" cy="33299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672576" behindDoc="0" locked="0" layoutInCell="1" allowOverlap="1" wp14:anchorId="69F56DD0" wp14:editId="0782C406">
            <wp:simplePos x="0" y="0"/>
            <wp:positionH relativeFrom="column">
              <wp:posOffset>-1169670</wp:posOffset>
            </wp:positionH>
            <wp:positionV relativeFrom="paragraph">
              <wp:posOffset>2697480</wp:posOffset>
            </wp:positionV>
            <wp:extent cx="3622675" cy="3309620"/>
            <wp:effectExtent l="0" t="0" r="0" b="5080"/>
            <wp:wrapSquare wrapText="bothSides"/>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22675" cy="33096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670528" behindDoc="0" locked="0" layoutInCell="1" allowOverlap="1" wp14:anchorId="3EA6BD2C" wp14:editId="1DB41428">
            <wp:simplePos x="0" y="0"/>
            <wp:positionH relativeFrom="column">
              <wp:posOffset>-1156335</wp:posOffset>
            </wp:positionH>
            <wp:positionV relativeFrom="paragraph">
              <wp:posOffset>-789305</wp:posOffset>
            </wp:positionV>
            <wp:extent cx="3650615" cy="3486785"/>
            <wp:effectExtent l="0" t="0" r="6985" b="0"/>
            <wp:wrapSquare wrapText="bothSides"/>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50615" cy="34867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671552" behindDoc="0" locked="0" layoutInCell="1" allowOverlap="1" wp14:anchorId="20760DD6" wp14:editId="6BFD9345">
            <wp:simplePos x="0" y="0"/>
            <wp:positionH relativeFrom="column">
              <wp:posOffset>2453005</wp:posOffset>
            </wp:positionH>
            <wp:positionV relativeFrom="paragraph">
              <wp:posOffset>-789305</wp:posOffset>
            </wp:positionV>
            <wp:extent cx="3917950" cy="3459480"/>
            <wp:effectExtent l="0" t="0" r="6350" b="7620"/>
            <wp:wrapSquare wrapText="bothSides"/>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17950" cy="3459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41676" w:rsidRDefault="00441676" w:rsidP="00441676">
      <w:pPr>
        <w:spacing w:before="100" w:beforeAutospacing="1" w:line="360" w:lineRule="auto"/>
        <w:ind w:firstLine="709"/>
        <w:rPr>
          <w:lang w:eastAsia="x-none"/>
        </w:rPr>
      </w:pPr>
      <w:r>
        <w:rPr>
          <w:noProof/>
          <w:lang w:eastAsia="tr-TR"/>
        </w:rPr>
        <w:lastRenderedPageBreak/>
        <w:drawing>
          <wp:anchor distT="0" distB="0" distL="114300" distR="114300" simplePos="0" relativeHeight="251677696" behindDoc="0" locked="0" layoutInCell="1" allowOverlap="1" wp14:anchorId="7A07B7AC" wp14:editId="151E3A32">
            <wp:simplePos x="0" y="0"/>
            <wp:positionH relativeFrom="column">
              <wp:posOffset>2405380</wp:posOffset>
            </wp:positionH>
            <wp:positionV relativeFrom="paragraph">
              <wp:posOffset>-969645</wp:posOffset>
            </wp:positionV>
            <wp:extent cx="3929380" cy="3646170"/>
            <wp:effectExtent l="0" t="0" r="0" b="0"/>
            <wp:wrapSquare wrapText="bothSides"/>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929380" cy="36461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680768" behindDoc="0" locked="0" layoutInCell="1" allowOverlap="1" wp14:anchorId="43AB5B9E" wp14:editId="1FE692DE">
            <wp:simplePos x="0" y="0"/>
            <wp:positionH relativeFrom="column">
              <wp:posOffset>-1170305</wp:posOffset>
            </wp:positionH>
            <wp:positionV relativeFrom="paragraph">
              <wp:posOffset>6026785</wp:posOffset>
            </wp:positionV>
            <wp:extent cx="3587750" cy="3841750"/>
            <wp:effectExtent l="0" t="0" r="0" b="6350"/>
            <wp:wrapSquare wrapText="bothSides"/>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87750" cy="38417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681792" behindDoc="0" locked="0" layoutInCell="1" allowOverlap="1" wp14:anchorId="6B9D19A6" wp14:editId="04EDEEB1">
            <wp:simplePos x="0" y="0"/>
            <wp:positionH relativeFrom="column">
              <wp:posOffset>2424430</wp:posOffset>
            </wp:positionH>
            <wp:positionV relativeFrom="paragraph">
              <wp:posOffset>6013450</wp:posOffset>
            </wp:positionV>
            <wp:extent cx="3963670" cy="3907155"/>
            <wp:effectExtent l="0" t="0" r="0" b="0"/>
            <wp:wrapSquare wrapText="bothSides"/>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963670" cy="39071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679744" behindDoc="0" locked="0" layoutInCell="1" allowOverlap="1" wp14:anchorId="36EAB9AB" wp14:editId="65E1A5E4">
            <wp:simplePos x="0" y="0"/>
            <wp:positionH relativeFrom="column">
              <wp:posOffset>2417445</wp:posOffset>
            </wp:positionH>
            <wp:positionV relativeFrom="paragraph">
              <wp:posOffset>2696845</wp:posOffset>
            </wp:positionV>
            <wp:extent cx="3957320" cy="3316605"/>
            <wp:effectExtent l="0" t="0" r="5080" b="0"/>
            <wp:wrapSquare wrapText="bothSides"/>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957320" cy="33166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678720" behindDoc="0" locked="0" layoutInCell="1" allowOverlap="1" wp14:anchorId="1CA614B1" wp14:editId="2A747D41">
            <wp:simplePos x="0" y="0"/>
            <wp:positionH relativeFrom="column">
              <wp:posOffset>-1169670</wp:posOffset>
            </wp:positionH>
            <wp:positionV relativeFrom="paragraph">
              <wp:posOffset>2689860</wp:posOffset>
            </wp:positionV>
            <wp:extent cx="3595370" cy="3336925"/>
            <wp:effectExtent l="0" t="0" r="5080" b="0"/>
            <wp:wrapSquare wrapText="bothSides"/>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95370" cy="3336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676672" behindDoc="0" locked="0" layoutInCell="1" allowOverlap="1" wp14:anchorId="51F5EDDF" wp14:editId="62B353E2">
            <wp:simplePos x="0" y="0"/>
            <wp:positionH relativeFrom="column">
              <wp:posOffset>-1169670</wp:posOffset>
            </wp:positionH>
            <wp:positionV relativeFrom="paragraph">
              <wp:posOffset>-810260</wp:posOffset>
            </wp:positionV>
            <wp:extent cx="3575050" cy="3507105"/>
            <wp:effectExtent l="0" t="0" r="6350" b="0"/>
            <wp:wrapSquare wrapText="bothSides"/>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575050" cy="35071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41676" w:rsidRDefault="00441676" w:rsidP="00441676">
      <w:pPr>
        <w:spacing w:before="100" w:beforeAutospacing="1" w:line="360" w:lineRule="auto"/>
        <w:rPr>
          <w:color w:val="FF0000"/>
        </w:rPr>
      </w:pPr>
      <w:r>
        <w:rPr>
          <w:noProof/>
          <w:lang w:eastAsia="tr-TR"/>
        </w:rPr>
        <w:lastRenderedPageBreak/>
        <w:drawing>
          <wp:anchor distT="0" distB="0" distL="114300" distR="114300" simplePos="0" relativeHeight="251683840" behindDoc="0" locked="0" layoutInCell="1" allowOverlap="1" wp14:anchorId="14A5F712" wp14:editId="3E042B95">
            <wp:simplePos x="0" y="0"/>
            <wp:positionH relativeFrom="column">
              <wp:posOffset>2357755</wp:posOffset>
            </wp:positionH>
            <wp:positionV relativeFrom="paragraph">
              <wp:posOffset>2124710</wp:posOffset>
            </wp:positionV>
            <wp:extent cx="4032250" cy="3349625"/>
            <wp:effectExtent l="0" t="0" r="6350" b="3175"/>
            <wp:wrapSquare wrapText="bothSides"/>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032250" cy="33496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682816" behindDoc="0" locked="0" layoutInCell="1" allowOverlap="1" wp14:anchorId="4108B5E4" wp14:editId="0636BF9A">
            <wp:simplePos x="0" y="0"/>
            <wp:positionH relativeFrom="column">
              <wp:posOffset>-1166495</wp:posOffset>
            </wp:positionH>
            <wp:positionV relativeFrom="paragraph">
              <wp:posOffset>2124710</wp:posOffset>
            </wp:positionV>
            <wp:extent cx="3531235" cy="3274695"/>
            <wp:effectExtent l="0" t="0" r="0" b="1905"/>
            <wp:wrapSquare wrapText="bothSides"/>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531235" cy="32746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686912" behindDoc="0" locked="0" layoutInCell="1" allowOverlap="1" wp14:anchorId="7D612D44" wp14:editId="14127DFF">
            <wp:simplePos x="0" y="0"/>
            <wp:positionH relativeFrom="column">
              <wp:posOffset>-1156335</wp:posOffset>
            </wp:positionH>
            <wp:positionV relativeFrom="paragraph">
              <wp:posOffset>5406390</wp:posOffset>
            </wp:positionV>
            <wp:extent cx="3589020" cy="4463415"/>
            <wp:effectExtent l="0" t="0" r="0" b="0"/>
            <wp:wrapSquare wrapText="bothSides"/>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89020" cy="44634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687936" behindDoc="0" locked="0" layoutInCell="1" allowOverlap="1" wp14:anchorId="24784F85" wp14:editId="368F576A">
            <wp:simplePos x="0" y="0"/>
            <wp:positionH relativeFrom="column">
              <wp:posOffset>2339340</wp:posOffset>
            </wp:positionH>
            <wp:positionV relativeFrom="paragraph">
              <wp:posOffset>5413375</wp:posOffset>
            </wp:positionV>
            <wp:extent cx="4046220" cy="4462145"/>
            <wp:effectExtent l="0" t="0" r="0" b="0"/>
            <wp:wrapSquare wrapText="bothSides"/>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046220" cy="44621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685888" behindDoc="0" locked="0" layoutInCell="1" allowOverlap="1" wp14:anchorId="34195CE5" wp14:editId="4C0D796F">
            <wp:simplePos x="0" y="0"/>
            <wp:positionH relativeFrom="column">
              <wp:posOffset>2466975</wp:posOffset>
            </wp:positionH>
            <wp:positionV relativeFrom="paragraph">
              <wp:posOffset>-810260</wp:posOffset>
            </wp:positionV>
            <wp:extent cx="3882390" cy="2934970"/>
            <wp:effectExtent l="0" t="0" r="3810" b="0"/>
            <wp:wrapSquare wrapText="bothSides"/>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82390" cy="29349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684864" behindDoc="0" locked="0" layoutInCell="1" allowOverlap="1" wp14:anchorId="3BF872AA" wp14:editId="4553A758">
            <wp:simplePos x="0" y="0"/>
            <wp:positionH relativeFrom="column">
              <wp:posOffset>-1170305</wp:posOffset>
            </wp:positionH>
            <wp:positionV relativeFrom="paragraph">
              <wp:posOffset>-810260</wp:posOffset>
            </wp:positionV>
            <wp:extent cx="3637280" cy="2934970"/>
            <wp:effectExtent l="0" t="0" r="1270" b="0"/>
            <wp:wrapSquare wrapText="bothSides"/>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37280" cy="29349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694080" behindDoc="0" locked="0" layoutInCell="1" allowOverlap="1" wp14:anchorId="3547AEAA" wp14:editId="1A04857A">
            <wp:simplePos x="0" y="0"/>
            <wp:positionH relativeFrom="column">
              <wp:posOffset>2289810</wp:posOffset>
            </wp:positionH>
            <wp:positionV relativeFrom="paragraph">
              <wp:posOffset>5795010</wp:posOffset>
            </wp:positionV>
            <wp:extent cx="4114800" cy="4072255"/>
            <wp:effectExtent l="0" t="0" r="0" b="4445"/>
            <wp:wrapSquare wrapText="bothSides"/>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114800" cy="40722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693056" behindDoc="0" locked="0" layoutInCell="1" allowOverlap="1" wp14:anchorId="3A816B5E" wp14:editId="1200CB05">
            <wp:simplePos x="0" y="0"/>
            <wp:positionH relativeFrom="column">
              <wp:posOffset>-1156335</wp:posOffset>
            </wp:positionH>
            <wp:positionV relativeFrom="paragraph">
              <wp:posOffset>5829300</wp:posOffset>
            </wp:positionV>
            <wp:extent cx="3453130" cy="4037965"/>
            <wp:effectExtent l="0" t="0" r="0" b="635"/>
            <wp:wrapSquare wrapText="bothSides"/>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453130" cy="40379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692032" behindDoc="0" locked="0" layoutInCell="1" allowOverlap="1" wp14:anchorId="43793870" wp14:editId="1C76EE51">
            <wp:simplePos x="0" y="0"/>
            <wp:positionH relativeFrom="column">
              <wp:posOffset>2289810</wp:posOffset>
            </wp:positionH>
            <wp:positionV relativeFrom="paragraph">
              <wp:posOffset>2417445</wp:posOffset>
            </wp:positionV>
            <wp:extent cx="4094480" cy="3389630"/>
            <wp:effectExtent l="0" t="0" r="1270" b="1270"/>
            <wp:wrapSquare wrapText="bothSides"/>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094480" cy="33896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691008" behindDoc="0" locked="0" layoutInCell="1" allowOverlap="1" wp14:anchorId="19A153CC" wp14:editId="5D187FB1">
            <wp:simplePos x="0" y="0"/>
            <wp:positionH relativeFrom="column">
              <wp:posOffset>-1170305</wp:posOffset>
            </wp:positionH>
            <wp:positionV relativeFrom="paragraph">
              <wp:posOffset>2417445</wp:posOffset>
            </wp:positionV>
            <wp:extent cx="3460115" cy="3411855"/>
            <wp:effectExtent l="0" t="0" r="6985" b="0"/>
            <wp:wrapSquare wrapText="bothSides"/>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460115" cy="34118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FF0000"/>
          <w:lang w:eastAsia="tr-TR"/>
        </w:rPr>
        <w:drawing>
          <wp:anchor distT="0" distB="0" distL="114300" distR="114300" simplePos="0" relativeHeight="251689984" behindDoc="1" locked="0" layoutInCell="1" allowOverlap="1" wp14:anchorId="0FE78730" wp14:editId="403A06C4">
            <wp:simplePos x="0" y="0"/>
            <wp:positionH relativeFrom="column">
              <wp:posOffset>2289810</wp:posOffset>
            </wp:positionH>
            <wp:positionV relativeFrom="paragraph">
              <wp:posOffset>-809625</wp:posOffset>
            </wp:positionV>
            <wp:extent cx="4080510" cy="3254375"/>
            <wp:effectExtent l="0" t="0" r="0" b="3175"/>
            <wp:wrapTight wrapText="bothSides">
              <wp:wrapPolygon edited="0">
                <wp:start x="0" y="0"/>
                <wp:lineTo x="0" y="21495"/>
                <wp:lineTo x="21479" y="21495"/>
                <wp:lineTo x="21479" y="0"/>
                <wp:lineTo x="0" y="0"/>
              </wp:wrapPolygon>
            </wp:wrapTight>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080510" cy="32543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688960" behindDoc="0" locked="0" layoutInCell="1" allowOverlap="1" wp14:anchorId="0D226E3D" wp14:editId="7CEBD640">
            <wp:simplePos x="0" y="0"/>
            <wp:positionH relativeFrom="column">
              <wp:posOffset>-1163320</wp:posOffset>
            </wp:positionH>
            <wp:positionV relativeFrom="paragraph">
              <wp:posOffset>-809625</wp:posOffset>
            </wp:positionV>
            <wp:extent cx="3453130" cy="3240405"/>
            <wp:effectExtent l="0" t="0" r="0" b="0"/>
            <wp:wrapSquare wrapText="bothSides"/>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453130" cy="32404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660288" behindDoc="1" locked="0" layoutInCell="1" allowOverlap="1" wp14:anchorId="7E874903" wp14:editId="2708EA5B">
            <wp:simplePos x="0" y="0"/>
            <wp:positionH relativeFrom="column">
              <wp:posOffset>-1155065</wp:posOffset>
            </wp:positionH>
            <wp:positionV relativeFrom="paragraph">
              <wp:posOffset>6951345</wp:posOffset>
            </wp:positionV>
            <wp:extent cx="5760720" cy="2236470"/>
            <wp:effectExtent l="0" t="0" r="0" b="0"/>
            <wp:wrapTight wrapText="bothSides">
              <wp:wrapPolygon edited="0">
                <wp:start x="0" y="0"/>
                <wp:lineTo x="0" y="21342"/>
                <wp:lineTo x="21500" y="21342"/>
                <wp:lineTo x="21500" y="0"/>
                <wp:lineTo x="0" y="0"/>
              </wp:wrapPolygon>
            </wp:wrapTight>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0720" cy="22364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696128" behindDoc="0" locked="0" layoutInCell="1" allowOverlap="1" wp14:anchorId="1C137F0D" wp14:editId="32FDCEF8">
            <wp:simplePos x="0" y="0"/>
            <wp:positionH relativeFrom="column">
              <wp:posOffset>-1155065</wp:posOffset>
            </wp:positionH>
            <wp:positionV relativeFrom="paragraph">
              <wp:posOffset>3728720</wp:posOffset>
            </wp:positionV>
            <wp:extent cx="3415665" cy="3222625"/>
            <wp:effectExtent l="0" t="0" r="0" b="0"/>
            <wp:wrapSquare wrapText="bothSides"/>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415665" cy="32226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697152" behindDoc="0" locked="0" layoutInCell="1" allowOverlap="1" wp14:anchorId="4DF9D13E" wp14:editId="03DD0680">
            <wp:simplePos x="0" y="0"/>
            <wp:positionH relativeFrom="column">
              <wp:posOffset>2260600</wp:posOffset>
            </wp:positionH>
            <wp:positionV relativeFrom="paragraph">
              <wp:posOffset>3693795</wp:posOffset>
            </wp:positionV>
            <wp:extent cx="4111625" cy="3257550"/>
            <wp:effectExtent l="0" t="0" r="3175" b="0"/>
            <wp:wrapSquare wrapText="bothSides"/>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111625" cy="3257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27C6">
        <w:rPr>
          <w:noProof/>
          <w:lang w:eastAsia="tr-TR"/>
        </w:rPr>
        <w:drawing>
          <wp:anchor distT="0" distB="0" distL="114300" distR="114300" simplePos="0" relativeHeight="251659264" behindDoc="1" locked="0" layoutInCell="1" allowOverlap="1" wp14:anchorId="514F2135" wp14:editId="63B9DDBF">
            <wp:simplePos x="0" y="0"/>
            <wp:positionH relativeFrom="column">
              <wp:posOffset>-1164590</wp:posOffset>
            </wp:positionH>
            <wp:positionV relativeFrom="paragraph">
              <wp:posOffset>-810260</wp:posOffset>
            </wp:positionV>
            <wp:extent cx="3415665" cy="4577715"/>
            <wp:effectExtent l="0" t="0" r="0" b="0"/>
            <wp:wrapTight wrapText="bothSides">
              <wp:wrapPolygon edited="0">
                <wp:start x="0" y="0"/>
                <wp:lineTo x="0" y="21483"/>
                <wp:lineTo x="21443" y="21483"/>
                <wp:lineTo x="21443" y="0"/>
                <wp:lineTo x="0" y="0"/>
              </wp:wrapPolygon>
            </wp:wrapTight>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415665" cy="45777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695104" behindDoc="0" locked="0" layoutInCell="1" allowOverlap="1" wp14:anchorId="6C7CCD03" wp14:editId="0AD1EA1F">
            <wp:simplePos x="0" y="0"/>
            <wp:positionH relativeFrom="column">
              <wp:posOffset>2260600</wp:posOffset>
            </wp:positionH>
            <wp:positionV relativeFrom="paragraph">
              <wp:posOffset>-810260</wp:posOffset>
            </wp:positionV>
            <wp:extent cx="4100195" cy="4516120"/>
            <wp:effectExtent l="0" t="0" r="0" b="0"/>
            <wp:wrapSquare wrapText="bothSides"/>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100195" cy="45161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41676" w:rsidRPr="00AC0E01" w:rsidRDefault="00441676" w:rsidP="00441676">
      <w:pPr>
        <w:spacing w:before="100" w:beforeAutospacing="1" w:line="360" w:lineRule="auto"/>
        <w:jc w:val="both"/>
      </w:pPr>
      <w:r>
        <w:rPr>
          <w:noProof/>
          <w:lang w:eastAsia="tr-TR"/>
        </w:rPr>
        <w:lastRenderedPageBreak/>
        <w:drawing>
          <wp:anchor distT="0" distB="0" distL="114300" distR="114300" simplePos="0" relativeHeight="251661312" behindDoc="1" locked="0" layoutInCell="1" allowOverlap="1" wp14:anchorId="320F6ED2" wp14:editId="151B33AD">
            <wp:simplePos x="0" y="0"/>
            <wp:positionH relativeFrom="column">
              <wp:posOffset>-167005</wp:posOffset>
            </wp:positionH>
            <wp:positionV relativeFrom="paragraph">
              <wp:posOffset>2374265</wp:posOffset>
            </wp:positionV>
            <wp:extent cx="5760720" cy="2736850"/>
            <wp:effectExtent l="0" t="0" r="0" b="6350"/>
            <wp:wrapTight wrapText="bothSides">
              <wp:wrapPolygon edited="0">
                <wp:start x="0" y="0"/>
                <wp:lineTo x="0" y="21500"/>
                <wp:lineTo x="21500" y="21500"/>
                <wp:lineTo x="21500" y="0"/>
                <wp:lineTo x="0" y="0"/>
              </wp:wrapPolygon>
            </wp:wrapTight>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0720" cy="2736850"/>
                    </a:xfrm>
                    <a:prstGeom prst="rect">
                      <a:avLst/>
                    </a:prstGeom>
                    <a:noFill/>
                    <a:ln>
                      <a:noFill/>
                    </a:ln>
                  </pic:spPr>
                </pic:pic>
              </a:graphicData>
            </a:graphic>
            <wp14:sizeRelH relativeFrom="page">
              <wp14:pctWidth>0</wp14:pctWidth>
            </wp14:sizeRelH>
            <wp14:sizeRelV relativeFrom="page">
              <wp14:pctHeight>0</wp14:pctHeight>
            </wp14:sizeRelV>
          </wp:anchor>
        </w:drawing>
      </w:r>
      <w:r>
        <w:t>Müdürlüğümüze bağlı araçlar anlık olarak takip edilmekte olup, kamu zararının önüne geçilmesi, yakıt ve arıza takibi, hizmetlerin zamanında ve etkili olarak yerine getirilmesi sağlanmaktadır.</w:t>
      </w:r>
    </w:p>
    <w:p w:rsidR="00441676" w:rsidRDefault="00441676" w:rsidP="00441676">
      <w:pPr>
        <w:tabs>
          <w:tab w:val="left" w:pos="1373"/>
        </w:tabs>
        <w:spacing w:before="100" w:beforeAutospacing="1" w:line="360" w:lineRule="auto"/>
        <w:jc w:val="both"/>
        <w:rPr>
          <w:b/>
        </w:rPr>
      </w:pPr>
      <w:r>
        <w:rPr>
          <w:color w:val="FF0000"/>
        </w:rPr>
        <w:tab/>
      </w:r>
      <w:r>
        <w:rPr>
          <w:color w:val="FF0000"/>
        </w:rPr>
        <w:tab/>
      </w:r>
      <w:r>
        <w:rPr>
          <w:color w:val="FF0000"/>
        </w:rPr>
        <w:tab/>
      </w:r>
      <w:r>
        <w:rPr>
          <w:color w:val="FF0000"/>
        </w:rPr>
        <w:tab/>
      </w:r>
      <w:r>
        <w:rPr>
          <w:color w:val="FF0000"/>
        </w:rPr>
        <w:tab/>
      </w:r>
      <w:r>
        <w:rPr>
          <w:b/>
        </w:rPr>
        <w:t>Araç takip sistemi</w:t>
      </w:r>
    </w:p>
    <w:p w:rsidR="00441676" w:rsidRPr="00AC0E01" w:rsidRDefault="00441676" w:rsidP="00441676">
      <w:pPr>
        <w:spacing w:before="100" w:beforeAutospacing="1" w:line="360" w:lineRule="auto"/>
        <w:jc w:val="both"/>
      </w:pPr>
      <w:r w:rsidRPr="00AC0E01">
        <w:t xml:space="preserve">Ayrıca İçişleri Bakanlığına bağlı e-Belediye Makine İkmal ve Taşınır-Taşınmaz Mal </w:t>
      </w:r>
      <w:proofErr w:type="gramStart"/>
      <w:r w:rsidRPr="00AC0E01">
        <w:t>modülleri</w:t>
      </w:r>
      <w:proofErr w:type="gramEnd"/>
      <w:r w:rsidRPr="00AC0E01">
        <w:t xml:space="preserve"> kullanılarak araçların geçmiş ve anlık tüm verileri kayıt altına alınmaktadır.</w:t>
      </w:r>
    </w:p>
    <w:p w:rsidR="00441676" w:rsidRDefault="00441676" w:rsidP="00441676">
      <w:pPr>
        <w:spacing w:before="100" w:beforeAutospacing="1" w:line="360" w:lineRule="auto"/>
        <w:ind w:left="2836" w:firstLine="709"/>
        <w:jc w:val="both"/>
        <w:rPr>
          <w:b/>
        </w:rPr>
      </w:pPr>
      <w:r>
        <w:rPr>
          <w:b/>
        </w:rPr>
        <w:t>Makine İkmal Modülü</w:t>
      </w:r>
    </w:p>
    <w:p w:rsidR="00441676" w:rsidRDefault="0091727F" w:rsidP="00441676">
      <w:pPr>
        <w:tabs>
          <w:tab w:val="left" w:pos="4230"/>
        </w:tabs>
        <w:spacing w:line="360" w:lineRule="auto"/>
        <w:jc w:val="center"/>
      </w:pPr>
      <w:r>
        <w:rPr>
          <w:noProof/>
          <w:lang w:eastAsia="tr-TR"/>
        </w:rPr>
        <w:drawing>
          <wp:anchor distT="0" distB="0" distL="114300" distR="114300" simplePos="0" relativeHeight="251662336" behindDoc="1" locked="0" layoutInCell="1" allowOverlap="1" wp14:anchorId="6FA107F6" wp14:editId="0FBB565D">
            <wp:simplePos x="0" y="0"/>
            <wp:positionH relativeFrom="column">
              <wp:posOffset>-267335</wp:posOffset>
            </wp:positionH>
            <wp:positionV relativeFrom="paragraph">
              <wp:posOffset>4193540</wp:posOffset>
            </wp:positionV>
            <wp:extent cx="5760720" cy="3122930"/>
            <wp:effectExtent l="0" t="0" r="0" b="1270"/>
            <wp:wrapTight wrapText="bothSides">
              <wp:wrapPolygon edited="0">
                <wp:start x="0" y="0"/>
                <wp:lineTo x="0" y="21477"/>
                <wp:lineTo x="21500" y="21477"/>
                <wp:lineTo x="21500" y="0"/>
                <wp:lineTo x="0" y="0"/>
              </wp:wrapPolygon>
            </wp:wrapTight>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60720" cy="3122930"/>
                    </a:xfrm>
                    <a:prstGeom prst="rect">
                      <a:avLst/>
                    </a:prstGeom>
                    <a:noFill/>
                    <a:ln>
                      <a:noFill/>
                    </a:ln>
                  </pic:spPr>
                </pic:pic>
              </a:graphicData>
            </a:graphic>
            <wp14:sizeRelH relativeFrom="page">
              <wp14:pctWidth>0</wp14:pctWidth>
            </wp14:sizeRelH>
            <wp14:sizeRelV relativeFrom="page">
              <wp14:pctHeight>0</wp14:pctHeight>
            </wp14:sizeRelV>
          </wp:anchor>
        </w:drawing>
      </w:r>
      <w:r w:rsidR="00441676">
        <w:rPr>
          <w:noProof/>
          <w:lang w:eastAsia="tr-TR"/>
        </w:rPr>
        <w:drawing>
          <wp:anchor distT="0" distB="0" distL="114300" distR="114300" simplePos="0" relativeHeight="251663360" behindDoc="1" locked="0" layoutInCell="1" allowOverlap="1" wp14:anchorId="0AE0E4E5" wp14:editId="70B9CCE7">
            <wp:simplePos x="0" y="0"/>
            <wp:positionH relativeFrom="column">
              <wp:posOffset>-202565</wp:posOffset>
            </wp:positionH>
            <wp:positionV relativeFrom="paragraph">
              <wp:posOffset>-204470</wp:posOffset>
            </wp:positionV>
            <wp:extent cx="5760720" cy="3202940"/>
            <wp:effectExtent l="0" t="0" r="0" b="0"/>
            <wp:wrapTight wrapText="bothSides">
              <wp:wrapPolygon edited="0">
                <wp:start x="0" y="0"/>
                <wp:lineTo x="0" y="21454"/>
                <wp:lineTo x="21500" y="21454"/>
                <wp:lineTo x="21500" y="0"/>
                <wp:lineTo x="0" y="0"/>
              </wp:wrapPolygon>
            </wp:wrapTight>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0720" cy="3202940"/>
                    </a:xfrm>
                    <a:prstGeom prst="rect">
                      <a:avLst/>
                    </a:prstGeom>
                    <a:noFill/>
                    <a:ln>
                      <a:noFill/>
                    </a:ln>
                  </pic:spPr>
                </pic:pic>
              </a:graphicData>
            </a:graphic>
            <wp14:sizeRelH relativeFrom="page">
              <wp14:pctWidth>0</wp14:pctWidth>
            </wp14:sizeRelH>
            <wp14:sizeRelV relativeFrom="page">
              <wp14:pctHeight>0</wp14:pctHeight>
            </wp14:sizeRelV>
          </wp:anchor>
        </w:drawing>
      </w:r>
      <w:r w:rsidR="00441676">
        <w:rPr>
          <w:b/>
        </w:rPr>
        <w:t xml:space="preserve">Yakıt Takip Sistemi </w:t>
      </w:r>
      <w:r w:rsidR="00441676">
        <w:t xml:space="preserve">Müdürlüğümüz </w:t>
      </w:r>
    </w:p>
    <w:p w:rsidR="00441676" w:rsidRDefault="00441676" w:rsidP="00441676">
      <w:pPr>
        <w:tabs>
          <w:tab w:val="left" w:pos="4230"/>
        </w:tabs>
        <w:spacing w:line="360" w:lineRule="auto"/>
        <w:jc w:val="center"/>
      </w:pPr>
      <w:r>
        <w:rPr>
          <w:noProof/>
          <w:lang w:eastAsia="tr-TR"/>
        </w:rPr>
        <w:lastRenderedPageBreak/>
        <w:drawing>
          <wp:anchor distT="0" distB="0" distL="114300" distR="114300" simplePos="0" relativeHeight="251664384" behindDoc="1" locked="0" layoutInCell="1" allowOverlap="1" wp14:anchorId="22F69E19" wp14:editId="6A1BF960">
            <wp:simplePos x="0" y="0"/>
            <wp:positionH relativeFrom="column">
              <wp:posOffset>2988310</wp:posOffset>
            </wp:positionH>
            <wp:positionV relativeFrom="paragraph">
              <wp:posOffset>843280</wp:posOffset>
            </wp:positionV>
            <wp:extent cx="3397250" cy="3562350"/>
            <wp:effectExtent l="0" t="0" r="0" b="0"/>
            <wp:wrapTight wrapText="bothSides">
              <wp:wrapPolygon edited="0">
                <wp:start x="0" y="0"/>
                <wp:lineTo x="0" y="21484"/>
                <wp:lineTo x="21439" y="21484"/>
                <wp:lineTo x="21439" y="0"/>
                <wp:lineTo x="0" y="0"/>
              </wp:wrapPolygon>
            </wp:wrapTight>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97250" cy="35623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665408" behindDoc="1" locked="0" layoutInCell="1" allowOverlap="1" wp14:anchorId="4E3ABEFA" wp14:editId="3EBD5443">
            <wp:simplePos x="0" y="0"/>
            <wp:positionH relativeFrom="column">
              <wp:posOffset>-392430</wp:posOffset>
            </wp:positionH>
            <wp:positionV relativeFrom="paragraph">
              <wp:posOffset>843280</wp:posOffset>
            </wp:positionV>
            <wp:extent cx="3386455" cy="3584575"/>
            <wp:effectExtent l="0" t="0" r="4445" b="0"/>
            <wp:wrapThrough wrapText="bothSides">
              <wp:wrapPolygon edited="0">
                <wp:start x="0" y="0"/>
                <wp:lineTo x="0" y="21466"/>
                <wp:lineTo x="21507" y="21466"/>
                <wp:lineTo x="21507" y="0"/>
                <wp:lineTo x="0" y="0"/>
              </wp:wrapPolygon>
            </wp:wrapThrough>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386455" cy="358457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t>envanterine</w:t>
      </w:r>
      <w:proofErr w:type="gramEnd"/>
      <w:r>
        <w:t xml:space="preserve"> kayıtlı tüm araçlara, araç tanıma sistemi takılmış olup, araçların aldığı yakıt, DMO üzerinde takip edilerek yakıtta tasarruf ve kamu zararının önüne geçilmesi hedeflenmiştir.</w:t>
      </w:r>
    </w:p>
    <w:p w:rsidR="00441676" w:rsidRPr="008457E5" w:rsidRDefault="00441676" w:rsidP="00441676">
      <w:pPr>
        <w:spacing w:before="100" w:beforeAutospacing="1" w:line="360" w:lineRule="auto"/>
        <w:jc w:val="both"/>
      </w:pPr>
    </w:p>
    <w:p w:rsidR="00441676" w:rsidRPr="00AB62A1" w:rsidRDefault="00441676" w:rsidP="00441676">
      <w:pPr>
        <w:spacing w:before="100" w:beforeAutospacing="1" w:line="360" w:lineRule="auto"/>
        <w:jc w:val="both"/>
        <w:rPr>
          <w:color w:val="FF0000"/>
        </w:rPr>
      </w:pPr>
      <w:r>
        <w:t>Müdürlüğümüz birimlerinden Defin İşleri ve Mezarlıklar şefliğinin çalışmaları kapsamında 2025 yılı içerisinde Belediyeye bağlı taziye evlerinde yaklaşık 200 taziye ayrıca dışarda 100 çadır kurma işlemi, toplamda yaklaşık 300 organizasyon gerçekleştirilmiştir.</w:t>
      </w:r>
    </w:p>
    <w:p w:rsidR="00441676" w:rsidRPr="006134C9" w:rsidRDefault="00441676" w:rsidP="00441676">
      <w:pPr>
        <w:pStyle w:val="Balk1"/>
        <w:rPr>
          <w:b/>
        </w:rPr>
      </w:pPr>
      <w:bookmarkStart w:id="39" w:name="_Toc221940217"/>
      <w:bookmarkStart w:id="40" w:name="_Toc221940273"/>
      <w:bookmarkStart w:id="41" w:name="_Toc348085186"/>
      <w:bookmarkStart w:id="42" w:name="_Toc348085741"/>
      <w:bookmarkStart w:id="43" w:name="_Toc348086559"/>
      <w:bookmarkStart w:id="44" w:name="_Toc348093478"/>
      <w:bookmarkStart w:id="45" w:name="_Toc390883810"/>
      <w:bookmarkStart w:id="46" w:name="_Toc193372114"/>
      <w:r w:rsidRPr="006134C9">
        <w:rPr>
          <w:b/>
        </w:rPr>
        <w:t>FAALİYETLERE İLİŞKİN BİLGİ ve DEĞERLENDİRMELER</w:t>
      </w:r>
      <w:bookmarkEnd w:id="39"/>
      <w:bookmarkEnd w:id="40"/>
      <w:bookmarkEnd w:id="41"/>
      <w:bookmarkEnd w:id="42"/>
      <w:bookmarkEnd w:id="43"/>
      <w:bookmarkEnd w:id="44"/>
      <w:bookmarkEnd w:id="45"/>
      <w:bookmarkEnd w:id="46"/>
    </w:p>
    <w:p w:rsidR="00441676" w:rsidRDefault="00441676" w:rsidP="00441676">
      <w:bookmarkStart w:id="47" w:name="_Toc348085187"/>
      <w:bookmarkStart w:id="48" w:name="_Toc348085742"/>
      <w:bookmarkStart w:id="49" w:name="_Toc348086560"/>
      <w:bookmarkStart w:id="50" w:name="_Toc348093479"/>
      <w:bookmarkStart w:id="51" w:name="_Toc390883811"/>
    </w:p>
    <w:p w:rsidR="00441676" w:rsidRPr="00BD4CD7" w:rsidRDefault="006134C9" w:rsidP="00441676">
      <w:pPr>
        <w:pStyle w:val="Balk2"/>
      </w:pPr>
      <w:bookmarkStart w:id="52" w:name="_Toc193372115"/>
      <w:r>
        <w:t xml:space="preserve">           </w:t>
      </w:r>
      <w:r w:rsidR="00441676">
        <w:t xml:space="preserve"> </w:t>
      </w:r>
      <w:r w:rsidR="00441676" w:rsidRPr="00BD4CD7">
        <w:t>MALİ BİLGİLER</w:t>
      </w:r>
      <w:bookmarkEnd w:id="47"/>
      <w:bookmarkEnd w:id="48"/>
      <w:bookmarkEnd w:id="49"/>
      <w:bookmarkEnd w:id="50"/>
      <w:bookmarkEnd w:id="51"/>
      <w:bookmarkEnd w:id="52"/>
      <w:r w:rsidR="00441676" w:rsidRPr="00BD4CD7">
        <w:t xml:space="preserve"> </w:t>
      </w:r>
    </w:p>
    <w:p w:rsidR="00441676" w:rsidRDefault="00441676" w:rsidP="00441676">
      <w:pPr>
        <w:autoSpaceDE w:val="0"/>
        <w:autoSpaceDN w:val="0"/>
        <w:adjustRightInd w:val="0"/>
        <w:spacing w:before="100" w:beforeAutospacing="1" w:line="360" w:lineRule="auto"/>
        <w:ind w:left="720"/>
        <w:jc w:val="both"/>
        <w:rPr>
          <w:color w:val="000000"/>
        </w:rPr>
      </w:pPr>
      <w:r w:rsidRPr="00AB62A1">
        <w:rPr>
          <w:color w:val="000000"/>
        </w:rPr>
        <w:t>Dest</w:t>
      </w:r>
      <w:r>
        <w:rPr>
          <w:color w:val="000000"/>
        </w:rPr>
        <w:t>ek Hizmetleri Müdürlüğümüze 2025</w:t>
      </w:r>
      <w:r w:rsidRPr="00AB62A1">
        <w:rPr>
          <w:color w:val="000000"/>
        </w:rPr>
        <w:t xml:space="preserve"> yılı için ayrılan bütçe</w:t>
      </w:r>
      <w:r>
        <w:rPr>
          <w:color w:val="000000"/>
        </w:rPr>
        <w:t xml:space="preserve"> 157.194.000,00 </w:t>
      </w:r>
      <w:r w:rsidRPr="00AB62A1">
        <w:rPr>
          <w:color w:val="000000"/>
        </w:rPr>
        <w:t>TL olup</w:t>
      </w:r>
      <w:r>
        <w:rPr>
          <w:color w:val="000000"/>
        </w:rPr>
        <w:t>, a</w:t>
      </w:r>
      <w:r w:rsidRPr="00AB62A1">
        <w:rPr>
          <w:color w:val="000000"/>
        </w:rPr>
        <w:t>ktarma ile eklenen ve düşülen bütçe sonrası toplam ödenek</w:t>
      </w:r>
      <w:r>
        <w:rPr>
          <w:color w:val="000000"/>
        </w:rPr>
        <w:t xml:space="preserve"> 157.568.863,71 </w:t>
      </w:r>
      <w:r w:rsidRPr="00AB62A1">
        <w:rPr>
          <w:color w:val="000000"/>
        </w:rPr>
        <w:t xml:space="preserve">TL’dir. </w:t>
      </w:r>
      <w:r>
        <w:rPr>
          <w:color w:val="000000"/>
        </w:rPr>
        <w:t>Toplamda 55.351.721,40 TL’lik bir bütçe harcanmıştır.</w:t>
      </w:r>
    </w:p>
    <w:p w:rsidR="00441676" w:rsidRPr="00BD4CD7" w:rsidRDefault="00441676" w:rsidP="00441676">
      <w:pPr>
        <w:autoSpaceDE w:val="0"/>
        <w:autoSpaceDN w:val="0"/>
        <w:adjustRightInd w:val="0"/>
        <w:spacing w:before="100" w:beforeAutospacing="1" w:line="360" w:lineRule="auto"/>
        <w:ind w:left="720"/>
        <w:jc w:val="both"/>
        <w:rPr>
          <w:color w:val="000000"/>
        </w:rPr>
      </w:pPr>
    </w:p>
    <w:tbl>
      <w:tblPr>
        <w:tblW w:w="110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5"/>
        <w:gridCol w:w="2052"/>
        <w:gridCol w:w="1644"/>
        <w:gridCol w:w="1569"/>
        <w:gridCol w:w="2052"/>
        <w:gridCol w:w="1148"/>
        <w:gridCol w:w="1979"/>
      </w:tblGrid>
      <w:tr w:rsidR="00441676" w:rsidRPr="00AB62A1" w:rsidTr="00F94338">
        <w:trPr>
          <w:trHeight w:val="225"/>
          <w:jc w:val="center"/>
        </w:trPr>
        <w:tc>
          <w:tcPr>
            <w:tcW w:w="575" w:type="dxa"/>
            <w:shd w:val="clear" w:color="auto" w:fill="8DB3E2"/>
            <w:vAlign w:val="center"/>
          </w:tcPr>
          <w:p w:rsidR="00441676" w:rsidRPr="00F436B6" w:rsidRDefault="00441676" w:rsidP="00F94338">
            <w:pPr>
              <w:spacing w:before="100" w:beforeAutospacing="1" w:line="360" w:lineRule="auto"/>
              <w:jc w:val="center"/>
              <w:rPr>
                <w:b/>
                <w:sz w:val="16"/>
              </w:rPr>
            </w:pPr>
            <w:r w:rsidRPr="00F436B6">
              <w:rPr>
                <w:b/>
                <w:sz w:val="16"/>
              </w:rPr>
              <w:t>Yılı</w:t>
            </w:r>
          </w:p>
        </w:tc>
        <w:tc>
          <w:tcPr>
            <w:tcW w:w="2071" w:type="dxa"/>
            <w:shd w:val="clear" w:color="auto" w:fill="8DB3E2"/>
            <w:vAlign w:val="center"/>
          </w:tcPr>
          <w:p w:rsidR="00441676" w:rsidRPr="00F436B6" w:rsidRDefault="00441676" w:rsidP="00F94338">
            <w:pPr>
              <w:spacing w:before="100" w:beforeAutospacing="1" w:line="360" w:lineRule="auto"/>
              <w:jc w:val="center"/>
              <w:rPr>
                <w:b/>
                <w:sz w:val="16"/>
              </w:rPr>
            </w:pPr>
            <w:r w:rsidRPr="00F436B6">
              <w:rPr>
                <w:b/>
                <w:sz w:val="16"/>
              </w:rPr>
              <w:t>Bütçe İle Verilen</w:t>
            </w:r>
          </w:p>
        </w:tc>
        <w:tc>
          <w:tcPr>
            <w:tcW w:w="1660" w:type="dxa"/>
            <w:shd w:val="clear" w:color="auto" w:fill="8DB3E2"/>
            <w:vAlign w:val="center"/>
          </w:tcPr>
          <w:p w:rsidR="00441676" w:rsidRPr="00F436B6" w:rsidRDefault="00441676" w:rsidP="00F94338">
            <w:pPr>
              <w:spacing w:before="100" w:beforeAutospacing="1" w:line="360" w:lineRule="auto"/>
              <w:jc w:val="center"/>
              <w:rPr>
                <w:b/>
                <w:sz w:val="16"/>
              </w:rPr>
            </w:pPr>
            <w:r w:rsidRPr="00F436B6">
              <w:rPr>
                <w:b/>
                <w:sz w:val="16"/>
              </w:rPr>
              <w:t>Aktarma İle Eklenen</w:t>
            </w:r>
          </w:p>
        </w:tc>
        <w:tc>
          <w:tcPr>
            <w:tcW w:w="1585" w:type="dxa"/>
            <w:shd w:val="clear" w:color="auto" w:fill="8DB3E2"/>
            <w:vAlign w:val="center"/>
          </w:tcPr>
          <w:p w:rsidR="00441676" w:rsidRPr="00F436B6" w:rsidRDefault="00441676" w:rsidP="00F94338">
            <w:pPr>
              <w:spacing w:before="100" w:beforeAutospacing="1" w:line="360" w:lineRule="auto"/>
              <w:jc w:val="center"/>
              <w:rPr>
                <w:b/>
                <w:sz w:val="16"/>
              </w:rPr>
            </w:pPr>
            <w:r w:rsidRPr="00F436B6">
              <w:rPr>
                <w:b/>
                <w:sz w:val="16"/>
              </w:rPr>
              <w:t>Aktarma İle Düşülen</w:t>
            </w:r>
          </w:p>
        </w:tc>
        <w:tc>
          <w:tcPr>
            <w:tcW w:w="2071" w:type="dxa"/>
            <w:shd w:val="clear" w:color="auto" w:fill="8DB3E2"/>
            <w:vAlign w:val="center"/>
          </w:tcPr>
          <w:p w:rsidR="00441676" w:rsidRPr="00F436B6" w:rsidRDefault="00441676" w:rsidP="00F94338">
            <w:pPr>
              <w:spacing w:before="100" w:beforeAutospacing="1" w:line="360" w:lineRule="auto"/>
              <w:jc w:val="center"/>
              <w:rPr>
                <w:b/>
                <w:sz w:val="16"/>
              </w:rPr>
            </w:pPr>
            <w:r w:rsidRPr="00F436B6">
              <w:rPr>
                <w:b/>
                <w:sz w:val="16"/>
              </w:rPr>
              <w:t>Toplam Ödenek</w:t>
            </w:r>
          </w:p>
        </w:tc>
        <w:tc>
          <w:tcPr>
            <w:tcW w:w="1061" w:type="dxa"/>
            <w:shd w:val="clear" w:color="auto" w:fill="8DB3E2"/>
            <w:vAlign w:val="center"/>
          </w:tcPr>
          <w:p w:rsidR="00441676" w:rsidRPr="00F436B6" w:rsidRDefault="00441676" w:rsidP="00F94338">
            <w:pPr>
              <w:spacing w:before="100" w:beforeAutospacing="1" w:line="360" w:lineRule="auto"/>
              <w:jc w:val="center"/>
              <w:rPr>
                <w:b/>
                <w:sz w:val="16"/>
              </w:rPr>
            </w:pPr>
            <w:r w:rsidRPr="00F436B6">
              <w:rPr>
                <w:b/>
                <w:sz w:val="16"/>
              </w:rPr>
              <w:t>Harcanan</w:t>
            </w:r>
          </w:p>
        </w:tc>
        <w:tc>
          <w:tcPr>
            <w:tcW w:w="1996" w:type="dxa"/>
            <w:shd w:val="clear" w:color="auto" w:fill="8DB3E2"/>
            <w:vAlign w:val="center"/>
          </w:tcPr>
          <w:p w:rsidR="00441676" w:rsidRPr="00F436B6" w:rsidRDefault="00441676" w:rsidP="00F94338">
            <w:pPr>
              <w:spacing w:before="100" w:beforeAutospacing="1" w:line="360" w:lineRule="auto"/>
              <w:jc w:val="center"/>
              <w:rPr>
                <w:b/>
                <w:sz w:val="16"/>
              </w:rPr>
            </w:pPr>
            <w:r w:rsidRPr="00F436B6">
              <w:rPr>
                <w:b/>
                <w:sz w:val="16"/>
              </w:rPr>
              <w:t>İptal Edilen Ödenek</w:t>
            </w:r>
          </w:p>
        </w:tc>
      </w:tr>
      <w:tr w:rsidR="00441676" w:rsidRPr="00AB62A1" w:rsidTr="00F94338">
        <w:trPr>
          <w:trHeight w:val="232"/>
          <w:jc w:val="center"/>
        </w:trPr>
        <w:tc>
          <w:tcPr>
            <w:tcW w:w="575" w:type="dxa"/>
            <w:shd w:val="clear" w:color="auto" w:fill="auto"/>
            <w:vAlign w:val="center"/>
          </w:tcPr>
          <w:p w:rsidR="00441676" w:rsidRPr="00F436B6" w:rsidRDefault="00441676" w:rsidP="00F94338">
            <w:pPr>
              <w:spacing w:before="100" w:beforeAutospacing="1" w:line="360" w:lineRule="auto"/>
              <w:jc w:val="center"/>
              <w:rPr>
                <w:sz w:val="16"/>
              </w:rPr>
            </w:pPr>
            <w:r w:rsidRPr="00F436B6">
              <w:rPr>
                <w:sz w:val="16"/>
              </w:rPr>
              <w:t>202</w:t>
            </w:r>
            <w:r>
              <w:rPr>
                <w:sz w:val="16"/>
              </w:rPr>
              <w:t>5</w:t>
            </w:r>
          </w:p>
        </w:tc>
        <w:tc>
          <w:tcPr>
            <w:tcW w:w="2071" w:type="dxa"/>
            <w:shd w:val="clear" w:color="auto" w:fill="auto"/>
            <w:vAlign w:val="center"/>
          </w:tcPr>
          <w:p w:rsidR="00441676" w:rsidRPr="00F436B6" w:rsidRDefault="00441676" w:rsidP="00F94338">
            <w:pPr>
              <w:spacing w:before="100" w:beforeAutospacing="1" w:line="360" w:lineRule="auto"/>
              <w:jc w:val="center"/>
              <w:rPr>
                <w:sz w:val="16"/>
              </w:rPr>
            </w:pPr>
            <w:r>
              <w:rPr>
                <w:sz w:val="16"/>
              </w:rPr>
              <w:t>157.194.000,00</w:t>
            </w:r>
            <w:r w:rsidRPr="00F436B6">
              <w:rPr>
                <w:sz w:val="16"/>
              </w:rPr>
              <w:t xml:space="preserve"> TL</w:t>
            </w:r>
          </w:p>
        </w:tc>
        <w:tc>
          <w:tcPr>
            <w:tcW w:w="1660" w:type="dxa"/>
            <w:shd w:val="clear" w:color="auto" w:fill="auto"/>
            <w:vAlign w:val="center"/>
          </w:tcPr>
          <w:p w:rsidR="00441676" w:rsidRPr="00F436B6" w:rsidRDefault="00441676" w:rsidP="00F94338">
            <w:pPr>
              <w:spacing w:before="100" w:beforeAutospacing="1" w:line="360" w:lineRule="auto"/>
              <w:jc w:val="center"/>
              <w:rPr>
                <w:sz w:val="16"/>
              </w:rPr>
            </w:pPr>
            <w:r>
              <w:rPr>
                <w:sz w:val="16"/>
              </w:rPr>
              <w:t>434.459,71</w:t>
            </w:r>
            <w:r w:rsidRPr="00F436B6">
              <w:rPr>
                <w:sz w:val="16"/>
              </w:rPr>
              <w:t xml:space="preserve"> TL</w:t>
            </w:r>
          </w:p>
        </w:tc>
        <w:tc>
          <w:tcPr>
            <w:tcW w:w="1585" w:type="dxa"/>
            <w:shd w:val="clear" w:color="auto" w:fill="auto"/>
            <w:vAlign w:val="center"/>
          </w:tcPr>
          <w:p w:rsidR="00441676" w:rsidRPr="00F436B6" w:rsidRDefault="00441676" w:rsidP="00F94338">
            <w:pPr>
              <w:spacing w:before="100" w:beforeAutospacing="1" w:line="360" w:lineRule="auto"/>
              <w:jc w:val="center"/>
              <w:rPr>
                <w:sz w:val="16"/>
              </w:rPr>
            </w:pPr>
            <w:r>
              <w:rPr>
                <w:sz w:val="16"/>
              </w:rPr>
              <w:t>59.596,00</w:t>
            </w:r>
            <w:r w:rsidRPr="00F436B6">
              <w:rPr>
                <w:sz w:val="16"/>
              </w:rPr>
              <w:t xml:space="preserve"> TL</w:t>
            </w:r>
          </w:p>
        </w:tc>
        <w:tc>
          <w:tcPr>
            <w:tcW w:w="2071" w:type="dxa"/>
            <w:shd w:val="clear" w:color="auto" w:fill="auto"/>
            <w:vAlign w:val="center"/>
          </w:tcPr>
          <w:p w:rsidR="00441676" w:rsidRPr="00F436B6" w:rsidRDefault="00441676" w:rsidP="00F94338">
            <w:pPr>
              <w:spacing w:before="100" w:beforeAutospacing="1" w:line="360" w:lineRule="auto"/>
              <w:jc w:val="center"/>
              <w:rPr>
                <w:sz w:val="16"/>
              </w:rPr>
            </w:pPr>
            <w:r>
              <w:rPr>
                <w:sz w:val="16"/>
              </w:rPr>
              <w:t>157.568.863,71</w:t>
            </w:r>
            <w:r w:rsidRPr="00F436B6">
              <w:rPr>
                <w:sz w:val="16"/>
              </w:rPr>
              <w:t xml:space="preserve"> TL</w:t>
            </w:r>
          </w:p>
        </w:tc>
        <w:tc>
          <w:tcPr>
            <w:tcW w:w="1061" w:type="dxa"/>
            <w:shd w:val="clear" w:color="auto" w:fill="auto"/>
            <w:vAlign w:val="center"/>
          </w:tcPr>
          <w:p w:rsidR="00441676" w:rsidRPr="00F436B6" w:rsidRDefault="00441676" w:rsidP="00F94338">
            <w:pPr>
              <w:spacing w:before="100" w:beforeAutospacing="1" w:line="360" w:lineRule="auto"/>
              <w:jc w:val="center"/>
              <w:rPr>
                <w:sz w:val="16"/>
              </w:rPr>
            </w:pPr>
            <w:r>
              <w:rPr>
                <w:sz w:val="16"/>
              </w:rPr>
              <w:t xml:space="preserve">55.351.721,40 </w:t>
            </w:r>
            <w:r w:rsidRPr="00F436B6">
              <w:rPr>
                <w:sz w:val="16"/>
              </w:rPr>
              <w:t>TL</w:t>
            </w:r>
          </w:p>
        </w:tc>
        <w:tc>
          <w:tcPr>
            <w:tcW w:w="1996" w:type="dxa"/>
            <w:shd w:val="clear" w:color="auto" w:fill="auto"/>
            <w:vAlign w:val="center"/>
          </w:tcPr>
          <w:p w:rsidR="00441676" w:rsidRPr="00F436B6" w:rsidRDefault="00441676" w:rsidP="00F94338">
            <w:pPr>
              <w:spacing w:before="100" w:beforeAutospacing="1" w:line="360" w:lineRule="auto"/>
              <w:jc w:val="center"/>
              <w:rPr>
                <w:sz w:val="16"/>
              </w:rPr>
            </w:pPr>
            <w:r>
              <w:rPr>
                <w:sz w:val="16"/>
              </w:rPr>
              <w:t>102.217.142,31</w:t>
            </w:r>
            <w:r w:rsidRPr="00F436B6">
              <w:rPr>
                <w:sz w:val="16"/>
              </w:rPr>
              <w:t xml:space="preserve"> TL</w:t>
            </w:r>
          </w:p>
        </w:tc>
      </w:tr>
    </w:tbl>
    <w:p w:rsidR="00441676" w:rsidRDefault="00441676" w:rsidP="00441676">
      <w:pPr>
        <w:tabs>
          <w:tab w:val="left" w:pos="9498"/>
          <w:tab w:val="left" w:pos="9639"/>
        </w:tabs>
        <w:spacing w:before="100" w:beforeAutospacing="1" w:line="360" w:lineRule="auto"/>
        <w:jc w:val="both"/>
      </w:pPr>
      <w:r>
        <w:rPr>
          <w:noProof/>
          <w:lang w:eastAsia="tr-TR"/>
        </w:rPr>
        <w:lastRenderedPageBreak/>
        <w:drawing>
          <wp:anchor distT="0" distB="0" distL="114300" distR="114300" simplePos="0" relativeHeight="251699200" behindDoc="1" locked="0" layoutInCell="1" allowOverlap="1" wp14:anchorId="00566736" wp14:editId="0DC22011">
            <wp:simplePos x="0" y="0"/>
            <wp:positionH relativeFrom="column">
              <wp:posOffset>-979170</wp:posOffset>
            </wp:positionH>
            <wp:positionV relativeFrom="paragraph">
              <wp:posOffset>368935</wp:posOffset>
            </wp:positionV>
            <wp:extent cx="5760720" cy="3539490"/>
            <wp:effectExtent l="0" t="0" r="0" b="3810"/>
            <wp:wrapThrough wrapText="bothSides">
              <wp:wrapPolygon edited="0">
                <wp:start x="0" y="0"/>
                <wp:lineTo x="0" y="21507"/>
                <wp:lineTo x="21500" y="21507"/>
                <wp:lineTo x="21500" y="0"/>
                <wp:lineTo x="0" y="0"/>
              </wp:wrapPolygon>
            </wp:wrapThrough>
            <wp:docPr id="5" name="Resim 5" descr="C:\Users\MONSTER\Desktop\FAALİYET RAPORU\Sca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C:\Users\MONSTER\Desktop\FAALİYET RAPORU\Scan000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0720" cy="353949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pPr w:leftFromText="141" w:rightFromText="141" w:vertAnchor="text" w:horzAnchor="page" w:tblpX="6223" w:tblpY="17"/>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5"/>
        <w:gridCol w:w="986"/>
        <w:gridCol w:w="1980"/>
      </w:tblGrid>
      <w:tr w:rsidR="00441676" w:rsidTr="001D58A5">
        <w:trPr>
          <w:trHeight w:val="373"/>
        </w:trPr>
        <w:tc>
          <w:tcPr>
            <w:tcW w:w="4611" w:type="dxa"/>
            <w:gridSpan w:val="3"/>
            <w:shd w:val="clear" w:color="auto" w:fill="auto"/>
            <w:vAlign w:val="center"/>
          </w:tcPr>
          <w:p w:rsidR="00441676" w:rsidRPr="00C85A02" w:rsidRDefault="00441676" w:rsidP="001D58A5">
            <w:pPr>
              <w:spacing w:before="100" w:beforeAutospacing="1" w:line="360" w:lineRule="auto"/>
              <w:rPr>
                <w:b/>
              </w:rPr>
            </w:pPr>
            <w:r>
              <w:rPr>
                <w:b/>
              </w:rPr>
              <w:t>DESTEK HİZMETLERİ MÜDÜRLÜĞÜ İHALE BİLGİLERİ</w:t>
            </w:r>
          </w:p>
        </w:tc>
      </w:tr>
      <w:tr w:rsidR="00441676" w:rsidTr="001D58A5">
        <w:trPr>
          <w:trHeight w:val="389"/>
        </w:trPr>
        <w:tc>
          <w:tcPr>
            <w:tcW w:w="1645" w:type="dxa"/>
            <w:shd w:val="clear" w:color="auto" w:fill="auto"/>
            <w:vAlign w:val="center"/>
          </w:tcPr>
          <w:p w:rsidR="00441676" w:rsidRPr="00C85A02" w:rsidRDefault="00441676" w:rsidP="001D58A5">
            <w:pPr>
              <w:spacing w:before="100" w:beforeAutospacing="1" w:line="360" w:lineRule="auto"/>
              <w:rPr>
                <w:b/>
              </w:rPr>
            </w:pPr>
            <w:r w:rsidRPr="00C85A02">
              <w:rPr>
                <w:b/>
              </w:rPr>
              <w:t>İhale Usulü</w:t>
            </w:r>
          </w:p>
        </w:tc>
        <w:tc>
          <w:tcPr>
            <w:tcW w:w="986" w:type="dxa"/>
            <w:shd w:val="clear" w:color="auto" w:fill="auto"/>
            <w:vAlign w:val="center"/>
          </w:tcPr>
          <w:p w:rsidR="00441676" w:rsidRPr="00C85A02" w:rsidRDefault="00441676" w:rsidP="001D58A5">
            <w:pPr>
              <w:spacing w:before="100" w:beforeAutospacing="1" w:line="360" w:lineRule="auto"/>
              <w:rPr>
                <w:b/>
              </w:rPr>
            </w:pPr>
            <w:r w:rsidRPr="00C85A02">
              <w:rPr>
                <w:b/>
              </w:rPr>
              <w:t>Sayısı</w:t>
            </w:r>
          </w:p>
        </w:tc>
        <w:tc>
          <w:tcPr>
            <w:tcW w:w="1980" w:type="dxa"/>
            <w:shd w:val="clear" w:color="auto" w:fill="auto"/>
          </w:tcPr>
          <w:p w:rsidR="00441676" w:rsidRPr="00C85A02" w:rsidRDefault="00441676" w:rsidP="001D58A5">
            <w:pPr>
              <w:spacing w:before="100" w:beforeAutospacing="1" w:line="360" w:lineRule="auto"/>
              <w:rPr>
                <w:b/>
              </w:rPr>
            </w:pPr>
            <w:r w:rsidRPr="00C85A02">
              <w:rPr>
                <w:b/>
              </w:rPr>
              <w:t>İhale İçeriği</w:t>
            </w:r>
          </w:p>
        </w:tc>
      </w:tr>
      <w:tr w:rsidR="00441676" w:rsidTr="001D58A5">
        <w:trPr>
          <w:trHeight w:val="373"/>
        </w:trPr>
        <w:tc>
          <w:tcPr>
            <w:tcW w:w="1645" w:type="dxa"/>
            <w:shd w:val="clear" w:color="auto" w:fill="auto"/>
            <w:vAlign w:val="center"/>
          </w:tcPr>
          <w:p w:rsidR="00441676" w:rsidRDefault="00441676" w:rsidP="001D58A5">
            <w:pPr>
              <w:spacing w:before="100" w:beforeAutospacing="1" w:line="360" w:lineRule="auto"/>
            </w:pPr>
            <w:r>
              <w:t xml:space="preserve">4734 </w:t>
            </w:r>
          </w:p>
        </w:tc>
        <w:tc>
          <w:tcPr>
            <w:tcW w:w="986" w:type="dxa"/>
            <w:shd w:val="clear" w:color="auto" w:fill="auto"/>
            <w:vAlign w:val="center"/>
          </w:tcPr>
          <w:p w:rsidR="00441676" w:rsidRDefault="00441676" w:rsidP="001D58A5">
            <w:pPr>
              <w:spacing w:before="100" w:beforeAutospacing="1" w:line="360" w:lineRule="auto"/>
            </w:pPr>
            <w:r>
              <w:t>0</w:t>
            </w:r>
          </w:p>
        </w:tc>
        <w:tc>
          <w:tcPr>
            <w:tcW w:w="1980" w:type="dxa"/>
            <w:shd w:val="clear" w:color="auto" w:fill="auto"/>
          </w:tcPr>
          <w:p w:rsidR="00441676" w:rsidRDefault="00441676" w:rsidP="001D58A5">
            <w:pPr>
              <w:spacing w:before="100" w:beforeAutospacing="1" w:line="360" w:lineRule="auto"/>
            </w:pPr>
            <w:r>
              <w:t>Mal Alımı</w:t>
            </w:r>
          </w:p>
        </w:tc>
      </w:tr>
      <w:tr w:rsidR="00441676" w:rsidTr="001D58A5">
        <w:trPr>
          <w:trHeight w:val="373"/>
        </w:trPr>
        <w:tc>
          <w:tcPr>
            <w:tcW w:w="1645" w:type="dxa"/>
            <w:shd w:val="clear" w:color="auto" w:fill="auto"/>
            <w:vAlign w:val="center"/>
          </w:tcPr>
          <w:p w:rsidR="00441676" w:rsidRDefault="00441676" w:rsidP="001D58A5">
            <w:pPr>
              <w:spacing w:before="100" w:beforeAutospacing="1" w:line="360" w:lineRule="auto"/>
            </w:pPr>
            <w:r>
              <w:t>4734-22.Madde</w:t>
            </w:r>
          </w:p>
        </w:tc>
        <w:tc>
          <w:tcPr>
            <w:tcW w:w="986" w:type="dxa"/>
            <w:shd w:val="clear" w:color="auto" w:fill="auto"/>
            <w:vAlign w:val="center"/>
          </w:tcPr>
          <w:p w:rsidR="00441676" w:rsidRDefault="00441676" w:rsidP="001D58A5">
            <w:pPr>
              <w:spacing w:before="100" w:beforeAutospacing="1" w:line="360" w:lineRule="auto"/>
            </w:pPr>
            <w:r>
              <w:t>150</w:t>
            </w:r>
          </w:p>
        </w:tc>
        <w:tc>
          <w:tcPr>
            <w:tcW w:w="1980" w:type="dxa"/>
            <w:shd w:val="clear" w:color="auto" w:fill="auto"/>
          </w:tcPr>
          <w:p w:rsidR="00441676" w:rsidRDefault="00441676" w:rsidP="001D58A5">
            <w:pPr>
              <w:spacing w:before="100" w:beforeAutospacing="1" w:line="360" w:lineRule="auto"/>
            </w:pPr>
            <w:r>
              <w:t>Mal ve Hizmet Alımı</w:t>
            </w:r>
          </w:p>
        </w:tc>
      </w:tr>
      <w:tr w:rsidR="00441676" w:rsidTr="001D58A5">
        <w:trPr>
          <w:trHeight w:val="373"/>
        </w:trPr>
        <w:tc>
          <w:tcPr>
            <w:tcW w:w="1645" w:type="dxa"/>
            <w:shd w:val="clear" w:color="auto" w:fill="auto"/>
            <w:vAlign w:val="center"/>
          </w:tcPr>
          <w:p w:rsidR="00441676" w:rsidRDefault="00441676" w:rsidP="001D58A5">
            <w:pPr>
              <w:spacing w:before="100" w:beforeAutospacing="1" w:line="360" w:lineRule="auto"/>
            </w:pPr>
            <w:r>
              <w:t>2886</w:t>
            </w:r>
          </w:p>
        </w:tc>
        <w:tc>
          <w:tcPr>
            <w:tcW w:w="986" w:type="dxa"/>
            <w:shd w:val="clear" w:color="auto" w:fill="auto"/>
            <w:vAlign w:val="center"/>
          </w:tcPr>
          <w:p w:rsidR="00441676" w:rsidRDefault="00441676" w:rsidP="001D58A5">
            <w:pPr>
              <w:spacing w:before="100" w:beforeAutospacing="1" w:line="360" w:lineRule="auto"/>
            </w:pPr>
            <w:r>
              <w:t>2</w:t>
            </w:r>
          </w:p>
        </w:tc>
        <w:tc>
          <w:tcPr>
            <w:tcW w:w="1980" w:type="dxa"/>
            <w:shd w:val="clear" w:color="auto" w:fill="auto"/>
          </w:tcPr>
          <w:p w:rsidR="00441676" w:rsidRDefault="00441676" w:rsidP="001D58A5">
            <w:pPr>
              <w:spacing w:before="100" w:beforeAutospacing="1" w:line="360" w:lineRule="auto"/>
            </w:pPr>
            <w:r>
              <w:t>Taşınmaz ve Taşınır Satışı</w:t>
            </w:r>
          </w:p>
        </w:tc>
      </w:tr>
    </w:tbl>
    <w:p w:rsidR="00441676" w:rsidRDefault="00441676" w:rsidP="00441676">
      <w:pPr>
        <w:tabs>
          <w:tab w:val="left" w:pos="9498"/>
          <w:tab w:val="left" w:pos="9639"/>
        </w:tabs>
        <w:spacing w:before="100" w:beforeAutospacing="1" w:line="360" w:lineRule="auto"/>
        <w:jc w:val="both"/>
      </w:pPr>
    </w:p>
    <w:p w:rsidR="00441676" w:rsidRPr="00AB62A1" w:rsidRDefault="00441676" w:rsidP="00441676">
      <w:pPr>
        <w:tabs>
          <w:tab w:val="left" w:pos="9498"/>
          <w:tab w:val="left" w:pos="9639"/>
        </w:tabs>
        <w:spacing w:before="100" w:beforeAutospacing="1" w:line="360" w:lineRule="auto"/>
        <w:jc w:val="both"/>
      </w:pPr>
    </w:p>
    <w:p w:rsidR="00441676" w:rsidRPr="00955B30" w:rsidRDefault="00441676" w:rsidP="00441676">
      <w:pPr>
        <w:pStyle w:val="Balk1"/>
        <w:spacing w:line="360" w:lineRule="auto"/>
        <w:rPr>
          <w:color w:val="FF0000"/>
        </w:rPr>
      </w:pPr>
      <w:bookmarkStart w:id="53" w:name="_Toc193372116"/>
      <w:r w:rsidRPr="00955B30">
        <w:rPr>
          <w:color w:val="FF0000"/>
        </w:rPr>
        <w:t>İŞLETME VE İŞTİRAKLER</w:t>
      </w:r>
      <w:bookmarkEnd w:id="53"/>
      <w:r w:rsidRPr="00955B30">
        <w:rPr>
          <w:color w:val="FF0000"/>
        </w:rPr>
        <w:t xml:space="preserve"> ŞEFLİĞİ</w:t>
      </w:r>
    </w:p>
    <w:p w:rsidR="00441676" w:rsidRPr="00AD3FB9" w:rsidRDefault="00441676" w:rsidP="00441676"/>
    <w:p w:rsidR="00441676" w:rsidRPr="009B2DE8" w:rsidRDefault="00441676" w:rsidP="00441676">
      <w:pPr>
        <w:rPr>
          <w:b/>
        </w:rPr>
      </w:pPr>
      <w:r w:rsidRPr="009B2DE8">
        <w:rPr>
          <w:b/>
        </w:rPr>
        <w:t>Bilgi ve Teknolojik Kaynaklar</w:t>
      </w:r>
    </w:p>
    <w:p w:rsidR="00441676" w:rsidRPr="00AD3FB9" w:rsidRDefault="00441676" w:rsidP="00441676"/>
    <w:p w:rsidR="00441676" w:rsidRPr="00AD3FB9" w:rsidRDefault="00441676" w:rsidP="00441676">
      <w:r w:rsidRPr="00AD3FB9">
        <w:t>5393 Sayılı Belediye Kanunu</w:t>
      </w:r>
    </w:p>
    <w:p w:rsidR="00441676" w:rsidRPr="00AD3FB9" w:rsidRDefault="00441676" w:rsidP="00441676">
      <w:r w:rsidRPr="00AD3FB9">
        <w:t>2464 Sayılı Belediye Gelirleri Kanunu</w:t>
      </w:r>
    </w:p>
    <w:p w:rsidR="00441676" w:rsidRPr="00AD3FB9" w:rsidRDefault="00441676" w:rsidP="00441676">
      <w:r w:rsidRPr="00AD3FB9">
        <w:t>1319 Sayılı Emlak Vergisi Kanunu</w:t>
      </w:r>
    </w:p>
    <w:p w:rsidR="00441676" w:rsidRPr="00AD3FB9" w:rsidRDefault="00441676" w:rsidP="00441676">
      <w:r w:rsidRPr="00AD3FB9">
        <w:t>5018 Sayılı Kamu Mali Yönetimi ve Kontrol Kanunu</w:t>
      </w:r>
    </w:p>
    <w:p w:rsidR="00441676" w:rsidRPr="00AD3FB9" w:rsidRDefault="00441676" w:rsidP="00441676">
      <w:r w:rsidRPr="00AD3FB9">
        <w:t>2942 Sayılı Kamulaştırma Kanunu</w:t>
      </w:r>
    </w:p>
    <w:p w:rsidR="00441676" w:rsidRPr="00AD3FB9" w:rsidRDefault="00441676" w:rsidP="00441676">
      <w:r w:rsidRPr="00AD3FB9">
        <w:t>3194 Sayılı İmar Kanunu ile bağlantılı yönetmelikler</w:t>
      </w:r>
    </w:p>
    <w:p w:rsidR="00441676" w:rsidRPr="00AD3FB9" w:rsidRDefault="00441676" w:rsidP="00441676">
      <w:r w:rsidRPr="00AD3FB9">
        <w:t>Kamu mali yönetimi ve kontrol mevzuatı</w:t>
      </w:r>
    </w:p>
    <w:p w:rsidR="00441676" w:rsidRPr="00AD3FB9" w:rsidRDefault="00441676" w:rsidP="00441676">
      <w:r w:rsidRPr="00AD3FB9">
        <w:t>2886 Sayılı Kamu İhale Kanunu</w:t>
      </w:r>
    </w:p>
    <w:p w:rsidR="00441676" w:rsidRPr="00AD3FB9" w:rsidRDefault="00441676" w:rsidP="00441676">
      <w:r w:rsidRPr="00AD3FB9">
        <w:t>4734 sayılı Kanun</w:t>
      </w:r>
    </w:p>
    <w:p w:rsidR="00441676" w:rsidRPr="00AD3FB9" w:rsidRDefault="00441676" w:rsidP="00441676">
      <w:r w:rsidRPr="00AD3FB9">
        <w:t>6183 sayılı amme alacakları Kanunu</w:t>
      </w:r>
    </w:p>
    <w:p w:rsidR="00441676" w:rsidRPr="00AD3FB9" w:rsidRDefault="00441676" w:rsidP="00441676">
      <w:r w:rsidRPr="00AD3FB9">
        <w:t>4982 Sayılı Bilgi Edinme yasası</w:t>
      </w:r>
    </w:p>
    <w:p w:rsidR="00441676" w:rsidRPr="00AD3FB9" w:rsidRDefault="00441676" w:rsidP="00441676">
      <w:r w:rsidRPr="00AD3FB9">
        <w:t>İhale mevzuatı</w:t>
      </w:r>
    </w:p>
    <w:p w:rsidR="00441676" w:rsidRPr="00AD3FB9" w:rsidRDefault="00441676" w:rsidP="00441676">
      <w:r w:rsidRPr="00AD3FB9">
        <w:t>Resmi gazete, dergi ve yayınlar.</w:t>
      </w:r>
    </w:p>
    <w:p w:rsidR="00441676" w:rsidRPr="00AD3FB9" w:rsidRDefault="00441676" w:rsidP="00441676">
      <w:pPr>
        <w:ind w:left="720"/>
      </w:pPr>
    </w:p>
    <w:p w:rsidR="00441676" w:rsidRDefault="00441676" w:rsidP="00441676">
      <w:pPr>
        <w:rPr>
          <w:b/>
        </w:rPr>
      </w:pPr>
      <w:r w:rsidRPr="009B2DE8">
        <w:rPr>
          <w:b/>
        </w:rPr>
        <w:t>İnsan Kaynakları</w:t>
      </w:r>
    </w:p>
    <w:p w:rsidR="00441676" w:rsidRPr="009B2DE8" w:rsidRDefault="00441676" w:rsidP="00441676">
      <w:pPr>
        <w:rPr>
          <w:b/>
        </w:rPr>
      </w:pPr>
    </w:p>
    <w:p w:rsidR="00441676" w:rsidRPr="00AD3FB9" w:rsidRDefault="00441676" w:rsidP="00441676">
      <w:r>
        <w:t>İşletme ve iştirakler şefliğinde 2 taşeron işçi statüsünde personel çalışmaktadır.</w:t>
      </w:r>
    </w:p>
    <w:p w:rsidR="00441676" w:rsidRDefault="00441676" w:rsidP="00441676"/>
    <w:p w:rsidR="00441676" w:rsidRPr="009B2DE8" w:rsidRDefault="00441676" w:rsidP="00441676">
      <w:pPr>
        <w:rPr>
          <w:b/>
        </w:rPr>
      </w:pPr>
      <w:r w:rsidRPr="009B2DE8">
        <w:rPr>
          <w:b/>
        </w:rPr>
        <w:t>Sunulan Hizmetler</w:t>
      </w:r>
    </w:p>
    <w:p w:rsidR="00441676" w:rsidRDefault="00441676" w:rsidP="00441676">
      <w:pPr>
        <w:jc w:val="both"/>
      </w:pPr>
      <w:r w:rsidRPr="00AD3FB9">
        <w:t>E</w:t>
      </w:r>
      <w:r w:rsidR="006134C9">
        <w:t xml:space="preserve">mlak ve İstimlak Şefliğinde </w:t>
      </w:r>
    </w:p>
    <w:p w:rsidR="00441676" w:rsidRDefault="00441676" w:rsidP="004B7CA6">
      <w:pPr>
        <w:numPr>
          <w:ilvl w:val="0"/>
          <w:numId w:val="24"/>
        </w:numPr>
        <w:jc w:val="both"/>
      </w:pPr>
      <w:r w:rsidRPr="00AD3FB9">
        <w:t>Belediyemize ait taşınmazların kira ve satış iş ve işlemlerinin yürütülmesi</w:t>
      </w:r>
      <w:r>
        <w:t>,</w:t>
      </w:r>
    </w:p>
    <w:p w:rsidR="00441676" w:rsidRDefault="00441676" w:rsidP="004B7CA6">
      <w:pPr>
        <w:numPr>
          <w:ilvl w:val="0"/>
          <w:numId w:val="24"/>
        </w:numPr>
        <w:jc w:val="both"/>
      </w:pPr>
      <w:r w:rsidRPr="00AD3FB9">
        <w:t>Müdürlüğümüze gelen vatandaşlara gerekli bilgilendirme işlemlerini</w:t>
      </w:r>
      <w:r>
        <w:t>n yapılması</w:t>
      </w:r>
      <w:r w:rsidRPr="00AD3FB9">
        <w:t>,</w:t>
      </w:r>
    </w:p>
    <w:p w:rsidR="00441676" w:rsidRDefault="00441676" w:rsidP="004B7CA6">
      <w:pPr>
        <w:numPr>
          <w:ilvl w:val="0"/>
          <w:numId w:val="24"/>
        </w:numPr>
        <w:jc w:val="both"/>
      </w:pPr>
      <w:r w:rsidRPr="00AD3FB9">
        <w:t>Görev alanımız ile ilgili iç ve dış yazışmaları</w:t>
      </w:r>
      <w:r>
        <w:t>n</w:t>
      </w:r>
      <w:r w:rsidRPr="00AD3FB9">
        <w:t xml:space="preserve"> diğer birimler ile organize bir şekilde yap</w:t>
      </w:r>
      <w:r>
        <w:t>ılması</w:t>
      </w:r>
      <w:r w:rsidRPr="00AD3FB9">
        <w:t>,</w:t>
      </w:r>
    </w:p>
    <w:p w:rsidR="00441676" w:rsidRPr="00AD3FB9" w:rsidRDefault="00441676" w:rsidP="004B7CA6">
      <w:pPr>
        <w:numPr>
          <w:ilvl w:val="0"/>
          <w:numId w:val="24"/>
        </w:numPr>
        <w:jc w:val="both"/>
      </w:pPr>
      <w:r w:rsidRPr="00AD3FB9">
        <w:t xml:space="preserve">Mevzuatın öngördüğü diğer görevler ile Başkanlıkça verilen görevlerin </w:t>
      </w:r>
      <w:r>
        <w:t>yerine getirilmesini sağlamak temel görevlerimiz arasındadır.</w:t>
      </w:r>
    </w:p>
    <w:p w:rsidR="00441676" w:rsidRPr="00AD3FB9" w:rsidRDefault="00441676" w:rsidP="00441676"/>
    <w:p w:rsidR="00441676" w:rsidRPr="00AD3FB9" w:rsidRDefault="00441676" w:rsidP="00441676"/>
    <w:p w:rsidR="00441676" w:rsidRPr="00AD3FB9" w:rsidRDefault="00441676" w:rsidP="00441676"/>
    <w:p w:rsidR="00441676" w:rsidRDefault="00441676" w:rsidP="00441676">
      <w:pPr>
        <w:rPr>
          <w:b/>
        </w:rPr>
      </w:pPr>
    </w:p>
    <w:p w:rsidR="00441676" w:rsidRDefault="00441676" w:rsidP="00441676">
      <w:pPr>
        <w:rPr>
          <w:b/>
        </w:rPr>
      </w:pPr>
    </w:p>
    <w:p w:rsidR="00441676" w:rsidRDefault="00441676" w:rsidP="00441676">
      <w:pPr>
        <w:rPr>
          <w:b/>
        </w:rPr>
      </w:pPr>
    </w:p>
    <w:p w:rsidR="00441676" w:rsidRPr="00696B5E" w:rsidRDefault="00441676" w:rsidP="00441676">
      <w:pPr>
        <w:rPr>
          <w:b/>
        </w:rPr>
      </w:pPr>
      <w:r w:rsidRPr="00696B5E">
        <w:rPr>
          <w:b/>
        </w:rPr>
        <w:t>Temel Politikalar ve Öncelikler</w:t>
      </w:r>
    </w:p>
    <w:p w:rsidR="00441676" w:rsidRPr="00AD3FB9" w:rsidRDefault="00441676" w:rsidP="00441676"/>
    <w:p w:rsidR="00441676" w:rsidRPr="00AD3FB9" w:rsidRDefault="00441676" w:rsidP="004B7CA6">
      <w:pPr>
        <w:numPr>
          <w:ilvl w:val="0"/>
          <w:numId w:val="26"/>
        </w:numPr>
      </w:pPr>
      <w:r w:rsidRPr="00AD3FB9">
        <w:t>Karar alma, uygulama ve eylemlerde şeffaflık,</w:t>
      </w:r>
    </w:p>
    <w:p w:rsidR="00441676" w:rsidRPr="00AD3FB9" w:rsidRDefault="00441676" w:rsidP="004B7CA6">
      <w:pPr>
        <w:numPr>
          <w:ilvl w:val="0"/>
          <w:numId w:val="25"/>
        </w:numPr>
      </w:pPr>
      <w:r w:rsidRPr="00AD3FB9">
        <w:t>Hizmetlerin elde edilişi ve sunumunda yerindelik ve gereksinimlere uygunluk,</w:t>
      </w:r>
    </w:p>
    <w:p w:rsidR="00441676" w:rsidRPr="00AD3FB9" w:rsidRDefault="00441676" w:rsidP="004B7CA6">
      <w:pPr>
        <w:numPr>
          <w:ilvl w:val="0"/>
          <w:numId w:val="25"/>
        </w:numPr>
      </w:pPr>
      <w:r w:rsidRPr="00AD3FB9">
        <w:t>Hesap verebilirlik,</w:t>
      </w:r>
    </w:p>
    <w:p w:rsidR="00441676" w:rsidRPr="00AD3FB9" w:rsidRDefault="00441676" w:rsidP="004B7CA6">
      <w:pPr>
        <w:numPr>
          <w:ilvl w:val="0"/>
          <w:numId w:val="25"/>
        </w:numPr>
      </w:pPr>
      <w:r w:rsidRPr="00AD3FB9">
        <w:t>Ku</w:t>
      </w:r>
      <w:r>
        <w:t xml:space="preserve">rum içi yönetimde ve şehrimizi </w:t>
      </w:r>
      <w:r w:rsidRPr="00AD3FB9">
        <w:t>ilgilendiren kararlarda katılımcılık,</w:t>
      </w:r>
    </w:p>
    <w:p w:rsidR="00441676" w:rsidRPr="00AD3FB9" w:rsidRDefault="00441676" w:rsidP="004B7CA6">
      <w:pPr>
        <w:numPr>
          <w:ilvl w:val="0"/>
          <w:numId w:val="25"/>
        </w:numPr>
      </w:pPr>
      <w:r w:rsidRPr="00AD3FB9">
        <w:t>Uygulamalarda adalet ve hizmetlerde eşitlik,</w:t>
      </w:r>
    </w:p>
    <w:p w:rsidR="00441676" w:rsidRPr="00AD3FB9" w:rsidRDefault="00441676" w:rsidP="004B7CA6">
      <w:pPr>
        <w:numPr>
          <w:ilvl w:val="0"/>
          <w:numId w:val="25"/>
        </w:numPr>
      </w:pPr>
      <w:r w:rsidRPr="00AD3FB9">
        <w:t>Belediye kaynaklarının kullanımında etkinlik ve verimlilik,</w:t>
      </w:r>
    </w:p>
    <w:p w:rsidR="00441676" w:rsidRDefault="00441676" w:rsidP="004B7CA6">
      <w:pPr>
        <w:numPr>
          <w:ilvl w:val="0"/>
          <w:numId w:val="25"/>
        </w:numPr>
        <w:rPr>
          <w:color w:val="000000"/>
        </w:rPr>
      </w:pPr>
      <w:r w:rsidRPr="00AD3FB9">
        <w:t>Hizmetlerde geçici çözümler ve anlık kararlar yerine, sürdürülebilirlik, temel ilkelerini esas alır</w:t>
      </w:r>
      <w:r>
        <w:rPr>
          <w:b/>
        </w:rPr>
        <w:t>.</w:t>
      </w:r>
    </w:p>
    <w:p w:rsidR="00441676" w:rsidRDefault="00441676" w:rsidP="00441676">
      <w:pPr>
        <w:spacing w:line="360" w:lineRule="auto"/>
        <w:jc w:val="both"/>
        <w:rPr>
          <w:color w:val="000000"/>
        </w:rPr>
      </w:pPr>
    </w:p>
    <w:p w:rsidR="00441676" w:rsidRDefault="00441676" w:rsidP="00441676"/>
    <w:p w:rsidR="006134C9" w:rsidRDefault="006134C9" w:rsidP="00441676">
      <w:pPr>
        <w:jc w:val="both"/>
      </w:pPr>
    </w:p>
    <w:p w:rsidR="00441676" w:rsidRDefault="00441676" w:rsidP="00441676">
      <w:pPr>
        <w:jc w:val="both"/>
      </w:pPr>
      <w:r>
        <w:lastRenderedPageBreak/>
        <w:t>Şefliğimize ait öncelikli Arsa Satışları olmak üzere bazı gelirler aşağıdaki tabloda gösterilmiştir.</w:t>
      </w:r>
    </w:p>
    <w:p w:rsidR="00441676" w:rsidRDefault="00441676" w:rsidP="00441676">
      <w:r>
        <w:rPr>
          <w:noProof/>
          <w:lang w:eastAsia="tr-TR"/>
        </w:rPr>
        <w:drawing>
          <wp:anchor distT="0" distB="0" distL="114300" distR="114300" simplePos="0" relativeHeight="251698176" behindDoc="1" locked="0" layoutInCell="1" allowOverlap="1" wp14:anchorId="6B54EE69" wp14:editId="344B303B">
            <wp:simplePos x="0" y="0"/>
            <wp:positionH relativeFrom="column">
              <wp:posOffset>-956310</wp:posOffset>
            </wp:positionH>
            <wp:positionV relativeFrom="paragraph">
              <wp:posOffset>227965</wp:posOffset>
            </wp:positionV>
            <wp:extent cx="5760720" cy="4954905"/>
            <wp:effectExtent l="0" t="0" r="0" b="0"/>
            <wp:wrapThrough wrapText="bothSides">
              <wp:wrapPolygon edited="0">
                <wp:start x="0" y="0"/>
                <wp:lineTo x="0" y="21509"/>
                <wp:lineTo x="21500" y="21509"/>
                <wp:lineTo x="21500" y="0"/>
                <wp:lineTo x="0" y="0"/>
              </wp:wrapPolygon>
            </wp:wrapThrough>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0720" cy="4954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41676" w:rsidRDefault="00441676" w:rsidP="00441676"/>
    <w:p w:rsidR="00441676" w:rsidRDefault="00441676" w:rsidP="00441676"/>
    <w:p w:rsidR="00441676" w:rsidRDefault="00441676" w:rsidP="00441676"/>
    <w:p w:rsidR="00441676" w:rsidRPr="00665722" w:rsidRDefault="00441676" w:rsidP="00441676">
      <w:pPr>
        <w:rPr>
          <w:b/>
        </w:rPr>
      </w:pPr>
      <w:r>
        <w:tab/>
      </w:r>
      <w:r>
        <w:tab/>
      </w:r>
      <w:r>
        <w:tab/>
      </w:r>
      <w:r>
        <w:tab/>
      </w:r>
      <w:r>
        <w:rPr>
          <w:b/>
        </w:rPr>
        <w:t>Tahsilat Raporu</w:t>
      </w:r>
    </w:p>
    <w:p w:rsidR="00441676" w:rsidRDefault="00441676" w:rsidP="00441676"/>
    <w:p w:rsidR="00441676" w:rsidRDefault="00441676" w:rsidP="00441676">
      <w:pPr>
        <w:pStyle w:val="Balk1"/>
      </w:pPr>
      <w:bookmarkStart w:id="54" w:name="_Toc348085192"/>
      <w:bookmarkStart w:id="55" w:name="_Toc348085747"/>
      <w:bookmarkStart w:id="56" w:name="_Toc348086565"/>
      <w:bookmarkStart w:id="57" w:name="_Toc348093484"/>
      <w:bookmarkStart w:id="58" w:name="_Toc390883816"/>
      <w:bookmarkStart w:id="59" w:name="_Toc193372117"/>
      <w:r w:rsidRPr="00C85A02">
        <w:t>KURUMSAL KABİLİYET ve KAPASİTENİN DEĞERLENDİRİLMESİ</w:t>
      </w:r>
      <w:bookmarkEnd w:id="54"/>
      <w:bookmarkEnd w:id="55"/>
      <w:bookmarkEnd w:id="56"/>
      <w:bookmarkEnd w:id="57"/>
      <w:bookmarkEnd w:id="58"/>
      <w:bookmarkEnd w:id="59"/>
      <w:r w:rsidRPr="00C85A02">
        <w:t xml:space="preserve"> </w:t>
      </w:r>
    </w:p>
    <w:p w:rsidR="00441676" w:rsidRPr="009B2DE8" w:rsidRDefault="00441676" w:rsidP="00441676">
      <w:pPr>
        <w:pStyle w:val="NormalWeb"/>
      </w:pPr>
    </w:p>
    <w:p w:rsidR="00441676" w:rsidRPr="009B2DE8" w:rsidRDefault="00441676" w:rsidP="00441676">
      <w:pPr>
        <w:rPr>
          <w:b/>
        </w:rPr>
      </w:pPr>
      <w:bookmarkStart w:id="60" w:name="_Toc166641136"/>
      <w:bookmarkStart w:id="61" w:name="_Toc191458194"/>
      <w:bookmarkStart w:id="62" w:name="_Toc194200541"/>
      <w:bookmarkStart w:id="63" w:name="_Toc348085193"/>
      <w:bookmarkStart w:id="64" w:name="_Toc348085748"/>
      <w:bookmarkStart w:id="65" w:name="_Toc348086566"/>
      <w:bookmarkStart w:id="66" w:name="_Toc348093485"/>
      <w:bookmarkStart w:id="67" w:name="_Toc390883817"/>
      <w:r w:rsidRPr="009B2DE8">
        <w:rPr>
          <w:b/>
        </w:rPr>
        <w:t>ÜSTÜNLÜKLER</w:t>
      </w:r>
      <w:bookmarkEnd w:id="60"/>
      <w:bookmarkEnd w:id="61"/>
      <w:bookmarkEnd w:id="62"/>
      <w:bookmarkEnd w:id="63"/>
      <w:bookmarkEnd w:id="64"/>
      <w:bookmarkEnd w:id="65"/>
      <w:bookmarkEnd w:id="66"/>
      <w:bookmarkEnd w:id="67"/>
    </w:p>
    <w:p w:rsidR="00441676" w:rsidRPr="00AB62A1" w:rsidRDefault="00441676" w:rsidP="004B7CA6">
      <w:pPr>
        <w:numPr>
          <w:ilvl w:val="0"/>
          <w:numId w:val="12"/>
        </w:numPr>
        <w:tabs>
          <w:tab w:val="left" w:pos="360"/>
        </w:tabs>
        <w:spacing w:before="100" w:beforeAutospacing="1" w:after="0" w:line="360" w:lineRule="auto"/>
        <w:jc w:val="both"/>
      </w:pPr>
      <w:r w:rsidRPr="00AB62A1">
        <w:t>Personelin sorumluluk bilinci içerisinde çalışması,</w:t>
      </w:r>
    </w:p>
    <w:p w:rsidR="00441676" w:rsidRPr="00AB62A1" w:rsidRDefault="00441676" w:rsidP="004B7CA6">
      <w:pPr>
        <w:numPr>
          <w:ilvl w:val="0"/>
          <w:numId w:val="12"/>
        </w:numPr>
        <w:spacing w:before="100" w:beforeAutospacing="1" w:after="0" w:line="360" w:lineRule="auto"/>
        <w:jc w:val="both"/>
      </w:pPr>
      <w:r w:rsidRPr="00AB62A1">
        <w:t>Personelin görev yetki ve sorumluluklarına bağlı olarak gerçekleştirdiği faaliyetler ile                         ilgili hesap verebilir olması,</w:t>
      </w:r>
    </w:p>
    <w:p w:rsidR="00441676" w:rsidRPr="00AB62A1" w:rsidRDefault="00441676" w:rsidP="004B7CA6">
      <w:pPr>
        <w:numPr>
          <w:ilvl w:val="0"/>
          <w:numId w:val="12"/>
        </w:numPr>
        <w:spacing w:before="100" w:beforeAutospacing="1" w:after="0" w:line="360" w:lineRule="auto"/>
        <w:jc w:val="both"/>
      </w:pPr>
      <w:r w:rsidRPr="00AB62A1">
        <w:t>Faaliyetlerin ve hizmetlerin, paydaş odaklı bir anlayış içerisinde gerçekleştirilmesi,</w:t>
      </w:r>
    </w:p>
    <w:p w:rsidR="00441676" w:rsidRPr="00AB62A1" w:rsidRDefault="00441676" w:rsidP="004B7CA6">
      <w:pPr>
        <w:numPr>
          <w:ilvl w:val="0"/>
          <w:numId w:val="12"/>
        </w:numPr>
        <w:spacing w:before="100" w:beforeAutospacing="1" w:after="0" w:line="360" w:lineRule="auto"/>
        <w:jc w:val="both"/>
      </w:pPr>
      <w:r w:rsidRPr="00AB62A1">
        <w:t>Personelin iş hedeflerinin ve iş kalitesinin belirlenmesine aktif olarak katılması,</w:t>
      </w:r>
    </w:p>
    <w:p w:rsidR="00441676" w:rsidRDefault="00441676" w:rsidP="00441676">
      <w:bookmarkStart w:id="68" w:name="_Toc166641137"/>
      <w:bookmarkStart w:id="69" w:name="_Toc191458195"/>
      <w:bookmarkStart w:id="70" w:name="_Toc194200542"/>
      <w:bookmarkStart w:id="71" w:name="_Toc348085194"/>
      <w:bookmarkStart w:id="72" w:name="_Toc348085749"/>
      <w:bookmarkStart w:id="73" w:name="_Toc348086567"/>
      <w:bookmarkStart w:id="74" w:name="_Toc348093486"/>
      <w:bookmarkStart w:id="75" w:name="_Toc390883818"/>
    </w:p>
    <w:p w:rsidR="00B96204" w:rsidRDefault="00B96204" w:rsidP="00441676">
      <w:pPr>
        <w:rPr>
          <w:b/>
        </w:rPr>
      </w:pPr>
    </w:p>
    <w:p w:rsidR="00441676" w:rsidRPr="004C22C9" w:rsidRDefault="00441676" w:rsidP="00527B35">
      <w:pPr>
        <w:spacing w:before="100" w:beforeAutospacing="1" w:after="0" w:line="360" w:lineRule="auto"/>
        <w:ind w:left="720"/>
        <w:jc w:val="both"/>
        <w:rPr>
          <w:color w:val="C00000"/>
        </w:rPr>
      </w:pPr>
      <w:bookmarkStart w:id="76" w:name="_Toc191458196"/>
      <w:bookmarkStart w:id="77" w:name="_Toc194200543"/>
      <w:bookmarkEnd w:id="68"/>
      <w:bookmarkEnd w:id="69"/>
      <w:bookmarkEnd w:id="70"/>
      <w:bookmarkEnd w:id="71"/>
      <w:bookmarkEnd w:id="72"/>
      <w:bookmarkEnd w:id="73"/>
      <w:bookmarkEnd w:id="74"/>
      <w:bookmarkEnd w:id="75"/>
    </w:p>
    <w:p w:rsidR="00441676" w:rsidRPr="00C85A02" w:rsidRDefault="00441676" w:rsidP="00441676">
      <w:pPr>
        <w:pStyle w:val="Balk1"/>
        <w:spacing w:line="360" w:lineRule="auto"/>
      </w:pPr>
      <w:bookmarkStart w:id="78" w:name="_Toc348085195"/>
      <w:bookmarkStart w:id="79" w:name="_Toc348085750"/>
      <w:bookmarkStart w:id="80" w:name="_Toc348086568"/>
      <w:bookmarkStart w:id="81" w:name="_Toc348093487"/>
      <w:bookmarkStart w:id="82" w:name="_Toc390883819"/>
      <w:bookmarkStart w:id="83" w:name="_Toc193372118"/>
      <w:r w:rsidRPr="00C85A02">
        <w:t>ÖNERİ VE TEDBİRLER</w:t>
      </w:r>
      <w:bookmarkEnd w:id="76"/>
      <w:bookmarkEnd w:id="77"/>
      <w:bookmarkEnd w:id="78"/>
      <w:bookmarkEnd w:id="79"/>
      <w:bookmarkEnd w:id="80"/>
      <w:bookmarkEnd w:id="81"/>
      <w:bookmarkEnd w:id="82"/>
      <w:bookmarkEnd w:id="83"/>
    </w:p>
    <w:p w:rsidR="00441676" w:rsidRPr="00AB62A1" w:rsidRDefault="00441676" w:rsidP="00441676">
      <w:pPr>
        <w:autoSpaceDE w:val="0"/>
        <w:autoSpaceDN w:val="0"/>
        <w:adjustRightInd w:val="0"/>
        <w:spacing w:before="100" w:beforeAutospacing="1" w:line="360" w:lineRule="auto"/>
        <w:ind w:right="-142" w:firstLine="709"/>
        <w:jc w:val="both"/>
      </w:pPr>
      <w:r w:rsidRPr="00AB62A1">
        <w:t xml:space="preserve">Müdürlüğümüz kendi içinde mevzuatı özümseme Başkanlığımızın diğer birimlerine örnek olma ve akseden sorunları çözme konusunda yeterli bilgi altyapısına sahip olmaya çalışırken sürekli değişiklikleri de takip etmeye çalışmaktadır. Zayıf olduğumuz yönlerini geliştirerek ve iyileştirerek üstünlüklere dönüştürebilmek için çaba harcamaktadır. Müdürlüğümüzde bulunabilecek eğitimli, birim içi konulara hâkim yeni teknik personeller, çözüme ve bilgiye daha çabuk erişimi sağlayabilecek ve sonuç olarak daha kaliteli hizmetler doğuracaktır. </w:t>
      </w:r>
    </w:p>
    <w:p w:rsidR="00441676" w:rsidRDefault="00441676" w:rsidP="00441676"/>
    <w:p w:rsidR="00441676" w:rsidRDefault="00441676" w:rsidP="00441676"/>
    <w:p w:rsidR="00441676" w:rsidRPr="00AB62A1" w:rsidRDefault="00441676" w:rsidP="00B50BD0">
      <w:pPr>
        <w:pBdr>
          <w:top w:val="single" w:sz="4" w:space="31" w:color="auto"/>
          <w:left w:val="single" w:sz="4" w:space="4" w:color="auto"/>
          <w:bottom w:val="single" w:sz="4" w:space="31" w:color="auto"/>
          <w:right w:val="single" w:sz="4" w:space="4" w:color="auto"/>
        </w:pBdr>
        <w:spacing w:before="100" w:beforeAutospacing="1" w:line="360" w:lineRule="auto"/>
        <w:jc w:val="center"/>
        <w:rPr>
          <w:b/>
        </w:rPr>
      </w:pPr>
      <w:r w:rsidRPr="00AB62A1">
        <w:rPr>
          <w:b/>
        </w:rPr>
        <w:t>İÇ KONTROL GÜVENCE BEYANI</w:t>
      </w:r>
    </w:p>
    <w:p w:rsidR="00441676" w:rsidRPr="00AB62A1" w:rsidRDefault="00441676" w:rsidP="00B50BD0">
      <w:pPr>
        <w:pBdr>
          <w:top w:val="single" w:sz="4" w:space="31" w:color="auto"/>
          <w:left w:val="single" w:sz="4" w:space="4" w:color="auto"/>
          <w:bottom w:val="single" w:sz="4" w:space="31" w:color="auto"/>
          <w:right w:val="single" w:sz="4" w:space="4" w:color="auto"/>
        </w:pBdr>
        <w:spacing w:before="100" w:beforeAutospacing="1" w:line="360" w:lineRule="auto"/>
        <w:ind w:firstLine="709"/>
        <w:jc w:val="both"/>
      </w:pPr>
      <w:r>
        <w:t>Birim</w:t>
      </w:r>
      <w:r w:rsidRPr="00AB62A1">
        <w:t xml:space="preserve"> yetkilisi olarak yetkim dâhilinde;</w:t>
      </w:r>
    </w:p>
    <w:p w:rsidR="00441676" w:rsidRDefault="00441676" w:rsidP="00B50BD0">
      <w:pPr>
        <w:pBdr>
          <w:top w:val="single" w:sz="4" w:space="31" w:color="auto"/>
          <w:left w:val="single" w:sz="4" w:space="4" w:color="auto"/>
          <w:bottom w:val="single" w:sz="4" w:space="31" w:color="auto"/>
          <w:right w:val="single" w:sz="4" w:space="4" w:color="auto"/>
        </w:pBdr>
        <w:spacing w:before="100" w:beforeAutospacing="1" w:line="360" w:lineRule="auto"/>
        <w:ind w:firstLine="709"/>
        <w:jc w:val="both"/>
      </w:pPr>
      <w:r w:rsidRPr="00AB62A1">
        <w:t>Bu raporda yer alan bilgilerin güvenilir, tam ve doğru olduğunu beyan ederim.</w:t>
      </w:r>
      <w:r>
        <w:t xml:space="preserve"> </w:t>
      </w:r>
      <w:proofErr w:type="gramStart"/>
      <w:r w:rsidRPr="00AB62A1">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w:t>
      </w:r>
      <w:r>
        <w:t xml:space="preserve">larak uygulandığını bildiririm. </w:t>
      </w:r>
      <w:proofErr w:type="gramEnd"/>
      <w:r w:rsidRPr="00AB62A1">
        <w:t xml:space="preserve">Bu güvence, harcama yetkilisi olarak sahip olduğum bilgi ve değerlendirmeler, iç kontroller, iç denetçi raporları ile Sayıştay raporları gibi bilgim </w:t>
      </w:r>
      <w:proofErr w:type="gramStart"/>
      <w:r w:rsidRPr="00AB62A1">
        <w:t>dahilindeki</w:t>
      </w:r>
      <w:proofErr w:type="gramEnd"/>
      <w:r w:rsidRPr="00AB62A1">
        <w:t xml:space="preserve"> hususlara dayanmaktadır.</w:t>
      </w:r>
    </w:p>
    <w:p w:rsidR="00441676" w:rsidRPr="00AB62A1" w:rsidRDefault="00441676" w:rsidP="00B50BD0">
      <w:pPr>
        <w:pBdr>
          <w:top w:val="single" w:sz="4" w:space="31" w:color="auto"/>
          <w:left w:val="single" w:sz="4" w:space="4" w:color="auto"/>
          <w:bottom w:val="single" w:sz="4" w:space="31" w:color="auto"/>
          <w:right w:val="single" w:sz="4" w:space="4" w:color="auto"/>
        </w:pBdr>
        <w:spacing w:before="100" w:beforeAutospacing="1" w:line="360" w:lineRule="auto"/>
        <w:ind w:firstLine="709"/>
        <w:jc w:val="both"/>
      </w:pPr>
      <w:r w:rsidRPr="00AB62A1">
        <w:t>Burada raporlanmayan, idarenin menfaatlerine zarar veren herhangi bir husus hakkında b</w:t>
      </w:r>
      <w:r>
        <w:t>ilgim olmadığını beyan ederim 23</w:t>
      </w:r>
      <w:r w:rsidRPr="00AB62A1">
        <w:t>.0</w:t>
      </w:r>
      <w:r>
        <w:t>2.2026</w:t>
      </w:r>
    </w:p>
    <w:p w:rsidR="00B50BD0" w:rsidRDefault="00B50BD0" w:rsidP="00441676">
      <w:pPr>
        <w:rPr>
          <w:sz w:val="28"/>
          <w:szCs w:val="28"/>
        </w:rPr>
      </w:pPr>
    </w:p>
    <w:p w:rsidR="00B50BD0" w:rsidRDefault="00B50BD0" w:rsidP="00441676">
      <w:pPr>
        <w:rPr>
          <w:sz w:val="28"/>
          <w:szCs w:val="28"/>
        </w:rPr>
      </w:pPr>
    </w:p>
    <w:p w:rsidR="00527B35" w:rsidRDefault="00527B35" w:rsidP="00441676">
      <w:pPr>
        <w:rPr>
          <w:sz w:val="28"/>
          <w:szCs w:val="28"/>
        </w:rPr>
      </w:pPr>
    </w:p>
    <w:p w:rsidR="00527B35" w:rsidRPr="006134C9" w:rsidRDefault="006134C9" w:rsidP="006134C9">
      <w:pPr>
        <w:pStyle w:val="AralkYok"/>
        <w:rPr>
          <w:b/>
          <w:sz w:val="24"/>
          <w:szCs w:val="24"/>
        </w:rPr>
      </w:pPr>
      <w:r w:rsidRPr="006134C9">
        <w:rPr>
          <w:b/>
          <w:sz w:val="24"/>
          <w:szCs w:val="24"/>
        </w:rPr>
        <w:lastRenderedPageBreak/>
        <w:t>FEN İŞLERİ MÜDÜRLÜĞÜ</w:t>
      </w:r>
    </w:p>
    <w:p w:rsidR="006134C9" w:rsidRPr="006134C9" w:rsidRDefault="006134C9" w:rsidP="006134C9">
      <w:pPr>
        <w:pStyle w:val="AralkYok"/>
        <w:rPr>
          <w:b/>
          <w:sz w:val="24"/>
          <w:szCs w:val="24"/>
        </w:rPr>
      </w:pPr>
      <w:r w:rsidRPr="006134C9">
        <w:rPr>
          <w:b/>
          <w:sz w:val="24"/>
          <w:szCs w:val="24"/>
        </w:rPr>
        <w:t xml:space="preserve">2025 YILI </w:t>
      </w:r>
    </w:p>
    <w:p w:rsidR="006134C9" w:rsidRPr="006134C9" w:rsidRDefault="006134C9" w:rsidP="006134C9">
      <w:pPr>
        <w:pStyle w:val="AralkYok"/>
        <w:rPr>
          <w:b/>
          <w:sz w:val="24"/>
          <w:szCs w:val="24"/>
        </w:rPr>
      </w:pPr>
      <w:r w:rsidRPr="006134C9">
        <w:rPr>
          <w:b/>
          <w:sz w:val="24"/>
          <w:szCs w:val="24"/>
        </w:rPr>
        <w:t>BİRİM FAALİYET RAPO</w:t>
      </w:r>
      <w:r>
        <w:rPr>
          <w:b/>
          <w:sz w:val="24"/>
          <w:szCs w:val="24"/>
        </w:rPr>
        <w:t>R</w:t>
      </w:r>
      <w:r w:rsidRPr="006134C9">
        <w:rPr>
          <w:b/>
          <w:sz w:val="24"/>
          <w:szCs w:val="24"/>
        </w:rPr>
        <w:t>U</w:t>
      </w:r>
    </w:p>
    <w:p w:rsidR="00527B35" w:rsidRDefault="00527B35" w:rsidP="00441676">
      <w:pPr>
        <w:rPr>
          <w:sz w:val="28"/>
          <w:szCs w:val="28"/>
        </w:rPr>
      </w:pPr>
    </w:p>
    <w:p w:rsidR="006134C9" w:rsidRDefault="006134C9" w:rsidP="00075CAC">
      <w:pPr>
        <w:rPr>
          <w:rFonts w:ascii="Times New Roman" w:hAnsi="Times New Roman" w:cs="Times New Roman"/>
          <w:b/>
          <w:sz w:val="24"/>
          <w:szCs w:val="24"/>
        </w:rPr>
      </w:pPr>
    </w:p>
    <w:p w:rsidR="00075CAC" w:rsidRPr="00AF77E6" w:rsidRDefault="00075CAC" w:rsidP="00075CAC">
      <w:pPr>
        <w:rPr>
          <w:rFonts w:ascii="Times New Roman" w:hAnsi="Times New Roman" w:cs="Times New Roman"/>
          <w:b/>
          <w:sz w:val="24"/>
          <w:szCs w:val="24"/>
        </w:rPr>
      </w:pPr>
      <w:r w:rsidRPr="00AF77E6">
        <w:rPr>
          <w:rFonts w:ascii="Times New Roman" w:hAnsi="Times New Roman" w:cs="Times New Roman"/>
          <w:b/>
          <w:sz w:val="24"/>
          <w:szCs w:val="24"/>
        </w:rPr>
        <w:t>FEN İŞLERİ MÜDÜRLÜĞÜ ÇALIŞMA ŞEKLİ</w:t>
      </w:r>
    </w:p>
    <w:p w:rsidR="00075CAC" w:rsidRPr="00AF77E6" w:rsidRDefault="00075CAC" w:rsidP="00075CAC">
      <w:pPr>
        <w:rPr>
          <w:rFonts w:ascii="Times New Roman" w:hAnsi="Times New Roman" w:cs="Times New Roman"/>
          <w:b/>
          <w:sz w:val="24"/>
          <w:szCs w:val="24"/>
        </w:rPr>
      </w:pPr>
    </w:p>
    <w:p w:rsidR="00075CAC" w:rsidRPr="00AF77E6" w:rsidRDefault="00075CAC" w:rsidP="00075CAC">
      <w:pPr>
        <w:numPr>
          <w:ilvl w:val="0"/>
          <w:numId w:val="27"/>
        </w:numPr>
        <w:rPr>
          <w:rFonts w:ascii="Times New Roman" w:hAnsi="Times New Roman" w:cs="Times New Roman"/>
          <w:sz w:val="24"/>
          <w:szCs w:val="24"/>
        </w:rPr>
      </w:pPr>
      <w:r w:rsidRPr="00AF77E6">
        <w:rPr>
          <w:rFonts w:ascii="Times New Roman" w:hAnsi="Times New Roman" w:cs="Times New Roman"/>
          <w:sz w:val="24"/>
          <w:szCs w:val="24"/>
        </w:rPr>
        <w:t>Müdürlük, verimliliğin sağlanması ve etkinliğin arttırılması amacıyla görev konularına göre;</w:t>
      </w:r>
    </w:p>
    <w:p w:rsidR="00075CAC" w:rsidRPr="00AF77E6" w:rsidRDefault="00075CAC" w:rsidP="00075CAC">
      <w:pPr>
        <w:numPr>
          <w:ilvl w:val="0"/>
          <w:numId w:val="27"/>
        </w:numPr>
        <w:rPr>
          <w:rFonts w:ascii="Times New Roman" w:hAnsi="Times New Roman" w:cs="Times New Roman"/>
          <w:sz w:val="24"/>
          <w:szCs w:val="24"/>
        </w:rPr>
      </w:pPr>
      <w:r w:rsidRPr="00AF77E6">
        <w:rPr>
          <w:rFonts w:ascii="Times New Roman" w:hAnsi="Times New Roman" w:cs="Times New Roman"/>
          <w:sz w:val="24"/>
          <w:szCs w:val="24"/>
        </w:rPr>
        <w:t>Yol Bakım ve Onarım Şefliği</w:t>
      </w:r>
    </w:p>
    <w:p w:rsidR="00075CAC" w:rsidRDefault="00075CAC" w:rsidP="00075CAC">
      <w:pPr>
        <w:numPr>
          <w:ilvl w:val="0"/>
          <w:numId w:val="27"/>
        </w:numPr>
        <w:rPr>
          <w:rFonts w:ascii="Times New Roman" w:hAnsi="Times New Roman" w:cs="Times New Roman"/>
          <w:sz w:val="24"/>
          <w:szCs w:val="24"/>
        </w:rPr>
      </w:pPr>
      <w:r w:rsidRPr="00AF77E6">
        <w:rPr>
          <w:rFonts w:ascii="Times New Roman" w:hAnsi="Times New Roman" w:cs="Times New Roman"/>
          <w:sz w:val="24"/>
          <w:szCs w:val="24"/>
        </w:rPr>
        <w:t>Su Kanalizasyon ve Altyapı Tesisat Şefliği</w:t>
      </w:r>
    </w:p>
    <w:p w:rsidR="00075CAC" w:rsidRPr="00AF77E6" w:rsidRDefault="00BC7CD8" w:rsidP="00075CAC">
      <w:pPr>
        <w:numPr>
          <w:ilvl w:val="0"/>
          <w:numId w:val="27"/>
        </w:numPr>
        <w:jc w:val="both"/>
        <w:rPr>
          <w:rFonts w:ascii="Times New Roman" w:hAnsi="Times New Roman" w:cs="Times New Roman"/>
          <w:sz w:val="24"/>
          <w:szCs w:val="24"/>
        </w:rPr>
      </w:pPr>
      <w:proofErr w:type="gramStart"/>
      <w:r>
        <w:rPr>
          <w:rFonts w:ascii="Times New Roman" w:hAnsi="Times New Roman" w:cs="Times New Roman"/>
          <w:sz w:val="24"/>
          <w:szCs w:val="24"/>
        </w:rPr>
        <w:t>İki</w:t>
      </w:r>
      <w:r w:rsidR="00075CAC" w:rsidRPr="00AF77E6">
        <w:rPr>
          <w:rFonts w:ascii="Times New Roman" w:hAnsi="Times New Roman" w:cs="Times New Roman"/>
          <w:sz w:val="24"/>
          <w:szCs w:val="24"/>
        </w:rPr>
        <w:t xml:space="preserve">  farklı</w:t>
      </w:r>
      <w:proofErr w:type="gramEnd"/>
      <w:r w:rsidR="00075CAC" w:rsidRPr="00AF77E6">
        <w:rPr>
          <w:rFonts w:ascii="Times New Roman" w:hAnsi="Times New Roman" w:cs="Times New Roman"/>
          <w:sz w:val="24"/>
          <w:szCs w:val="24"/>
        </w:rPr>
        <w:t xml:space="preserve"> şeflik  olarak ayrılmıştır.</w:t>
      </w:r>
      <w:r w:rsidR="00075CAC">
        <w:rPr>
          <w:rFonts w:ascii="Times New Roman" w:hAnsi="Times New Roman" w:cs="Times New Roman"/>
          <w:sz w:val="24"/>
          <w:szCs w:val="24"/>
        </w:rPr>
        <w:t xml:space="preserve"> </w:t>
      </w:r>
      <w:r w:rsidR="00075CAC" w:rsidRPr="00AF77E6">
        <w:rPr>
          <w:rFonts w:ascii="Times New Roman" w:hAnsi="Times New Roman" w:cs="Times New Roman"/>
          <w:sz w:val="24"/>
          <w:szCs w:val="24"/>
        </w:rPr>
        <w:t>Birimlerin başında, müdür tarafından teknik personel kadrosundan görevlendirmesi yapılan birim yöneticileri bulunur. Personelin görev dağılımı müdürün onayıyla birim yöneticileri tarafından yapılır.  </w:t>
      </w:r>
    </w:p>
    <w:p w:rsidR="00075CAC" w:rsidRPr="00AF77E6" w:rsidRDefault="00075CAC" w:rsidP="00075CAC">
      <w:pPr>
        <w:numPr>
          <w:ilvl w:val="0"/>
          <w:numId w:val="27"/>
        </w:numPr>
        <w:rPr>
          <w:rFonts w:ascii="Times New Roman" w:hAnsi="Times New Roman" w:cs="Times New Roman"/>
          <w:sz w:val="24"/>
          <w:szCs w:val="24"/>
        </w:rPr>
      </w:pPr>
      <w:r w:rsidRPr="00AF77E6">
        <w:rPr>
          <w:rFonts w:ascii="Times New Roman" w:hAnsi="Times New Roman" w:cs="Times New Roman"/>
          <w:sz w:val="24"/>
          <w:szCs w:val="24"/>
        </w:rPr>
        <w:t>Birimlere ait görevler, müdürlük makamı tarafından liyakatlerine uygun olarak atanacak şef kadrosunda görev yapan birim yöneticileri tarafından yerine getirilir.</w:t>
      </w:r>
    </w:p>
    <w:p w:rsidR="00075CAC" w:rsidRDefault="00075CAC" w:rsidP="00075CAC">
      <w:pPr>
        <w:rPr>
          <w:rFonts w:ascii="Times New Roman" w:hAnsi="Times New Roman" w:cs="Times New Roman"/>
          <w:b/>
          <w:sz w:val="24"/>
          <w:szCs w:val="24"/>
        </w:rPr>
      </w:pPr>
    </w:p>
    <w:p w:rsidR="00075CAC" w:rsidRDefault="00075CAC" w:rsidP="00075CAC">
      <w:pPr>
        <w:ind w:left="720"/>
        <w:rPr>
          <w:rFonts w:ascii="Times New Roman" w:hAnsi="Times New Roman" w:cs="Times New Roman"/>
          <w:sz w:val="24"/>
          <w:szCs w:val="24"/>
        </w:rPr>
      </w:pPr>
    </w:p>
    <w:p w:rsidR="00075CAC" w:rsidRDefault="00075CAC" w:rsidP="00075CAC">
      <w:pPr>
        <w:ind w:left="720"/>
        <w:rPr>
          <w:rFonts w:ascii="Times New Roman" w:hAnsi="Times New Roman" w:cs="Times New Roman"/>
          <w:sz w:val="24"/>
          <w:szCs w:val="24"/>
        </w:rPr>
      </w:pPr>
    </w:p>
    <w:p w:rsidR="00075CAC" w:rsidRDefault="00075CAC" w:rsidP="00075CAC">
      <w:pPr>
        <w:ind w:left="720"/>
        <w:rPr>
          <w:rFonts w:ascii="Times New Roman" w:hAnsi="Times New Roman" w:cs="Times New Roman"/>
          <w:sz w:val="24"/>
          <w:szCs w:val="24"/>
        </w:rPr>
      </w:pPr>
    </w:p>
    <w:p w:rsidR="00075CAC" w:rsidRDefault="00075CAC" w:rsidP="00075CAC">
      <w:pPr>
        <w:ind w:left="720"/>
        <w:rPr>
          <w:rFonts w:ascii="Times New Roman" w:hAnsi="Times New Roman" w:cs="Times New Roman"/>
          <w:sz w:val="24"/>
          <w:szCs w:val="24"/>
        </w:rPr>
      </w:pPr>
    </w:p>
    <w:p w:rsidR="00075CAC" w:rsidRDefault="00075CAC" w:rsidP="00075CAC">
      <w:pPr>
        <w:ind w:left="720"/>
        <w:rPr>
          <w:rFonts w:ascii="Times New Roman" w:hAnsi="Times New Roman" w:cs="Times New Roman"/>
          <w:sz w:val="24"/>
          <w:szCs w:val="24"/>
        </w:rPr>
      </w:pPr>
    </w:p>
    <w:p w:rsidR="00075CAC" w:rsidRDefault="00075CAC" w:rsidP="00075CAC">
      <w:pPr>
        <w:ind w:left="720"/>
        <w:rPr>
          <w:rFonts w:ascii="Times New Roman" w:hAnsi="Times New Roman" w:cs="Times New Roman"/>
          <w:sz w:val="24"/>
          <w:szCs w:val="24"/>
        </w:rPr>
      </w:pPr>
    </w:p>
    <w:p w:rsidR="00075CAC" w:rsidRDefault="00075CAC" w:rsidP="00075CAC">
      <w:pPr>
        <w:ind w:left="720"/>
        <w:rPr>
          <w:rFonts w:ascii="Times New Roman" w:hAnsi="Times New Roman" w:cs="Times New Roman"/>
          <w:sz w:val="24"/>
          <w:szCs w:val="24"/>
        </w:rPr>
      </w:pPr>
    </w:p>
    <w:p w:rsidR="00075CAC" w:rsidRDefault="00075CAC" w:rsidP="00075CAC">
      <w:pPr>
        <w:ind w:left="720"/>
        <w:rPr>
          <w:rFonts w:ascii="Times New Roman" w:hAnsi="Times New Roman" w:cs="Times New Roman"/>
          <w:sz w:val="24"/>
          <w:szCs w:val="24"/>
        </w:rPr>
      </w:pPr>
    </w:p>
    <w:p w:rsidR="00075CAC" w:rsidRDefault="00075CAC" w:rsidP="00075CAC">
      <w:pPr>
        <w:ind w:left="720"/>
        <w:rPr>
          <w:rFonts w:ascii="Times New Roman" w:hAnsi="Times New Roman" w:cs="Times New Roman"/>
          <w:sz w:val="24"/>
          <w:szCs w:val="24"/>
        </w:rPr>
      </w:pPr>
    </w:p>
    <w:p w:rsidR="00075CAC" w:rsidRDefault="00075CAC" w:rsidP="00075CAC">
      <w:pPr>
        <w:ind w:left="720"/>
        <w:rPr>
          <w:rFonts w:ascii="Times New Roman" w:hAnsi="Times New Roman" w:cs="Times New Roman"/>
          <w:sz w:val="24"/>
          <w:szCs w:val="24"/>
        </w:rPr>
      </w:pPr>
    </w:p>
    <w:p w:rsidR="00075CAC" w:rsidRDefault="00075CAC" w:rsidP="00075CAC">
      <w:pPr>
        <w:ind w:left="720"/>
        <w:rPr>
          <w:rFonts w:ascii="Times New Roman" w:hAnsi="Times New Roman" w:cs="Times New Roman"/>
          <w:sz w:val="24"/>
          <w:szCs w:val="24"/>
        </w:rPr>
      </w:pPr>
    </w:p>
    <w:p w:rsidR="00075CAC" w:rsidRDefault="00075CAC" w:rsidP="00075CAC">
      <w:pPr>
        <w:ind w:left="720"/>
        <w:rPr>
          <w:rFonts w:ascii="Times New Roman" w:hAnsi="Times New Roman" w:cs="Times New Roman"/>
          <w:sz w:val="24"/>
          <w:szCs w:val="24"/>
        </w:rPr>
      </w:pPr>
    </w:p>
    <w:p w:rsidR="00075CAC" w:rsidRDefault="00075CAC" w:rsidP="00075CAC">
      <w:pPr>
        <w:ind w:left="720"/>
        <w:rPr>
          <w:rFonts w:ascii="Times New Roman" w:hAnsi="Times New Roman" w:cs="Times New Roman"/>
          <w:sz w:val="24"/>
          <w:szCs w:val="24"/>
        </w:rPr>
      </w:pPr>
    </w:p>
    <w:p w:rsidR="00075CAC" w:rsidRDefault="00075CAC" w:rsidP="00075CAC">
      <w:pPr>
        <w:ind w:left="720"/>
        <w:rPr>
          <w:rFonts w:ascii="Times New Roman" w:hAnsi="Times New Roman" w:cs="Times New Roman"/>
          <w:sz w:val="24"/>
          <w:szCs w:val="24"/>
        </w:rPr>
      </w:pPr>
    </w:p>
    <w:p w:rsidR="00075CAC" w:rsidRDefault="00075CAC" w:rsidP="00075CAC">
      <w:pPr>
        <w:ind w:left="720"/>
        <w:rPr>
          <w:rFonts w:ascii="Times New Roman" w:hAnsi="Times New Roman" w:cs="Times New Roman"/>
          <w:sz w:val="24"/>
          <w:szCs w:val="24"/>
        </w:rPr>
      </w:pPr>
    </w:p>
    <w:p w:rsidR="00075CAC" w:rsidRDefault="00075CAC" w:rsidP="00075CAC">
      <w:pPr>
        <w:ind w:left="720"/>
        <w:rPr>
          <w:rFonts w:ascii="Times New Roman" w:hAnsi="Times New Roman" w:cs="Times New Roman"/>
          <w:sz w:val="24"/>
          <w:szCs w:val="24"/>
        </w:rPr>
      </w:pPr>
    </w:p>
    <w:p w:rsidR="00075CAC" w:rsidRDefault="00075CAC" w:rsidP="00075CAC">
      <w:pPr>
        <w:ind w:left="720"/>
        <w:rPr>
          <w:rFonts w:ascii="Times New Roman" w:hAnsi="Times New Roman" w:cs="Times New Roman"/>
          <w:sz w:val="24"/>
          <w:szCs w:val="24"/>
        </w:rPr>
      </w:pPr>
    </w:p>
    <w:p w:rsidR="00075CAC" w:rsidRDefault="00075CAC" w:rsidP="00075CAC">
      <w:pPr>
        <w:ind w:left="720"/>
        <w:rPr>
          <w:rFonts w:ascii="Times New Roman" w:hAnsi="Times New Roman" w:cs="Times New Roman"/>
          <w:sz w:val="24"/>
          <w:szCs w:val="24"/>
        </w:rPr>
      </w:pPr>
      <w:r w:rsidRPr="001C3FC6">
        <w:rPr>
          <w:rFonts w:ascii="Times New Roman" w:hAnsi="Times New Roman" w:cs="Times New Roman"/>
          <w:b/>
          <w:noProof/>
          <w:sz w:val="24"/>
          <w:szCs w:val="24"/>
          <w:lang w:eastAsia="tr-TR"/>
        </w:rPr>
        <w:lastRenderedPageBreak/>
        <w:drawing>
          <wp:anchor distT="0" distB="0" distL="114300" distR="114300" simplePos="0" relativeHeight="251855872" behindDoc="0" locked="0" layoutInCell="1" allowOverlap="1" wp14:anchorId="4304D382" wp14:editId="2B32FFD0">
            <wp:simplePos x="0" y="0"/>
            <wp:positionH relativeFrom="column">
              <wp:posOffset>-217043</wp:posOffset>
            </wp:positionH>
            <wp:positionV relativeFrom="paragraph">
              <wp:posOffset>0</wp:posOffset>
            </wp:positionV>
            <wp:extent cx="6601206" cy="9122791"/>
            <wp:effectExtent l="0" t="0" r="9525" b="2540"/>
            <wp:wrapSquare wrapText="bothSides"/>
            <wp:docPr id="1956159703" name="Diyagram 195615970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14:sizeRelH relativeFrom="margin">
              <wp14:pctWidth>0</wp14:pctWidth>
            </wp14:sizeRelH>
            <wp14:sizeRelV relativeFrom="margin">
              <wp14:pctHeight>0</wp14:pctHeight>
            </wp14:sizeRelV>
          </wp:anchor>
        </w:drawing>
      </w:r>
    </w:p>
    <w:p w:rsidR="00075CAC" w:rsidRDefault="00075CAC" w:rsidP="00075CAC">
      <w:pPr>
        <w:rPr>
          <w:rFonts w:ascii="Times New Roman" w:hAnsi="Times New Roman" w:cs="Times New Roman"/>
          <w:b/>
          <w:sz w:val="24"/>
          <w:szCs w:val="24"/>
        </w:rPr>
      </w:pPr>
      <w:r w:rsidRPr="001C3FC6">
        <w:rPr>
          <w:rFonts w:ascii="Times New Roman" w:hAnsi="Times New Roman" w:cs="Times New Roman"/>
          <w:b/>
          <w:sz w:val="24"/>
          <w:szCs w:val="24"/>
        </w:rPr>
        <w:lastRenderedPageBreak/>
        <w:t>SU VE KANALİZASYON ŞEBEKE HATTI ÇALIŞMALARI</w:t>
      </w:r>
    </w:p>
    <w:p w:rsidR="00075CAC" w:rsidRDefault="00075CAC" w:rsidP="00075CAC">
      <w:pPr>
        <w:rPr>
          <w:rFonts w:ascii="Times New Roman" w:hAnsi="Times New Roman" w:cs="Times New Roman"/>
          <w:b/>
          <w:sz w:val="24"/>
          <w:szCs w:val="24"/>
        </w:rPr>
      </w:pPr>
    </w:p>
    <w:p w:rsidR="00075CAC" w:rsidRPr="00824A11" w:rsidRDefault="00075CAC" w:rsidP="00075CAC">
      <w:pPr>
        <w:numPr>
          <w:ilvl w:val="0"/>
          <w:numId w:val="29"/>
        </w:numPr>
        <w:rPr>
          <w:rFonts w:ascii="Times New Roman" w:hAnsi="Times New Roman" w:cs="Times New Roman"/>
          <w:sz w:val="24"/>
          <w:szCs w:val="24"/>
        </w:rPr>
      </w:pPr>
      <w:r w:rsidRPr="00824A11">
        <w:rPr>
          <w:rFonts w:ascii="Times New Roman" w:hAnsi="Times New Roman" w:cs="Times New Roman"/>
          <w:sz w:val="24"/>
          <w:szCs w:val="24"/>
        </w:rPr>
        <w:t>Su seviyesinin düşük olması nedeniyle şehrimizin bazı kesimlerinde yaşanan tazyik düşüklüğüne bağlı sorunların çözümü için debi oranı yüksek hatlardan düşük hatlara takviye amaçlı bağlantılar yapılarak sorunların kesin ve kalıcı çözümü sağlanmıştır.</w:t>
      </w:r>
    </w:p>
    <w:p w:rsidR="00075CAC" w:rsidRDefault="00075CAC" w:rsidP="00075CAC">
      <w:pPr>
        <w:numPr>
          <w:ilvl w:val="0"/>
          <w:numId w:val="29"/>
        </w:numPr>
        <w:rPr>
          <w:rFonts w:ascii="Times New Roman" w:hAnsi="Times New Roman" w:cs="Times New Roman"/>
          <w:sz w:val="24"/>
          <w:szCs w:val="24"/>
        </w:rPr>
      </w:pPr>
      <w:r w:rsidRPr="00824A11">
        <w:rPr>
          <w:rFonts w:ascii="Times New Roman" w:hAnsi="Times New Roman" w:cs="Times New Roman"/>
          <w:sz w:val="24"/>
          <w:szCs w:val="24"/>
        </w:rPr>
        <w:t xml:space="preserve"> Belediyemize su ve / veya kanalizasyon bağlantıları ile arıza, bakım ve onarım işleri için müracaat eden muhtaç kişilerin bu talepleri en kısa sürede ve tüm imkânlar seferber edilerek ücretsiz olarak karşılanmıştır. </w:t>
      </w:r>
    </w:p>
    <w:p w:rsidR="00075CAC" w:rsidRPr="00824A11" w:rsidRDefault="00075CAC" w:rsidP="00075CAC">
      <w:pPr>
        <w:numPr>
          <w:ilvl w:val="0"/>
          <w:numId w:val="29"/>
        </w:numPr>
        <w:rPr>
          <w:rFonts w:ascii="Times New Roman" w:hAnsi="Times New Roman" w:cs="Times New Roman"/>
          <w:sz w:val="24"/>
          <w:szCs w:val="24"/>
        </w:rPr>
      </w:pPr>
      <w:r>
        <w:rPr>
          <w:rFonts w:ascii="Times New Roman" w:hAnsi="Times New Roman" w:cs="Times New Roman"/>
          <w:sz w:val="24"/>
          <w:szCs w:val="24"/>
        </w:rPr>
        <w:t>Arıza ihbarında bulunup 1380 makbuz kesilmiş, kesilen makbuzlara istinaden vatandaşların talepleri sıraya alınarak ekiplerimiz tarafından eksiksiz giderilmiştir.</w:t>
      </w:r>
    </w:p>
    <w:p w:rsidR="00075CAC" w:rsidRPr="00D5471F" w:rsidRDefault="00075CAC" w:rsidP="00075CAC">
      <w:pPr>
        <w:numPr>
          <w:ilvl w:val="0"/>
          <w:numId w:val="29"/>
        </w:numPr>
        <w:rPr>
          <w:rFonts w:ascii="Times New Roman" w:hAnsi="Times New Roman" w:cs="Times New Roman"/>
          <w:sz w:val="24"/>
          <w:szCs w:val="24"/>
        </w:rPr>
      </w:pPr>
      <w:r>
        <w:rPr>
          <w:rFonts w:ascii="Times New Roman" w:hAnsi="Times New Roman" w:cs="Times New Roman"/>
          <w:sz w:val="24"/>
          <w:szCs w:val="24"/>
        </w:rPr>
        <w:t>Kargo aracı 2025</w:t>
      </w:r>
      <w:r w:rsidRPr="00824A11">
        <w:rPr>
          <w:rFonts w:ascii="Times New Roman" w:hAnsi="Times New Roman" w:cs="Times New Roman"/>
          <w:sz w:val="24"/>
          <w:szCs w:val="24"/>
        </w:rPr>
        <w:t xml:space="preserve"> yılı içerisinde</w:t>
      </w:r>
      <w:r>
        <w:rPr>
          <w:rFonts w:ascii="Times New Roman" w:hAnsi="Times New Roman" w:cs="Times New Roman"/>
          <w:sz w:val="24"/>
          <w:szCs w:val="24"/>
        </w:rPr>
        <w:t xml:space="preserve"> </w:t>
      </w:r>
      <w:r>
        <w:rPr>
          <w:rFonts w:ascii="Times New Roman" w:hAnsi="Times New Roman" w:cs="Times New Roman"/>
          <w:bCs/>
          <w:sz w:val="24"/>
          <w:szCs w:val="24"/>
        </w:rPr>
        <w:t>1120 kez vatandaşlara ait kanal arızalarına müdahale etmiştir. Vidanjör aracı ile 120</w:t>
      </w:r>
      <w:r w:rsidRPr="00824A11">
        <w:rPr>
          <w:rFonts w:ascii="Times New Roman" w:hAnsi="Times New Roman" w:cs="Times New Roman"/>
          <w:bCs/>
          <w:sz w:val="24"/>
          <w:szCs w:val="24"/>
        </w:rPr>
        <w:t xml:space="preserve"> </w:t>
      </w:r>
      <w:r>
        <w:rPr>
          <w:rFonts w:ascii="Times New Roman" w:hAnsi="Times New Roman" w:cs="Times New Roman"/>
          <w:bCs/>
          <w:sz w:val="24"/>
          <w:szCs w:val="24"/>
        </w:rPr>
        <w:t>hizmet verilmiş olup,</w:t>
      </w:r>
      <w:r w:rsidRPr="00824A11">
        <w:rPr>
          <w:rFonts w:ascii="Times New Roman" w:hAnsi="Times New Roman" w:cs="Times New Roman"/>
          <w:bCs/>
          <w:sz w:val="24"/>
          <w:szCs w:val="24"/>
        </w:rPr>
        <w:t xml:space="preserve"> </w:t>
      </w:r>
      <w:r>
        <w:rPr>
          <w:rFonts w:ascii="Times New Roman" w:hAnsi="Times New Roman" w:cs="Times New Roman"/>
          <w:bCs/>
          <w:sz w:val="24"/>
          <w:szCs w:val="24"/>
        </w:rPr>
        <w:t xml:space="preserve">435 </w:t>
      </w:r>
      <w:r w:rsidRPr="00824A11">
        <w:rPr>
          <w:rFonts w:ascii="Times New Roman" w:hAnsi="Times New Roman" w:cs="Times New Roman"/>
          <w:bCs/>
          <w:sz w:val="24"/>
          <w:szCs w:val="24"/>
        </w:rPr>
        <w:t xml:space="preserve">su arızası </w:t>
      </w:r>
      <w:r w:rsidRPr="00824A11">
        <w:rPr>
          <w:rFonts w:ascii="Times New Roman" w:hAnsi="Times New Roman" w:cs="Times New Roman"/>
          <w:sz w:val="24"/>
          <w:szCs w:val="24"/>
        </w:rPr>
        <w:t xml:space="preserve">giderilmiştir. </w:t>
      </w:r>
    </w:p>
    <w:p w:rsidR="00075CAC" w:rsidRPr="00CD038C" w:rsidRDefault="00075CAC" w:rsidP="00075CAC">
      <w:pPr>
        <w:pStyle w:val="ListeParagraf"/>
        <w:numPr>
          <w:ilvl w:val="0"/>
          <w:numId w:val="35"/>
        </w:numPr>
        <w:rPr>
          <w:rFonts w:ascii="Times New Roman" w:hAnsi="Times New Roman" w:cs="Times New Roman"/>
          <w:b/>
          <w:sz w:val="24"/>
          <w:szCs w:val="24"/>
        </w:rPr>
      </w:pPr>
      <w:r>
        <w:rPr>
          <w:rFonts w:ascii="Times New Roman" w:hAnsi="Times New Roman" w:cs="Times New Roman"/>
          <w:bCs/>
          <w:sz w:val="24"/>
          <w:szCs w:val="24"/>
        </w:rPr>
        <w:t xml:space="preserve">2025 yılında ihalesi yapılan altyapı pis hattı yapım işi 880 metre </w:t>
      </w:r>
      <w:proofErr w:type="gramStart"/>
      <w:r>
        <w:rPr>
          <w:rFonts w:ascii="Times New Roman" w:hAnsi="Times New Roman" w:cs="Times New Roman"/>
          <w:bCs/>
          <w:sz w:val="24"/>
          <w:szCs w:val="24"/>
        </w:rPr>
        <w:t>hat  yapılarak</w:t>
      </w:r>
      <w:proofErr w:type="gramEnd"/>
      <w:r>
        <w:rPr>
          <w:rFonts w:ascii="Times New Roman" w:hAnsi="Times New Roman" w:cs="Times New Roman"/>
          <w:bCs/>
          <w:sz w:val="24"/>
          <w:szCs w:val="24"/>
        </w:rPr>
        <w:t xml:space="preserve"> 2025 yılında bitirilmiştir.</w:t>
      </w:r>
    </w:p>
    <w:p w:rsidR="00075CAC" w:rsidRPr="00742185" w:rsidRDefault="00075CAC" w:rsidP="00075CAC">
      <w:pPr>
        <w:ind w:left="720"/>
        <w:rPr>
          <w:rFonts w:ascii="Times New Roman" w:hAnsi="Times New Roman" w:cs="Times New Roman"/>
          <w:sz w:val="24"/>
          <w:szCs w:val="24"/>
        </w:rPr>
      </w:pPr>
    </w:p>
    <w:p w:rsidR="00075CAC" w:rsidRDefault="00075CAC" w:rsidP="00075CAC">
      <w:pPr>
        <w:rPr>
          <w:rFonts w:ascii="Times New Roman" w:hAnsi="Times New Roman" w:cs="Times New Roman"/>
          <w:b/>
          <w:sz w:val="24"/>
          <w:szCs w:val="24"/>
        </w:rPr>
      </w:pPr>
    </w:p>
    <w:p w:rsidR="00075CAC" w:rsidRDefault="00075CAC" w:rsidP="00075CAC">
      <w:pPr>
        <w:rPr>
          <w:rFonts w:ascii="Times New Roman" w:hAnsi="Times New Roman" w:cs="Times New Roman"/>
          <w:b/>
          <w:sz w:val="24"/>
          <w:szCs w:val="24"/>
        </w:rPr>
      </w:pPr>
    </w:p>
    <w:p w:rsidR="00075CAC" w:rsidRDefault="00075CAC" w:rsidP="00075CAC">
      <w:pPr>
        <w:rPr>
          <w:rFonts w:ascii="Times New Roman" w:hAnsi="Times New Roman" w:cs="Times New Roman"/>
          <w:b/>
          <w:sz w:val="24"/>
          <w:szCs w:val="24"/>
        </w:rPr>
      </w:pPr>
    </w:p>
    <w:p w:rsidR="00075CAC" w:rsidRDefault="00075CAC" w:rsidP="00075CAC">
      <w:pPr>
        <w:rPr>
          <w:rFonts w:ascii="Times New Roman" w:hAnsi="Times New Roman" w:cs="Times New Roman"/>
          <w:b/>
          <w:sz w:val="24"/>
          <w:szCs w:val="24"/>
        </w:rPr>
      </w:pPr>
    </w:p>
    <w:p w:rsidR="00075CAC" w:rsidRDefault="00075CAC" w:rsidP="00075CAC">
      <w:pPr>
        <w:rPr>
          <w:rFonts w:ascii="Times New Roman" w:hAnsi="Times New Roman" w:cs="Times New Roman"/>
          <w:b/>
          <w:sz w:val="24"/>
          <w:szCs w:val="24"/>
        </w:rPr>
      </w:pPr>
    </w:p>
    <w:p w:rsidR="00075CAC" w:rsidRDefault="00075CAC" w:rsidP="00075CAC">
      <w:pPr>
        <w:rPr>
          <w:rFonts w:ascii="Times New Roman" w:hAnsi="Times New Roman" w:cs="Times New Roman"/>
          <w:b/>
          <w:sz w:val="24"/>
          <w:szCs w:val="24"/>
        </w:rPr>
      </w:pPr>
      <w:r>
        <w:rPr>
          <w:rFonts w:ascii="Times New Roman" w:hAnsi="Times New Roman" w:cs="Times New Roman"/>
          <w:b/>
          <w:noProof/>
          <w:sz w:val="24"/>
          <w:szCs w:val="24"/>
          <w:lang w:eastAsia="tr-TR"/>
        </w:rPr>
        <w:lastRenderedPageBreak/>
        <w:drawing>
          <wp:inline distT="0" distB="0" distL="0" distR="0" wp14:anchorId="674BA9F0" wp14:editId="5CC3551F">
            <wp:extent cx="5777346" cy="3961976"/>
            <wp:effectExtent l="0" t="0" r="0" b="635"/>
            <wp:docPr id="106962077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620776" name="Resim 1069620776"/>
                    <pic:cNvPicPr/>
                  </pic:nvPicPr>
                  <pic:blipFill>
                    <a:blip r:embed="rId58">
                      <a:extLst>
                        <a:ext uri="{28A0092B-C50C-407E-A947-70E740481C1C}">
                          <a14:useLocalDpi xmlns:a14="http://schemas.microsoft.com/office/drawing/2010/main" val="0"/>
                        </a:ext>
                      </a:extLst>
                    </a:blip>
                    <a:stretch>
                      <a:fillRect/>
                    </a:stretch>
                  </pic:blipFill>
                  <pic:spPr>
                    <a:xfrm>
                      <a:off x="0" y="0"/>
                      <a:ext cx="5788594" cy="3969689"/>
                    </a:xfrm>
                    <a:prstGeom prst="rect">
                      <a:avLst/>
                    </a:prstGeom>
                  </pic:spPr>
                </pic:pic>
              </a:graphicData>
            </a:graphic>
          </wp:inline>
        </w:drawing>
      </w:r>
    </w:p>
    <w:p w:rsidR="00075CAC" w:rsidRDefault="00075CAC" w:rsidP="00075CAC">
      <w:pPr>
        <w:rPr>
          <w:rFonts w:ascii="Times New Roman" w:hAnsi="Times New Roman" w:cs="Times New Roman"/>
          <w:b/>
          <w:sz w:val="24"/>
          <w:szCs w:val="24"/>
        </w:rPr>
      </w:pPr>
    </w:p>
    <w:p w:rsidR="00075CAC" w:rsidRDefault="00075CAC" w:rsidP="00075CAC">
      <w:pPr>
        <w:rPr>
          <w:rFonts w:ascii="Times New Roman" w:hAnsi="Times New Roman" w:cs="Times New Roman"/>
          <w:b/>
          <w:sz w:val="24"/>
          <w:szCs w:val="24"/>
        </w:rPr>
      </w:pPr>
    </w:p>
    <w:p w:rsidR="00075CAC" w:rsidRDefault="00075CAC" w:rsidP="00075CAC">
      <w:pP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14:anchorId="118D5D8D" wp14:editId="774AA20B">
            <wp:extent cx="5701146" cy="3788410"/>
            <wp:effectExtent l="0" t="0" r="0" b="2540"/>
            <wp:docPr id="267113018"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113018" name="Resim 267113018"/>
                    <pic:cNvPicPr/>
                  </pic:nvPicPr>
                  <pic:blipFill>
                    <a:blip r:embed="rId59">
                      <a:extLst>
                        <a:ext uri="{28A0092B-C50C-407E-A947-70E740481C1C}">
                          <a14:useLocalDpi xmlns:a14="http://schemas.microsoft.com/office/drawing/2010/main" val="0"/>
                        </a:ext>
                      </a:extLst>
                    </a:blip>
                    <a:stretch>
                      <a:fillRect/>
                    </a:stretch>
                  </pic:blipFill>
                  <pic:spPr>
                    <a:xfrm>
                      <a:off x="0" y="0"/>
                      <a:ext cx="5740815" cy="3814770"/>
                    </a:xfrm>
                    <a:prstGeom prst="rect">
                      <a:avLst/>
                    </a:prstGeom>
                  </pic:spPr>
                </pic:pic>
              </a:graphicData>
            </a:graphic>
          </wp:inline>
        </w:drawing>
      </w:r>
    </w:p>
    <w:p w:rsidR="00075CAC" w:rsidRDefault="00075CAC" w:rsidP="00075CAC">
      <w:pPr>
        <w:rPr>
          <w:rFonts w:ascii="Times New Roman" w:hAnsi="Times New Roman" w:cs="Times New Roman"/>
          <w:b/>
          <w:sz w:val="24"/>
          <w:szCs w:val="24"/>
        </w:rPr>
      </w:pPr>
    </w:p>
    <w:p w:rsidR="00075CAC" w:rsidRDefault="00075CAC" w:rsidP="00075CAC">
      <w:pPr>
        <w:rPr>
          <w:rFonts w:ascii="Times New Roman" w:hAnsi="Times New Roman" w:cs="Times New Roman"/>
          <w:b/>
          <w:sz w:val="24"/>
          <w:szCs w:val="24"/>
        </w:rPr>
      </w:pPr>
      <w:r>
        <w:rPr>
          <w:rFonts w:ascii="Times New Roman" w:hAnsi="Times New Roman" w:cs="Times New Roman"/>
          <w:b/>
          <w:noProof/>
          <w:sz w:val="24"/>
          <w:szCs w:val="24"/>
          <w:lang w:eastAsia="tr-TR"/>
        </w:rPr>
        <w:lastRenderedPageBreak/>
        <w:drawing>
          <wp:inline distT="0" distB="0" distL="0" distR="0" wp14:anchorId="13A953DC" wp14:editId="6202DE3C">
            <wp:extent cx="5949950" cy="3692237"/>
            <wp:effectExtent l="0" t="0" r="0" b="3810"/>
            <wp:docPr id="716967038"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67038" name="Resim 716967038"/>
                    <pic:cNvPicPr/>
                  </pic:nvPicPr>
                  <pic:blipFill>
                    <a:blip r:embed="rId60">
                      <a:extLst>
                        <a:ext uri="{28A0092B-C50C-407E-A947-70E740481C1C}">
                          <a14:useLocalDpi xmlns:a14="http://schemas.microsoft.com/office/drawing/2010/main" val="0"/>
                        </a:ext>
                      </a:extLst>
                    </a:blip>
                    <a:stretch>
                      <a:fillRect/>
                    </a:stretch>
                  </pic:blipFill>
                  <pic:spPr>
                    <a:xfrm>
                      <a:off x="0" y="0"/>
                      <a:ext cx="5959442" cy="3698128"/>
                    </a:xfrm>
                    <a:prstGeom prst="rect">
                      <a:avLst/>
                    </a:prstGeom>
                  </pic:spPr>
                </pic:pic>
              </a:graphicData>
            </a:graphic>
          </wp:inline>
        </w:drawing>
      </w:r>
    </w:p>
    <w:p w:rsidR="00075CAC" w:rsidRDefault="00075CAC" w:rsidP="00075CAC">
      <w:pPr>
        <w:rPr>
          <w:rFonts w:ascii="Times New Roman" w:hAnsi="Times New Roman" w:cs="Times New Roman"/>
          <w:b/>
          <w:sz w:val="24"/>
          <w:szCs w:val="24"/>
        </w:rPr>
      </w:pPr>
    </w:p>
    <w:p w:rsidR="00075CAC" w:rsidRDefault="00075CAC" w:rsidP="00075CAC">
      <w:pPr>
        <w:rPr>
          <w:rFonts w:ascii="Times New Roman" w:hAnsi="Times New Roman" w:cs="Times New Roman"/>
          <w:b/>
          <w:sz w:val="24"/>
          <w:szCs w:val="24"/>
        </w:rPr>
      </w:pPr>
    </w:p>
    <w:p w:rsidR="00075CAC" w:rsidRDefault="00075CAC" w:rsidP="00075CAC">
      <w:pP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14:anchorId="6E4E0A45" wp14:editId="42ECF0A7">
            <wp:extent cx="5759514" cy="4357255"/>
            <wp:effectExtent l="0" t="0" r="0" b="5715"/>
            <wp:docPr id="1262186012"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186012" name="Resim 1262186012"/>
                    <pic:cNvPicPr/>
                  </pic:nvPicPr>
                  <pic:blipFill>
                    <a:blip r:embed="rId61">
                      <a:extLst>
                        <a:ext uri="{28A0092B-C50C-407E-A947-70E740481C1C}">
                          <a14:useLocalDpi xmlns:a14="http://schemas.microsoft.com/office/drawing/2010/main" val="0"/>
                        </a:ext>
                      </a:extLst>
                    </a:blip>
                    <a:stretch>
                      <a:fillRect/>
                    </a:stretch>
                  </pic:blipFill>
                  <pic:spPr>
                    <a:xfrm>
                      <a:off x="0" y="0"/>
                      <a:ext cx="5775284" cy="4369185"/>
                    </a:xfrm>
                    <a:prstGeom prst="rect">
                      <a:avLst/>
                    </a:prstGeom>
                  </pic:spPr>
                </pic:pic>
              </a:graphicData>
            </a:graphic>
          </wp:inline>
        </w:drawing>
      </w:r>
    </w:p>
    <w:p w:rsidR="00075CAC" w:rsidRPr="00C7541C" w:rsidRDefault="00075CAC" w:rsidP="00075CAC">
      <w:pPr>
        <w:rPr>
          <w:rFonts w:ascii="Times New Roman" w:hAnsi="Times New Roman" w:cs="Times New Roman"/>
          <w:b/>
          <w:sz w:val="24"/>
          <w:szCs w:val="24"/>
        </w:rPr>
      </w:pPr>
      <w:r>
        <w:rPr>
          <w:rFonts w:ascii="Times New Roman" w:hAnsi="Times New Roman" w:cs="Times New Roman"/>
          <w:b/>
          <w:noProof/>
          <w:sz w:val="24"/>
          <w:szCs w:val="24"/>
          <w:lang w:eastAsia="tr-TR"/>
        </w:rPr>
        <w:lastRenderedPageBreak/>
        <w:drawing>
          <wp:inline distT="0" distB="0" distL="0" distR="0" wp14:anchorId="1FC5A3A0" wp14:editId="7C22FAA0">
            <wp:extent cx="5603875" cy="3692237"/>
            <wp:effectExtent l="0" t="0" r="0" b="3810"/>
            <wp:docPr id="386018847"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018847" name="Resim 386018847"/>
                    <pic:cNvPicPr/>
                  </pic:nvPicPr>
                  <pic:blipFill>
                    <a:blip r:embed="rId62">
                      <a:extLst>
                        <a:ext uri="{28A0092B-C50C-407E-A947-70E740481C1C}">
                          <a14:useLocalDpi xmlns:a14="http://schemas.microsoft.com/office/drawing/2010/main" val="0"/>
                        </a:ext>
                      </a:extLst>
                    </a:blip>
                    <a:stretch>
                      <a:fillRect/>
                    </a:stretch>
                  </pic:blipFill>
                  <pic:spPr>
                    <a:xfrm>
                      <a:off x="0" y="0"/>
                      <a:ext cx="5622469" cy="3704488"/>
                    </a:xfrm>
                    <a:prstGeom prst="rect">
                      <a:avLst/>
                    </a:prstGeom>
                  </pic:spPr>
                </pic:pic>
              </a:graphicData>
            </a:graphic>
          </wp:inline>
        </w:drawing>
      </w:r>
    </w:p>
    <w:p w:rsidR="00075CAC" w:rsidRDefault="00075CAC" w:rsidP="00075CAC">
      <w:pPr>
        <w:rPr>
          <w:rFonts w:ascii="Times New Roman" w:hAnsi="Times New Roman" w:cs="Times New Roman"/>
          <w:b/>
          <w:sz w:val="24"/>
          <w:szCs w:val="24"/>
        </w:rPr>
      </w:pPr>
    </w:p>
    <w:p w:rsidR="00075CAC" w:rsidRDefault="00075CAC" w:rsidP="00075CAC">
      <w:pPr>
        <w:rPr>
          <w:rFonts w:ascii="Times New Roman" w:hAnsi="Times New Roman" w:cs="Times New Roman"/>
          <w:b/>
          <w:sz w:val="24"/>
          <w:szCs w:val="24"/>
        </w:rPr>
      </w:pPr>
    </w:p>
    <w:p w:rsidR="00075CAC" w:rsidRDefault="00075CAC" w:rsidP="00075CAC">
      <w:pPr>
        <w:rPr>
          <w:rFonts w:ascii="Times New Roman" w:hAnsi="Times New Roman" w:cs="Times New Roman"/>
          <w:b/>
          <w:sz w:val="24"/>
          <w:szCs w:val="24"/>
        </w:rPr>
      </w:pPr>
    </w:p>
    <w:p w:rsidR="00075CAC" w:rsidRPr="001E09B9" w:rsidRDefault="00075CAC" w:rsidP="00075CAC">
      <w:pPr>
        <w:rPr>
          <w:rFonts w:ascii="Times New Roman" w:hAnsi="Times New Roman" w:cs="Times New Roman"/>
          <w:color w:val="000000" w:themeColor="text1"/>
          <w:sz w:val="24"/>
          <w:szCs w:val="24"/>
        </w:rPr>
      </w:pPr>
    </w:p>
    <w:p w:rsidR="00075CAC" w:rsidRDefault="00075CAC" w:rsidP="00075CAC">
      <w:pPr>
        <w:rPr>
          <w:rFonts w:ascii="Times New Roman" w:hAnsi="Times New Roman" w:cs="Times New Roman"/>
          <w:b/>
          <w:color w:val="FF0000"/>
          <w:sz w:val="24"/>
          <w:szCs w:val="24"/>
        </w:rPr>
      </w:pPr>
    </w:p>
    <w:p w:rsidR="00075CAC" w:rsidRDefault="00075CAC" w:rsidP="00075CAC">
      <w:pPr>
        <w:rPr>
          <w:rFonts w:ascii="Times New Roman" w:hAnsi="Times New Roman" w:cs="Times New Roman"/>
          <w:b/>
          <w:sz w:val="24"/>
          <w:szCs w:val="24"/>
        </w:rPr>
      </w:pPr>
    </w:p>
    <w:p w:rsidR="00075CAC" w:rsidRDefault="00075CAC" w:rsidP="00075CAC">
      <w:pPr>
        <w:rPr>
          <w:rFonts w:ascii="Times New Roman" w:hAnsi="Times New Roman" w:cs="Times New Roman"/>
          <w:bCs/>
          <w:sz w:val="24"/>
          <w:szCs w:val="24"/>
        </w:rPr>
      </w:pPr>
    </w:p>
    <w:p w:rsidR="00075CAC" w:rsidRPr="00E30558" w:rsidRDefault="00075CAC" w:rsidP="00075CAC">
      <w:pPr>
        <w:rPr>
          <w:rFonts w:ascii="Times New Roman" w:hAnsi="Times New Roman" w:cs="Times New Roman"/>
          <w:b/>
          <w:color w:val="FF0000"/>
          <w:sz w:val="24"/>
          <w:szCs w:val="24"/>
        </w:rPr>
      </w:pPr>
      <w:r>
        <w:rPr>
          <w:rFonts w:ascii="Times New Roman" w:hAnsi="Times New Roman" w:cs="Times New Roman"/>
          <w:b/>
          <w:sz w:val="24"/>
          <w:szCs w:val="24"/>
        </w:rPr>
        <w:t>KİLİT PARKE TAŞINDAN YOL YAPIM İŞİ</w:t>
      </w:r>
    </w:p>
    <w:p w:rsidR="00075CAC" w:rsidRDefault="00075CAC" w:rsidP="00075CAC">
      <w:pPr>
        <w:numPr>
          <w:ilvl w:val="0"/>
          <w:numId w:val="31"/>
        </w:numPr>
        <w:jc w:val="both"/>
        <w:rPr>
          <w:rFonts w:ascii="Times New Roman" w:hAnsi="Times New Roman" w:cs="Times New Roman"/>
          <w:color w:val="000000" w:themeColor="text1"/>
          <w:sz w:val="24"/>
          <w:szCs w:val="24"/>
        </w:rPr>
      </w:pPr>
      <w:r w:rsidRPr="00793DC2">
        <w:rPr>
          <w:rFonts w:ascii="Times New Roman" w:hAnsi="Times New Roman" w:cs="Times New Roman"/>
          <w:color w:val="000000" w:themeColor="text1"/>
          <w:sz w:val="24"/>
          <w:szCs w:val="24"/>
        </w:rPr>
        <w:t>202</w:t>
      </w:r>
      <w:r>
        <w:rPr>
          <w:rFonts w:ascii="Times New Roman" w:hAnsi="Times New Roman" w:cs="Times New Roman"/>
          <w:color w:val="000000" w:themeColor="text1"/>
          <w:sz w:val="24"/>
          <w:szCs w:val="24"/>
        </w:rPr>
        <w:t>5</w:t>
      </w:r>
      <w:r w:rsidRPr="00793DC2">
        <w:rPr>
          <w:rFonts w:ascii="Times New Roman" w:hAnsi="Times New Roman" w:cs="Times New Roman"/>
          <w:color w:val="000000" w:themeColor="text1"/>
          <w:sz w:val="24"/>
          <w:szCs w:val="24"/>
        </w:rPr>
        <w:t xml:space="preserve"> Yılı içerisinde </w:t>
      </w:r>
      <w:r>
        <w:rPr>
          <w:rFonts w:ascii="Times New Roman" w:hAnsi="Times New Roman" w:cs="Times New Roman"/>
          <w:color w:val="000000" w:themeColor="text1"/>
          <w:sz w:val="24"/>
          <w:szCs w:val="24"/>
        </w:rPr>
        <w:t xml:space="preserve">ihale yapılarak Yeni Mahalle, Atatürk Mahallesi, </w:t>
      </w:r>
      <w:proofErr w:type="spellStart"/>
      <w:r>
        <w:rPr>
          <w:rFonts w:ascii="Times New Roman" w:hAnsi="Times New Roman" w:cs="Times New Roman"/>
          <w:color w:val="000000" w:themeColor="text1"/>
          <w:sz w:val="24"/>
          <w:szCs w:val="24"/>
        </w:rPr>
        <w:t>Halilefendi</w:t>
      </w:r>
      <w:proofErr w:type="spellEnd"/>
      <w:r>
        <w:rPr>
          <w:rFonts w:ascii="Times New Roman" w:hAnsi="Times New Roman" w:cs="Times New Roman"/>
          <w:color w:val="000000" w:themeColor="text1"/>
          <w:sz w:val="24"/>
          <w:szCs w:val="24"/>
        </w:rPr>
        <w:t xml:space="preserve"> Mahallesi ve Karagöl Mahallesi başta olmak üzere toplamda 14,000 m² alanda kilit parke taşından yol yapım işi tüm mahallelerimizde 2025 yılında tamamlanmıştır.</w:t>
      </w:r>
    </w:p>
    <w:p w:rsidR="00075CAC" w:rsidRDefault="00075CAC" w:rsidP="00075CAC">
      <w:pPr>
        <w:ind w:left="720"/>
        <w:jc w:val="both"/>
        <w:rPr>
          <w:rFonts w:ascii="Times New Roman" w:hAnsi="Times New Roman" w:cs="Times New Roman"/>
          <w:color w:val="000000" w:themeColor="text1"/>
          <w:sz w:val="24"/>
          <w:szCs w:val="24"/>
        </w:rPr>
      </w:pPr>
    </w:p>
    <w:p w:rsidR="00075CAC" w:rsidRPr="00793DC2" w:rsidRDefault="00075CAC" w:rsidP="00075CAC">
      <w:pPr>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tr-TR"/>
        </w:rPr>
        <w:lastRenderedPageBreak/>
        <w:drawing>
          <wp:inline distT="0" distB="0" distL="0" distR="0" wp14:anchorId="5573A820" wp14:editId="5105AFA3">
            <wp:extent cx="5760720" cy="3068782"/>
            <wp:effectExtent l="0" t="0" r="0" b="0"/>
            <wp:docPr id="1047274679"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274679" name="Resim 1047274679"/>
                    <pic:cNvPicPr/>
                  </pic:nvPicPr>
                  <pic:blipFill>
                    <a:blip r:embed="rId63">
                      <a:extLst>
                        <a:ext uri="{28A0092B-C50C-407E-A947-70E740481C1C}">
                          <a14:useLocalDpi xmlns:a14="http://schemas.microsoft.com/office/drawing/2010/main" val="0"/>
                        </a:ext>
                      </a:extLst>
                    </a:blip>
                    <a:stretch>
                      <a:fillRect/>
                    </a:stretch>
                  </pic:blipFill>
                  <pic:spPr>
                    <a:xfrm>
                      <a:off x="0" y="0"/>
                      <a:ext cx="5765175" cy="3071155"/>
                    </a:xfrm>
                    <a:prstGeom prst="rect">
                      <a:avLst/>
                    </a:prstGeom>
                  </pic:spPr>
                </pic:pic>
              </a:graphicData>
            </a:graphic>
          </wp:inline>
        </w:drawing>
      </w:r>
    </w:p>
    <w:p w:rsidR="00075CAC" w:rsidRPr="00377914" w:rsidRDefault="00075CAC" w:rsidP="00075CAC">
      <w:pPr>
        <w:rPr>
          <w:rFonts w:ascii="Times New Roman" w:hAnsi="Times New Roman" w:cs="Times New Roman"/>
          <w:b/>
          <w:color w:val="FF0000"/>
          <w:sz w:val="24"/>
          <w:szCs w:val="24"/>
        </w:rPr>
      </w:pPr>
    </w:p>
    <w:p w:rsidR="00075CAC" w:rsidRDefault="00075CAC" w:rsidP="00075CAC">
      <w:pPr>
        <w:rPr>
          <w:rFonts w:ascii="Times New Roman" w:hAnsi="Times New Roman" w:cs="Times New Roman"/>
          <w:b/>
          <w:sz w:val="24"/>
          <w:szCs w:val="24"/>
        </w:rPr>
      </w:pPr>
    </w:p>
    <w:p w:rsidR="00075CAC" w:rsidRDefault="00075CAC" w:rsidP="00075CAC">
      <w:pP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14:anchorId="615A338D" wp14:editId="5C788475">
            <wp:extent cx="5760628" cy="3283528"/>
            <wp:effectExtent l="0" t="0" r="0" b="0"/>
            <wp:docPr id="725570542"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570542" name="Resim 725570542"/>
                    <pic:cNvPicPr/>
                  </pic:nvPicPr>
                  <pic:blipFill>
                    <a:blip r:embed="rId64">
                      <a:extLst>
                        <a:ext uri="{28A0092B-C50C-407E-A947-70E740481C1C}">
                          <a14:useLocalDpi xmlns:a14="http://schemas.microsoft.com/office/drawing/2010/main" val="0"/>
                        </a:ext>
                      </a:extLst>
                    </a:blip>
                    <a:stretch>
                      <a:fillRect/>
                    </a:stretch>
                  </pic:blipFill>
                  <pic:spPr>
                    <a:xfrm>
                      <a:off x="0" y="0"/>
                      <a:ext cx="5763350" cy="3285079"/>
                    </a:xfrm>
                    <a:prstGeom prst="rect">
                      <a:avLst/>
                    </a:prstGeom>
                  </pic:spPr>
                </pic:pic>
              </a:graphicData>
            </a:graphic>
          </wp:inline>
        </w:drawing>
      </w:r>
    </w:p>
    <w:p w:rsidR="00075CAC" w:rsidRDefault="00075CAC" w:rsidP="00075CAC">
      <w:pPr>
        <w:rPr>
          <w:rFonts w:ascii="Times New Roman" w:hAnsi="Times New Roman" w:cs="Times New Roman"/>
          <w:b/>
          <w:sz w:val="24"/>
          <w:szCs w:val="24"/>
        </w:rPr>
      </w:pPr>
    </w:p>
    <w:p w:rsidR="00075CAC" w:rsidRDefault="00075CAC" w:rsidP="00075CAC">
      <w:pPr>
        <w:rPr>
          <w:rFonts w:ascii="Times New Roman" w:hAnsi="Times New Roman" w:cs="Times New Roman"/>
          <w:b/>
          <w:sz w:val="24"/>
          <w:szCs w:val="24"/>
        </w:rPr>
      </w:pPr>
      <w:r>
        <w:rPr>
          <w:rFonts w:ascii="Times New Roman" w:hAnsi="Times New Roman" w:cs="Times New Roman"/>
          <w:b/>
          <w:noProof/>
          <w:sz w:val="24"/>
          <w:szCs w:val="24"/>
          <w:lang w:eastAsia="tr-TR"/>
        </w:rPr>
        <w:lastRenderedPageBreak/>
        <w:drawing>
          <wp:inline distT="0" distB="0" distL="0" distR="0" wp14:anchorId="26DE4C67" wp14:editId="3925D992">
            <wp:extent cx="5760720" cy="3779520"/>
            <wp:effectExtent l="0" t="0" r="0" b="0"/>
            <wp:docPr id="38371909"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71909" name="Resim 38371909"/>
                    <pic:cNvPicPr/>
                  </pic:nvPicPr>
                  <pic:blipFill>
                    <a:blip r:embed="rId65">
                      <a:extLst>
                        <a:ext uri="{28A0092B-C50C-407E-A947-70E740481C1C}">
                          <a14:useLocalDpi xmlns:a14="http://schemas.microsoft.com/office/drawing/2010/main" val="0"/>
                        </a:ext>
                      </a:extLst>
                    </a:blip>
                    <a:stretch>
                      <a:fillRect/>
                    </a:stretch>
                  </pic:blipFill>
                  <pic:spPr>
                    <a:xfrm>
                      <a:off x="0" y="0"/>
                      <a:ext cx="5760720" cy="3779520"/>
                    </a:xfrm>
                    <a:prstGeom prst="rect">
                      <a:avLst/>
                    </a:prstGeom>
                  </pic:spPr>
                </pic:pic>
              </a:graphicData>
            </a:graphic>
          </wp:inline>
        </w:drawing>
      </w:r>
    </w:p>
    <w:p w:rsidR="00075CAC" w:rsidRDefault="00075CAC" w:rsidP="00075CAC">
      <w:pP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14:anchorId="522CC0C0" wp14:editId="19EB6656">
            <wp:extent cx="5760720" cy="3736975"/>
            <wp:effectExtent l="0" t="0" r="0" b="0"/>
            <wp:docPr id="433946437"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946437" name="Resim 433946437"/>
                    <pic:cNvPicPr/>
                  </pic:nvPicPr>
                  <pic:blipFill>
                    <a:blip r:embed="rId66">
                      <a:extLst>
                        <a:ext uri="{28A0092B-C50C-407E-A947-70E740481C1C}">
                          <a14:useLocalDpi xmlns:a14="http://schemas.microsoft.com/office/drawing/2010/main" val="0"/>
                        </a:ext>
                      </a:extLst>
                    </a:blip>
                    <a:stretch>
                      <a:fillRect/>
                    </a:stretch>
                  </pic:blipFill>
                  <pic:spPr>
                    <a:xfrm>
                      <a:off x="0" y="0"/>
                      <a:ext cx="5760720" cy="3736975"/>
                    </a:xfrm>
                    <a:prstGeom prst="rect">
                      <a:avLst/>
                    </a:prstGeom>
                  </pic:spPr>
                </pic:pic>
              </a:graphicData>
            </a:graphic>
          </wp:inline>
        </w:drawing>
      </w:r>
    </w:p>
    <w:p w:rsidR="00075CAC" w:rsidRDefault="00075CAC" w:rsidP="00075CAC">
      <w:pPr>
        <w:rPr>
          <w:rFonts w:ascii="Times New Roman" w:hAnsi="Times New Roman" w:cs="Times New Roman"/>
          <w:b/>
          <w:sz w:val="24"/>
          <w:szCs w:val="24"/>
        </w:rPr>
      </w:pPr>
    </w:p>
    <w:p w:rsidR="00075CAC" w:rsidRDefault="00075CAC" w:rsidP="00075CAC">
      <w:pPr>
        <w:rPr>
          <w:rFonts w:ascii="Times New Roman" w:hAnsi="Times New Roman" w:cs="Times New Roman"/>
          <w:b/>
          <w:sz w:val="24"/>
          <w:szCs w:val="24"/>
        </w:rPr>
      </w:pPr>
    </w:p>
    <w:p w:rsidR="00075CAC" w:rsidRDefault="00075CAC" w:rsidP="00075CAC">
      <w:pPr>
        <w:rPr>
          <w:rFonts w:ascii="Times New Roman" w:hAnsi="Times New Roman" w:cs="Times New Roman"/>
          <w:b/>
          <w:sz w:val="24"/>
          <w:szCs w:val="24"/>
        </w:rPr>
      </w:pPr>
    </w:p>
    <w:p w:rsidR="00075CAC" w:rsidRDefault="00075CAC" w:rsidP="00075CAC">
      <w:pPr>
        <w:rPr>
          <w:rFonts w:ascii="Times New Roman" w:hAnsi="Times New Roman" w:cs="Times New Roman"/>
          <w:b/>
          <w:sz w:val="24"/>
          <w:szCs w:val="24"/>
        </w:rPr>
      </w:pPr>
    </w:p>
    <w:p w:rsidR="00075CAC" w:rsidRDefault="00075CAC" w:rsidP="00075CAC">
      <w:pPr>
        <w:rPr>
          <w:rFonts w:ascii="Times New Roman" w:hAnsi="Times New Roman" w:cs="Times New Roman"/>
          <w:b/>
          <w:sz w:val="24"/>
          <w:szCs w:val="24"/>
        </w:rPr>
      </w:pPr>
      <w:r>
        <w:rPr>
          <w:rFonts w:ascii="Times New Roman" w:hAnsi="Times New Roman" w:cs="Times New Roman"/>
          <w:b/>
          <w:sz w:val="24"/>
          <w:szCs w:val="24"/>
        </w:rPr>
        <w:lastRenderedPageBreak/>
        <w:t>PRİZMA TAŞINDAN YOL YAPIM İŞİ</w:t>
      </w:r>
    </w:p>
    <w:p w:rsidR="00075CAC" w:rsidRDefault="00075CAC" w:rsidP="00075CAC">
      <w:pPr>
        <w:numPr>
          <w:ilvl w:val="0"/>
          <w:numId w:val="31"/>
        </w:numPr>
        <w:jc w:val="both"/>
        <w:rPr>
          <w:rFonts w:ascii="Times New Roman" w:hAnsi="Times New Roman" w:cs="Times New Roman"/>
          <w:color w:val="000000" w:themeColor="text1"/>
          <w:sz w:val="24"/>
          <w:szCs w:val="24"/>
        </w:rPr>
      </w:pPr>
      <w:r w:rsidRPr="00793DC2">
        <w:rPr>
          <w:rFonts w:ascii="Times New Roman" w:hAnsi="Times New Roman" w:cs="Times New Roman"/>
          <w:color w:val="000000" w:themeColor="text1"/>
          <w:sz w:val="24"/>
          <w:szCs w:val="24"/>
        </w:rPr>
        <w:t>202</w:t>
      </w:r>
      <w:r>
        <w:rPr>
          <w:rFonts w:ascii="Times New Roman" w:hAnsi="Times New Roman" w:cs="Times New Roman"/>
          <w:color w:val="000000" w:themeColor="text1"/>
          <w:sz w:val="24"/>
          <w:szCs w:val="24"/>
        </w:rPr>
        <w:t>5</w:t>
      </w:r>
      <w:r w:rsidRPr="00793DC2">
        <w:rPr>
          <w:rFonts w:ascii="Times New Roman" w:hAnsi="Times New Roman" w:cs="Times New Roman"/>
          <w:color w:val="000000" w:themeColor="text1"/>
          <w:sz w:val="24"/>
          <w:szCs w:val="24"/>
        </w:rPr>
        <w:t xml:space="preserve"> Yılı içerisinde </w:t>
      </w:r>
      <w:r>
        <w:rPr>
          <w:rFonts w:ascii="Times New Roman" w:hAnsi="Times New Roman" w:cs="Times New Roman"/>
          <w:color w:val="000000" w:themeColor="text1"/>
          <w:sz w:val="24"/>
          <w:szCs w:val="24"/>
        </w:rPr>
        <w:t xml:space="preserve">ihale yapılarak </w:t>
      </w:r>
      <w:proofErr w:type="spellStart"/>
      <w:r>
        <w:rPr>
          <w:rFonts w:ascii="Times New Roman" w:hAnsi="Times New Roman" w:cs="Times New Roman"/>
          <w:color w:val="000000" w:themeColor="text1"/>
          <w:sz w:val="24"/>
          <w:szCs w:val="24"/>
        </w:rPr>
        <w:t>Kaptanpaşa</w:t>
      </w:r>
      <w:proofErr w:type="spellEnd"/>
      <w:r>
        <w:rPr>
          <w:rFonts w:ascii="Times New Roman" w:hAnsi="Times New Roman" w:cs="Times New Roman"/>
          <w:color w:val="000000" w:themeColor="text1"/>
          <w:sz w:val="24"/>
          <w:szCs w:val="24"/>
        </w:rPr>
        <w:t xml:space="preserve"> Mahallesi </w:t>
      </w:r>
      <w:proofErr w:type="gramStart"/>
      <w:r>
        <w:rPr>
          <w:rFonts w:ascii="Times New Roman" w:hAnsi="Times New Roman" w:cs="Times New Roman"/>
          <w:color w:val="000000" w:themeColor="text1"/>
          <w:sz w:val="24"/>
          <w:szCs w:val="24"/>
        </w:rPr>
        <w:t>ve  Karagöl</w:t>
      </w:r>
      <w:proofErr w:type="gramEnd"/>
      <w:r>
        <w:rPr>
          <w:rFonts w:ascii="Times New Roman" w:hAnsi="Times New Roman" w:cs="Times New Roman"/>
          <w:color w:val="000000" w:themeColor="text1"/>
          <w:sz w:val="24"/>
          <w:szCs w:val="24"/>
        </w:rPr>
        <w:t xml:space="preserve"> Mahallesi başta olmak üzere toplamda 2.800 m² alanda prizma parke taşından yol yapım işi tüm mahallelerimizde 2025 yılında tamamlanmıştır.</w:t>
      </w:r>
    </w:p>
    <w:p w:rsidR="00075CAC" w:rsidRDefault="00075CAC" w:rsidP="00075CAC">
      <w:pPr>
        <w:numPr>
          <w:ilvl w:val="0"/>
          <w:numId w:val="31"/>
        </w:numPr>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tr-TR"/>
        </w:rPr>
        <w:drawing>
          <wp:inline distT="0" distB="0" distL="0" distR="0">
            <wp:extent cx="5724525" cy="7620000"/>
            <wp:effectExtent l="0" t="0" r="9525" b="0"/>
            <wp:docPr id="1956159720" name="Resim 1956159720" descr="82c42f60-427e-46e6-987d-1f0c98a144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82c42f60-427e-46e6-987d-1f0c98a1449b"/>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24525" cy="7620000"/>
                    </a:xfrm>
                    <a:prstGeom prst="rect">
                      <a:avLst/>
                    </a:prstGeom>
                    <a:noFill/>
                    <a:ln>
                      <a:noFill/>
                    </a:ln>
                  </pic:spPr>
                </pic:pic>
              </a:graphicData>
            </a:graphic>
          </wp:inline>
        </w:drawing>
      </w:r>
    </w:p>
    <w:p w:rsidR="00075CAC" w:rsidRDefault="00075CAC" w:rsidP="00075CAC">
      <w:pPr>
        <w:rPr>
          <w:rFonts w:ascii="Times New Roman" w:hAnsi="Times New Roman" w:cs="Times New Roman"/>
          <w:b/>
          <w:sz w:val="24"/>
          <w:szCs w:val="24"/>
        </w:rPr>
      </w:pPr>
      <w:r>
        <w:rPr>
          <w:rFonts w:ascii="Times New Roman" w:hAnsi="Times New Roman" w:cs="Times New Roman"/>
          <w:b/>
          <w:noProof/>
          <w:sz w:val="24"/>
          <w:szCs w:val="24"/>
          <w:lang w:eastAsia="tr-TR"/>
        </w:rPr>
        <w:lastRenderedPageBreak/>
        <w:drawing>
          <wp:inline distT="0" distB="0" distL="0" distR="0">
            <wp:extent cx="5724525" cy="7620000"/>
            <wp:effectExtent l="0" t="0" r="9525" b="0"/>
            <wp:docPr id="1956159719" name="Resim 1956159719" descr="c72d3cec-a80d-45b8-b161-3095b8fda8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72d3cec-a80d-45b8-b161-3095b8fda80a"/>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24525" cy="7620000"/>
                    </a:xfrm>
                    <a:prstGeom prst="rect">
                      <a:avLst/>
                    </a:prstGeom>
                    <a:noFill/>
                    <a:ln>
                      <a:noFill/>
                    </a:ln>
                  </pic:spPr>
                </pic:pic>
              </a:graphicData>
            </a:graphic>
          </wp:inline>
        </w:drawing>
      </w:r>
      <w:r>
        <w:rPr>
          <w:rFonts w:ascii="Times New Roman" w:hAnsi="Times New Roman" w:cs="Times New Roman"/>
          <w:b/>
          <w:noProof/>
          <w:sz w:val="24"/>
          <w:szCs w:val="24"/>
          <w:lang w:eastAsia="tr-TR"/>
        </w:rPr>
        <w:lastRenderedPageBreak/>
        <w:drawing>
          <wp:inline distT="0" distB="0" distL="0" distR="0">
            <wp:extent cx="5724525" cy="7620000"/>
            <wp:effectExtent l="0" t="0" r="9525" b="0"/>
            <wp:docPr id="1956159717" name="Resim 1956159717" descr="ad6072db-192b-4102-8cfc-b7fdd0306f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d6072db-192b-4102-8cfc-b7fdd0306f5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24525" cy="7620000"/>
                    </a:xfrm>
                    <a:prstGeom prst="rect">
                      <a:avLst/>
                    </a:prstGeom>
                    <a:noFill/>
                    <a:ln>
                      <a:noFill/>
                    </a:ln>
                  </pic:spPr>
                </pic:pic>
              </a:graphicData>
            </a:graphic>
          </wp:inline>
        </w:drawing>
      </w:r>
    </w:p>
    <w:p w:rsidR="00075CAC" w:rsidRDefault="00075CAC" w:rsidP="00075CAC">
      <w:pPr>
        <w:rPr>
          <w:rFonts w:ascii="Times New Roman" w:hAnsi="Times New Roman" w:cs="Times New Roman"/>
          <w:b/>
          <w:sz w:val="24"/>
          <w:szCs w:val="24"/>
        </w:rPr>
      </w:pPr>
      <w:r>
        <w:rPr>
          <w:rFonts w:ascii="Times New Roman" w:hAnsi="Times New Roman" w:cs="Times New Roman"/>
          <w:b/>
          <w:noProof/>
          <w:sz w:val="24"/>
          <w:szCs w:val="24"/>
          <w:lang w:eastAsia="tr-TR"/>
        </w:rPr>
        <w:lastRenderedPageBreak/>
        <w:drawing>
          <wp:inline distT="0" distB="0" distL="0" distR="0">
            <wp:extent cx="5724525" cy="7620000"/>
            <wp:effectExtent l="0" t="0" r="9525" b="0"/>
            <wp:docPr id="1956159716" name="Resim 1956159716" descr="fa735d4b-fb4e-4f14-9123-a4e3cb7bae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a735d4b-fb4e-4f14-9123-a4e3cb7bae1c"/>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24525" cy="7620000"/>
                    </a:xfrm>
                    <a:prstGeom prst="rect">
                      <a:avLst/>
                    </a:prstGeom>
                    <a:noFill/>
                    <a:ln>
                      <a:noFill/>
                    </a:ln>
                  </pic:spPr>
                </pic:pic>
              </a:graphicData>
            </a:graphic>
          </wp:inline>
        </w:drawing>
      </w:r>
      <w:r>
        <w:rPr>
          <w:rFonts w:ascii="Times New Roman" w:hAnsi="Times New Roman" w:cs="Times New Roman"/>
          <w:b/>
          <w:noProof/>
          <w:sz w:val="24"/>
          <w:szCs w:val="24"/>
          <w:lang w:eastAsia="tr-TR"/>
        </w:rPr>
        <w:lastRenderedPageBreak/>
        <w:drawing>
          <wp:inline distT="0" distB="0" distL="0" distR="0">
            <wp:extent cx="5724525" cy="7620000"/>
            <wp:effectExtent l="0" t="0" r="9525" b="0"/>
            <wp:docPr id="1956159715" name="Resim 1956159715" descr="WhatsApp Image 2026-04-01 at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hatsApp Image 2026-04-01 at 0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24525" cy="7620000"/>
                    </a:xfrm>
                    <a:prstGeom prst="rect">
                      <a:avLst/>
                    </a:prstGeom>
                    <a:noFill/>
                    <a:ln>
                      <a:noFill/>
                    </a:ln>
                  </pic:spPr>
                </pic:pic>
              </a:graphicData>
            </a:graphic>
          </wp:inline>
        </w:drawing>
      </w:r>
    </w:p>
    <w:p w:rsidR="00075CAC" w:rsidRDefault="00075CAC" w:rsidP="00075CAC">
      <w:pPr>
        <w:rPr>
          <w:rFonts w:ascii="Times New Roman" w:hAnsi="Times New Roman" w:cs="Times New Roman"/>
          <w:b/>
          <w:bCs/>
          <w:sz w:val="24"/>
          <w:szCs w:val="24"/>
        </w:rPr>
      </w:pPr>
    </w:p>
    <w:p w:rsidR="00075CAC" w:rsidRDefault="00075CAC" w:rsidP="00075CAC">
      <w:pPr>
        <w:rPr>
          <w:rFonts w:ascii="Times New Roman" w:hAnsi="Times New Roman" w:cs="Times New Roman"/>
          <w:b/>
          <w:bCs/>
          <w:sz w:val="24"/>
          <w:szCs w:val="24"/>
        </w:rPr>
      </w:pPr>
    </w:p>
    <w:p w:rsidR="00075CAC" w:rsidRDefault="00075CAC" w:rsidP="00075CAC">
      <w:pPr>
        <w:rPr>
          <w:rFonts w:ascii="Times New Roman" w:hAnsi="Times New Roman" w:cs="Times New Roman"/>
          <w:b/>
          <w:bCs/>
          <w:sz w:val="24"/>
          <w:szCs w:val="24"/>
        </w:rPr>
      </w:pPr>
    </w:p>
    <w:p w:rsidR="00075CAC" w:rsidRDefault="00075CAC" w:rsidP="00075CAC">
      <w:pPr>
        <w:rPr>
          <w:rFonts w:ascii="Times New Roman" w:hAnsi="Times New Roman" w:cs="Times New Roman"/>
          <w:b/>
          <w:bCs/>
          <w:sz w:val="24"/>
          <w:szCs w:val="24"/>
        </w:rPr>
      </w:pPr>
    </w:p>
    <w:p w:rsidR="00075CAC" w:rsidRDefault="00075CAC" w:rsidP="00075CAC">
      <w:pPr>
        <w:rPr>
          <w:rFonts w:ascii="Times New Roman" w:hAnsi="Times New Roman" w:cs="Times New Roman"/>
          <w:b/>
          <w:bCs/>
          <w:sz w:val="24"/>
          <w:szCs w:val="24"/>
        </w:rPr>
      </w:pPr>
      <w:r>
        <w:rPr>
          <w:rFonts w:ascii="Times New Roman" w:hAnsi="Times New Roman" w:cs="Times New Roman"/>
          <w:b/>
          <w:bCs/>
          <w:sz w:val="24"/>
          <w:szCs w:val="24"/>
        </w:rPr>
        <w:lastRenderedPageBreak/>
        <w:t>YOL BAKIM VE ONARIMI</w:t>
      </w:r>
    </w:p>
    <w:p w:rsidR="00075CAC" w:rsidRDefault="00075CAC" w:rsidP="00075CAC">
      <w:pPr>
        <w:jc w:val="both"/>
        <w:rPr>
          <w:rFonts w:ascii="Times New Roman" w:hAnsi="Times New Roman" w:cs="Times New Roman"/>
          <w:sz w:val="24"/>
          <w:szCs w:val="24"/>
        </w:rPr>
      </w:pPr>
      <w:r>
        <w:rPr>
          <w:rFonts w:ascii="Times New Roman" w:hAnsi="Times New Roman" w:cs="Times New Roman"/>
          <w:b/>
          <w:bCs/>
          <w:sz w:val="24"/>
          <w:szCs w:val="24"/>
        </w:rPr>
        <w:t xml:space="preserve">               </w:t>
      </w:r>
      <w:r w:rsidRPr="00076396">
        <w:rPr>
          <w:rFonts w:ascii="Times New Roman" w:hAnsi="Times New Roman" w:cs="Times New Roman"/>
          <w:sz w:val="24"/>
          <w:szCs w:val="24"/>
        </w:rPr>
        <w:t xml:space="preserve">Yol bakım ve </w:t>
      </w:r>
      <w:r>
        <w:rPr>
          <w:rFonts w:ascii="Times New Roman" w:hAnsi="Times New Roman" w:cs="Times New Roman"/>
          <w:sz w:val="24"/>
          <w:szCs w:val="24"/>
        </w:rPr>
        <w:t>onarım kapsamında birçok mahalle arasında kötü durumda olan yollara müdahale için malzeme serimi yapılarak onarımı gerçekleşmiştir. Tespit edilen bu yollar yol bakım onarım planlaması kapsamına alınarak asfalt kaplama veya kilit taşından yol yapılarak tamamlanacaktır.</w:t>
      </w:r>
    </w:p>
    <w:p w:rsidR="00075CAC" w:rsidRDefault="00075CAC" w:rsidP="00075CAC">
      <w:pPr>
        <w:rPr>
          <w:rFonts w:ascii="Times New Roman" w:hAnsi="Times New Roman" w:cs="Times New Roman"/>
          <w:sz w:val="24"/>
          <w:szCs w:val="24"/>
        </w:rPr>
      </w:pPr>
      <w:r>
        <w:rPr>
          <w:rFonts w:ascii="Times New Roman" w:hAnsi="Times New Roman" w:cs="Times New Roman"/>
          <w:sz w:val="24"/>
          <w:szCs w:val="24"/>
        </w:rPr>
        <w:tab/>
        <w:t xml:space="preserve">  Asfalt yollarımızda meydana gelen çatlaklar, ayrılmalar </w:t>
      </w:r>
      <w:proofErr w:type="spellStart"/>
      <w:r>
        <w:rPr>
          <w:rFonts w:ascii="Times New Roman" w:hAnsi="Times New Roman" w:cs="Times New Roman"/>
          <w:sz w:val="24"/>
          <w:szCs w:val="24"/>
        </w:rPr>
        <w:t>rotbis</w:t>
      </w:r>
      <w:proofErr w:type="spellEnd"/>
      <w:r>
        <w:rPr>
          <w:rFonts w:ascii="Times New Roman" w:hAnsi="Times New Roman" w:cs="Times New Roman"/>
          <w:sz w:val="24"/>
          <w:szCs w:val="24"/>
        </w:rPr>
        <w:t xml:space="preserve"> </w:t>
      </w:r>
      <w:proofErr w:type="gramStart"/>
      <w:r>
        <w:rPr>
          <w:rFonts w:ascii="Times New Roman" w:hAnsi="Times New Roman" w:cs="Times New Roman"/>
          <w:sz w:val="24"/>
          <w:szCs w:val="24"/>
        </w:rPr>
        <w:t>malzeme  ile</w:t>
      </w:r>
      <w:proofErr w:type="gramEnd"/>
      <w:r>
        <w:rPr>
          <w:rFonts w:ascii="Times New Roman" w:hAnsi="Times New Roman" w:cs="Times New Roman"/>
          <w:sz w:val="24"/>
          <w:szCs w:val="24"/>
        </w:rPr>
        <w:t xml:space="preserve"> tamir edilmiş ve  yol bütünlüğü sağlanmıştır.</w:t>
      </w:r>
    </w:p>
    <w:p w:rsidR="00075CAC" w:rsidRDefault="00075CAC" w:rsidP="00075CAC">
      <w:pPr>
        <w:ind w:firstLine="709"/>
        <w:rPr>
          <w:rFonts w:ascii="Times New Roman" w:hAnsi="Times New Roman" w:cs="Times New Roman"/>
          <w:sz w:val="24"/>
          <w:szCs w:val="24"/>
        </w:rPr>
      </w:pPr>
      <w:r>
        <w:rPr>
          <w:rFonts w:ascii="Times New Roman" w:hAnsi="Times New Roman" w:cs="Times New Roman"/>
          <w:sz w:val="24"/>
          <w:szCs w:val="24"/>
        </w:rPr>
        <w:t xml:space="preserve">Şehrin </w:t>
      </w:r>
      <w:proofErr w:type="gramStart"/>
      <w:r>
        <w:rPr>
          <w:rFonts w:ascii="Times New Roman" w:hAnsi="Times New Roman" w:cs="Times New Roman"/>
          <w:sz w:val="24"/>
          <w:szCs w:val="24"/>
        </w:rPr>
        <w:t>Muhtelif cadde</w:t>
      </w:r>
      <w:proofErr w:type="gramEnd"/>
      <w:r>
        <w:rPr>
          <w:rFonts w:ascii="Times New Roman" w:hAnsi="Times New Roman" w:cs="Times New Roman"/>
          <w:sz w:val="24"/>
          <w:szCs w:val="24"/>
        </w:rPr>
        <w:t xml:space="preserve"> ve sokaklarında 14.000 M2 Sathi kaplama yol yapım işi yapılmıştır.</w:t>
      </w:r>
    </w:p>
    <w:p w:rsidR="00075CAC" w:rsidRDefault="00075CAC" w:rsidP="00075CAC">
      <w:pPr>
        <w:ind w:firstLine="709"/>
        <w:rPr>
          <w:rFonts w:ascii="Times New Roman" w:hAnsi="Times New Roman" w:cs="Times New Roman"/>
          <w:sz w:val="24"/>
          <w:szCs w:val="24"/>
        </w:rPr>
      </w:pPr>
      <w:r>
        <w:rPr>
          <w:rFonts w:ascii="Times New Roman" w:hAnsi="Times New Roman" w:cs="Times New Roman"/>
          <w:sz w:val="24"/>
          <w:szCs w:val="24"/>
        </w:rPr>
        <w:t>Ardahan Merkez Karagöl Mahallesi Kazım Karabekir Caddesi (lise) kaldırımları mozaik taşı ile yapılmıştır.</w:t>
      </w:r>
    </w:p>
    <w:p w:rsidR="00075CAC" w:rsidRDefault="00075CAC" w:rsidP="00075CAC">
      <w:pPr>
        <w:rPr>
          <w:rFonts w:ascii="Times New Roman" w:hAnsi="Times New Roman" w:cs="Times New Roman"/>
          <w:sz w:val="24"/>
          <w:szCs w:val="24"/>
        </w:rPr>
      </w:pPr>
    </w:p>
    <w:p w:rsidR="00075CAC" w:rsidRDefault="00075CAC" w:rsidP="00075CAC">
      <w:pPr>
        <w:rPr>
          <w:rFonts w:ascii="Times New Roman" w:hAnsi="Times New Roman" w:cs="Times New Roman"/>
          <w:sz w:val="24"/>
          <w:szCs w:val="24"/>
        </w:rPr>
      </w:pPr>
    </w:p>
    <w:p w:rsidR="00075CAC" w:rsidRDefault="00075CAC" w:rsidP="00075CAC">
      <w:pPr>
        <w:rPr>
          <w:rFonts w:ascii="Times New Roman" w:hAnsi="Times New Roman" w:cs="Times New Roman"/>
          <w:sz w:val="24"/>
          <w:szCs w:val="24"/>
        </w:rPr>
      </w:pPr>
    </w:p>
    <w:p w:rsidR="00075CAC" w:rsidRPr="00076396" w:rsidRDefault="00075CAC" w:rsidP="00075CAC">
      <w:pP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04589346" wp14:editId="5516A325">
            <wp:extent cx="5760720" cy="3823855"/>
            <wp:effectExtent l="0" t="0" r="0" b="5715"/>
            <wp:docPr id="2130982559"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982559" name="Resim 2130982559"/>
                    <pic:cNvPicPr/>
                  </pic:nvPicPr>
                  <pic:blipFill>
                    <a:blip r:embed="rId72">
                      <a:extLst>
                        <a:ext uri="{28A0092B-C50C-407E-A947-70E740481C1C}">
                          <a14:useLocalDpi xmlns:a14="http://schemas.microsoft.com/office/drawing/2010/main" val="0"/>
                        </a:ext>
                      </a:extLst>
                    </a:blip>
                    <a:stretch>
                      <a:fillRect/>
                    </a:stretch>
                  </pic:blipFill>
                  <pic:spPr>
                    <a:xfrm>
                      <a:off x="0" y="0"/>
                      <a:ext cx="5763869" cy="3825945"/>
                    </a:xfrm>
                    <a:prstGeom prst="rect">
                      <a:avLst/>
                    </a:prstGeom>
                  </pic:spPr>
                </pic:pic>
              </a:graphicData>
            </a:graphic>
          </wp:inline>
        </w:drawing>
      </w:r>
    </w:p>
    <w:p w:rsidR="00075CAC" w:rsidRPr="00804048" w:rsidRDefault="00075CAC" w:rsidP="00075CAC">
      <w:pPr>
        <w:rPr>
          <w:rFonts w:ascii="Times New Roman" w:hAnsi="Times New Roman" w:cs="Times New Roman"/>
          <w:b/>
          <w:bCs/>
          <w:sz w:val="24"/>
          <w:szCs w:val="24"/>
        </w:rPr>
      </w:pPr>
    </w:p>
    <w:p w:rsidR="00075CAC" w:rsidRDefault="00075CAC" w:rsidP="00075CAC">
      <w:pPr>
        <w:rPr>
          <w:rFonts w:ascii="Times New Roman" w:hAnsi="Times New Roman" w:cs="Times New Roman"/>
          <w:b/>
          <w:sz w:val="24"/>
          <w:szCs w:val="24"/>
        </w:rPr>
      </w:pPr>
      <w:r>
        <w:rPr>
          <w:rFonts w:ascii="Times New Roman" w:hAnsi="Times New Roman" w:cs="Times New Roman"/>
          <w:b/>
          <w:noProof/>
          <w:sz w:val="24"/>
          <w:szCs w:val="24"/>
          <w:lang w:eastAsia="tr-TR"/>
        </w:rPr>
        <w:lastRenderedPageBreak/>
        <w:drawing>
          <wp:inline distT="0" distB="0" distL="0" distR="0" wp14:anchorId="293A718C" wp14:editId="4222DC74">
            <wp:extent cx="5760720" cy="4320540"/>
            <wp:effectExtent l="0" t="0" r="0" b="3810"/>
            <wp:docPr id="1474403185"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403185" name="Resim 1474403185"/>
                    <pic:cNvPicPr/>
                  </pic:nvPicPr>
                  <pic:blipFill>
                    <a:blip r:embed="rId73">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075CAC" w:rsidRDefault="00075CAC" w:rsidP="00075CAC">
      <w:pP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14:anchorId="4024F512" wp14:editId="64DA8DE7">
            <wp:extent cx="5760720" cy="4080164"/>
            <wp:effectExtent l="0" t="0" r="0" b="0"/>
            <wp:docPr id="1291688021"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688021" name="Resim 1291688021"/>
                    <pic:cNvPicPr/>
                  </pic:nvPicPr>
                  <pic:blipFill>
                    <a:blip r:embed="rId74">
                      <a:extLst>
                        <a:ext uri="{28A0092B-C50C-407E-A947-70E740481C1C}">
                          <a14:useLocalDpi xmlns:a14="http://schemas.microsoft.com/office/drawing/2010/main" val="0"/>
                        </a:ext>
                      </a:extLst>
                    </a:blip>
                    <a:stretch>
                      <a:fillRect/>
                    </a:stretch>
                  </pic:blipFill>
                  <pic:spPr>
                    <a:xfrm>
                      <a:off x="0" y="0"/>
                      <a:ext cx="5764016" cy="4082498"/>
                    </a:xfrm>
                    <a:prstGeom prst="rect">
                      <a:avLst/>
                    </a:prstGeom>
                  </pic:spPr>
                </pic:pic>
              </a:graphicData>
            </a:graphic>
          </wp:inline>
        </w:drawing>
      </w:r>
    </w:p>
    <w:p w:rsidR="00075CAC" w:rsidRDefault="00075CAC" w:rsidP="00075CAC">
      <w:pPr>
        <w:rPr>
          <w:rFonts w:ascii="Times New Roman" w:hAnsi="Times New Roman" w:cs="Times New Roman"/>
          <w:b/>
          <w:sz w:val="24"/>
          <w:szCs w:val="24"/>
        </w:rPr>
      </w:pPr>
      <w:r>
        <w:rPr>
          <w:rFonts w:ascii="Times New Roman" w:hAnsi="Times New Roman" w:cs="Times New Roman"/>
          <w:b/>
          <w:noProof/>
          <w:sz w:val="24"/>
          <w:szCs w:val="24"/>
          <w:lang w:eastAsia="tr-TR"/>
        </w:rPr>
        <w:lastRenderedPageBreak/>
        <w:drawing>
          <wp:inline distT="0" distB="0" distL="0" distR="0">
            <wp:extent cx="5753100" cy="7639050"/>
            <wp:effectExtent l="0" t="0" r="0" b="0"/>
            <wp:docPr id="1956159714" name="Resim 1956159714" descr="71585d29-cc69-42a4-a9a9-9522f3827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71585d29-cc69-42a4-a9a9-9522f382778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53100" cy="7639050"/>
                    </a:xfrm>
                    <a:prstGeom prst="rect">
                      <a:avLst/>
                    </a:prstGeom>
                    <a:noFill/>
                    <a:ln>
                      <a:noFill/>
                    </a:ln>
                  </pic:spPr>
                </pic:pic>
              </a:graphicData>
            </a:graphic>
          </wp:inline>
        </w:drawing>
      </w:r>
    </w:p>
    <w:p w:rsidR="00075CAC" w:rsidRDefault="00075CAC" w:rsidP="00075CAC">
      <w:pPr>
        <w:rPr>
          <w:rFonts w:ascii="Times New Roman" w:hAnsi="Times New Roman" w:cs="Times New Roman"/>
          <w:b/>
          <w:sz w:val="24"/>
          <w:szCs w:val="24"/>
        </w:rPr>
      </w:pPr>
      <w:r>
        <w:rPr>
          <w:rFonts w:ascii="Times New Roman" w:hAnsi="Times New Roman" w:cs="Times New Roman"/>
          <w:b/>
          <w:noProof/>
          <w:sz w:val="24"/>
          <w:szCs w:val="24"/>
          <w:lang w:eastAsia="tr-TR"/>
        </w:rPr>
        <w:lastRenderedPageBreak/>
        <w:drawing>
          <wp:inline distT="0" distB="0" distL="0" distR="0" wp14:anchorId="36EEF7EA" wp14:editId="08A9A57A">
            <wp:extent cx="5760279" cy="3983182"/>
            <wp:effectExtent l="0" t="0" r="0" b="0"/>
            <wp:docPr id="1956159718"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159718" name="Resim 1956159718"/>
                    <pic:cNvPicPr/>
                  </pic:nvPicPr>
                  <pic:blipFill>
                    <a:blip r:embed="rId76">
                      <a:extLst>
                        <a:ext uri="{28A0092B-C50C-407E-A947-70E740481C1C}">
                          <a14:useLocalDpi xmlns:a14="http://schemas.microsoft.com/office/drawing/2010/main" val="0"/>
                        </a:ext>
                      </a:extLst>
                    </a:blip>
                    <a:stretch>
                      <a:fillRect/>
                    </a:stretch>
                  </pic:blipFill>
                  <pic:spPr>
                    <a:xfrm>
                      <a:off x="0" y="0"/>
                      <a:ext cx="5769878" cy="3989820"/>
                    </a:xfrm>
                    <a:prstGeom prst="rect">
                      <a:avLst/>
                    </a:prstGeom>
                  </pic:spPr>
                </pic:pic>
              </a:graphicData>
            </a:graphic>
          </wp:inline>
        </w:drawing>
      </w:r>
    </w:p>
    <w:p w:rsidR="00075CAC" w:rsidRDefault="00075CAC" w:rsidP="00075CAC">
      <w:pPr>
        <w:rPr>
          <w:rFonts w:ascii="Times New Roman" w:hAnsi="Times New Roman" w:cs="Times New Roman"/>
          <w:b/>
          <w:sz w:val="24"/>
          <w:szCs w:val="24"/>
        </w:rPr>
      </w:pPr>
    </w:p>
    <w:p w:rsidR="00075CAC" w:rsidRDefault="00075CAC" w:rsidP="00075CAC">
      <w:pPr>
        <w:rPr>
          <w:rFonts w:ascii="Times New Roman" w:hAnsi="Times New Roman" w:cs="Times New Roman"/>
          <w:b/>
          <w:sz w:val="24"/>
          <w:szCs w:val="24"/>
        </w:rPr>
      </w:pPr>
    </w:p>
    <w:p w:rsidR="00075CAC" w:rsidRDefault="00075CAC" w:rsidP="00075CAC">
      <w:pPr>
        <w:rPr>
          <w:rFonts w:ascii="Times New Roman" w:hAnsi="Times New Roman" w:cs="Times New Roman"/>
          <w:b/>
          <w:sz w:val="24"/>
          <w:szCs w:val="24"/>
        </w:rPr>
      </w:pPr>
    </w:p>
    <w:p w:rsidR="00075CAC" w:rsidRPr="002F5B68" w:rsidRDefault="00075CAC" w:rsidP="00075CAC">
      <w:pP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14:anchorId="60B48C5E" wp14:editId="0979C9AB">
            <wp:extent cx="5744210" cy="3827780"/>
            <wp:effectExtent l="0" t="0" r="8890" b="1270"/>
            <wp:docPr id="1956159704" name="Resim 1956159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5744210" cy="3827780"/>
                    </a:xfrm>
                    <a:prstGeom prst="rect">
                      <a:avLst/>
                    </a:prstGeom>
                    <a:noFill/>
                    <a:ln>
                      <a:noFill/>
                    </a:ln>
                  </pic:spPr>
                </pic:pic>
              </a:graphicData>
            </a:graphic>
          </wp:inline>
        </w:drawing>
      </w:r>
    </w:p>
    <w:p w:rsidR="00075CAC" w:rsidRDefault="00075CAC" w:rsidP="00075CAC">
      <w:pPr>
        <w:rPr>
          <w:rFonts w:ascii="Times New Roman" w:hAnsi="Times New Roman" w:cs="Times New Roman"/>
          <w:b/>
          <w:sz w:val="24"/>
          <w:szCs w:val="24"/>
        </w:rPr>
      </w:pPr>
    </w:p>
    <w:p w:rsidR="00075CAC" w:rsidRDefault="00075CAC" w:rsidP="00075CAC">
      <w:pPr>
        <w:rPr>
          <w:rFonts w:ascii="Times New Roman" w:hAnsi="Times New Roman" w:cs="Times New Roman"/>
          <w:b/>
          <w:sz w:val="24"/>
          <w:szCs w:val="24"/>
        </w:rPr>
      </w:pPr>
      <w:r>
        <w:rPr>
          <w:rFonts w:ascii="Times New Roman" w:hAnsi="Times New Roman" w:cs="Times New Roman"/>
          <w:b/>
          <w:sz w:val="24"/>
          <w:szCs w:val="24"/>
        </w:rPr>
        <w:t>KARLA MÜCADELE</w:t>
      </w:r>
    </w:p>
    <w:p w:rsidR="00075CAC" w:rsidRPr="00AF77E6" w:rsidRDefault="00075CAC" w:rsidP="00075CAC">
      <w:pPr>
        <w:jc w:val="both"/>
        <w:rPr>
          <w:rFonts w:ascii="Times New Roman" w:hAnsi="Times New Roman" w:cs="Times New Roman"/>
          <w:bCs/>
          <w:sz w:val="24"/>
          <w:szCs w:val="24"/>
        </w:rPr>
      </w:pPr>
      <w:r>
        <w:rPr>
          <w:rFonts w:ascii="Times New Roman" w:hAnsi="Times New Roman" w:cs="Times New Roman"/>
          <w:b/>
          <w:sz w:val="24"/>
          <w:szCs w:val="24"/>
        </w:rPr>
        <w:tab/>
      </w:r>
      <w:r w:rsidRPr="00AF77E6">
        <w:rPr>
          <w:rFonts w:ascii="Times New Roman" w:hAnsi="Times New Roman" w:cs="Times New Roman"/>
          <w:bCs/>
          <w:sz w:val="24"/>
          <w:szCs w:val="24"/>
        </w:rPr>
        <w:t xml:space="preserve">Ağır kış şartlarında </w:t>
      </w:r>
      <w:r>
        <w:rPr>
          <w:rFonts w:ascii="Times New Roman" w:hAnsi="Times New Roman" w:cs="Times New Roman"/>
          <w:bCs/>
          <w:sz w:val="24"/>
          <w:szCs w:val="24"/>
        </w:rPr>
        <w:t xml:space="preserve">belediyemizin kısıtlı </w:t>
      </w:r>
      <w:proofErr w:type="gramStart"/>
      <w:r>
        <w:rPr>
          <w:rFonts w:ascii="Times New Roman" w:hAnsi="Times New Roman" w:cs="Times New Roman"/>
          <w:bCs/>
          <w:sz w:val="24"/>
          <w:szCs w:val="24"/>
        </w:rPr>
        <w:t>imkanlarına</w:t>
      </w:r>
      <w:proofErr w:type="gramEnd"/>
      <w:r>
        <w:rPr>
          <w:rFonts w:ascii="Times New Roman" w:hAnsi="Times New Roman" w:cs="Times New Roman"/>
          <w:bCs/>
          <w:sz w:val="24"/>
          <w:szCs w:val="24"/>
        </w:rPr>
        <w:t xml:space="preserve"> rağmen </w:t>
      </w:r>
      <w:r w:rsidRPr="00AF77E6">
        <w:rPr>
          <w:rFonts w:ascii="Times New Roman" w:hAnsi="Times New Roman" w:cs="Times New Roman"/>
          <w:bCs/>
          <w:sz w:val="24"/>
          <w:szCs w:val="24"/>
        </w:rPr>
        <w:t>karla mücadele ekipleri düzenli bir şekilde koordine edilmiş</w:t>
      </w:r>
      <w:r>
        <w:rPr>
          <w:rFonts w:ascii="Times New Roman" w:hAnsi="Times New Roman" w:cs="Times New Roman"/>
          <w:bCs/>
          <w:sz w:val="24"/>
          <w:szCs w:val="24"/>
        </w:rPr>
        <w:t>,</w:t>
      </w:r>
      <w:r w:rsidRPr="00AF77E6">
        <w:rPr>
          <w:rFonts w:ascii="Times New Roman" w:hAnsi="Times New Roman" w:cs="Times New Roman"/>
          <w:bCs/>
          <w:sz w:val="24"/>
          <w:szCs w:val="24"/>
        </w:rPr>
        <w:t xml:space="preserve"> şehir merkezi ve tüm mahallelerde yollar açılmış, kaldırımlar temi</w:t>
      </w:r>
      <w:r>
        <w:rPr>
          <w:rFonts w:ascii="Times New Roman" w:hAnsi="Times New Roman" w:cs="Times New Roman"/>
          <w:bCs/>
          <w:sz w:val="24"/>
          <w:szCs w:val="24"/>
        </w:rPr>
        <w:t>zlenerek yaya güvenliği sağlanmıştır.</w:t>
      </w:r>
    </w:p>
    <w:p w:rsidR="00075CAC" w:rsidRDefault="00075CAC" w:rsidP="00075CAC">
      <w:pP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14:anchorId="33826000" wp14:editId="2BA9A90F">
            <wp:extent cx="5486400" cy="3086100"/>
            <wp:effectExtent l="0" t="0" r="0" b="0"/>
            <wp:docPr id="170602682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026825" name="Resim 1706026825"/>
                    <pic:cNvPicPr/>
                  </pic:nvPicPr>
                  <pic:blipFill>
                    <a:blip r:embed="rId78">
                      <a:extLst>
                        <a:ext uri="{28A0092B-C50C-407E-A947-70E740481C1C}">
                          <a14:useLocalDpi xmlns:a14="http://schemas.microsoft.com/office/drawing/2010/main" val="0"/>
                        </a:ext>
                      </a:extLst>
                    </a:blip>
                    <a:stretch>
                      <a:fillRect/>
                    </a:stretch>
                  </pic:blipFill>
                  <pic:spPr>
                    <a:xfrm>
                      <a:off x="0" y="0"/>
                      <a:ext cx="5486400" cy="3086100"/>
                    </a:xfrm>
                    <a:prstGeom prst="rect">
                      <a:avLst/>
                    </a:prstGeom>
                  </pic:spPr>
                </pic:pic>
              </a:graphicData>
            </a:graphic>
          </wp:inline>
        </w:drawing>
      </w:r>
    </w:p>
    <w:p w:rsidR="00075CAC" w:rsidRDefault="00075CAC" w:rsidP="00075CAC">
      <w:pPr>
        <w:rPr>
          <w:rFonts w:ascii="Times New Roman" w:hAnsi="Times New Roman" w:cs="Times New Roman"/>
          <w:b/>
          <w:sz w:val="24"/>
          <w:szCs w:val="24"/>
        </w:rPr>
      </w:pPr>
    </w:p>
    <w:p w:rsidR="00075CAC" w:rsidRDefault="00075CAC" w:rsidP="00075CAC">
      <w:pP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14:anchorId="271CA762" wp14:editId="114E1593">
            <wp:extent cx="5472430" cy="3595255"/>
            <wp:effectExtent l="0" t="0" r="0" b="5715"/>
            <wp:docPr id="726324704"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324704" name="Resim 726324704"/>
                    <pic:cNvPicPr/>
                  </pic:nvPicPr>
                  <pic:blipFill>
                    <a:blip r:embed="rId79">
                      <a:extLst>
                        <a:ext uri="{28A0092B-C50C-407E-A947-70E740481C1C}">
                          <a14:useLocalDpi xmlns:a14="http://schemas.microsoft.com/office/drawing/2010/main" val="0"/>
                        </a:ext>
                      </a:extLst>
                    </a:blip>
                    <a:stretch>
                      <a:fillRect/>
                    </a:stretch>
                  </pic:blipFill>
                  <pic:spPr>
                    <a:xfrm>
                      <a:off x="0" y="0"/>
                      <a:ext cx="5480150" cy="3600327"/>
                    </a:xfrm>
                    <a:prstGeom prst="rect">
                      <a:avLst/>
                    </a:prstGeom>
                  </pic:spPr>
                </pic:pic>
              </a:graphicData>
            </a:graphic>
          </wp:inline>
        </w:drawing>
      </w:r>
    </w:p>
    <w:p w:rsidR="00075CAC" w:rsidRDefault="00075CAC" w:rsidP="00075CAC">
      <w:pPr>
        <w:rPr>
          <w:rFonts w:ascii="Times New Roman" w:hAnsi="Times New Roman" w:cs="Times New Roman"/>
          <w:b/>
          <w:sz w:val="24"/>
          <w:szCs w:val="24"/>
        </w:rPr>
      </w:pPr>
    </w:p>
    <w:p w:rsidR="00075CAC" w:rsidRDefault="00075CAC" w:rsidP="00075CAC">
      <w:pPr>
        <w:rPr>
          <w:rFonts w:ascii="Times New Roman" w:hAnsi="Times New Roman" w:cs="Times New Roman"/>
          <w:b/>
          <w:sz w:val="24"/>
          <w:szCs w:val="24"/>
        </w:rPr>
      </w:pPr>
      <w:r>
        <w:rPr>
          <w:rFonts w:ascii="Times New Roman" w:hAnsi="Times New Roman" w:cs="Times New Roman"/>
          <w:b/>
          <w:noProof/>
          <w:sz w:val="24"/>
          <w:szCs w:val="24"/>
          <w:lang w:eastAsia="tr-TR"/>
        </w:rPr>
        <w:lastRenderedPageBreak/>
        <w:drawing>
          <wp:inline distT="0" distB="0" distL="0" distR="0" wp14:anchorId="7BFE7657" wp14:editId="6C0ED9CB">
            <wp:extent cx="5760720" cy="4038600"/>
            <wp:effectExtent l="0" t="0" r="0" b="0"/>
            <wp:docPr id="1662396411"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396411" name="Resim 1662396411"/>
                    <pic:cNvPicPr/>
                  </pic:nvPicPr>
                  <pic:blipFill>
                    <a:blip r:embed="rId80">
                      <a:extLst>
                        <a:ext uri="{28A0092B-C50C-407E-A947-70E740481C1C}">
                          <a14:useLocalDpi xmlns:a14="http://schemas.microsoft.com/office/drawing/2010/main" val="0"/>
                        </a:ext>
                      </a:extLst>
                    </a:blip>
                    <a:stretch>
                      <a:fillRect/>
                    </a:stretch>
                  </pic:blipFill>
                  <pic:spPr>
                    <a:xfrm>
                      <a:off x="0" y="0"/>
                      <a:ext cx="5766394" cy="4042578"/>
                    </a:xfrm>
                    <a:prstGeom prst="rect">
                      <a:avLst/>
                    </a:prstGeom>
                  </pic:spPr>
                </pic:pic>
              </a:graphicData>
            </a:graphic>
          </wp:inline>
        </w:drawing>
      </w:r>
    </w:p>
    <w:p w:rsidR="00075CAC" w:rsidRDefault="00075CAC" w:rsidP="00075CAC">
      <w:pPr>
        <w:rPr>
          <w:rFonts w:ascii="Times New Roman" w:hAnsi="Times New Roman" w:cs="Times New Roman"/>
          <w:b/>
          <w:sz w:val="24"/>
          <w:szCs w:val="24"/>
        </w:rPr>
      </w:pPr>
    </w:p>
    <w:p w:rsidR="00075CAC" w:rsidRDefault="00075CAC" w:rsidP="00075CAC">
      <w:pP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14:anchorId="7272C498" wp14:editId="37ECEF95">
            <wp:extent cx="5760085" cy="3803072"/>
            <wp:effectExtent l="0" t="0" r="0" b="6985"/>
            <wp:docPr id="1233698716"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698716" name="Resim 1233698716"/>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92052" cy="3824178"/>
                    </a:xfrm>
                    <a:prstGeom prst="rect">
                      <a:avLst/>
                    </a:prstGeom>
                  </pic:spPr>
                </pic:pic>
              </a:graphicData>
            </a:graphic>
          </wp:inline>
        </w:drawing>
      </w:r>
    </w:p>
    <w:p w:rsidR="00075CAC" w:rsidRDefault="00075CAC" w:rsidP="00075CAC">
      <w:pPr>
        <w:rPr>
          <w:rFonts w:ascii="Times New Roman" w:hAnsi="Times New Roman" w:cs="Times New Roman"/>
          <w:b/>
          <w:sz w:val="24"/>
          <w:szCs w:val="24"/>
        </w:rPr>
      </w:pPr>
    </w:p>
    <w:p w:rsidR="00075CAC" w:rsidRDefault="00075CAC" w:rsidP="00075CAC">
      <w:pPr>
        <w:rPr>
          <w:rFonts w:ascii="Times New Roman" w:hAnsi="Times New Roman" w:cs="Times New Roman"/>
          <w:b/>
          <w:sz w:val="24"/>
          <w:szCs w:val="24"/>
        </w:rPr>
      </w:pPr>
    </w:p>
    <w:p w:rsidR="00075CAC" w:rsidRDefault="00075CAC" w:rsidP="00075CAC">
      <w:pPr>
        <w:rPr>
          <w:rFonts w:ascii="Times New Roman" w:hAnsi="Times New Roman" w:cs="Times New Roman"/>
          <w:b/>
          <w:sz w:val="24"/>
          <w:szCs w:val="24"/>
        </w:rPr>
      </w:pPr>
      <w:r>
        <w:rPr>
          <w:rFonts w:ascii="Times New Roman" w:hAnsi="Times New Roman" w:cs="Times New Roman"/>
          <w:b/>
          <w:sz w:val="24"/>
          <w:szCs w:val="24"/>
        </w:rPr>
        <w:lastRenderedPageBreak/>
        <w:t>YOL ÇİZGİ BOYASI</w:t>
      </w:r>
    </w:p>
    <w:p w:rsidR="00075CAC" w:rsidRDefault="00075CAC" w:rsidP="00075CAC">
      <w:pPr>
        <w:ind w:firstLine="709"/>
        <w:rPr>
          <w:rFonts w:ascii="Times New Roman" w:hAnsi="Times New Roman" w:cs="Times New Roman"/>
          <w:b/>
          <w:sz w:val="24"/>
          <w:szCs w:val="24"/>
        </w:rPr>
      </w:pPr>
      <w:r w:rsidRPr="00AF77E6">
        <w:rPr>
          <w:rFonts w:ascii="Times New Roman" w:hAnsi="Times New Roman" w:cs="Times New Roman"/>
          <w:bCs/>
          <w:sz w:val="24"/>
          <w:szCs w:val="24"/>
        </w:rPr>
        <w:t>Şehrin genelinde yaya geçişleri ve asfalt yollarda aşınan, silinen yol çizgi boyaları yeniden boyanmış</w:t>
      </w:r>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refüjleri</w:t>
      </w:r>
      <w:proofErr w:type="gramEnd"/>
      <w:r>
        <w:rPr>
          <w:rFonts w:ascii="Times New Roman" w:hAnsi="Times New Roman" w:cs="Times New Roman"/>
          <w:bCs/>
          <w:sz w:val="24"/>
          <w:szCs w:val="24"/>
        </w:rPr>
        <w:t xml:space="preserve"> çevreleyen bordür taşları da boyanarak yol çizgileri ile uyumlu hale getirilip güzel bir görünüme kavuşmuştur.</w:t>
      </w:r>
    </w:p>
    <w:p w:rsidR="00075CAC" w:rsidRDefault="00075CAC" w:rsidP="00075CAC">
      <w:pP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14:anchorId="2EF3004C" wp14:editId="3B5F2792">
            <wp:extent cx="5756275" cy="3241675"/>
            <wp:effectExtent l="0" t="0" r="0" b="0"/>
            <wp:docPr id="1956159705" name="Resim 1956159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5756275" cy="3241675"/>
                    </a:xfrm>
                    <a:prstGeom prst="rect">
                      <a:avLst/>
                    </a:prstGeom>
                    <a:noFill/>
                    <a:ln>
                      <a:noFill/>
                    </a:ln>
                  </pic:spPr>
                </pic:pic>
              </a:graphicData>
            </a:graphic>
          </wp:inline>
        </w:drawing>
      </w:r>
    </w:p>
    <w:p w:rsidR="00075CAC" w:rsidRDefault="00075CAC" w:rsidP="00075CAC">
      <w:pPr>
        <w:rPr>
          <w:rFonts w:ascii="Times New Roman" w:hAnsi="Times New Roman" w:cs="Times New Roman"/>
          <w:sz w:val="24"/>
          <w:szCs w:val="24"/>
        </w:rPr>
      </w:pPr>
    </w:p>
    <w:p w:rsidR="00075CAC" w:rsidRPr="007A060E" w:rsidRDefault="00075CAC" w:rsidP="00075CAC">
      <w:pP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2DC8CBA4" wp14:editId="0B3916D7">
            <wp:extent cx="5756275" cy="3241675"/>
            <wp:effectExtent l="0" t="0" r="0" b="0"/>
            <wp:docPr id="1956159706" name="Resim 1956159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5756275" cy="3241675"/>
                    </a:xfrm>
                    <a:prstGeom prst="rect">
                      <a:avLst/>
                    </a:prstGeom>
                    <a:noFill/>
                    <a:ln>
                      <a:noFill/>
                    </a:ln>
                  </pic:spPr>
                </pic:pic>
              </a:graphicData>
            </a:graphic>
          </wp:inline>
        </w:drawing>
      </w:r>
    </w:p>
    <w:p w:rsidR="00075CAC" w:rsidRPr="00272F78" w:rsidRDefault="00075CAC" w:rsidP="00075CAC">
      <w:pPr>
        <w:rPr>
          <w:rFonts w:ascii="Times New Roman" w:hAnsi="Times New Roman" w:cs="Times New Roman"/>
          <w:sz w:val="24"/>
          <w:szCs w:val="24"/>
        </w:rPr>
      </w:pPr>
      <w:r>
        <w:rPr>
          <w:rFonts w:ascii="Times New Roman" w:hAnsi="Times New Roman" w:cs="Times New Roman"/>
          <w:sz w:val="24"/>
          <w:szCs w:val="24"/>
        </w:rPr>
        <w:t>.</w:t>
      </w:r>
    </w:p>
    <w:p w:rsidR="00075CAC" w:rsidRDefault="00075CAC" w:rsidP="00075CAC">
      <w:pPr>
        <w:rPr>
          <w:rFonts w:ascii="Times New Roman" w:hAnsi="Times New Roman" w:cs="Times New Roman"/>
          <w:b/>
          <w:sz w:val="24"/>
          <w:szCs w:val="24"/>
        </w:rPr>
      </w:pPr>
    </w:p>
    <w:p w:rsidR="00075CAC" w:rsidRDefault="00075CAC" w:rsidP="00075CAC">
      <w:pPr>
        <w:rPr>
          <w:rFonts w:ascii="Times New Roman" w:hAnsi="Times New Roman" w:cs="Times New Roman"/>
          <w:b/>
          <w:sz w:val="24"/>
          <w:szCs w:val="24"/>
        </w:rPr>
      </w:pPr>
    </w:p>
    <w:p w:rsidR="00075CAC" w:rsidRDefault="00075CAC" w:rsidP="00075CAC">
      <w:pPr>
        <w:rPr>
          <w:rFonts w:ascii="Times New Roman" w:hAnsi="Times New Roman" w:cs="Times New Roman"/>
          <w:sz w:val="24"/>
          <w:szCs w:val="24"/>
        </w:rPr>
      </w:pPr>
      <w:r>
        <w:rPr>
          <w:rFonts w:ascii="Times New Roman" w:hAnsi="Times New Roman" w:cs="Times New Roman"/>
          <w:b/>
          <w:noProof/>
          <w:sz w:val="24"/>
          <w:szCs w:val="24"/>
          <w:lang w:eastAsia="tr-TR"/>
        </w:rPr>
        <w:lastRenderedPageBreak/>
        <w:drawing>
          <wp:inline distT="0" distB="0" distL="0" distR="0" wp14:anchorId="26976303" wp14:editId="18BE2237">
            <wp:extent cx="5753100" cy="7639050"/>
            <wp:effectExtent l="0" t="0" r="0" b="0"/>
            <wp:docPr id="3" name="Resim 3" descr="C:\Users\Hp\AppData\Local\Microsoft\Windows\INetCache\Content.Word\36c50279-ba66-412c-b1f1-54509bc57f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AppData\Local\Microsoft\Windows\INetCache\Content.Word\36c50279-ba66-412c-b1f1-54509bc57f28.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53100" cy="7639050"/>
                    </a:xfrm>
                    <a:prstGeom prst="rect">
                      <a:avLst/>
                    </a:prstGeom>
                    <a:noFill/>
                    <a:ln>
                      <a:noFill/>
                    </a:ln>
                  </pic:spPr>
                </pic:pic>
              </a:graphicData>
            </a:graphic>
          </wp:inline>
        </w:drawing>
      </w:r>
    </w:p>
    <w:p w:rsidR="00075CAC" w:rsidRPr="0080244C" w:rsidRDefault="00075CAC" w:rsidP="00075CAC">
      <w:pPr>
        <w:rPr>
          <w:rFonts w:ascii="Times New Roman" w:hAnsi="Times New Roman" w:cs="Times New Roman"/>
          <w:sz w:val="24"/>
          <w:szCs w:val="24"/>
        </w:rPr>
      </w:pPr>
      <w:r>
        <w:rPr>
          <w:rFonts w:ascii="Times New Roman" w:hAnsi="Times New Roman" w:cs="Times New Roman"/>
          <w:b/>
          <w:noProof/>
          <w:sz w:val="24"/>
          <w:szCs w:val="24"/>
          <w:lang w:eastAsia="tr-TR"/>
        </w:rPr>
        <w:lastRenderedPageBreak/>
        <w:drawing>
          <wp:inline distT="0" distB="0" distL="0" distR="0" wp14:anchorId="382A75F2" wp14:editId="4FFB8401">
            <wp:extent cx="5753100" cy="7667625"/>
            <wp:effectExtent l="0" t="0" r="0" b="9525"/>
            <wp:docPr id="2" name="Resim 2" descr="C:\Users\Hp\AppData\Local\Microsoft\Windows\INetCache\Content.Word\049595bb-df8a-4f40-ba82-8a14948c4d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AppData\Local\Microsoft\Windows\INetCache\Content.Word\049595bb-df8a-4f40-ba82-8a14948c4d91.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53100" cy="7667625"/>
                    </a:xfrm>
                    <a:prstGeom prst="rect">
                      <a:avLst/>
                    </a:prstGeom>
                    <a:noFill/>
                    <a:ln>
                      <a:noFill/>
                    </a:ln>
                  </pic:spPr>
                </pic:pic>
              </a:graphicData>
            </a:graphic>
          </wp:inline>
        </w:drawing>
      </w:r>
    </w:p>
    <w:p w:rsidR="00075CAC" w:rsidRDefault="00075CAC" w:rsidP="00075CAC">
      <w:pPr>
        <w:rPr>
          <w:rFonts w:ascii="Times New Roman" w:hAnsi="Times New Roman" w:cs="Times New Roman"/>
          <w:b/>
          <w:sz w:val="24"/>
          <w:szCs w:val="24"/>
        </w:rPr>
      </w:pPr>
    </w:p>
    <w:p w:rsidR="00075CAC" w:rsidRDefault="00075CAC" w:rsidP="00075CAC">
      <w:pPr>
        <w:rPr>
          <w:rFonts w:ascii="Times New Roman" w:hAnsi="Times New Roman" w:cs="Times New Roman"/>
          <w:b/>
          <w:sz w:val="24"/>
          <w:szCs w:val="24"/>
        </w:rPr>
      </w:pPr>
      <w:r>
        <w:rPr>
          <w:rFonts w:ascii="Times New Roman" w:hAnsi="Times New Roman" w:cs="Times New Roman"/>
          <w:b/>
          <w:noProof/>
          <w:sz w:val="24"/>
          <w:szCs w:val="24"/>
          <w:lang w:eastAsia="tr-TR"/>
        </w:rPr>
        <w:lastRenderedPageBreak/>
        <w:drawing>
          <wp:inline distT="0" distB="0" distL="0" distR="0" wp14:anchorId="45C544FB" wp14:editId="3BF43A89">
            <wp:extent cx="5761990" cy="3241675"/>
            <wp:effectExtent l="0" t="0" r="0" b="0"/>
            <wp:docPr id="1956159707" name="Resim 1956159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6">
                      <a:extLst>
                        <a:ext uri="{28A0092B-C50C-407E-A947-70E740481C1C}">
                          <a14:useLocalDpi xmlns:a14="http://schemas.microsoft.com/office/drawing/2010/main" val="0"/>
                        </a:ext>
                      </a:extLst>
                    </a:blip>
                    <a:stretch>
                      <a:fillRect/>
                    </a:stretch>
                  </pic:blipFill>
                  <pic:spPr bwMode="auto">
                    <a:xfrm>
                      <a:off x="0" y="0"/>
                      <a:ext cx="5761990" cy="3241675"/>
                    </a:xfrm>
                    <a:prstGeom prst="rect">
                      <a:avLst/>
                    </a:prstGeom>
                    <a:noFill/>
                    <a:ln>
                      <a:noFill/>
                    </a:ln>
                  </pic:spPr>
                </pic:pic>
              </a:graphicData>
            </a:graphic>
          </wp:inline>
        </w:drawing>
      </w:r>
    </w:p>
    <w:p w:rsidR="00075CAC" w:rsidRDefault="00075CAC" w:rsidP="00075CAC">
      <w:pPr>
        <w:rPr>
          <w:rFonts w:ascii="Times New Roman" w:hAnsi="Times New Roman" w:cs="Times New Roman"/>
          <w:b/>
          <w:sz w:val="24"/>
          <w:szCs w:val="24"/>
        </w:rPr>
      </w:pPr>
    </w:p>
    <w:p w:rsidR="00075CAC" w:rsidRPr="00850D51" w:rsidRDefault="00075CAC" w:rsidP="00075CAC">
      <w:pP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14:anchorId="2C359CB1" wp14:editId="1FC8FDFB">
            <wp:extent cx="5761990" cy="3839210"/>
            <wp:effectExtent l="0" t="0" r="0" b="8890"/>
            <wp:docPr id="1956159708" name="Resim 1956159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5761990" cy="3839210"/>
                    </a:xfrm>
                    <a:prstGeom prst="rect">
                      <a:avLst/>
                    </a:prstGeom>
                    <a:noFill/>
                    <a:ln>
                      <a:noFill/>
                    </a:ln>
                  </pic:spPr>
                </pic:pic>
              </a:graphicData>
            </a:graphic>
          </wp:inline>
        </w:drawing>
      </w:r>
    </w:p>
    <w:p w:rsidR="00075CAC" w:rsidRDefault="00075CAC" w:rsidP="00075CAC">
      <w:pPr>
        <w:rPr>
          <w:rFonts w:ascii="Times New Roman" w:hAnsi="Times New Roman" w:cs="Times New Roman"/>
          <w:b/>
          <w:color w:val="000000" w:themeColor="text1"/>
          <w:sz w:val="24"/>
          <w:szCs w:val="24"/>
        </w:rPr>
      </w:pPr>
    </w:p>
    <w:p w:rsidR="00075CAC" w:rsidRDefault="00075CAC" w:rsidP="00075CAC">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                          </w:t>
      </w:r>
    </w:p>
    <w:p w:rsidR="00075CAC" w:rsidRDefault="00075CAC" w:rsidP="00075CAC">
      <w:pPr>
        <w:rPr>
          <w:rFonts w:ascii="Times New Roman" w:hAnsi="Times New Roman" w:cs="Times New Roman"/>
          <w:b/>
          <w:color w:val="000000" w:themeColor="text1"/>
          <w:sz w:val="24"/>
          <w:szCs w:val="24"/>
        </w:rPr>
      </w:pPr>
    </w:p>
    <w:p w:rsidR="00075CAC" w:rsidRDefault="00075CAC" w:rsidP="00075CAC">
      <w:pPr>
        <w:rPr>
          <w:rFonts w:ascii="Times New Roman" w:hAnsi="Times New Roman" w:cs="Times New Roman"/>
          <w:b/>
          <w:color w:val="000000" w:themeColor="text1"/>
          <w:sz w:val="24"/>
          <w:szCs w:val="24"/>
        </w:rPr>
      </w:pPr>
    </w:p>
    <w:p w:rsidR="00075CAC" w:rsidRDefault="00075CAC" w:rsidP="00075CAC">
      <w:pPr>
        <w:rPr>
          <w:rFonts w:ascii="Times New Roman" w:hAnsi="Times New Roman" w:cs="Times New Roman"/>
          <w:b/>
          <w:color w:val="000000" w:themeColor="text1"/>
          <w:sz w:val="24"/>
          <w:szCs w:val="24"/>
        </w:rPr>
      </w:pPr>
    </w:p>
    <w:p w:rsidR="00075CAC" w:rsidRDefault="00075CAC" w:rsidP="00075CAC">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AT</w:t>
      </w:r>
      <w:r w:rsidR="00BC7CD8">
        <w:rPr>
          <w:rFonts w:ascii="Times New Roman" w:hAnsi="Times New Roman" w:cs="Times New Roman"/>
          <w:b/>
          <w:color w:val="000000" w:themeColor="text1"/>
          <w:sz w:val="24"/>
          <w:szCs w:val="24"/>
        </w:rPr>
        <w:t>A</w:t>
      </w:r>
      <w:r>
        <w:rPr>
          <w:rFonts w:ascii="Times New Roman" w:hAnsi="Times New Roman" w:cs="Times New Roman"/>
          <w:b/>
          <w:color w:val="000000" w:themeColor="text1"/>
          <w:sz w:val="24"/>
          <w:szCs w:val="24"/>
        </w:rPr>
        <w:t>TÜRK BÜSTLERİNİN BAKIM VE ONARIMLARI YAPILDI.</w:t>
      </w:r>
    </w:p>
    <w:p w:rsidR="00075CAC" w:rsidRDefault="00075CAC" w:rsidP="00075CAC">
      <w:pP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tr-TR"/>
        </w:rPr>
        <w:drawing>
          <wp:inline distT="0" distB="0" distL="0" distR="0">
            <wp:extent cx="5724525" cy="7620000"/>
            <wp:effectExtent l="0" t="0" r="9525" b="0"/>
            <wp:docPr id="1956159713" name="Resim 1956159713" descr="f8f9ffb0-4715-4476-ab75-3511e4c576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8f9ffb0-4715-4476-ab75-3511e4c576e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24525" cy="7620000"/>
                    </a:xfrm>
                    <a:prstGeom prst="rect">
                      <a:avLst/>
                    </a:prstGeom>
                    <a:noFill/>
                    <a:ln>
                      <a:noFill/>
                    </a:ln>
                  </pic:spPr>
                </pic:pic>
              </a:graphicData>
            </a:graphic>
          </wp:inline>
        </w:drawing>
      </w:r>
    </w:p>
    <w:p w:rsidR="00075CAC" w:rsidRDefault="00075CAC" w:rsidP="00075CAC">
      <w:pPr>
        <w:rPr>
          <w:rFonts w:ascii="Times New Roman" w:hAnsi="Times New Roman" w:cs="Times New Roman"/>
          <w:b/>
          <w:color w:val="000000" w:themeColor="text1"/>
          <w:sz w:val="24"/>
          <w:szCs w:val="24"/>
        </w:rPr>
      </w:pPr>
    </w:p>
    <w:p w:rsidR="00075CAC" w:rsidRDefault="00075CAC" w:rsidP="00075CAC">
      <w:pPr>
        <w:rPr>
          <w:rFonts w:ascii="Times New Roman" w:hAnsi="Times New Roman" w:cs="Times New Roman"/>
          <w:b/>
          <w:color w:val="000000" w:themeColor="text1"/>
          <w:sz w:val="24"/>
          <w:szCs w:val="24"/>
        </w:rPr>
      </w:pPr>
    </w:p>
    <w:p w:rsidR="00075CAC" w:rsidRDefault="00075CAC" w:rsidP="00075CAC">
      <w:pPr>
        <w:rPr>
          <w:rFonts w:ascii="Times New Roman" w:hAnsi="Times New Roman" w:cs="Times New Roman"/>
          <w:b/>
          <w:color w:val="000000" w:themeColor="text1"/>
          <w:sz w:val="24"/>
          <w:szCs w:val="24"/>
        </w:rPr>
      </w:pPr>
    </w:p>
    <w:p w:rsidR="00075CAC" w:rsidRDefault="00075CAC" w:rsidP="00075CAC">
      <w:pPr>
        <w:rPr>
          <w:rFonts w:ascii="Times New Roman" w:hAnsi="Times New Roman" w:cs="Times New Roman"/>
          <w:b/>
          <w:color w:val="000000" w:themeColor="text1"/>
          <w:sz w:val="24"/>
          <w:szCs w:val="24"/>
        </w:rPr>
      </w:pPr>
    </w:p>
    <w:p w:rsidR="00075CAC" w:rsidRDefault="00075CAC" w:rsidP="00075CAC">
      <w:pPr>
        <w:rPr>
          <w:rFonts w:ascii="Times New Roman" w:hAnsi="Times New Roman" w:cs="Times New Roman"/>
          <w:b/>
          <w:color w:val="000000" w:themeColor="text1"/>
          <w:sz w:val="24"/>
          <w:szCs w:val="24"/>
        </w:rPr>
      </w:pPr>
    </w:p>
    <w:p w:rsidR="00075CAC" w:rsidRDefault="00075CAC" w:rsidP="00075CAC">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 TRAFO BAKIM, ONARIMI VE ELEKTRİK İŞLERİ</w:t>
      </w:r>
    </w:p>
    <w:p w:rsidR="00075CAC" w:rsidRDefault="00075CAC" w:rsidP="00075CAC">
      <w:pPr>
        <w:rPr>
          <w:rFonts w:ascii="Times New Roman" w:hAnsi="Times New Roman" w:cs="Times New Roman"/>
          <w:b/>
          <w:color w:val="000000" w:themeColor="text1"/>
          <w:sz w:val="24"/>
          <w:szCs w:val="24"/>
        </w:rPr>
      </w:pPr>
    </w:p>
    <w:p w:rsidR="00075CAC" w:rsidRPr="008C3810" w:rsidRDefault="00075CAC" w:rsidP="00075CAC">
      <w:pPr>
        <w:pStyle w:val="ListeParagraf"/>
        <w:numPr>
          <w:ilvl w:val="0"/>
          <w:numId w:val="35"/>
        </w:numPr>
        <w:jc w:val="both"/>
        <w:rPr>
          <w:rFonts w:ascii="Times New Roman" w:hAnsi="Times New Roman" w:cs="Times New Roman"/>
          <w:bCs/>
          <w:color w:val="000000" w:themeColor="text1"/>
          <w:sz w:val="24"/>
          <w:szCs w:val="24"/>
        </w:rPr>
      </w:pPr>
      <w:r w:rsidRPr="008C3810">
        <w:rPr>
          <w:rFonts w:ascii="Times New Roman" w:hAnsi="Times New Roman" w:cs="Times New Roman"/>
          <w:bCs/>
          <w:color w:val="000000" w:themeColor="text1"/>
          <w:sz w:val="24"/>
          <w:szCs w:val="24"/>
        </w:rPr>
        <w:t>Sondaj kuyuları şehrimizin su ihtiyacının belli bir kısmının karşılandığı tesislerdir.</w:t>
      </w:r>
    </w:p>
    <w:p w:rsidR="00075CAC" w:rsidRDefault="00075CAC" w:rsidP="00075CAC">
      <w:pPr>
        <w:pStyle w:val="ListeParagraf"/>
        <w:numPr>
          <w:ilvl w:val="0"/>
          <w:numId w:val="35"/>
        </w:numPr>
        <w:jc w:val="both"/>
        <w:rPr>
          <w:rFonts w:ascii="Times New Roman" w:hAnsi="Times New Roman" w:cs="Times New Roman"/>
          <w:bCs/>
          <w:color w:val="000000" w:themeColor="text1"/>
          <w:sz w:val="24"/>
          <w:szCs w:val="24"/>
        </w:rPr>
      </w:pPr>
      <w:r w:rsidRPr="008C3810">
        <w:rPr>
          <w:rFonts w:ascii="Times New Roman" w:hAnsi="Times New Roman" w:cs="Times New Roman"/>
          <w:bCs/>
          <w:color w:val="000000" w:themeColor="text1"/>
          <w:sz w:val="24"/>
          <w:szCs w:val="24"/>
        </w:rPr>
        <w:t xml:space="preserve">3 adet şehir merkezi ve 1 adette Gür </w:t>
      </w:r>
      <w:proofErr w:type="gramStart"/>
      <w:r w:rsidRPr="008C3810">
        <w:rPr>
          <w:rFonts w:ascii="Times New Roman" w:hAnsi="Times New Roman" w:cs="Times New Roman"/>
          <w:bCs/>
          <w:color w:val="000000" w:themeColor="text1"/>
          <w:sz w:val="24"/>
          <w:szCs w:val="24"/>
        </w:rPr>
        <w:t>Çayır mahallesi</w:t>
      </w:r>
      <w:proofErr w:type="gramEnd"/>
      <w:r w:rsidRPr="008C3810">
        <w:rPr>
          <w:rFonts w:ascii="Times New Roman" w:hAnsi="Times New Roman" w:cs="Times New Roman"/>
          <w:bCs/>
          <w:color w:val="000000" w:themeColor="text1"/>
          <w:sz w:val="24"/>
          <w:szCs w:val="24"/>
        </w:rPr>
        <w:t xml:space="preserve"> olmak üzere 4 adet sondaj kuyumuz bulunmaktadır. Bu kuyuların elektrik trafoları kuyu motorlarının panoları ve bu motorların bakımı birimimizce düzenli olarak yapılmaktadır. Yine bu bahsi geçen tesislerin günlük olarak uzaktan sayaç okuma sistemi ile saatlik verileri değer tabloları birimimizce uzaktan kontrolü sağlanmakta olup oluşabilecek olumsuz durumlara önceden müdahale edilmektedir.</w:t>
      </w:r>
    </w:p>
    <w:p w:rsidR="00075CAC" w:rsidRDefault="00075CAC" w:rsidP="00075CAC">
      <w:pPr>
        <w:pStyle w:val="ListeParagraf"/>
        <w:numPr>
          <w:ilvl w:val="0"/>
          <w:numId w:val="35"/>
        </w:numPr>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Şehrimiz yeni yapılan ve mevcutta var olan park ve bahçelerinde çevre ve park aydınlatılması işleri tamamlanmıştır.</w:t>
      </w:r>
    </w:p>
    <w:p w:rsidR="00075CAC" w:rsidRDefault="00075CAC" w:rsidP="00075CAC">
      <w:pPr>
        <w:pStyle w:val="ListeParagraf"/>
        <w:numPr>
          <w:ilvl w:val="0"/>
          <w:numId w:val="35"/>
        </w:numPr>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Ayrıca belediyemize ait hizmet binası ve diğer binalarda elektrik arıza ve aydınlatma işleri tamamlanmıştır.</w:t>
      </w:r>
    </w:p>
    <w:p w:rsidR="00075CAC" w:rsidRDefault="00075CAC" w:rsidP="00075CAC">
      <w:pPr>
        <w:pStyle w:val="ListeParagraf"/>
        <w:numPr>
          <w:ilvl w:val="0"/>
          <w:numId w:val="35"/>
        </w:numPr>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 xml:space="preserve">Kavurma tesisi, </w:t>
      </w:r>
      <w:proofErr w:type="spellStart"/>
      <w:r>
        <w:rPr>
          <w:rFonts w:ascii="Times New Roman" w:hAnsi="Times New Roman" w:cs="Times New Roman"/>
          <w:bCs/>
          <w:color w:val="000000" w:themeColor="text1"/>
          <w:sz w:val="24"/>
          <w:szCs w:val="24"/>
        </w:rPr>
        <w:t>atıksu</w:t>
      </w:r>
      <w:proofErr w:type="spellEnd"/>
      <w:r>
        <w:rPr>
          <w:rFonts w:ascii="Times New Roman" w:hAnsi="Times New Roman" w:cs="Times New Roman"/>
          <w:bCs/>
          <w:color w:val="000000" w:themeColor="text1"/>
          <w:sz w:val="24"/>
          <w:szCs w:val="24"/>
        </w:rPr>
        <w:t xml:space="preserve"> arıtma tesisi ve belediye hizmet binamızdaki dağıtım hizmet panolarını ve jeneratörlerinin bakım ve onarımları yapılarak kesintisiz enerji hizmeti sağlanmıştır.</w:t>
      </w:r>
    </w:p>
    <w:p w:rsidR="00075CAC" w:rsidRDefault="00075CAC" w:rsidP="00075CAC">
      <w:pPr>
        <w:pStyle w:val="ListeParagraf"/>
        <w:numPr>
          <w:ilvl w:val="0"/>
          <w:numId w:val="35"/>
        </w:numPr>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 xml:space="preserve">Belediyemize ait büyük tesislerdeki </w:t>
      </w:r>
      <w:proofErr w:type="spellStart"/>
      <w:r>
        <w:rPr>
          <w:rFonts w:ascii="Times New Roman" w:hAnsi="Times New Roman" w:cs="Times New Roman"/>
          <w:bCs/>
          <w:color w:val="000000" w:themeColor="text1"/>
          <w:sz w:val="24"/>
          <w:szCs w:val="24"/>
        </w:rPr>
        <w:t>kompanizasyon</w:t>
      </w:r>
      <w:proofErr w:type="spellEnd"/>
      <w:r>
        <w:rPr>
          <w:rFonts w:ascii="Times New Roman" w:hAnsi="Times New Roman" w:cs="Times New Roman"/>
          <w:bCs/>
          <w:color w:val="000000" w:themeColor="text1"/>
          <w:sz w:val="24"/>
          <w:szCs w:val="24"/>
        </w:rPr>
        <w:t xml:space="preserve"> sistemleri sürekli takip ve denetimi yapılarak elektrik faturalarındaki ceza bedelleri sıfıra indirilerek belediye bütçemize katkıda bulunulmuştur.</w:t>
      </w:r>
    </w:p>
    <w:p w:rsidR="00075CAC" w:rsidRPr="004E4F12" w:rsidRDefault="00075CAC" w:rsidP="00075CAC">
      <w:pPr>
        <w:pStyle w:val="ListeParagraf"/>
        <w:numPr>
          <w:ilvl w:val="0"/>
          <w:numId w:val="35"/>
        </w:numPr>
        <w:jc w:val="both"/>
        <w:rPr>
          <w:rFonts w:ascii="Times New Roman" w:hAnsi="Times New Roman" w:cs="Times New Roman"/>
          <w:bCs/>
          <w:sz w:val="24"/>
          <w:szCs w:val="24"/>
        </w:rPr>
      </w:pPr>
      <w:r>
        <w:rPr>
          <w:rFonts w:ascii="Times New Roman" w:hAnsi="Times New Roman" w:cs="Times New Roman"/>
          <w:bCs/>
          <w:sz w:val="24"/>
          <w:szCs w:val="24"/>
        </w:rPr>
        <w:t>2025</w:t>
      </w:r>
      <w:r w:rsidRPr="00FA5CB3">
        <w:rPr>
          <w:rFonts w:ascii="Times New Roman" w:hAnsi="Times New Roman" w:cs="Times New Roman"/>
          <w:bCs/>
          <w:sz w:val="24"/>
          <w:szCs w:val="24"/>
        </w:rPr>
        <w:t xml:space="preserve"> bakım planında Abdullah gül parkı ile 15 Temmuz Şehitler Parklarının aydınlatma işlerinin tesis edilmesi ve yeniden yapılıp bölgedeki aydınlatma ih</w:t>
      </w:r>
      <w:r>
        <w:rPr>
          <w:rFonts w:ascii="Times New Roman" w:hAnsi="Times New Roman" w:cs="Times New Roman"/>
          <w:bCs/>
          <w:sz w:val="24"/>
          <w:szCs w:val="24"/>
        </w:rPr>
        <w:t>t</w:t>
      </w:r>
      <w:r w:rsidRPr="00FA5CB3">
        <w:rPr>
          <w:rFonts w:ascii="Times New Roman" w:hAnsi="Times New Roman" w:cs="Times New Roman"/>
          <w:bCs/>
          <w:sz w:val="24"/>
          <w:szCs w:val="24"/>
        </w:rPr>
        <w:t>iyacının giderilmesi için Müdürlüğümüz ve Aras Elektrik arasına yapılan protokol sonucunda bahsi geçen parkların tamamen aydınlatma işleri bedelsiz olarak dağıtım şirketi tarafından yap</w:t>
      </w:r>
      <w:r>
        <w:rPr>
          <w:rFonts w:ascii="Times New Roman" w:hAnsi="Times New Roman" w:cs="Times New Roman"/>
          <w:bCs/>
          <w:sz w:val="24"/>
          <w:szCs w:val="24"/>
        </w:rPr>
        <w:t>ılması sağlanmıştır.</w:t>
      </w:r>
    </w:p>
    <w:p w:rsidR="00075CAC" w:rsidRDefault="00075CAC" w:rsidP="00075CAC">
      <w:pPr>
        <w:rPr>
          <w:rFonts w:ascii="Times New Roman" w:hAnsi="Times New Roman" w:cs="Times New Roman"/>
          <w:b/>
          <w:color w:val="000000" w:themeColor="text1"/>
          <w:sz w:val="24"/>
          <w:szCs w:val="24"/>
        </w:rPr>
      </w:pPr>
      <w:r>
        <w:rPr>
          <w:rFonts w:ascii="Times New Roman" w:hAnsi="Times New Roman" w:cs="Times New Roman"/>
          <w:noProof/>
          <w:sz w:val="24"/>
          <w:szCs w:val="24"/>
          <w:lang w:eastAsia="tr-TR"/>
        </w:rPr>
        <w:lastRenderedPageBreak/>
        <w:drawing>
          <wp:anchor distT="0" distB="0" distL="114300" distR="114300" simplePos="0" relativeHeight="251852800" behindDoc="0" locked="0" layoutInCell="1" allowOverlap="1" wp14:anchorId="44060D92" wp14:editId="374369B0">
            <wp:simplePos x="0" y="0"/>
            <wp:positionH relativeFrom="margin">
              <wp:align>right</wp:align>
            </wp:positionH>
            <wp:positionV relativeFrom="paragraph">
              <wp:posOffset>17145</wp:posOffset>
            </wp:positionV>
            <wp:extent cx="4297680" cy="5744845"/>
            <wp:effectExtent l="317" t="0" r="7938" b="7937"/>
            <wp:wrapSquare wrapText="bothSides"/>
            <wp:docPr id="1956159709" name="Resim 1956159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rot="5400000">
                      <a:off x="0" y="0"/>
                      <a:ext cx="4297680" cy="57448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75CAC" w:rsidRDefault="00075CAC" w:rsidP="00075CAC">
      <w:pP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tr-TR"/>
        </w:rPr>
        <w:drawing>
          <wp:inline distT="0" distB="0" distL="0" distR="0" wp14:anchorId="4ACE6467" wp14:editId="6AEEAB6B">
            <wp:extent cx="3308365" cy="5744815"/>
            <wp:effectExtent l="1270" t="0" r="7620" b="7620"/>
            <wp:docPr id="1956159710" name="Resim 1956159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rot="5400000">
                      <a:off x="0" y="0"/>
                      <a:ext cx="3317952" cy="5761462"/>
                    </a:xfrm>
                    <a:prstGeom prst="rect">
                      <a:avLst/>
                    </a:prstGeom>
                    <a:noFill/>
                    <a:ln>
                      <a:noFill/>
                    </a:ln>
                  </pic:spPr>
                </pic:pic>
              </a:graphicData>
            </a:graphic>
          </wp:inline>
        </w:drawing>
      </w:r>
    </w:p>
    <w:p w:rsidR="00075CAC" w:rsidRPr="004E05F8" w:rsidRDefault="00075CAC" w:rsidP="00075CAC">
      <w:pPr>
        <w:rPr>
          <w:rFonts w:ascii="Times New Roman" w:hAnsi="Times New Roman" w:cs="Times New Roman"/>
          <w:b/>
          <w:color w:val="000000" w:themeColor="text1"/>
          <w:sz w:val="24"/>
          <w:szCs w:val="24"/>
        </w:rPr>
      </w:pPr>
    </w:p>
    <w:p w:rsidR="00075CAC" w:rsidRPr="004E4F12" w:rsidRDefault="00075CAC" w:rsidP="00075CAC">
      <w:pPr>
        <w:rPr>
          <w:rFonts w:ascii="Times New Roman" w:hAnsi="Times New Roman" w:cs="Times New Roman"/>
          <w:noProof/>
          <w:sz w:val="24"/>
          <w:szCs w:val="24"/>
        </w:rPr>
      </w:pPr>
    </w:p>
    <w:p w:rsidR="00075CAC" w:rsidRDefault="00075CAC" w:rsidP="00075CAC">
      <w:pPr>
        <w:ind w:firstLine="709"/>
        <w:rPr>
          <w:rFonts w:ascii="Times New Roman" w:hAnsi="Times New Roman" w:cs="Times New Roman"/>
          <w:sz w:val="24"/>
          <w:szCs w:val="24"/>
        </w:rPr>
      </w:pPr>
      <w:r>
        <w:rPr>
          <w:rFonts w:ascii="Times New Roman" w:hAnsi="Times New Roman" w:cs="Times New Roman"/>
          <w:noProof/>
          <w:sz w:val="24"/>
          <w:szCs w:val="24"/>
          <w:lang w:eastAsia="tr-TR"/>
        </w:rPr>
        <w:drawing>
          <wp:anchor distT="0" distB="0" distL="114300" distR="114300" simplePos="0" relativeHeight="251854848" behindDoc="0" locked="0" layoutInCell="1" allowOverlap="1" wp14:anchorId="3AADAA5D" wp14:editId="336D7872">
            <wp:simplePos x="0" y="0"/>
            <wp:positionH relativeFrom="column">
              <wp:posOffset>1248410</wp:posOffset>
            </wp:positionH>
            <wp:positionV relativeFrom="paragraph">
              <wp:posOffset>3449320</wp:posOffset>
            </wp:positionV>
            <wp:extent cx="3660775" cy="5751830"/>
            <wp:effectExtent l="2223" t="0" r="0" b="0"/>
            <wp:wrapSquare wrapText="bothSides"/>
            <wp:docPr id="1956159711" name="Resim 1956159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rot="5400000">
                      <a:off x="0" y="0"/>
                      <a:ext cx="3660775" cy="57518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lang w:eastAsia="tr-TR"/>
        </w:rPr>
        <w:drawing>
          <wp:anchor distT="0" distB="0" distL="114300" distR="114300" simplePos="0" relativeHeight="251853824" behindDoc="0" locked="0" layoutInCell="1" allowOverlap="1" wp14:anchorId="09B26BE8" wp14:editId="1CE2697E">
            <wp:simplePos x="0" y="0"/>
            <wp:positionH relativeFrom="column">
              <wp:posOffset>988060</wp:posOffset>
            </wp:positionH>
            <wp:positionV relativeFrom="paragraph">
              <wp:posOffset>-780415</wp:posOffset>
            </wp:positionV>
            <wp:extent cx="4180205" cy="5743575"/>
            <wp:effectExtent l="0" t="635" r="0" b="0"/>
            <wp:wrapSquare wrapText="bothSides"/>
            <wp:docPr id="1956159712" name="Resim 1956159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2" cstate="print">
                      <a:extLst>
                        <a:ext uri="{28A0092B-C50C-407E-A947-70E740481C1C}">
                          <a14:useLocalDpi xmlns:a14="http://schemas.microsoft.com/office/drawing/2010/main" val="0"/>
                        </a:ext>
                      </a:extLst>
                    </a:blip>
                    <a:stretch>
                      <a:fillRect/>
                    </a:stretch>
                  </pic:blipFill>
                  <pic:spPr bwMode="auto">
                    <a:xfrm rot="5400000">
                      <a:off x="0" y="0"/>
                      <a:ext cx="4180205" cy="5743575"/>
                    </a:xfrm>
                    <a:prstGeom prst="rect">
                      <a:avLst/>
                    </a:prstGeom>
                    <a:noFill/>
                    <a:ln>
                      <a:noFill/>
                    </a:ln>
                  </pic:spPr>
                </pic:pic>
              </a:graphicData>
            </a:graphic>
            <wp14:sizeRelH relativeFrom="margin">
              <wp14:pctWidth>0</wp14:pctWidth>
            </wp14:sizeRelH>
          </wp:anchor>
        </w:drawing>
      </w:r>
    </w:p>
    <w:p w:rsidR="00075CAC" w:rsidRDefault="00075CAC" w:rsidP="00075CAC">
      <w:pPr>
        <w:ind w:firstLine="709"/>
        <w:rPr>
          <w:rFonts w:ascii="Times New Roman" w:hAnsi="Times New Roman" w:cs="Times New Roman"/>
          <w:sz w:val="24"/>
          <w:szCs w:val="24"/>
        </w:rPr>
      </w:pPr>
    </w:p>
    <w:p w:rsidR="00075CAC" w:rsidRDefault="00075CAC" w:rsidP="00075CAC">
      <w:pPr>
        <w:ind w:firstLine="709"/>
        <w:rPr>
          <w:rFonts w:ascii="Times New Roman" w:hAnsi="Times New Roman" w:cs="Times New Roman"/>
          <w:sz w:val="24"/>
          <w:szCs w:val="24"/>
        </w:rPr>
      </w:pPr>
    </w:p>
    <w:p w:rsidR="00075CAC" w:rsidRDefault="00075CAC" w:rsidP="00075CAC">
      <w:pPr>
        <w:ind w:firstLine="709"/>
        <w:rPr>
          <w:rFonts w:ascii="Times New Roman" w:hAnsi="Times New Roman" w:cs="Times New Roman"/>
          <w:b/>
          <w:bCs/>
          <w:sz w:val="24"/>
          <w:szCs w:val="24"/>
        </w:rPr>
      </w:pPr>
    </w:p>
    <w:p w:rsidR="00075CAC" w:rsidRDefault="00075CAC" w:rsidP="00075CAC">
      <w:pPr>
        <w:ind w:firstLine="709"/>
        <w:rPr>
          <w:rFonts w:ascii="Times New Roman" w:hAnsi="Times New Roman" w:cs="Times New Roman"/>
          <w:b/>
          <w:bCs/>
          <w:sz w:val="24"/>
          <w:szCs w:val="24"/>
        </w:rPr>
      </w:pPr>
    </w:p>
    <w:p w:rsidR="00075CAC" w:rsidRDefault="00075CAC" w:rsidP="00075CAC">
      <w:pPr>
        <w:ind w:firstLine="709"/>
        <w:rPr>
          <w:rFonts w:ascii="Times New Roman" w:hAnsi="Times New Roman" w:cs="Times New Roman"/>
          <w:b/>
          <w:bCs/>
          <w:sz w:val="24"/>
          <w:szCs w:val="24"/>
        </w:rPr>
      </w:pPr>
    </w:p>
    <w:p w:rsidR="00075CAC" w:rsidRDefault="00075CAC" w:rsidP="00075CAC">
      <w:pPr>
        <w:ind w:firstLine="709"/>
        <w:rPr>
          <w:rFonts w:ascii="Times New Roman" w:hAnsi="Times New Roman" w:cs="Times New Roman"/>
          <w:b/>
          <w:bCs/>
          <w:sz w:val="24"/>
          <w:szCs w:val="24"/>
        </w:rPr>
      </w:pPr>
    </w:p>
    <w:p w:rsidR="00075CAC" w:rsidRDefault="00075CAC" w:rsidP="00075CAC">
      <w:pPr>
        <w:ind w:firstLine="709"/>
        <w:rPr>
          <w:rFonts w:ascii="Times New Roman" w:hAnsi="Times New Roman" w:cs="Times New Roman"/>
          <w:b/>
          <w:bCs/>
          <w:sz w:val="24"/>
          <w:szCs w:val="24"/>
        </w:rPr>
      </w:pPr>
    </w:p>
    <w:p w:rsidR="00075CAC" w:rsidRDefault="00075CAC" w:rsidP="00075CAC">
      <w:pPr>
        <w:ind w:firstLine="709"/>
        <w:rPr>
          <w:rFonts w:ascii="Times New Roman" w:hAnsi="Times New Roman" w:cs="Times New Roman"/>
          <w:b/>
          <w:bCs/>
          <w:sz w:val="24"/>
          <w:szCs w:val="24"/>
        </w:rPr>
      </w:pPr>
    </w:p>
    <w:p w:rsidR="00075CAC" w:rsidRDefault="00075CAC" w:rsidP="00075CAC">
      <w:pPr>
        <w:ind w:firstLine="709"/>
        <w:rPr>
          <w:rFonts w:ascii="Times New Roman" w:hAnsi="Times New Roman" w:cs="Times New Roman"/>
          <w:b/>
          <w:bCs/>
          <w:sz w:val="24"/>
          <w:szCs w:val="24"/>
        </w:rPr>
      </w:pPr>
    </w:p>
    <w:p w:rsidR="00075CAC" w:rsidRDefault="00075CAC" w:rsidP="00075CAC">
      <w:pPr>
        <w:ind w:firstLine="709"/>
        <w:rPr>
          <w:rFonts w:ascii="Times New Roman" w:hAnsi="Times New Roman" w:cs="Times New Roman"/>
          <w:b/>
          <w:bCs/>
          <w:sz w:val="24"/>
          <w:szCs w:val="24"/>
        </w:rPr>
      </w:pPr>
    </w:p>
    <w:p w:rsidR="00075CAC" w:rsidRPr="003E47BB" w:rsidRDefault="00075CAC" w:rsidP="00075CAC">
      <w:pPr>
        <w:ind w:firstLine="709"/>
        <w:rPr>
          <w:rFonts w:ascii="Times New Roman" w:hAnsi="Times New Roman" w:cs="Times New Roman"/>
          <w:b/>
          <w:bCs/>
          <w:sz w:val="24"/>
          <w:szCs w:val="24"/>
        </w:rPr>
      </w:pPr>
      <w:r>
        <w:rPr>
          <w:rFonts w:ascii="Times New Roman" w:hAnsi="Times New Roman" w:cs="Times New Roman"/>
          <w:b/>
          <w:bCs/>
          <w:noProof/>
          <w:sz w:val="24"/>
          <w:szCs w:val="24"/>
          <w:lang w:eastAsia="tr-TR"/>
        </w:rPr>
        <w:drawing>
          <wp:inline distT="0" distB="0" distL="0" distR="0" wp14:anchorId="2C17D3A5" wp14:editId="291F3D41">
            <wp:extent cx="4973017" cy="3525982"/>
            <wp:effectExtent l="0" t="0" r="0" b="0"/>
            <wp:docPr id="1055239032"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239032" name="Resim 1055239032"/>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983481" cy="3533401"/>
                    </a:xfrm>
                    <a:prstGeom prst="rect">
                      <a:avLst/>
                    </a:prstGeom>
                  </pic:spPr>
                </pic:pic>
              </a:graphicData>
            </a:graphic>
          </wp:inline>
        </w:drawing>
      </w:r>
    </w:p>
    <w:p w:rsidR="00075CAC" w:rsidRDefault="00075CAC" w:rsidP="00075CAC">
      <w:pPr>
        <w:ind w:firstLine="709"/>
        <w:rPr>
          <w:rFonts w:ascii="Times New Roman" w:hAnsi="Times New Roman" w:cs="Times New Roman"/>
          <w:noProof/>
          <w:sz w:val="24"/>
          <w:szCs w:val="24"/>
        </w:rPr>
      </w:pPr>
    </w:p>
    <w:p w:rsidR="00075CAC" w:rsidRDefault="00075CAC" w:rsidP="00075CAC">
      <w:pPr>
        <w:ind w:firstLine="709"/>
        <w:rPr>
          <w:rFonts w:ascii="Times New Roman" w:hAnsi="Times New Roman" w:cs="Times New Roman"/>
          <w:sz w:val="24"/>
          <w:szCs w:val="24"/>
        </w:rPr>
      </w:pPr>
    </w:p>
    <w:p w:rsidR="00075CAC" w:rsidRDefault="00075CAC" w:rsidP="00075CAC">
      <w:pPr>
        <w:ind w:firstLine="709"/>
        <w:rPr>
          <w:rFonts w:ascii="Times New Roman" w:hAnsi="Times New Roman" w:cs="Times New Roman"/>
          <w:sz w:val="24"/>
          <w:szCs w:val="24"/>
        </w:rPr>
      </w:pPr>
    </w:p>
    <w:p w:rsidR="00075CAC" w:rsidRDefault="00075CAC" w:rsidP="00075CAC">
      <w:pPr>
        <w:ind w:firstLine="709"/>
        <w:rPr>
          <w:rFonts w:ascii="Times New Roman" w:hAnsi="Times New Roman" w:cs="Times New Roman"/>
          <w:sz w:val="24"/>
          <w:szCs w:val="24"/>
        </w:rPr>
      </w:pPr>
    </w:p>
    <w:p w:rsidR="00075CAC" w:rsidRDefault="00075CAC" w:rsidP="00075CAC">
      <w:pPr>
        <w:ind w:firstLine="709"/>
        <w:rPr>
          <w:rFonts w:ascii="Times New Roman" w:hAnsi="Times New Roman" w:cs="Times New Roman"/>
          <w:sz w:val="24"/>
          <w:szCs w:val="24"/>
        </w:rPr>
      </w:pPr>
    </w:p>
    <w:p w:rsidR="00075CAC" w:rsidRDefault="00075CAC" w:rsidP="00075CAC">
      <w:pPr>
        <w:ind w:firstLine="709"/>
        <w:rPr>
          <w:rFonts w:ascii="Times New Roman" w:hAnsi="Times New Roman" w:cs="Times New Roman"/>
          <w:sz w:val="24"/>
          <w:szCs w:val="24"/>
        </w:rPr>
      </w:pPr>
    </w:p>
    <w:p w:rsidR="00075CAC" w:rsidRDefault="00075CAC" w:rsidP="00075CAC">
      <w:pPr>
        <w:rPr>
          <w:rFonts w:ascii="Times New Roman" w:hAnsi="Times New Roman" w:cs="Times New Roman"/>
          <w:sz w:val="24"/>
          <w:szCs w:val="24"/>
        </w:rPr>
      </w:pPr>
    </w:p>
    <w:p w:rsidR="00075CAC" w:rsidRDefault="00075CAC" w:rsidP="00075CAC">
      <w:pPr>
        <w:ind w:firstLine="709"/>
        <w:rPr>
          <w:rFonts w:ascii="Times New Roman" w:hAnsi="Times New Roman" w:cs="Times New Roman"/>
          <w:sz w:val="24"/>
          <w:szCs w:val="24"/>
        </w:rPr>
      </w:pPr>
    </w:p>
    <w:p w:rsidR="00075CAC" w:rsidRDefault="00075CAC" w:rsidP="00075CAC">
      <w:pPr>
        <w:rPr>
          <w:rFonts w:ascii="Times New Roman" w:hAnsi="Times New Roman" w:cs="Times New Roman"/>
          <w:b/>
          <w:sz w:val="24"/>
          <w:szCs w:val="24"/>
        </w:rPr>
      </w:pPr>
    </w:p>
    <w:p w:rsidR="00075CAC" w:rsidRDefault="00075CAC" w:rsidP="00075CAC">
      <w:pPr>
        <w:rPr>
          <w:rFonts w:ascii="Times New Roman" w:hAnsi="Times New Roman" w:cs="Times New Roman"/>
          <w:b/>
          <w:sz w:val="24"/>
          <w:szCs w:val="24"/>
        </w:rPr>
      </w:pPr>
    </w:p>
    <w:p w:rsidR="00075CAC" w:rsidRDefault="00075CAC" w:rsidP="00075CAC">
      <w:pPr>
        <w:rPr>
          <w:rFonts w:ascii="Times New Roman" w:hAnsi="Times New Roman" w:cs="Times New Roman"/>
          <w:b/>
          <w:sz w:val="24"/>
          <w:szCs w:val="24"/>
        </w:rPr>
      </w:pPr>
    </w:p>
    <w:p w:rsidR="00075CAC" w:rsidRDefault="00075CAC" w:rsidP="00075CAC">
      <w:pPr>
        <w:rPr>
          <w:rFonts w:ascii="Times New Roman" w:hAnsi="Times New Roman" w:cs="Times New Roman"/>
          <w:b/>
          <w:sz w:val="24"/>
          <w:szCs w:val="24"/>
        </w:rPr>
      </w:pPr>
      <w:r>
        <w:rPr>
          <w:rFonts w:ascii="Times New Roman" w:hAnsi="Times New Roman" w:cs="Times New Roman"/>
          <w:b/>
          <w:sz w:val="24"/>
          <w:szCs w:val="24"/>
        </w:rPr>
        <w:t xml:space="preserve">FEN İŞLERİ MÜDÜRLÜĞÜ </w:t>
      </w:r>
      <w:r w:rsidRPr="00D26FB9">
        <w:rPr>
          <w:rFonts w:ascii="Times New Roman" w:hAnsi="Times New Roman" w:cs="Times New Roman"/>
          <w:b/>
          <w:sz w:val="24"/>
          <w:szCs w:val="24"/>
        </w:rPr>
        <w:t>GELEN VE GİDEN EVRAK</w:t>
      </w:r>
    </w:p>
    <w:p w:rsidR="00075CAC" w:rsidRDefault="00075CAC" w:rsidP="00075CAC">
      <w:pPr>
        <w:rPr>
          <w:rFonts w:ascii="Times New Roman" w:hAnsi="Times New Roman" w:cs="Times New Roman"/>
          <w:b/>
          <w:sz w:val="24"/>
          <w:szCs w:val="24"/>
        </w:rPr>
      </w:pPr>
    </w:p>
    <w:p w:rsidR="00075CAC" w:rsidRDefault="00075CAC" w:rsidP="00075CAC">
      <w:pPr>
        <w:numPr>
          <w:ilvl w:val="0"/>
          <w:numId w:val="32"/>
        </w:numPr>
        <w:jc w:val="both"/>
        <w:rPr>
          <w:rFonts w:ascii="Times New Roman" w:hAnsi="Times New Roman" w:cs="Times New Roman"/>
          <w:sz w:val="24"/>
          <w:szCs w:val="24"/>
        </w:rPr>
      </w:pPr>
      <w:r>
        <w:rPr>
          <w:rFonts w:ascii="Times New Roman" w:hAnsi="Times New Roman" w:cs="Times New Roman"/>
          <w:sz w:val="24"/>
          <w:szCs w:val="24"/>
        </w:rPr>
        <w:t>Fen işlerinden 2025</w:t>
      </w:r>
      <w:r w:rsidRPr="00D26FB9">
        <w:rPr>
          <w:rFonts w:ascii="Times New Roman" w:hAnsi="Times New Roman" w:cs="Times New Roman"/>
          <w:sz w:val="24"/>
          <w:szCs w:val="24"/>
        </w:rPr>
        <w:t xml:space="preserve"> yılı içerisinde </w:t>
      </w:r>
      <w:r>
        <w:rPr>
          <w:rFonts w:ascii="Times New Roman" w:hAnsi="Times New Roman" w:cs="Times New Roman"/>
          <w:bCs/>
          <w:sz w:val="24"/>
          <w:szCs w:val="24"/>
        </w:rPr>
        <w:t>845 giden evrak ve 968</w:t>
      </w:r>
      <w:r w:rsidRPr="00D26FB9">
        <w:rPr>
          <w:rFonts w:ascii="Times New Roman" w:hAnsi="Times New Roman" w:cs="Times New Roman"/>
          <w:bCs/>
          <w:sz w:val="24"/>
          <w:szCs w:val="24"/>
        </w:rPr>
        <w:t xml:space="preserve"> gelen evrak yazışması </w:t>
      </w:r>
      <w:r w:rsidRPr="00D26FB9">
        <w:rPr>
          <w:rFonts w:ascii="Times New Roman" w:hAnsi="Times New Roman" w:cs="Times New Roman"/>
          <w:sz w:val="24"/>
          <w:szCs w:val="24"/>
        </w:rPr>
        <w:t xml:space="preserve">yapılmıştır. Kurumlarla yapılan yazışmalar, ihalelerden dolayı yapılan yazışmalar ve vatandaşların </w:t>
      </w:r>
      <w:r>
        <w:rPr>
          <w:rFonts w:ascii="Times New Roman" w:hAnsi="Times New Roman" w:cs="Times New Roman"/>
          <w:sz w:val="24"/>
          <w:szCs w:val="24"/>
        </w:rPr>
        <w:t>talepleri ile ilgili olarak 2025</w:t>
      </w:r>
      <w:r w:rsidRPr="00D26FB9">
        <w:rPr>
          <w:rFonts w:ascii="Times New Roman" w:hAnsi="Times New Roman" w:cs="Times New Roman"/>
          <w:sz w:val="24"/>
          <w:szCs w:val="24"/>
        </w:rPr>
        <w:t xml:space="preserve"> yıl süresince yapılan yazışmaların toplamını kapsamaktadır. </w:t>
      </w:r>
    </w:p>
    <w:p w:rsidR="00075CAC" w:rsidRDefault="00075CAC" w:rsidP="00075CAC">
      <w:pPr>
        <w:rPr>
          <w:rFonts w:ascii="Times New Roman" w:hAnsi="Times New Roman" w:cs="Times New Roman"/>
          <w:sz w:val="24"/>
          <w:szCs w:val="24"/>
        </w:rPr>
      </w:pPr>
    </w:p>
    <w:p w:rsidR="00075CAC" w:rsidRDefault="00075CAC" w:rsidP="00075CAC">
      <w:pPr>
        <w:ind w:left="720"/>
        <w:rPr>
          <w:rFonts w:ascii="Times New Roman" w:hAnsi="Times New Roman" w:cs="Times New Roman"/>
          <w:sz w:val="24"/>
          <w:szCs w:val="24"/>
        </w:rPr>
      </w:pPr>
    </w:p>
    <w:p w:rsidR="00075CAC" w:rsidRPr="00D26FB9" w:rsidRDefault="00075CAC" w:rsidP="00075CAC">
      <w:pPr>
        <w:ind w:left="720"/>
        <w:rPr>
          <w:rFonts w:ascii="Times New Roman" w:hAnsi="Times New Roman" w:cs="Times New Roman"/>
          <w:sz w:val="24"/>
          <w:szCs w:val="24"/>
        </w:rPr>
      </w:pPr>
    </w:p>
    <w:p w:rsidR="00075CAC" w:rsidRDefault="00075CAC" w:rsidP="00075CAC">
      <w:pPr>
        <w:rPr>
          <w:rFonts w:ascii="Times New Roman" w:hAnsi="Times New Roman" w:cs="Times New Roman"/>
          <w:b/>
          <w:sz w:val="24"/>
          <w:szCs w:val="24"/>
        </w:rPr>
      </w:pPr>
      <w:r>
        <w:rPr>
          <w:rFonts w:ascii="Times New Roman" w:hAnsi="Times New Roman" w:cs="Times New Roman"/>
          <w:b/>
          <w:sz w:val="24"/>
          <w:szCs w:val="24"/>
        </w:rPr>
        <w:t>2026</w:t>
      </w:r>
      <w:r w:rsidRPr="00D26FB9">
        <w:rPr>
          <w:rFonts w:ascii="Times New Roman" w:hAnsi="Times New Roman" w:cs="Times New Roman"/>
          <w:b/>
          <w:sz w:val="24"/>
          <w:szCs w:val="24"/>
        </w:rPr>
        <w:t xml:space="preserve"> YILINDAKİ AMAÇ VE HEDEFLERİMİZ</w:t>
      </w:r>
    </w:p>
    <w:p w:rsidR="00075CAC" w:rsidRDefault="00075CAC" w:rsidP="00075CAC">
      <w:pPr>
        <w:numPr>
          <w:ilvl w:val="0"/>
          <w:numId w:val="33"/>
        </w:numPr>
        <w:rPr>
          <w:rFonts w:ascii="Times New Roman" w:hAnsi="Times New Roman" w:cs="Times New Roman"/>
          <w:sz w:val="24"/>
          <w:szCs w:val="24"/>
        </w:rPr>
      </w:pPr>
      <w:r w:rsidRPr="00D26FB9">
        <w:rPr>
          <w:rFonts w:ascii="Times New Roman" w:hAnsi="Times New Roman" w:cs="Times New Roman"/>
          <w:sz w:val="24"/>
          <w:szCs w:val="24"/>
        </w:rPr>
        <w:t>Alt yapı kanalizasyon ve su şebeke hatlarında bakım-onarım-tadilat çalışmalarına devam edilmektedir.</w:t>
      </w:r>
    </w:p>
    <w:p w:rsidR="00075CAC" w:rsidRPr="002D6298" w:rsidRDefault="00075CAC" w:rsidP="00075CAC">
      <w:pPr>
        <w:numPr>
          <w:ilvl w:val="0"/>
          <w:numId w:val="33"/>
        </w:numPr>
        <w:rPr>
          <w:rFonts w:ascii="Times New Roman" w:hAnsi="Times New Roman" w:cs="Times New Roman"/>
          <w:sz w:val="24"/>
          <w:szCs w:val="24"/>
        </w:rPr>
      </w:pPr>
      <w:r>
        <w:rPr>
          <w:rFonts w:ascii="Times New Roman" w:hAnsi="Times New Roman" w:cs="Times New Roman"/>
          <w:sz w:val="24"/>
          <w:szCs w:val="24"/>
        </w:rPr>
        <w:t xml:space="preserve">Alt </w:t>
      </w:r>
      <w:proofErr w:type="gramStart"/>
      <w:r>
        <w:rPr>
          <w:rFonts w:ascii="Times New Roman" w:hAnsi="Times New Roman" w:cs="Times New Roman"/>
          <w:sz w:val="24"/>
          <w:szCs w:val="24"/>
        </w:rPr>
        <w:t>yapı , kanal</w:t>
      </w:r>
      <w:proofErr w:type="gramEnd"/>
      <w:r>
        <w:rPr>
          <w:rFonts w:ascii="Times New Roman" w:hAnsi="Times New Roman" w:cs="Times New Roman"/>
          <w:sz w:val="24"/>
          <w:szCs w:val="24"/>
        </w:rPr>
        <w:t>, pis su .temiz su, ilave hatları ve kalıcı çözüm sunacak yenilemeler yapılacaktır.</w:t>
      </w:r>
    </w:p>
    <w:p w:rsidR="00075CAC" w:rsidRPr="00D26FB9" w:rsidRDefault="00075CAC" w:rsidP="00075CAC">
      <w:pPr>
        <w:numPr>
          <w:ilvl w:val="0"/>
          <w:numId w:val="33"/>
        </w:numPr>
        <w:rPr>
          <w:rFonts w:ascii="Times New Roman" w:hAnsi="Times New Roman" w:cs="Times New Roman"/>
          <w:sz w:val="24"/>
          <w:szCs w:val="24"/>
        </w:rPr>
      </w:pPr>
      <w:r w:rsidRPr="00D26FB9">
        <w:rPr>
          <w:rFonts w:ascii="Times New Roman" w:hAnsi="Times New Roman" w:cs="Times New Roman"/>
          <w:sz w:val="24"/>
          <w:szCs w:val="24"/>
        </w:rPr>
        <w:t>Şehir Merkezindeki bozulan kilit parke, doğal taş parke bakım-onarım-tadilat çalışmalarımız ve yeni parke kaplama çalışmalarımız devam edecektir.</w:t>
      </w:r>
    </w:p>
    <w:p w:rsidR="00075CAC" w:rsidRPr="00D26FB9" w:rsidRDefault="00075CAC" w:rsidP="00075CAC">
      <w:pPr>
        <w:numPr>
          <w:ilvl w:val="0"/>
          <w:numId w:val="33"/>
        </w:numPr>
        <w:rPr>
          <w:rFonts w:ascii="Times New Roman" w:hAnsi="Times New Roman" w:cs="Times New Roman"/>
          <w:sz w:val="24"/>
          <w:szCs w:val="24"/>
        </w:rPr>
      </w:pPr>
      <w:r w:rsidRPr="00D26FB9">
        <w:rPr>
          <w:rFonts w:ascii="Times New Roman" w:hAnsi="Times New Roman" w:cs="Times New Roman"/>
          <w:sz w:val="24"/>
          <w:szCs w:val="24"/>
        </w:rPr>
        <w:t>Peyzaj ve park düzenlemeleri çalışmalarımız devam edecektir.</w:t>
      </w:r>
    </w:p>
    <w:p w:rsidR="00075CAC" w:rsidRDefault="00075CAC" w:rsidP="00075CAC">
      <w:pPr>
        <w:numPr>
          <w:ilvl w:val="0"/>
          <w:numId w:val="33"/>
        </w:numPr>
        <w:rPr>
          <w:rFonts w:ascii="Times New Roman" w:hAnsi="Times New Roman" w:cs="Times New Roman"/>
          <w:sz w:val="24"/>
          <w:szCs w:val="24"/>
        </w:rPr>
      </w:pPr>
      <w:r w:rsidRPr="00D26FB9">
        <w:rPr>
          <w:rFonts w:ascii="Times New Roman" w:hAnsi="Times New Roman" w:cs="Times New Roman"/>
          <w:sz w:val="24"/>
          <w:szCs w:val="24"/>
        </w:rPr>
        <w:t>İlimizin İhtiyaçları doğrultusunda Hibe Proje başvuruları gerçekleştirilecektir.  Kabul gören projelerin uygulanması</w:t>
      </w:r>
      <w:r>
        <w:rPr>
          <w:rFonts w:ascii="Times New Roman" w:hAnsi="Times New Roman" w:cs="Times New Roman"/>
          <w:sz w:val="24"/>
          <w:szCs w:val="24"/>
        </w:rPr>
        <w:t xml:space="preserve"> devam edecektir.</w:t>
      </w:r>
    </w:p>
    <w:p w:rsidR="00075CAC" w:rsidRDefault="00075CAC" w:rsidP="00075CAC">
      <w:pPr>
        <w:numPr>
          <w:ilvl w:val="0"/>
          <w:numId w:val="33"/>
        </w:numPr>
        <w:rPr>
          <w:rFonts w:ascii="Times New Roman" w:hAnsi="Times New Roman" w:cs="Times New Roman"/>
          <w:sz w:val="24"/>
          <w:szCs w:val="24"/>
        </w:rPr>
      </w:pPr>
      <w:r>
        <w:rPr>
          <w:rFonts w:ascii="Times New Roman" w:hAnsi="Times New Roman" w:cs="Times New Roman"/>
          <w:sz w:val="24"/>
          <w:szCs w:val="24"/>
        </w:rPr>
        <w:t>Cadde, sokak, park ve bahçe aydınlatma çalışmaları devam edecektir.</w:t>
      </w:r>
    </w:p>
    <w:p w:rsidR="00075CAC" w:rsidRDefault="00075CAC" w:rsidP="00075CAC">
      <w:pPr>
        <w:numPr>
          <w:ilvl w:val="0"/>
          <w:numId w:val="33"/>
        </w:numPr>
        <w:rPr>
          <w:rFonts w:ascii="Times New Roman" w:hAnsi="Times New Roman" w:cs="Times New Roman"/>
          <w:sz w:val="24"/>
          <w:szCs w:val="24"/>
        </w:rPr>
      </w:pPr>
      <w:r>
        <w:rPr>
          <w:rFonts w:ascii="Times New Roman" w:hAnsi="Times New Roman" w:cs="Times New Roman"/>
          <w:sz w:val="24"/>
          <w:szCs w:val="24"/>
        </w:rPr>
        <w:t>Yapılan yürüyüş yollarına bisiklet yolları ilave edilerek yapımı sağlanacaktır.</w:t>
      </w:r>
    </w:p>
    <w:p w:rsidR="00075CAC" w:rsidRDefault="00075CAC" w:rsidP="00075CAC">
      <w:pPr>
        <w:numPr>
          <w:ilvl w:val="0"/>
          <w:numId w:val="33"/>
        </w:numPr>
        <w:rPr>
          <w:rFonts w:ascii="Times New Roman" w:hAnsi="Times New Roman" w:cs="Times New Roman"/>
          <w:sz w:val="24"/>
          <w:szCs w:val="24"/>
        </w:rPr>
      </w:pPr>
      <w:r>
        <w:rPr>
          <w:rFonts w:ascii="Times New Roman" w:hAnsi="Times New Roman" w:cs="Times New Roman"/>
          <w:sz w:val="24"/>
          <w:szCs w:val="24"/>
        </w:rPr>
        <w:t>37 Adet galeri binası ve park alanı yapımına başlanmış olup, şehir merkezinde bulunan galerilerin taşınması sağlanacaktır.</w:t>
      </w:r>
    </w:p>
    <w:p w:rsidR="00075CAC" w:rsidRDefault="00075CAC" w:rsidP="00075CAC">
      <w:pPr>
        <w:numPr>
          <w:ilvl w:val="0"/>
          <w:numId w:val="33"/>
        </w:numPr>
        <w:rPr>
          <w:rFonts w:ascii="Times New Roman" w:hAnsi="Times New Roman" w:cs="Times New Roman"/>
          <w:sz w:val="24"/>
          <w:szCs w:val="24"/>
        </w:rPr>
      </w:pPr>
      <w:r>
        <w:rPr>
          <w:rFonts w:ascii="Times New Roman" w:hAnsi="Times New Roman" w:cs="Times New Roman"/>
          <w:sz w:val="24"/>
          <w:szCs w:val="24"/>
        </w:rPr>
        <w:t>Milli Egemenlik Parkı üzeri yeniden düzenlenerek modern bir görünüme kavuşacaktır.</w:t>
      </w:r>
    </w:p>
    <w:p w:rsidR="00075CAC" w:rsidRDefault="00075CAC" w:rsidP="00075CAC">
      <w:pPr>
        <w:numPr>
          <w:ilvl w:val="0"/>
          <w:numId w:val="33"/>
        </w:numPr>
        <w:rPr>
          <w:rFonts w:ascii="Times New Roman" w:hAnsi="Times New Roman" w:cs="Times New Roman"/>
          <w:sz w:val="24"/>
          <w:szCs w:val="24"/>
        </w:rPr>
      </w:pPr>
      <w:r>
        <w:rPr>
          <w:rFonts w:ascii="Times New Roman" w:hAnsi="Times New Roman" w:cs="Times New Roman"/>
          <w:sz w:val="24"/>
          <w:szCs w:val="24"/>
        </w:rPr>
        <w:t>Kapalı otopark binası eksiklikleri giderilerek kullanıma açılacaktır.</w:t>
      </w:r>
    </w:p>
    <w:p w:rsidR="00075CAC" w:rsidRDefault="00075CAC" w:rsidP="00075CAC">
      <w:pPr>
        <w:numPr>
          <w:ilvl w:val="0"/>
          <w:numId w:val="33"/>
        </w:numPr>
        <w:rPr>
          <w:rFonts w:ascii="Times New Roman" w:hAnsi="Times New Roman" w:cs="Times New Roman"/>
          <w:sz w:val="24"/>
          <w:szCs w:val="24"/>
        </w:rPr>
      </w:pPr>
      <w:r>
        <w:rPr>
          <w:rFonts w:ascii="Times New Roman" w:hAnsi="Times New Roman" w:cs="Times New Roman"/>
          <w:sz w:val="24"/>
          <w:szCs w:val="24"/>
        </w:rPr>
        <w:t>Bungalov Evler 2. Ve 3. Etap Yapım İşi ihale edilerek yapılacaktır.</w:t>
      </w:r>
    </w:p>
    <w:p w:rsidR="00075CAC" w:rsidRDefault="00075CAC" w:rsidP="00075CAC">
      <w:pPr>
        <w:numPr>
          <w:ilvl w:val="0"/>
          <w:numId w:val="33"/>
        </w:numPr>
        <w:rPr>
          <w:rFonts w:ascii="Times New Roman" w:hAnsi="Times New Roman" w:cs="Times New Roman"/>
          <w:sz w:val="24"/>
          <w:szCs w:val="24"/>
        </w:rPr>
      </w:pPr>
      <w:r>
        <w:rPr>
          <w:rFonts w:ascii="Times New Roman" w:hAnsi="Times New Roman" w:cs="Times New Roman"/>
          <w:sz w:val="24"/>
          <w:szCs w:val="24"/>
        </w:rPr>
        <w:t>Tüm mahallelerimizde Kitap Kafe uygulaması yapılacaktır.</w:t>
      </w:r>
    </w:p>
    <w:p w:rsidR="00075CAC" w:rsidRDefault="00075CAC" w:rsidP="00075CAC">
      <w:pPr>
        <w:numPr>
          <w:ilvl w:val="0"/>
          <w:numId w:val="33"/>
        </w:numPr>
        <w:rPr>
          <w:rFonts w:ascii="Times New Roman" w:hAnsi="Times New Roman" w:cs="Times New Roman"/>
          <w:sz w:val="24"/>
          <w:szCs w:val="24"/>
        </w:rPr>
      </w:pPr>
      <w:r>
        <w:rPr>
          <w:rFonts w:ascii="Times New Roman" w:hAnsi="Times New Roman" w:cs="Times New Roman"/>
          <w:sz w:val="24"/>
          <w:szCs w:val="24"/>
        </w:rPr>
        <w:t>Şehir içi yollarda sıcak asfalt yol yapımı yapılacaktır.</w:t>
      </w:r>
    </w:p>
    <w:p w:rsidR="00075CAC" w:rsidRDefault="00075CAC" w:rsidP="00075CAC">
      <w:pPr>
        <w:numPr>
          <w:ilvl w:val="0"/>
          <w:numId w:val="33"/>
        </w:numPr>
        <w:rPr>
          <w:rFonts w:ascii="Times New Roman" w:hAnsi="Times New Roman" w:cs="Times New Roman"/>
          <w:sz w:val="24"/>
          <w:szCs w:val="24"/>
        </w:rPr>
      </w:pPr>
      <w:r>
        <w:rPr>
          <w:rFonts w:ascii="Times New Roman" w:hAnsi="Times New Roman" w:cs="Times New Roman"/>
          <w:sz w:val="24"/>
          <w:szCs w:val="24"/>
        </w:rPr>
        <w:t>Şehir içi kilit parke, andezit, bazalt ve granit yol ve kaldırım çalışmaları yapılacaktır.</w:t>
      </w:r>
    </w:p>
    <w:p w:rsidR="00075CAC" w:rsidRPr="009113DF" w:rsidRDefault="00075CAC" w:rsidP="00075CAC">
      <w:pPr>
        <w:numPr>
          <w:ilvl w:val="0"/>
          <w:numId w:val="33"/>
        </w:numPr>
        <w:rPr>
          <w:rFonts w:ascii="Times New Roman" w:hAnsi="Times New Roman" w:cs="Times New Roman"/>
          <w:sz w:val="24"/>
          <w:szCs w:val="24"/>
        </w:rPr>
      </w:pPr>
      <w:r>
        <w:rPr>
          <w:rFonts w:ascii="Times New Roman" w:hAnsi="Times New Roman" w:cs="Times New Roman"/>
          <w:sz w:val="24"/>
          <w:szCs w:val="24"/>
        </w:rPr>
        <w:t>Fen İşleri Müdürlüğümüz bünyesinde olan Park ve Bahçeler Şefliği 2024 yılı itibari ile Temizlik İşleri Müdürlüğüne bağlanmıştır.</w:t>
      </w:r>
    </w:p>
    <w:p w:rsidR="00441676" w:rsidRDefault="00441676" w:rsidP="00441676">
      <w:pPr>
        <w:jc w:val="both"/>
        <w:rPr>
          <w:b/>
          <w:bCs/>
        </w:rPr>
      </w:pPr>
    </w:p>
    <w:p w:rsidR="00441676" w:rsidRDefault="00441676" w:rsidP="00441676">
      <w:pPr>
        <w:jc w:val="both"/>
        <w:rPr>
          <w:b/>
          <w:bCs/>
        </w:rPr>
      </w:pPr>
    </w:p>
    <w:p w:rsidR="00F94338" w:rsidRPr="006134C9" w:rsidRDefault="003C7236" w:rsidP="00F94338">
      <w:pPr>
        <w:rPr>
          <w:rFonts w:ascii="Times New Roman" w:hAnsi="Times New Roman"/>
          <w:b/>
          <w:sz w:val="28"/>
          <w:szCs w:val="28"/>
        </w:rPr>
      </w:pPr>
      <w:r w:rsidRPr="006134C9">
        <w:rPr>
          <w:rFonts w:ascii="Times New Roman" w:hAnsi="Times New Roman"/>
          <w:b/>
          <w:sz w:val="28"/>
          <w:szCs w:val="28"/>
        </w:rPr>
        <w:t xml:space="preserve"> </w:t>
      </w:r>
      <w:r w:rsidR="00F94338" w:rsidRPr="006134C9">
        <w:rPr>
          <w:rFonts w:ascii="Times New Roman" w:hAnsi="Times New Roman"/>
          <w:b/>
          <w:sz w:val="28"/>
          <w:szCs w:val="28"/>
        </w:rPr>
        <w:t>HUKUK İŞLERİ MÜDÜRLÜĞÜ</w:t>
      </w:r>
    </w:p>
    <w:p w:rsidR="00F94338" w:rsidRPr="006134C9" w:rsidRDefault="00F94338" w:rsidP="00F94338">
      <w:pPr>
        <w:rPr>
          <w:rFonts w:ascii="Times New Roman" w:hAnsi="Times New Roman"/>
          <w:b/>
          <w:sz w:val="28"/>
          <w:szCs w:val="28"/>
        </w:rPr>
      </w:pPr>
      <w:r w:rsidRPr="006134C9">
        <w:rPr>
          <w:rFonts w:ascii="Times New Roman" w:hAnsi="Times New Roman"/>
          <w:b/>
          <w:sz w:val="28"/>
          <w:szCs w:val="28"/>
        </w:rPr>
        <w:t xml:space="preserve"> 2025 YILI</w:t>
      </w:r>
    </w:p>
    <w:p w:rsidR="00F94338" w:rsidRPr="006134C9" w:rsidRDefault="006134C9" w:rsidP="00F94338">
      <w:pPr>
        <w:rPr>
          <w:rFonts w:ascii="Times New Roman" w:hAnsi="Times New Roman"/>
          <w:b/>
          <w:sz w:val="28"/>
          <w:szCs w:val="28"/>
        </w:rPr>
      </w:pPr>
      <w:r w:rsidRPr="006134C9">
        <w:rPr>
          <w:rFonts w:ascii="Times New Roman" w:hAnsi="Times New Roman"/>
          <w:b/>
          <w:sz w:val="28"/>
          <w:szCs w:val="28"/>
        </w:rPr>
        <w:t xml:space="preserve"> </w:t>
      </w:r>
      <w:r w:rsidR="00F94338" w:rsidRPr="006134C9">
        <w:rPr>
          <w:rFonts w:ascii="Times New Roman" w:hAnsi="Times New Roman"/>
          <w:b/>
          <w:sz w:val="28"/>
          <w:szCs w:val="28"/>
        </w:rPr>
        <w:t>FAALİYET RAPORU</w:t>
      </w:r>
    </w:p>
    <w:p w:rsidR="00F94338" w:rsidRPr="00A24E56" w:rsidRDefault="00F94338" w:rsidP="00F94338">
      <w:pPr>
        <w:spacing w:after="0"/>
        <w:jc w:val="center"/>
        <w:rPr>
          <w:rFonts w:ascii="Times New Roman" w:hAnsi="Times New Roman"/>
          <w:b/>
          <w:sz w:val="32"/>
          <w:szCs w:val="32"/>
        </w:rPr>
      </w:pPr>
      <w:r w:rsidRPr="00A24E56">
        <w:rPr>
          <w:rFonts w:ascii="Times New Roman" w:hAnsi="Times New Roman"/>
          <w:b/>
          <w:sz w:val="32"/>
          <w:szCs w:val="32"/>
        </w:rPr>
        <w:t>HUKUK İŞLERİ MÜDÜRLÜĞÜ’NÜN</w:t>
      </w:r>
    </w:p>
    <w:p w:rsidR="00F94338" w:rsidRDefault="00F94338" w:rsidP="00F94338">
      <w:pPr>
        <w:spacing w:after="0"/>
        <w:jc w:val="center"/>
        <w:rPr>
          <w:rFonts w:ascii="Times New Roman" w:hAnsi="Times New Roman"/>
          <w:b/>
          <w:sz w:val="32"/>
          <w:szCs w:val="32"/>
        </w:rPr>
      </w:pPr>
      <w:r>
        <w:rPr>
          <w:rFonts w:ascii="Times New Roman" w:hAnsi="Times New Roman"/>
          <w:b/>
          <w:sz w:val="32"/>
          <w:szCs w:val="32"/>
        </w:rPr>
        <w:t xml:space="preserve">      </w:t>
      </w:r>
      <w:r w:rsidRPr="00A24E56">
        <w:rPr>
          <w:rFonts w:ascii="Times New Roman" w:hAnsi="Times New Roman"/>
          <w:b/>
          <w:sz w:val="32"/>
          <w:szCs w:val="32"/>
        </w:rPr>
        <w:t>GÖREV VE SORUMLULUKLARI</w:t>
      </w:r>
    </w:p>
    <w:p w:rsidR="00F94338" w:rsidRDefault="00F94338" w:rsidP="00F94338">
      <w:pPr>
        <w:spacing w:after="0"/>
        <w:jc w:val="center"/>
        <w:rPr>
          <w:rFonts w:ascii="Times New Roman" w:hAnsi="Times New Roman"/>
          <w:b/>
          <w:sz w:val="32"/>
          <w:szCs w:val="32"/>
        </w:rPr>
      </w:pPr>
    </w:p>
    <w:p w:rsidR="00F94338" w:rsidRPr="00843A62" w:rsidRDefault="00F94338" w:rsidP="004B7CA6">
      <w:pPr>
        <w:numPr>
          <w:ilvl w:val="0"/>
          <w:numId w:val="6"/>
        </w:numPr>
        <w:spacing w:after="0" w:line="240" w:lineRule="auto"/>
        <w:jc w:val="both"/>
        <w:rPr>
          <w:rFonts w:ascii="Times New Roman" w:hAnsi="Times New Roman"/>
          <w:bCs/>
          <w:sz w:val="28"/>
          <w:szCs w:val="28"/>
        </w:rPr>
      </w:pPr>
      <w:r w:rsidRPr="00843A62">
        <w:rPr>
          <w:rFonts w:ascii="Times New Roman" w:hAnsi="Times New Roman"/>
          <w:bCs/>
          <w:sz w:val="28"/>
          <w:szCs w:val="28"/>
        </w:rPr>
        <w:t>Hukuk İşleri Müdürlüğü Ardahan Belediye Meclisi’nin 26.04.2013 tarih ve 2013/220 sayılı kararı ile kurulmuştur.</w:t>
      </w:r>
    </w:p>
    <w:p w:rsidR="00F94338" w:rsidRPr="00501AEB" w:rsidRDefault="00F94338" w:rsidP="004B7CA6">
      <w:pPr>
        <w:numPr>
          <w:ilvl w:val="0"/>
          <w:numId w:val="6"/>
        </w:numPr>
        <w:spacing w:after="0" w:line="240" w:lineRule="auto"/>
        <w:jc w:val="both"/>
        <w:rPr>
          <w:rFonts w:ascii="Times New Roman" w:hAnsi="Times New Roman"/>
          <w:bCs/>
          <w:sz w:val="28"/>
          <w:szCs w:val="28"/>
        </w:rPr>
      </w:pPr>
      <w:r w:rsidRPr="00A24E56">
        <w:rPr>
          <w:rFonts w:ascii="Times New Roman" w:hAnsi="Times New Roman"/>
          <w:bCs/>
          <w:sz w:val="28"/>
          <w:szCs w:val="28"/>
        </w:rPr>
        <w:t>Ardahan Belediyesi Hukuk İşleri Müdürlüğü</w:t>
      </w:r>
      <w:r>
        <w:rPr>
          <w:rFonts w:ascii="Times New Roman" w:hAnsi="Times New Roman"/>
          <w:bCs/>
          <w:sz w:val="28"/>
          <w:szCs w:val="28"/>
        </w:rPr>
        <w:t xml:space="preserve"> </w:t>
      </w:r>
      <w:r w:rsidRPr="00A24E56">
        <w:rPr>
          <w:rFonts w:ascii="Times New Roman" w:hAnsi="Times New Roman"/>
          <w:bCs/>
          <w:sz w:val="28"/>
          <w:szCs w:val="28"/>
        </w:rPr>
        <w:t>Görev ve Çalışma Yönetmeliği, Belediye Meclisi</w:t>
      </w:r>
      <w:r>
        <w:rPr>
          <w:rFonts w:ascii="Times New Roman" w:hAnsi="Times New Roman"/>
          <w:bCs/>
          <w:sz w:val="28"/>
          <w:szCs w:val="28"/>
        </w:rPr>
        <w:t>nin</w:t>
      </w:r>
      <w:r w:rsidRPr="00A24E56">
        <w:rPr>
          <w:rFonts w:ascii="Times New Roman" w:hAnsi="Times New Roman"/>
          <w:bCs/>
          <w:sz w:val="28"/>
          <w:szCs w:val="28"/>
        </w:rPr>
        <w:t xml:space="preserve"> 01.10.2019 tarih ve 2019/10 sayılı </w:t>
      </w:r>
      <w:r w:rsidRPr="005402EE">
        <w:rPr>
          <w:rFonts w:ascii="Times New Roman" w:hAnsi="Times New Roman"/>
          <w:bCs/>
          <w:sz w:val="28"/>
          <w:szCs w:val="28"/>
        </w:rPr>
        <w:t>toplantısında 123. Karar numarası ile yürürlüğe girmiştir.</w:t>
      </w:r>
    </w:p>
    <w:p w:rsidR="00F94338" w:rsidRPr="007D5D29" w:rsidRDefault="00F94338" w:rsidP="004B7CA6">
      <w:pPr>
        <w:numPr>
          <w:ilvl w:val="0"/>
          <w:numId w:val="5"/>
        </w:numPr>
        <w:spacing w:before="100" w:after="200" w:line="276" w:lineRule="auto"/>
        <w:jc w:val="center"/>
        <w:rPr>
          <w:rFonts w:ascii="Times New Roman" w:hAnsi="Times New Roman"/>
          <w:b/>
          <w:sz w:val="28"/>
          <w:szCs w:val="28"/>
        </w:rPr>
      </w:pPr>
      <w:r w:rsidRPr="00FA4E1E">
        <w:rPr>
          <w:rFonts w:ascii="Times New Roman" w:hAnsi="Times New Roman"/>
          <w:b/>
          <w:sz w:val="28"/>
          <w:szCs w:val="28"/>
        </w:rPr>
        <w:t>PERSONEL DURUMU</w:t>
      </w:r>
    </w:p>
    <w:tbl>
      <w:tblPr>
        <w:tblStyle w:val="TabloKlavuzu"/>
        <w:tblW w:w="9057" w:type="dxa"/>
        <w:jc w:val="center"/>
        <w:tblLook w:val="04A0" w:firstRow="1" w:lastRow="0" w:firstColumn="1" w:lastColumn="0" w:noHBand="0" w:noVBand="1"/>
      </w:tblPr>
      <w:tblGrid>
        <w:gridCol w:w="2962"/>
        <w:gridCol w:w="2835"/>
        <w:gridCol w:w="3260"/>
      </w:tblGrid>
      <w:tr w:rsidR="00F94338" w:rsidRPr="004344AA" w:rsidTr="00F94338">
        <w:trPr>
          <w:trHeight w:val="378"/>
          <w:jc w:val="center"/>
        </w:trPr>
        <w:tc>
          <w:tcPr>
            <w:tcW w:w="2962"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000099"/>
          </w:tcPr>
          <w:p w:rsidR="00F94338" w:rsidRPr="004344AA" w:rsidRDefault="00F94338" w:rsidP="00F94338">
            <w:pPr>
              <w:jc w:val="center"/>
              <w:rPr>
                <w:rFonts w:ascii="Times New Roman" w:hAnsi="Times New Roman"/>
                <w:b/>
                <w:color w:val="FFFFFF" w:themeColor="background1"/>
                <w:sz w:val="24"/>
                <w:szCs w:val="24"/>
              </w:rPr>
            </w:pPr>
            <w:proofErr w:type="gramStart"/>
            <w:r>
              <w:rPr>
                <w:rFonts w:ascii="Times New Roman" w:hAnsi="Times New Roman"/>
                <w:b/>
                <w:color w:val="FFFFFF" w:themeColor="background1"/>
                <w:sz w:val="24"/>
                <w:szCs w:val="24"/>
              </w:rPr>
              <w:t>ADI  SOYADI</w:t>
            </w:r>
            <w:proofErr w:type="gramEnd"/>
          </w:p>
        </w:tc>
        <w:tc>
          <w:tcPr>
            <w:tcW w:w="2835" w:type="dxa"/>
            <w:tcBorders>
              <w:left w:val="single" w:sz="12" w:space="0" w:color="9BBB59" w:themeColor="accent3"/>
              <w:bottom w:val="single" w:sz="12" w:space="0" w:color="9BBB59" w:themeColor="accent3"/>
              <w:right w:val="single" w:sz="12" w:space="0" w:color="9BBB59" w:themeColor="accent3"/>
            </w:tcBorders>
            <w:shd w:val="clear" w:color="auto" w:fill="000099"/>
          </w:tcPr>
          <w:p w:rsidR="00F94338" w:rsidRPr="004344AA" w:rsidRDefault="00F94338" w:rsidP="00F94338">
            <w:pPr>
              <w:jc w:val="center"/>
              <w:rPr>
                <w:rFonts w:ascii="Times New Roman" w:hAnsi="Times New Roman"/>
                <w:b/>
                <w:color w:val="FFFFFF" w:themeColor="background1"/>
                <w:sz w:val="24"/>
                <w:szCs w:val="24"/>
              </w:rPr>
            </w:pPr>
            <w:r>
              <w:rPr>
                <w:rFonts w:ascii="Times New Roman" w:hAnsi="Times New Roman"/>
                <w:b/>
                <w:color w:val="FFFFFF" w:themeColor="background1"/>
                <w:sz w:val="24"/>
                <w:szCs w:val="24"/>
              </w:rPr>
              <w:t>ÜNVANI</w:t>
            </w:r>
          </w:p>
        </w:tc>
        <w:tc>
          <w:tcPr>
            <w:tcW w:w="3260" w:type="dxa"/>
            <w:tcBorders>
              <w:left w:val="single" w:sz="12" w:space="0" w:color="9BBB59" w:themeColor="accent3"/>
              <w:bottom w:val="single" w:sz="12" w:space="0" w:color="9BBB59" w:themeColor="accent3"/>
              <w:right w:val="single" w:sz="12" w:space="0" w:color="9BBB59" w:themeColor="accent3"/>
            </w:tcBorders>
            <w:shd w:val="clear" w:color="auto" w:fill="000099"/>
          </w:tcPr>
          <w:p w:rsidR="00F94338" w:rsidRPr="004344AA" w:rsidRDefault="00F94338" w:rsidP="00F94338">
            <w:pPr>
              <w:jc w:val="center"/>
              <w:rPr>
                <w:rFonts w:ascii="Times New Roman" w:hAnsi="Times New Roman"/>
                <w:b/>
                <w:color w:val="FFFFFF" w:themeColor="background1"/>
                <w:sz w:val="24"/>
                <w:szCs w:val="24"/>
              </w:rPr>
            </w:pPr>
            <w:r>
              <w:rPr>
                <w:rFonts w:ascii="Times New Roman" w:hAnsi="Times New Roman"/>
                <w:b/>
                <w:color w:val="FFFFFF" w:themeColor="background1"/>
                <w:sz w:val="24"/>
                <w:szCs w:val="24"/>
              </w:rPr>
              <w:t>ÇALIŞTIĞI BİRİM</w:t>
            </w:r>
          </w:p>
        </w:tc>
      </w:tr>
      <w:tr w:rsidR="00F94338" w:rsidTr="00F94338">
        <w:trPr>
          <w:trHeight w:val="58"/>
          <w:jc w:val="center"/>
        </w:trPr>
        <w:tc>
          <w:tcPr>
            <w:tcW w:w="2962" w:type="dxa"/>
            <w:tcBorders>
              <w:top w:val="single" w:sz="12" w:space="0" w:color="9BBB59" w:themeColor="accent3"/>
              <w:left w:val="single" w:sz="12" w:space="0" w:color="9BBB59" w:themeColor="accent3"/>
              <w:bottom w:val="single" w:sz="12" w:space="0" w:color="8064A2" w:themeColor="accent4"/>
              <w:right w:val="single" w:sz="12" w:space="0" w:color="8064A2" w:themeColor="accent4"/>
            </w:tcBorders>
          </w:tcPr>
          <w:p w:rsidR="00F94338" w:rsidRPr="001F5FC8" w:rsidRDefault="001F5FC8" w:rsidP="001F5FC8">
            <w:pPr>
              <w:jc w:val="center"/>
              <w:rPr>
                <w:rFonts w:ascii="Times New Roman" w:hAnsi="Times New Roman"/>
                <w:b/>
                <w:color w:val="000000" w:themeColor="text1"/>
                <w:sz w:val="24"/>
                <w:szCs w:val="24"/>
              </w:rPr>
            </w:pPr>
            <w:r w:rsidRPr="001F5FC8">
              <w:rPr>
                <w:rFonts w:ascii="Times New Roman" w:hAnsi="Times New Roman"/>
                <w:b/>
                <w:color w:val="000000" w:themeColor="text1"/>
                <w:sz w:val="24"/>
                <w:szCs w:val="24"/>
              </w:rPr>
              <w:t>Seçil Avşar</w:t>
            </w:r>
          </w:p>
        </w:tc>
        <w:tc>
          <w:tcPr>
            <w:tcW w:w="2835" w:type="dxa"/>
            <w:tcBorders>
              <w:top w:val="single" w:sz="12" w:space="0" w:color="9BBB59" w:themeColor="accent3"/>
              <w:left w:val="single" w:sz="12" w:space="0" w:color="8064A2" w:themeColor="accent4"/>
              <w:bottom w:val="single" w:sz="12" w:space="0" w:color="8064A2" w:themeColor="accent4"/>
              <w:right w:val="single" w:sz="12" w:space="0" w:color="8064A2" w:themeColor="accent4"/>
            </w:tcBorders>
          </w:tcPr>
          <w:p w:rsidR="00F94338" w:rsidRDefault="00F94338" w:rsidP="00F94338">
            <w:pPr>
              <w:jc w:val="center"/>
              <w:rPr>
                <w:rFonts w:ascii="Times New Roman" w:hAnsi="Times New Roman"/>
                <w:b/>
                <w:sz w:val="24"/>
                <w:szCs w:val="24"/>
              </w:rPr>
            </w:pPr>
            <w:r>
              <w:rPr>
                <w:rFonts w:ascii="Times New Roman" w:hAnsi="Times New Roman"/>
                <w:b/>
                <w:sz w:val="24"/>
                <w:szCs w:val="24"/>
              </w:rPr>
              <w:t xml:space="preserve">Müdür </w:t>
            </w:r>
            <w:proofErr w:type="spellStart"/>
            <w:r>
              <w:rPr>
                <w:rFonts w:ascii="Times New Roman" w:hAnsi="Times New Roman"/>
                <w:b/>
                <w:sz w:val="24"/>
                <w:szCs w:val="24"/>
              </w:rPr>
              <w:t>Vek</w:t>
            </w:r>
            <w:proofErr w:type="spellEnd"/>
            <w:r>
              <w:rPr>
                <w:rFonts w:ascii="Times New Roman" w:hAnsi="Times New Roman"/>
                <w:b/>
                <w:sz w:val="24"/>
                <w:szCs w:val="24"/>
              </w:rPr>
              <w:t>.</w:t>
            </w:r>
          </w:p>
        </w:tc>
        <w:tc>
          <w:tcPr>
            <w:tcW w:w="3260" w:type="dxa"/>
            <w:tcBorders>
              <w:top w:val="single" w:sz="12" w:space="0" w:color="9BBB59" w:themeColor="accent3"/>
              <w:left w:val="single" w:sz="12" w:space="0" w:color="8064A2" w:themeColor="accent4"/>
              <w:bottom w:val="single" w:sz="12" w:space="0" w:color="8064A2" w:themeColor="accent4"/>
              <w:right w:val="single" w:sz="12" w:space="0" w:color="9BBB59" w:themeColor="accent3"/>
            </w:tcBorders>
          </w:tcPr>
          <w:p w:rsidR="00F94338" w:rsidRDefault="00F94338" w:rsidP="00F94338">
            <w:pPr>
              <w:jc w:val="center"/>
              <w:rPr>
                <w:rFonts w:ascii="Times New Roman" w:hAnsi="Times New Roman"/>
                <w:b/>
                <w:sz w:val="24"/>
                <w:szCs w:val="24"/>
              </w:rPr>
            </w:pPr>
            <w:r>
              <w:rPr>
                <w:rFonts w:ascii="Times New Roman" w:hAnsi="Times New Roman"/>
                <w:b/>
                <w:sz w:val="24"/>
                <w:szCs w:val="24"/>
              </w:rPr>
              <w:t xml:space="preserve">Hukuk İşleri </w:t>
            </w:r>
            <w:proofErr w:type="spellStart"/>
            <w:r>
              <w:rPr>
                <w:rFonts w:ascii="Times New Roman" w:hAnsi="Times New Roman"/>
                <w:b/>
                <w:sz w:val="24"/>
                <w:szCs w:val="24"/>
              </w:rPr>
              <w:t>Müd</w:t>
            </w:r>
            <w:proofErr w:type="spellEnd"/>
            <w:r>
              <w:rPr>
                <w:rFonts w:ascii="Times New Roman" w:hAnsi="Times New Roman"/>
                <w:b/>
                <w:sz w:val="24"/>
                <w:szCs w:val="24"/>
              </w:rPr>
              <w:t>.</w:t>
            </w:r>
          </w:p>
        </w:tc>
      </w:tr>
      <w:tr w:rsidR="00F94338" w:rsidTr="00F94338">
        <w:trPr>
          <w:trHeight w:val="652"/>
          <w:jc w:val="center"/>
        </w:trPr>
        <w:tc>
          <w:tcPr>
            <w:tcW w:w="2962" w:type="dxa"/>
            <w:tcBorders>
              <w:top w:val="single" w:sz="12" w:space="0" w:color="9BBB59" w:themeColor="accent3"/>
              <w:left w:val="single" w:sz="12" w:space="0" w:color="9BBB59" w:themeColor="accent3"/>
              <w:bottom w:val="single" w:sz="12" w:space="0" w:color="8064A2" w:themeColor="accent4"/>
              <w:right w:val="single" w:sz="12" w:space="0" w:color="8064A2" w:themeColor="accent4"/>
            </w:tcBorders>
          </w:tcPr>
          <w:p w:rsidR="00F94338" w:rsidRPr="001F5FC8" w:rsidRDefault="001F5FC8" w:rsidP="001F5FC8">
            <w:pPr>
              <w:jc w:val="center"/>
              <w:rPr>
                <w:rFonts w:ascii="Times New Roman" w:hAnsi="Times New Roman"/>
                <w:b/>
                <w:color w:val="000000" w:themeColor="text1"/>
                <w:sz w:val="24"/>
                <w:szCs w:val="24"/>
              </w:rPr>
            </w:pPr>
            <w:proofErr w:type="spellStart"/>
            <w:r w:rsidRPr="001F5FC8">
              <w:rPr>
                <w:rFonts w:ascii="Times New Roman" w:hAnsi="Times New Roman"/>
                <w:b/>
                <w:color w:val="000000" w:themeColor="text1"/>
                <w:sz w:val="24"/>
                <w:szCs w:val="24"/>
              </w:rPr>
              <w:t>Gelturan</w:t>
            </w:r>
            <w:proofErr w:type="spellEnd"/>
            <w:r w:rsidRPr="001F5FC8">
              <w:rPr>
                <w:rFonts w:ascii="Times New Roman" w:hAnsi="Times New Roman"/>
                <w:b/>
                <w:color w:val="000000" w:themeColor="text1"/>
                <w:sz w:val="24"/>
                <w:szCs w:val="24"/>
              </w:rPr>
              <w:t xml:space="preserve"> Sinan Yılmaz</w:t>
            </w:r>
          </w:p>
        </w:tc>
        <w:tc>
          <w:tcPr>
            <w:tcW w:w="2835" w:type="dxa"/>
            <w:tcBorders>
              <w:top w:val="single" w:sz="12" w:space="0" w:color="8064A2" w:themeColor="accent4"/>
              <w:left w:val="single" w:sz="12" w:space="0" w:color="8064A2" w:themeColor="accent4"/>
              <w:bottom w:val="single" w:sz="4" w:space="0" w:color="auto"/>
              <w:right w:val="single" w:sz="12" w:space="0" w:color="8064A2" w:themeColor="accent4"/>
            </w:tcBorders>
          </w:tcPr>
          <w:p w:rsidR="00F94338" w:rsidRDefault="00F94338" w:rsidP="00F94338">
            <w:pPr>
              <w:jc w:val="center"/>
              <w:rPr>
                <w:rFonts w:ascii="Times New Roman" w:hAnsi="Times New Roman"/>
                <w:b/>
                <w:sz w:val="24"/>
                <w:szCs w:val="24"/>
              </w:rPr>
            </w:pPr>
            <w:r>
              <w:rPr>
                <w:rFonts w:ascii="Times New Roman" w:hAnsi="Times New Roman"/>
                <w:b/>
                <w:sz w:val="24"/>
                <w:szCs w:val="24"/>
              </w:rPr>
              <w:t>Avukat</w:t>
            </w:r>
          </w:p>
        </w:tc>
        <w:tc>
          <w:tcPr>
            <w:tcW w:w="3260" w:type="dxa"/>
            <w:tcBorders>
              <w:top w:val="single" w:sz="12" w:space="0" w:color="8064A2" w:themeColor="accent4"/>
              <w:left w:val="single" w:sz="12" w:space="0" w:color="8064A2" w:themeColor="accent4"/>
              <w:bottom w:val="single" w:sz="4" w:space="0" w:color="auto"/>
              <w:right w:val="single" w:sz="12" w:space="0" w:color="9BBB59" w:themeColor="accent3"/>
            </w:tcBorders>
          </w:tcPr>
          <w:p w:rsidR="00F94338" w:rsidRDefault="00F94338" w:rsidP="00F94338">
            <w:pPr>
              <w:jc w:val="center"/>
              <w:rPr>
                <w:rFonts w:ascii="Times New Roman" w:hAnsi="Times New Roman"/>
                <w:b/>
                <w:sz w:val="24"/>
                <w:szCs w:val="24"/>
              </w:rPr>
            </w:pPr>
            <w:r w:rsidRPr="00027F0A">
              <w:rPr>
                <w:rFonts w:ascii="Times New Roman" w:hAnsi="Times New Roman"/>
                <w:b/>
                <w:sz w:val="24"/>
                <w:szCs w:val="24"/>
              </w:rPr>
              <w:t xml:space="preserve">Hukuk İşleri </w:t>
            </w:r>
            <w:proofErr w:type="spellStart"/>
            <w:r w:rsidRPr="00027F0A">
              <w:rPr>
                <w:rFonts w:ascii="Times New Roman" w:hAnsi="Times New Roman"/>
                <w:b/>
                <w:sz w:val="24"/>
                <w:szCs w:val="24"/>
              </w:rPr>
              <w:t>Müd</w:t>
            </w:r>
            <w:proofErr w:type="spellEnd"/>
            <w:r w:rsidRPr="00027F0A">
              <w:rPr>
                <w:rFonts w:ascii="Times New Roman" w:hAnsi="Times New Roman"/>
                <w:b/>
                <w:sz w:val="24"/>
                <w:szCs w:val="24"/>
              </w:rPr>
              <w:t>.</w:t>
            </w:r>
          </w:p>
        </w:tc>
      </w:tr>
      <w:tr w:rsidR="00F94338" w:rsidRPr="00CA6909" w:rsidTr="00F94338">
        <w:trPr>
          <w:trHeight w:val="392"/>
          <w:jc w:val="center"/>
        </w:trPr>
        <w:tc>
          <w:tcPr>
            <w:tcW w:w="2962" w:type="dxa"/>
            <w:tcBorders>
              <w:top w:val="single" w:sz="12" w:space="0" w:color="8064A2" w:themeColor="accent4"/>
              <w:left w:val="single" w:sz="12" w:space="0" w:color="9BBB59" w:themeColor="accent3"/>
              <w:bottom w:val="single" w:sz="12" w:space="0" w:color="8064A2" w:themeColor="accent4"/>
              <w:right w:val="single" w:sz="12" w:space="0" w:color="8064A2" w:themeColor="accent4"/>
            </w:tcBorders>
          </w:tcPr>
          <w:p w:rsidR="00F94338" w:rsidRPr="001F5FC8" w:rsidRDefault="001F5FC8" w:rsidP="001F5FC8">
            <w:pPr>
              <w:jc w:val="center"/>
              <w:rPr>
                <w:rFonts w:ascii="Times New Roman" w:hAnsi="Times New Roman"/>
                <w:b/>
                <w:color w:val="000000" w:themeColor="text1"/>
                <w:sz w:val="24"/>
                <w:szCs w:val="24"/>
              </w:rPr>
            </w:pPr>
            <w:r w:rsidRPr="001F5FC8">
              <w:rPr>
                <w:rFonts w:ascii="Times New Roman" w:hAnsi="Times New Roman"/>
                <w:b/>
                <w:color w:val="000000" w:themeColor="text1"/>
                <w:sz w:val="24"/>
                <w:szCs w:val="24"/>
              </w:rPr>
              <w:t>Dilan Polat</w:t>
            </w:r>
          </w:p>
        </w:tc>
        <w:tc>
          <w:tcPr>
            <w:tcW w:w="2835" w:type="dxa"/>
            <w:tcBorders>
              <w:top w:val="single" w:sz="4" w:space="0" w:color="auto"/>
              <w:left w:val="single" w:sz="12" w:space="0" w:color="8064A2" w:themeColor="accent4"/>
              <w:bottom w:val="single" w:sz="12" w:space="0" w:color="8064A2" w:themeColor="accent4"/>
              <w:right w:val="single" w:sz="12" w:space="0" w:color="8064A2" w:themeColor="accent4"/>
            </w:tcBorders>
          </w:tcPr>
          <w:p w:rsidR="00F94338" w:rsidRDefault="00F94338" w:rsidP="00F94338">
            <w:pPr>
              <w:rPr>
                <w:rFonts w:ascii="Times New Roman" w:hAnsi="Times New Roman"/>
                <w:b/>
                <w:sz w:val="24"/>
                <w:szCs w:val="24"/>
              </w:rPr>
            </w:pPr>
            <w:r>
              <w:rPr>
                <w:rFonts w:ascii="Times New Roman" w:hAnsi="Times New Roman"/>
                <w:b/>
                <w:sz w:val="24"/>
                <w:szCs w:val="24"/>
              </w:rPr>
              <w:t>Avukat (Kısmi Zamanlı)</w:t>
            </w:r>
          </w:p>
        </w:tc>
        <w:tc>
          <w:tcPr>
            <w:tcW w:w="3260" w:type="dxa"/>
            <w:tcBorders>
              <w:top w:val="single" w:sz="4" w:space="0" w:color="auto"/>
              <w:left w:val="single" w:sz="12" w:space="0" w:color="8064A2" w:themeColor="accent4"/>
              <w:bottom w:val="single" w:sz="12" w:space="0" w:color="8064A2" w:themeColor="accent4"/>
              <w:right w:val="single" w:sz="12" w:space="0" w:color="9BBB59" w:themeColor="accent3"/>
            </w:tcBorders>
          </w:tcPr>
          <w:p w:rsidR="00F94338" w:rsidRDefault="00F94338" w:rsidP="00F94338">
            <w:pPr>
              <w:jc w:val="center"/>
              <w:rPr>
                <w:rFonts w:ascii="Times New Roman" w:hAnsi="Times New Roman"/>
                <w:b/>
                <w:sz w:val="24"/>
                <w:szCs w:val="24"/>
              </w:rPr>
            </w:pPr>
            <w:r w:rsidRPr="00027F0A">
              <w:rPr>
                <w:rFonts w:ascii="Times New Roman" w:hAnsi="Times New Roman"/>
                <w:b/>
                <w:sz w:val="24"/>
                <w:szCs w:val="24"/>
              </w:rPr>
              <w:t xml:space="preserve">Hukuk İşleri </w:t>
            </w:r>
            <w:proofErr w:type="spellStart"/>
            <w:r w:rsidRPr="00027F0A">
              <w:rPr>
                <w:rFonts w:ascii="Times New Roman" w:hAnsi="Times New Roman"/>
                <w:b/>
                <w:sz w:val="24"/>
                <w:szCs w:val="24"/>
              </w:rPr>
              <w:t>Müd</w:t>
            </w:r>
            <w:proofErr w:type="spellEnd"/>
            <w:r w:rsidRPr="00027F0A">
              <w:rPr>
                <w:rFonts w:ascii="Times New Roman" w:hAnsi="Times New Roman"/>
                <w:b/>
                <w:sz w:val="24"/>
                <w:szCs w:val="24"/>
              </w:rPr>
              <w:t>.</w:t>
            </w:r>
          </w:p>
        </w:tc>
      </w:tr>
      <w:tr w:rsidR="00F94338" w:rsidTr="00F94338">
        <w:trPr>
          <w:jc w:val="center"/>
        </w:trPr>
        <w:tc>
          <w:tcPr>
            <w:tcW w:w="2962" w:type="dxa"/>
            <w:tcBorders>
              <w:top w:val="single" w:sz="12" w:space="0" w:color="8064A2" w:themeColor="accent4"/>
              <w:left w:val="single" w:sz="12" w:space="0" w:color="9BBB59" w:themeColor="accent3"/>
              <w:bottom w:val="single" w:sz="12" w:space="0" w:color="8064A2" w:themeColor="accent4"/>
              <w:right w:val="single" w:sz="12" w:space="0" w:color="8064A2" w:themeColor="accent4"/>
            </w:tcBorders>
          </w:tcPr>
          <w:p w:rsidR="00F94338" w:rsidRPr="001F5FC8" w:rsidRDefault="001F5FC8" w:rsidP="001F5FC8">
            <w:pPr>
              <w:jc w:val="center"/>
              <w:rPr>
                <w:rFonts w:ascii="Times New Roman" w:hAnsi="Times New Roman"/>
                <w:b/>
                <w:color w:val="000000" w:themeColor="text1"/>
                <w:sz w:val="24"/>
                <w:szCs w:val="24"/>
              </w:rPr>
            </w:pPr>
            <w:r w:rsidRPr="001F5FC8">
              <w:rPr>
                <w:rFonts w:ascii="Times New Roman" w:hAnsi="Times New Roman"/>
                <w:b/>
                <w:color w:val="000000" w:themeColor="text1"/>
                <w:sz w:val="24"/>
                <w:szCs w:val="24"/>
              </w:rPr>
              <w:t>Murat Aşkın Us</w:t>
            </w:r>
          </w:p>
        </w:tc>
        <w:tc>
          <w:tcPr>
            <w:tcW w:w="2835" w:type="dxa"/>
            <w:tcBorders>
              <w:top w:val="single" w:sz="12" w:space="0" w:color="8064A2" w:themeColor="accent4"/>
              <w:left w:val="single" w:sz="12" w:space="0" w:color="8064A2" w:themeColor="accent4"/>
              <w:bottom w:val="single" w:sz="12" w:space="0" w:color="8064A2" w:themeColor="accent4"/>
              <w:right w:val="single" w:sz="12" w:space="0" w:color="8064A2" w:themeColor="accent4"/>
            </w:tcBorders>
          </w:tcPr>
          <w:p w:rsidR="00F94338" w:rsidRDefault="00F94338" w:rsidP="00F94338">
            <w:pPr>
              <w:jc w:val="center"/>
              <w:rPr>
                <w:rFonts w:ascii="Times New Roman" w:hAnsi="Times New Roman"/>
                <w:b/>
                <w:sz w:val="24"/>
                <w:szCs w:val="24"/>
              </w:rPr>
            </w:pPr>
            <w:r>
              <w:rPr>
                <w:rFonts w:ascii="Times New Roman" w:hAnsi="Times New Roman"/>
                <w:b/>
                <w:sz w:val="24"/>
                <w:szCs w:val="24"/>
              </w:rPr>
              <w:t>Memur</w:t>
            </w:r>
          </w:p>
        </w:tc>
        <w:tc>
          <w:tcPr>
            <w:tcW w:w="3260" w:type="dxa"/>
            <w:tcBorders>
              <w:top w:val="single" w:sz="12" w:space="0" w:color="8064A2" w:themeColor="accent4"/>
              <w:left w:val="single" w:sz="12" w:space="0" w:color="8064A2" w:themeColor="accent4"/>
              <w:bottom w:val="single" w:sz="12" w:space="0" w:color="8064A2" w:themeColor="accent4"/>
              <w:right w:val="single" w:sz="12" w:space="0" w:color="9BBB59" w:themeColor="accent3"/>
            </w:tcBorders>
          </w:tcPr>
          <w:p w:rsidR="00F94338" w:rsidRDefault="00F94338" w:rsidP="00F94338">
            <w:pPr>
              <w:jc w:val="center"/>
              <w:rPr>
                <w:rFonts w:ascii="Times New Roman" w:hAnsi="Times New Roman"/>
                <w:b/>
                <w:sz w:val="24"/>
                <w:szCs w:val="24"/>
              </w:rPr>
            </w:pPr>
            <w:r w:rsidRPr="00027F0A">
              <w:rPr>
                <w:rFonts w:ascii="Times New Roman" w:hAnsi="Times New Roman"/>
                <w:b/>
                <w:sz w:val="24"/>
                <w:szCs w:val="24"/>
              </w:rPr>
              <w:t xml:space="preserve">Hukuk İşleri </w:t>
            </w:r>
            <w:proofErr w:type="spellStart"/>
            <w:r w:rsidRPr="00027F0A">
              <w:rPr>
                <w:rFonts w:ascii="Times New Roman" w:hAnsi="Times New Roman"/>
                <w:b/>
                <w:sz w:val="24"/>
                <w:szCs w:val="24"/>
              </w:rPr>
              <w:t>Müd</w:t>
            </w:r>
            <w:proofErr w:type="spellEnd"/>
            <w:r w:rsidRPr="00027F0A">
              <w:rPr>
                <w:rFonts w:ascii="Times New Roman" w:hAnsi="Times New Roman"/>
                <w:b/>
                <w:sz w:val="24"/>
                <w:szCs w:val="24"/>
              </w:rPr>
              <w:t>.</w:t>
            </w:r>
          </w:p>
        </w:tc>
      </w:tr>
    </w:tbl>
    <w:p w:rsidR="00F94338" w:rsidRPr="00501AEB" w:rsidRDefault="00F94338" w:rsidP="004B7CA6">
      <w:pPr>
        <w:pStyle w:val="ListeParagraf"/>
        <w:numPr>
          <w:ilvl w:val="0"/>
          <w:numId w:val="5"/>
        </w:numPr>
        <w:spacing w:before="100" w:after="200" w:line="276" w:lineRule="auto"/>
        <w:jc w:val="center"/>
        <w:rPr>
          <w:rFonts w:ascii="Times New Roman" w:hAnsi="Times New Roman"/>
          <w:b/>
          <w:sz w:val="28"/>
          <w:szCs w:val="28"/>
        </w:rPr>
      </w:pPr>
      <w:r w:rsidRPr="00DB77AD">
        <w:rPr>
          <w:rFonts w:ascii="Times New Roman" w:hAnsi="Times New Roman"/>
          <w:b/>
          <w:sz w:val="28"/>
          <w:szCs w:val="28"/>
        </w:rPr>
        <w:t>GÖREV VE YETKİLERİ</w:t>
      </w:r>
    </w:p>
    <w:p w:rsidR="00F94338" w:rsidRDefault="00F94338" w:rsidP="00F94338">
      <w:pPr>
        <w:spacing w:after="0"/>
        <w:ind w:firstLine="284"/>
        <w:jc w:val="both"/>
        <w:rPr>
          <w:rFonts w:ascii="Times New Roman" w:hAnsi="Times New Roman"/>
          <w:bCs/>
          <w:iCs/>
          <w:sz w:val="24"/>
          <w:szCs w:val="24"/>
        </w:rPr>
      </w:pPr>
      <w:r w:rsidRPr="002F7FAA">
        <w:rPr>
          <w:rFonts w:ascii="Times New Roman" w:hAnsi="Times New Roman"/>
          <w:bCs/>
          <w:iCs/>
          <w:sz w:val="24"/>
          <w:szCs w:val="24"/>
        </w:rPr>
        <w:t>Hukuk İşleri Müdürlüğü Belediye Başkanına bağlıdır.  Avukatlar,  yargı organlarında açılmış ve açılacak her türlü dava ve icra takip işlerinde Belediye Başkanlığı adına işlem yaparlar.</w:t>
      </w:r>
    </w:p>
    <w:p w:rsidR="00F94338" w:rsidRPr="002F7FAA" w:rsidRDefault="00F94338" w:rsidP="00F94338">
      <w:pPr>
        <w:spacing w:after="0"/>
        <w:ind w:firstLine="284"/>
        <w:jc w:val="both"/>
        <w:rPr>
          <w:rFonts w:ascii="Times New Roman" w:hAnsi="Times New Roman"/>
          <w:bCs/>
          <w:iCs/>
          <w:sz w:val="24"/>
          <w:szCs w:val="24"/>
        </w:rPr>
      </w:pPr>
      <w:r w:rsidRPr="002F7FAA">
        <w:rPr>
          <w:rFonts w:ascii="Times New Roman" w:hAnsi="Times New Roman"/>
          <w:bCs/>
          <w:iCs/>
          <w:sz w:val="24"/>
          <w:szCs w:val="24"/>
        </w:rPr>
        <w:t>Hukuk İşleri Müdürlüğü,  Belediyenin amaçları,  prensip ve stratejileri doğrultusunda bağlı bulunan mer’i mevzuat ile Başkanı’nın belirleyeceği esaslar çerçevesinde;</w:t>
      </w:r>
    </w:p>
    <w:p w:rsidR="00F94338" w:rsidRDefault="00F94338" w:rsidP="004B7CA6">
      <w:pPr>
        <w:pStyle w:val="ListeParagraf"/>
        <w:numPr>
          <w:ilvl w:val="0"/>
          <w:numId w:val="57"/>
        </w:numPr>
        <w:spacing w:after="0" w:line="240" w:lineRule="auto"/>
        <w:jc w:val="both"/>
        <w:rPr>
          <w:rFonts w:ascii="Times New Roman" w:hAnsi="Times New Roman"/>
          <w:bCs/>
          <w:iCs/>
          <w:sz w:val="24"/>
          <w:szCs w:val="24"/>
        </w:rPr>
      </w:pPr>
      <w:r w:rsidRPr="002F7FAA">
        <w:rPr>
          <w:rFonts w:ascii="Times New Roman" w:hAnsi="Times New Roman"/>
          <w:bCs/>
          <w:iCs/>
          <w:sz w:val="24"/>
          <w:szCs w:val="24"/>
        </w:rPr>
        <w:t>Belediyenin kamu tüzel kişiliğinin tüm hukuksal sorunlarına Yürürlükteki Anayasa</w:t>
      </w:r>
      <w:r>
        <w:rPr>
          <w:rFonts w:ascii="Times New Roman" w:hAnsi="Times New Roman"/>
          <w:bCs/>
          <w:iCs/>
          <w:sz w:val="24"/>
          <w:szCs w:val="24"/>
        </w:rPr>
        <w:t xml:space="preserve">,   </w:t>
      </w:r>
      <w:r w:rsidRPr="002F7FAA">
        <w:rPr>
          <w:rFonts w:ascii="Times New Roman" w:hAnsi="Times New Roman"/>
          <w:bCs/>
          <w:iCs/>
          <w:sz w:val="24"/>
          <w:szCs w:val="24"/>
        </w:rPr>
        <w:t>yasalar tüzükler ile yönetmeliklere göre Belediye Başkanı’nca verilen yetki sınırları içinde çözümler getirmekten,</w:t>
      </w:r>
    </w:p>
    <w:p w:rsidR="00F94338" w:rsidRDefault="00F94338" w:rsidP="004B7CA6">
      <w:pPr>
        <w:pStyle w:val="ListeParagraf"/>
        <w:numPr>
          <w:ilvl w:val="0"/>
          <w:numId w:val="57"/>
        </w:numPr>
        <w:spacing w:after="0" w:line="240" w:lineRule="auto"/>
        <w:jc w:val="both"/>
        <w:rPr>
          <w:rFonts w:ascii="Times New Roman" w:hAnsi="Times New Roman"/>
          <w:bCs/>
          <w:iCs/>
          <w:sz w:val="24"/>
          <w:szCs w:val="24"/>
        </w:rPr>
      </w:pPr>
      <w:r w:rsidRPr="002F7FAA">
        <w:rPr>
          <w:rFonts w:ascii="Times New Roman" w:hAnsi="Times New Roman"/>
          <w:bCs/>
          <w:iCs/>
          <w:sz w:val="24"/>
          <w:szCs w:val="24"/>
        </w:rPr>
        <w:t>Başkan adına tüm yargı mercilerinde Belediye tüzel kişiliğini temsil etmekten</w:t>
      </w:r>
      <w:r>
        <w:rPr>
          <w:rFonts w:ascii="Times New Roman" w:hAnsi="Times New Roman"/>
          <w:bCs/>
          <w:iCs/>
          <w:sz w:val="24"/>
          <w:szCs w:val="24"/>
        </w:rPr>
        <w:t>,</w:t>
      </w:r>
    </w:p>
    <w:p w:rsidR="00F94338" w:rsidRDefault="00F94338" w:rsidP="004B7CA6">
      <w:pPr>
        <w:pStyle w:val="ListeParagraf"/>
        <w:numPr>
          <w:ilvl w:val="0"/>
          <w:numId w:val="57"/>
        </w:numPr>
        <w:spacing w:after="0" w:line="240" w:lineRule="auto"/>
        <w:jc w:val="both"/>
        <w:rPr>
          <w:rFonts w:ascii="Times New Roman" w:hAnsi="Times New Roman"/>
          <w:bCs/>
          <w:iCs/>
          <w:sz w:val="24"/>
          <w:szCs w:val="24"/>
        </w:rPr>
      </w:pPr>
      <w:r w:rsidRPr="002F7FAA">
        <w:rPr>
          <w:rFonts w:ascii="Times New Roman" w:hAnsi="Times New Roman"/>
          <w:bCs/>
          <w:iCs/>
          <w:sz w:val="24"/>
          <w:szCs w:val="24"/>
        </w:rPr>
        <w:t>Açılan davalarda gerekli savunmaların hazırlanmasını sağlamaktan</w:t>
      </w:r>
      <w:r>
        <w:rPr>
          <w:rFonts w:ascii="Times New Roman" w:hAnsi="Times New Roman"/>
          <w:bCs/>
          <w:iCs/>
          <w:sz w:val="24"/>
          <w:szCs w:val="24"/>
        </w:rPr>
        <w:t>,</w:t>
      </w:r>
    </w:p>
    <w:p w:rsidR="00F94338" w:rsidRDefault="00F94338" w:rsidP="004B7CA6">
      <w:pPr>
        <w:pStyle w:val="ListeParagraf"/>
        <w:numPr>
          <w:ilvl w:val="0"/>
          <w:numId w:val="57"/>
        </w:numPr>
        <w:spacing w:after="0" w:line="240" w:lineRule="auto"/>
        <w:jc w:val="both"/>
        <w:rPr>
          <w:rFonts w:ascii="Times New Roman" w:hAnsi="Times New Roman"/>
          <w:bCs/>
          <w:iCs/>
          <w:sz w:val="24"/>
          <w:szCs w:val="24"/>
        </w:rPr>
      </w:pPr>
      <w:r w:rsidRPr="002F7FAA">
        <w:rPr>
          <w:rFonts w:ascii="Times New Roman" w:hAnsi="Times New Roman"/>
          <w:bCs/>
          <w:iCs/>
          <w:sz w:val="24"/>
          <w:szCs w:val="24"/>
        </w:rPr>
        <w:t>Belediye Başkanı adına ait her türlü idari tasarruf ve hukuksal işlemlerin hukuka uygunluğunu sağlamaktan</w:t>
      </w:r>
      <w:r>
        <w:rPr>
          <w:rFonts w:ascii="Times New Roman" w:hAnsi="Times New Roman"/>
          <w:bCs/>
          <w:iCs/>
          <w:sz w:val="24"/>
          <w:szCs w:val="24"/>
        </w:rPr>
        <w:t>,</w:t>
      </w:r>
    </w:p>
    <w:p w:rsidR="00F94338" w:rsidRDefault="00F94338" w:rsidP="004B7CA6">
      <w:pPr>
        <w:pStyle w:val="ListeParagraf"/>
        <w:numPr>
          <w:ilvl w:val="0"/>
          <w:numId w:val="57"/>
        </w:numPr>
        <w:spacing w:after="0" w:line="240" w:lineRule="auto"/>
        <w:jc w:val="both"/>
        <w:rPr>
          <w:rFonts w:ascii="Times New Roman" w:hAnsi="Times New Roman"/>
          <w:bCs/>
          <w:iCs/>
          <w:sz w:val="24"/>
          <w:szCs w:val="24"/>
        </w:rPr>
      </w:pPr>
      <w:r w:rsidRPr="002F7FAA">
        <w:rPr>
          <w:rFonts w:ascii="Times New Roman" w:hAnsi="Times New Roman"/>
          <w:bCs/>
          <w:iCs/>
          <w:sz w:val="24"/>
          <w:szCs w:val="24"/>
        </w:rPr>
        <w:t>Belediye faaliyetlerine ilişkin olarak ortaya çıkan yasal sorunlarda ilgililere hukuk danışmanlığı yapmaktan</w:t>
      </w:r>
      <w:r>
        <w:rPr>
          <w:rFonts w:ascii="Times New Roman" w:hAnsi="Times New Roman"/>
          <w:bCs/>
          <w:iCs/>
          <w:sz w:val="24"/>
          <w:szCs w:val="24"/>
        </w:rPr>
        <w:t>,</w:t>
      </w:r>
    </w:p>
    <w:p w:rsidR="00F94338" w:rsidRDefault="00F94338" w:rsidP="004B7CA6">
      <w:pPr>
        <w:pStyle w:val="ListeParagraf"/>
        <w:numPr>
          <w:ilvl w:val="0"/>
          <w:numId w:val="57"/>
        </w:numPr>
        <w:spacing w:after="0" w:line="240" w:lineRule="auto"/>
        <w:jc w:val="both"/>
        <w:rPr>
          <w:rFonts w:ascii="Times New Roman" w:hAnsi="Times New Roman"/>
          <w:bCs/>
          <w:iCs/>
          <w:sz w:val="24"/>
          <w:szCs w:val="24"/>
        </w:rPr>
      </w:pPr>
      <w:r w:rsidRPr="002F7FAA">
        <w:rPr>
          <w:rFonts w:ascii="Times New Roman" w:hAnsi="Times New Roman"/>
          <w:bCs/>
          <w:iCs/>
          <w:sz w:val="24"/>
          <w:szCs w:val="24"/>
        </w:rPr>
        <w:t>Kurumun yasal takibe intikal eden alacaklarını en seri şekilde tahsil etmek amacıyla ilgili hukuk ve ceza davalarıyla icra takiplerini ve tüm hukuki işlemlerin yürütülmesini sağlamaktan,</w:t>
      </w:r>
    </w:p>
    <w:p w:rsidR="00F94338" w:rsidRDefault="00F94338" w:rsidP="004B7CA6">
      <w:pPr>
        <w:pStyle w:val="ListeParagraf"/>
        <w:numPr>
          <w:ilvl w:val="0"/>
          <w:numId w:val="57"/>
        </w:numPr>
        <w:spacing w:after="0" w:line="240" w:lineRule="auto"/>
        <w:jc w:val="both"/>
        <w:rPr>
          <w:rFonts w:ascii="Times New Roman" w:hAnsi="Times New Roman"/>
          <w:bCs/>
          <w:iCs/>
          <w:sz w:val="24"/>
          <w:szCs w:val="24"/>
        </w:rPr>
      </w:pPr>
      <w:r w:rsidRPr="002F7FAA">
        <w:rPr>
          <w:rFonts w:ascii="Times New Roman" w:hAnsi="Times New Roman"/>
          <w:bCs/>
          <w:iCs/>
          <w:sz w:val="24"/>
          <w:szCs w:val="24"/>
        </w:rPr>
        <w:lastRenderedPageBreak/>
        <w:t xml:space="preserve">İlgili yasalar ve mevzuat çerçevesinde kurum faaliyetlerini gözeterek belirlemekten sorumludur. </w:t>
      </w:r>
    </w:p>
    <w:p w:rsidR="00F94338" w:rsidRDefault="00F94338" w:rsidP="00F94338">
      <w:pPr>
        <w:pStyle w:val="ListeParagraf"/>
        <w:spacing w:after="0" w:line="240" w:lineRule="auto"/>
        <w:ind w:left="660"/>
        <w:jc w:val="both"/>
        <w:rPr>
          <w:rFonts w:ascii="Times New Roman" w:hAnsi="Times New Roman"/>
          <w:bCs/>
          <w:iCs/>
          <w:sz w:val="24"/>
          <w:szCs w:val="24"/>
        </w:rPr>
      </w:pPr>
    </w:p>
    <w:p w:rsidR="00F94338" w:rsidRPr="00B96204" w:rsidRDefault="00B96204" w:rsidP="00B96204">
      <w:pPr>
        <w:spacing w:after="0" w:line="240" w:lineRule="auto"/>
        <w:rPr>
          <w:rFonts w:ascii="Times New Roman" w:hAnsi="Times New Roman"/>
          <w:b/>
          <w:bCs/>
          <w:iCs/>
          <w:sz w:val="24"/>
          <w:szCs w:val="24"/>
        </w:rPr>
      </w:pPr>
      <w:r>
        <w:rPr>
          <w:rFonts w:ascii="Times New Roman" w:hAnsi="Times New Roman"/>
          <w:bCs/>
          <w:iCs/>
          <w:sz w:val="24"/>
          <w:szCs w:val="24"/>
        </w:rPr>
        <w:t xml:space="preserve">                                        </w:t>
      </w:r>
      <w:r w:rsidR="00F94338" w:rsidRPr="00B96204">
        <w:rPr>
          <w:rFonts w:ascii="Times New Roman" w:hAnsi="Times New Roman"/>
          <w:b/>
          <w:bCs/>
          <w:iCs/>
          <w:sz w:val="24"/>
          <w:szCs w:val="24"/>
        </w:rPr>
        <w:t>BİLGİ VE TEKNOLOJİK KAYNAKLAR</w:t>
      </w:r>
    </w:p>
    <w:p w:rsidR="00F94338" w:rsidRDefault="00F94338" w:rsidP="00F94338">
      <w:pPr>
        <w:spacing w:after="0" w:line="240" w:lineRule="auto"/>
        <w:jc w:val="both"/>
        <w:rPr>
          <w:rFonts w:ascii="Times New Roman" w:hAnsi="Times New Roman"/>
          <w:bCs/>
          <w:iCs/>
          <w:sz w:val="24"/>
          <w:szCs w:val="24"/>
        </w:rPr>
      </w:pPr>
    </w:p>
    <w:p w:rsidR="00F94338" w:rsidRDefault="00F94338" w:rsidP="004B7CA6">
      <w:pPr>
        <w:pStyle w:val="ListeParagraf"/>
        <w:numPr>
          <w:ilvl w:val="0"/>
          <w:numId w:val="38"/>
        </w:numPr>
        <w:spacing w:after="0" w:line="240" w:lineRule="auto"/>
        <w:jc w:val="both"/>
        <w:rPr>
          <w:rFonts w:ascii="Times New Roman" w:hAnsi="Times New Roman"/>
          <w:bCs/>
          <w:iCs/>
          <w:sz w:val="24"/>
          <w:szCs w:val="24"/>
        </w:rPr>
      </w:pPr>
      <w:r w:rsidRPr="00DB77AD">
        <w:rPr>
          <w:rFonts w:ascii="Times New Roman" w:hAnsi="Times New Roman"/>
          <w:bCs/>
          <w:iCs/>
          <w:sz w:val="24"/>
          <w:szCs w:val="24"/>
        </w:rPr>
        <w:t>Be</w:t>
      </w:r>
      <w:r>
        <w:rPr>
          <w:rFonts w:ascii="Times New Roman" w:hAnsi="Times New Roman"/>
          <w:bCs/>
          <w:iCs/>
          <w:sz w:val="24"/>
          <w:szCs w:val="24"/>
        </w:rPr>
        <w:t>lediye Hukuk İşleri</w:t>
      </w:r>
      <w:r w:rsidRPr="00DB77AD">
        <w:rPr>
          <w:rFonts w:ascii="Times New Roman" w:hAnsi="Times New Roman"/>
          <w:bCs/>
          <w:iCs/>
          <w:sz w:val="24"/>
          <w:szCs w:val="24"/>
        </w:rPr>
        <w:t xml:space="preserve"> Müdürlüğü</w:t>
      </w:r>
      <w:r>
        <w:rPr>
          <w:rFonts w:ascii="Times New Roman" w:hAnsi="Times New Roman"/>
          <w:bCs/>
          <w:iCs/>
          <w:sz w:val="24"/>
          <w:szCs w:val="24"/>
        </w:rPr>
        <w:t xml:space="preserve">müzün 1 odası mevcut olup, yeterli düzeyde masa, dolap mevcuttur. 3 adet bilgisayar, 2 adet yazıcı, 3 adet dosya dolabı mevcuttur. </w:t>
      </w:r>
    </w:p>
    <w:p w:rsidR="00F94338" w:rsidRDefault="00F94338" w:rsidP="004B7CA6">
      <w:pPr>
        <w:pStyle w:val="ListeParagraf"/>
        <w:numPr>
          <w:ilvl w:val="0"/>
          <w:numId w:val="38"/>
        </w:numPr>
        <w:spacing w:after="0" w:line="240" w:lineRule="auto"/>
        <w:jc w:val="both"/>
        <w:rPr>
          <w:rFonts w:ascii="Times New Roman" w:hAnsi="Times New Roman"/>
          <w:bCs/>
          <w:iCs/>
          <w:sz w:val="24"/>
          <w:szCs w:val="24"/>
        </w:rPr>
      </w:pPr>
      <w:proofErr w:type="spellStart"/>
      <w:r w:rsidRPr="00DB77AD">
        <w:rPr>
          <w:rFonts w:ascii="Times New Roman" w:hAnsi="Times New Roman"/>
          <w:bCs/>
          <w:iCs/>
          <w:sz w:val="24"/>
          <w:szCs w:val="24"/>
        </w:rPr>
        <w:t>Uyap</w:t>
      </w:r>
      <w:proofErr w:type="spellEnd"/>
      <w:r w:rsidRPr="00DB77AD">
        <w:rPr>
          <w:rFonts w:ascii="Times New Roman" w:hAnsi="Times New Roman"/>
          <w:bCs/>
          <w:iCs/>
          <w:sz w:val="24"/>
          <w:szCs w:val="24"/>
        </w:rPr>
        <w:t xml:space="preserve"> (Ulusal Yargı Ağı) tüm yazışmalar ve kontroller müdürümüz tarafından iç kontrolden geçmektedir. </w:t>
      </w:r>
    </w:p>
    <w:p w:rsidR="00F94338" w:rsidRPr="00DB77AD" w:rsidRDefault="00F94338" w:rsidP="004B7CA6">
      <w:pPr>
        <w:pStyle w:val="ListeParagraf"/>
        <w:numPr>
          <w:ilvl w:val="0"/>
          <w:numId w:val="38"/>
        </w:numPr>
        <w:spacing w:after="0" w:line="240" w:lineRule="auto"/>
        <w:jc w:val="both"/>
        <w:rPr>
          <w:rFonts w:ascii="Times New Roman" w:hAnsi="Times New Roman"/>
          <w:bCs/>
          <w:iCs/>
          <w:sz w:val="24"/>
          <w:szCs w:val="24"/>
        </w:rPr>
      </w:pPr>
      <w:r w:rsidRPr="00DB77AD">
        <w:rPr>
          <w:rFonts w:ascii="Times New Roman" w:hAnsi="Times New Roman"/>
          <w:bCs/>
          <w:iCs/>
          <w:sz w:val="24"/>
          <w:szCs w:val="24"/>
        </w:rPr>
        <w:t xml:space="preserve">Müdürlüğümüzde takip edilen dosyalar ile ilgili bilgiler ulusal yargı ağında ve </w:t>
      </w:r>
      <w:proofErr w:type="spellStart"/>
      <w:r w:rsidRPr="00DB77AD">
        <w:rPr>
          <w:rFonts w:ascii="Times New Roman" w:hAnsi="Times New Roman"/>
          <w:bCs/>
          <w:iCs/>
          <w:sz w:val="24"/>
          <w:szCs w:val="24"/>
        </w:rPr>
        <w:t>fiziken</w:t>
      </w:r>
      <w:proofErr w:type="spellEnd"/>
      <w:r w:rsidRPr="00DB77AD">
        <w:rPr>
          <w:rFonts w:ascii="Times New Roman" w:hAnsi="Times New Roman"/>
          <w:bCs/>
          <w:iCs/>
          <w:sz w:val="24"/>
          <w:szCs w:val="24"/>
        </w:rPr>
        <w:t xml:space="preserve"> tarafımızca depolanmaktadır. Müdürlüğümüzde hukuki yayınlardan oluşan bir kütüphane bulunmaktadır.</w:t>
      </w:r>
    </w:p>
    <w:p w:rsidR="00F94338" w:rsidRDefault="00F94338" w:rsidP="00F94338">
      <w:pPr>
        <w:spacing w:after="0" w:line="240" w:lineRule="auto"/>
        <w:rPr>
          <w:rFonts w:ascii="Times New Roman" w:hAnsi="Times New Roman"/>
          <w:b/>
          <w:bCs/>
          <w:iCs/>
          <w:sz w:val="24"/>
          <w:szCs w:val="24"/>
        </w:rPr>
      </w:pPr>
    </w:p>
    <w:p w:rsidR="00F94338" w:rsidRDefault="00F94338" w:rsidP="004B7CA6">
      <w:pPr>
        <w:pStyle w:val="ListeParagraf"/>
        <w:numPr>
          <w:ilvl w:val="0"/>
          <w:numId w:val="37"/>
        </w:numPr>
        <w:spacing w:after="0" w:line="240" w:lineRule="auto"/>
        <w:jc w:val="center"/>
        <w:rPr>
          <w:rFonts w:ascii="Times New Roman" w:hAnsi="Times New Roman"/>
          <w:b/>
          <w:bCs/>
          <w:iCs/>
          <w:sz w:val="24"/>
          <w:szCs w:val="24"/>
        </w:rPr>
      </w:pPr>
      <w:r w:rsidRPr="006C4236">
        <w:rPr>
          <w:rFonts w:ascii="Times New Roman" w:hAnsi="Times New Roman"/>
          <w:b/>
          <w:bCs/>
          <w:iCs/>
          <w:sz w:val="24"/>
          <w:szCs w:val="24"/>
        </w:rPr>
        <w:t>İÇ KONTROL SİSTEMİ</w:t>
      </w:r>
    </w:p>
    <w:p w:rsidR="00F94338" w:rsidRPr="00501AEB" w:rsidRDefault="00F94338" w:rsidP="00F94338">
      <w:pPr>
        <w:spacing w:after="0" w:line="240" w:lineRule="auto"/>
        <w:ind w:left="644"/>
        <w:rPr>
          <w:rFonts w:ascii="Times New Roman" w:hAnsi="Times New Roman"/>
          <w:b/>
          <w:bCs/>
          <w:iCs/>
          <w:sz w:val="24"/>
          <w:szCs w:val="24"/>
        </w:rPr>
      </w:pPr>
    </w:p>
    <w:p w:rsidR="00F94338" w:rsidRDefault="00F94338" w:rsidP="004B7CA6">
      <w:pPr>
        <w:pStyle w:val="AralkYok"/>
        <w:numPr>
          <w:ilvl w:val="0"/>
          <w:numId w:val="38"/>
        </w:numPr>
        <w:jc w:val="both"/>
        <w:rPr>
          <w:rFonts w:ascii="Times New Roman" w:hAnsi="Times New Roman"/>
          <w:sz w:val="24"/>
          <w:szCs w:val="24"/>
        </w:rPr>
      </w:pPr>
      <w:r w:rsidRPr="00130B2C">
        <w:rPr>
          <w:rFonts w:ascii="Times New Roman" w:hAnsi="Times New Roman"/>
          <w:sz w:val="24"/>
          <w:szCs w:val="24"/>
        </w:rPr>
        <w:t xml:space="preserve">Müdürlüğümüzce 5393 Sayılı Belediye Kanunu,5018 sayılı Kamu Mali Yönetimi ve </w:t>
      </w:r>
    </w:p>
    <w:p w:rsidR="00F94338" w:rsidRDefault="00F94338" w:rsidP="00F94338">
      <w:pPr>
        <w:pStyle w:val="AralkYok"/>
        <w:ind w:left="644"/>
        <w:jc w:val="both"/>
        <w:rPr>
          <w:rFonts w:ascii="Times New Roman" w:hAnsi="Times New Roman"/>
          <w:sz w:val="24"/>
          <w:szCs w:val="24"/>
        </w:rPr>
      </w:pPr>
      <w:r w:rsidRPr="00130B2C">
        <w:rPr>
          <w:rFonts w:ascii="Times New Roman" w:hAnsi="Times New Roman"/>
          <w:sz w:val="24"/>
          <w:szCs w:val="24"/>
        </w:rPr>
        <w:t>Kontrol Kanunu, 1136 sayılı Avukatlık Kanunu, 657 sayılı Devlet</w:t>
      </w:r>
      <w:r>
        <w:rPr>
          <w:rFonts w:ascii="Times New Roman" w:hAnsi="Times New Roman"/>
          <w:sz w:val="24"/>
          <w:szCs w:val="24"/>
        </w:rPr>
        <w:t xml:space="preserve"> </w:t>
      </w:r>
      <w:r w:rsidRPr="00130B2C">
        <w:rPr>
          <w:rFonts w:ascii="Times New Roman" w:hAnsi="Times New Roman"/>
          <w:sz w:val="24"/>
          <w:szCs w:val="24"/>
        </w:rPr>
        <w:t>Memurları Kanunu, 4857 sayılı İş Kanunu ve ilgili diğer mevzuat hükümleri kapsamında faaliyette</w:t>
      </w:r>
      <w:r>
        <w:rPr>
          <w:rFonts w:ascii="Times New Roman" w:hAnsi="Times New Roman"/>
          <w:sz w:val="24"/>
          <w:szCs w:val="24"/>
        </w:rPr>
        <w:t xml:space="preserve"> bulunulmaktadır.</w:t>
      </w:r>
    </w:p>
    <w:p w:rsidR="00F94338" w:rsidRDefault="00F94338" w:rsidP="004B7CA6">
      <w:pPr>
        <w:pStyle w:val="AralkYok"/>
        <w:numPr>
          <w:ilvl w:val="0"/>
          <w:numId w:val="38"/>
        </w:numPr>
        <w:jc w:val="both"/>
        <w:rPr>
          <w:rFonts w:ascii="Times New Roman" w:hAnsi="Times New Roman"/>
          <w:sz w:val="24"/>
          <w:szCs w:val="24"/>
        </w:rPr>
      </w:pPr>
      <w:r w:rsidRPr="00130B2C">
        <w:rPr>
          <w:rFonts w:ascii="Times New Roman" w:hAnsi="Times New Roman"/>
          <w:sz w:val="24"/>
          <w:szCs w:val="24"/>
        </w:rPr>
        <w:t xml:space="preserve">Müdürlüğümüzce takip edilen dava dosyalarında lehine karar verilenler tarafından </w:t>
      </w:r>
    </w:p>
    <w:p w:rsidR="00F94338" w:rsidRPr="00130B2C" w:rsidRDefault="00F94338" w:rsidP="00F94338">
      <w:pPr>
        <w:pStyle w:val="AralkYok"/>
        <w:ind w:left="644"/>
        <w:jc w:val="both"/>
        <w:rPr>
          <w:rFonts w:ascii="Times New Roman" w:hAnsi="Times New Roman"/>
          <w:sz w:val="24"/>
          <w:szCs w:val="24"/>
        </w:rPr>
      </w:pPr>
      <w:proofErr w:type="gramStart"/>
      <w:r w:rsidRPr="00130B2C">
        <w:rPr>
          <w:rFonts w:ascii="Times New Roman" w:hAnsi="Times New Roman"/>
          <w:sz w:val="24"/>
          <w:szCs w:val="24"/>
        </w:rPr>
        <w:t>yapılan</w:t>
      </w:r>
      <w:proofErr w:type="gramEnd"/>
      <w:r>
        <w:rPr>
          <w:rFonts w:ascii="Times New Roman" w:hAnsi="Times New Roman"/>
          <w:sz w:val="24"/>
          <w:szCs w:val="24"/>
        </w:rPr>
        <w:t xml:space="preserve"> </w:t>
      </w:r>
      <w:r w:rsidRPr="00130B2C">
        <w:rPr>
          <w:rFonts w:ascii="Times New Roman" w:hAnsi="Times New Roman"/>
          <w:sz w:val="24"/>
          <w:szCs w:val="24"/>
        </w:rPr>
        <w:t>ödeme talepleri, müdürlüğümüzde dosyayı takip eden avukat tarafından kontrol edilmekte ve bilgiler dava</w:t>
      </w:r>
      <w:r>
        <w:rPr>
          <w:rFonts w:ascii="Times New Roman" w:hAnsi="Times New Roman"/>
          <w:sz w:val="24"/>
          <w:szCs w:val="24"/>
        </w:rPr>
        <w:t xml:space="preserve"> </w:t>
      </w:r>
      <w:r w:rsidRPr="00130B2C">
        <w:rPr>
          <w:rFonts w:ascii="Times New Roman" w:hAnsi="Times New Roman"/>
          <w:sz w:val="24"/>
          <w:szCs w:val="24"/>
        </w:rPr>
        <w:t xml:space="preserve">konusu ile ilgili müdürlük ve Mali Hizmetler Müdürlüğüne aktarılmakta, ödeme belgeleri bu müdürlüğümüzce düzenlenmekte ve akabinde ödemeleri yapılmaktadır. </w:t>
      </w:r>
    </w:p>
    <w:p w:rsidR="00F94338" w:rsidRDefault="00F94338" w:rsidP="004B7CA6">
      <w:pPr>
        <w:pStyle w:val="AralkYok"/>
        <w:numPr>
          <w:ilvl w:val="0"/>
          <w:numId w:val="37"/>
        </w:numPr>
        <w:jc w:val="center"/>
        <w:rPr>
          <w:rFonts w:ascii="Times New Roman" w:hAnsi="Times New Roman"/>
          <w:b/>
          <w:sz w:val="24"/>
          <w:szCs w:val="24"/>
        </w:rPr>
      </w:pPr>
      <w:r w:rsidRPr="00501AEB">
        <w:rPr>
          <w:rFonts w:ascii="Times New Roman" w:hAnsi="Times New Roman"/>
          <w:b/>
          <w:sz w:val="24"/>
          <w:szCs w:val="24"/>
        </w:rPr>
        <w:t>AMAÇ VE HEDEFLER</w:t>
      </w:r>
    </w:p>
    <w:p w:rsidR="00F94338" w:rsidRDefault="00F94338" w:rsidP="00F94338">
      <w:pPr>
        <w:pStyle w:val="AralkYok"/>
        <w:ind w:left="644"/>
        <w:rPr>
          <w:rFonts w:ascii="Times New Roman" w:hAnsi="Times New Roman"/>
          <w:b/>
          <w:sz w:val="24"/>
          <w:szCs w:val="24"/>
        </w:rPr>
      </w:pPr>
    </w:p>
    <w:p w:rsidR="00F94338" w:rsidRDefault="00F94338" w:rsidP="004B7CA6">
      <w:pPr>
        <w:pStyle w:val="AralkYok"/>
        <w:numPr>
          <w:ilvl w:val="0"/>
          <w:numId w:val="38"/>
        </w:numPr>
        <w:jc w:val="both"/>
        <w:rPr>
          <w:rFonts w:ascii="Times New Roman" w:hAnsi="Times New Roman"/>
          <w:sz w:val="24"/>
          <w:szCs w:val="24"/>
        </w:rPr>
      </w:pPr>
      <w:r w:rsidRPr="00501AEB">
        <w:rPr>
          <w:rFonts w:ascii="Times New Roman" w:hAnsi="Times New Roman"/>
          <w:sz w:val="24"/>
          <w:szCs w:val="24"/>
        </w:rPr>
        <w:t>Birimimizin amacı, faaliyet konusunda etkin v</w:t>
      </w:r>
      <w:r>
        <w:rPr>
          <w:rFonts w:ascii="Times New Roman" w:hAnsi="Times New Roman"/>
          <w:sz w:val="24"/>
          <w:szCs w:val="24"/>
        </w:rPr>
        <w:t>e yeterli ölçüde çalışmalar ile</w:t>
      </w:r>
    </w:p>
    <w:p w:rsidR="00F94338" w:rsidRDefault="00F94338" w:rsidP="00F94338">
      <w:pPr>
        <w:pStyle w:val="AralkYok"/>
        <w:jc w:val="both"/>
        <w:rPr>
          <w:rFonts w:ascii="Times New Roman" w:hAnsi="Times New Roman"/>
          <w:sz w:val="24"/>
          <w:szCs w:val="24"/>
        </w:rPr>
      </w:pPr>
      <w:proofErr w:type="gramStart"/>
      <w:r w:rsidRPr="00501AEB">
        <w:rPr>
          <w:rFonts w:ascii="Times New Roman" w:hAnsi="Times New Roman"/>
          <w:sz w:val="24"/>
          <w:szCs w:val="24"/>
        </w:rPr>
        <w:t>belediyemiz</w:t>
      </w:r>
      <w:proofErr w:type="gramEnd"/>
      <w:r w:rsidRPr="00501AEB">
        <w:rPr>
          <w:rFonts w:ascii="Times New Roman" w:hAnsi="Times New Roman"/>
          <w:sz w:val="24"/>
          <w:szCs w:val="24"/>
        </w:rPr>
        <w:t xml:space="preserve"> tüzel kişiliğinin hak ve menfaatlerini koruyarak belediyemize ve İl</w:t>
      </w:r>
      <w:r w:rsidR="00D53942">
        <w:rPr>
          <w:rFonts w:ascii="Times New Roman" w:hAnsi="Times New Roman"/>
          <w:sz w:val="24"/>
          <w:szCs w:val="24"/>
        </w:rPr>
        <w:t>imize</w:t>
      </w:r>
      <w:r w:rsidRPr="00501AEB">
        <w:rPr>
          <w:rFonts w:ascii="Times New Roman" w:hAnsi="Times New Roman"/>
          <w:sz w:val="24"/>
          <w:szCs w:val="24"/>
        </w:rPr>
        <w:t xml:space="preserve"> katkıda bulunmaktır. </w:t>
      </w:r>
      <w:proofErr w:type="gramStart"/>
      <w:r w:rsidRPr="00501AEB">
        <w:rPr>
          <w:rFonts w:ascii="Times New Roman" w:hAnsi="Times New Roman"/>
          <w:sz w:val="24"/>
          <w:szCs w:val="24"/>
        </w:rPr>
        <w:t xml:space="preserve">Belediyemiz stratejik planında öngörülen şekilde planlı, etkin ve verimli çalışma olgusunu gerçekleştirmek üzere gayret gösterilmekte; müdürlüğümüz iş ve işlemlerinin yürütümde iletişimde olduğumuz şahıslar ve kurum yetkilileri ile insani ilişkiler karşılıklı saygı ve güler yüz esasına uygun olarak yürütülmekte; bilgi ve teknoloji imkânlarından azami düzeyde yararlanmaya yönelik bir çalışma biçimi sürdürülmekte; faaliyetlerimiz sırasında iletişimde bulunduğumuz, özellikle takip ettiğimiz davalardan etkilenme ihtimali bulunan şahıs, diğer kurum ve kuruluşlar ile koordinasyon sağlanarak işbirliği yapılmaya çalışılmaktadır. Yine kurumsal gelişimin sağlanması amacıyla personelimizin kendisini geliştirmesine yönelik çalışmalar yapılmakta, her türlü teknolojik imkândan yararlanılarak bilgiye erişim kanalları genişletilmekte ve kullanımı teşvik edilmekte; personelimiz, meslek içi eğitimlere düzenli olarak katılmanın yanında mesleki ve bireysel gelişmelerini temin en mevcut tüm olanaklardan yararlanmakta; kurum içi iletişimi sağlamaya yönelik olarak özellikle takip ettiğimiz davalarla ilgili birimlerle irtibat halinde değerlendirmeler yapılmakta; Müdürlüğümüzün çalışanı kurum içi iletişime açık olup, tüm birimler ve çalışanlarının bilgi ve kaynak aktarımı talepleri de karşılanmakta; yine kurum dışı bilgi edinme amaçlı tüm başvurular ilgi ile karşılanmakta ve gerekli bilgilendirmeler yapılmaktadır. </w:t>
      </w:r>
      <w:proofErr w:type="gramEnd"/>
      <w:r w:rsidRPr="00501AEB">
        <w:rPr>
          <w:rFonts w:ascii="Times New Roman" w:hAnsi="Times New Roman"/>
          <w:sz w:val="24"/>
          <w:szCs w:val="24"/>
        </w:rPr>
        <w:t xml:space="preserve">Belediyemiz mali yapısına etkisi de göz önünde tutularak davaların sonucunda belediye bütçesine en az yük getirecek şekilde sonuç alınmaya yönelik çalışmalarda bulunulmaktadır. </w:t>
      </w:r>
    </w:p>
    <w:p w:rsidR="00F94338" w:rsidRPr="00501AEB" w:rsidRDefault="00F94338" w:rsidP="00F94338">
      <w:pPr>
        <w:pStyle w:val="AralkYok"/>
        <w:jc w:val="both"/>
        <w:rPr>
          <w:rFonts w:ascii="Times New Roman" w:hAnsi="Times New Roman"/>
          <w:sz w:val="24"/>
          <w:szCs w:val="24"/>
        </w:rPr>
      </w:pPr>
    </w:p>
    <w:p w:rsidR="006134C9" w:rsidRDefault="006134C9" w:rsidP="006134C9">
      <w:pPr>
        <w:pStyle w:val="AralkYok"/>
        <w:ind w:left="644"/>
        <w:jc w:val="center"/>
        <w:rPr>
          <w:rFonts w:ascii="Times New Roman" w:hAnsi="Times New Roman"/>
          <w:b/>
          <w:sz w:val="24"/>
          <w:szCs w:val="24"/>
        </w:rPr>
      </w:pPr>
    </w:p>
    <w:p w:rsidR="00F94338" w:rsidRDefault="00F94338" w:rsidP="004B7CA6">
      <w:pPr>
        <w:pStyle w:val="AralkYok"/>
        <w:numPr>
          <w:ilvl w:val="0"/>
          <w:numId w:val="37"/>
        </w:numPr>
        <w:jc w:val="center"/>
        <w:rPr>
          <w:rFonts w:ascii="Times New Roman" w:hAnsi="Times New Roman"/>
          <w:b/>
          <w:sz w:val="24"/>
          <w:szCs w:val="24"/>
        </w:rPr>
      </w:pPr>
      <w:r w:rsidRPr="00501AEB">
        <w:rPr>
          <w:rFonts w:ascii="Times New Roman" w:hAnsi="Times New Roman"/>
          <w:b/>
          <w:sz w:val="24"/>
          <w:szCs w:val="24"/>
        </w:rPr>
        <w:lastRenderedPageBreak/>
        <w:t>TEMEL POLİTİKALAR VE ÖNCELİKLER</w:t>
      </w:r>
    </w:p>
    <w:p w:rsidR="00F94338" w:rsidRPr="00501AEB" w:rsidRDefault="00F94338" w:rsidP="00F94338">
      <w:pPr>
        <w:pStyle w:val="AralkYok"/>
        <w:ind w:left="644"/>
        <w:rPr>
          <w:rFonts w:ascii="Times New Roman" w:hAnsi="Times New Roman"/>
          <w:b/>
          <w:sz w:val="24"/>
          <w:szCs w:val="24"/>
        </w:rPr>
      </w:pPr>
    </w:p>
    <w:p w:rsidR="00F94338" w:rsidRPr="00501AEB" w:rsidRDefault="00F94338" w:rsidP="00F94338">
      <w:pPr>
        <w:pStyle w:val="AralkYok"/>
        <w:ind w:firstLine="644"/>
        <w:jc w:val="both"/>
        <w:rPr>
          <w:rFonts w:ascii="Times New Roman" w:hAnsi="Times New Roman"/>
          <w:b/>
          <w:sz w:val="24"/>
          <w:szCs w:val="24"/>
        </w:rPr>
      </w:pPr>
      <w:r w:rsidRPr="00501AEB">
        <w:rPr>
          <w:rFonts w:ascii="Times New Roman" w:hAnsi="Times New Roman"/>
          <w:sz w:val="24"/>
          <w:szCs w:val="24"/>
        </w:rPr>
        <w:t>Belediyemizin hukuki sorunlarına doğru ve etkin çözümler üretmek, Belediyemiz faaliyet ve</w:t>
      </w:r>
      <w:r>
        <w:rPr>
          <w:rFonts w:ascii="Times New Roman" w:hAnsi="Times New Roman"/>
          <w:sz w:val="24"/>
          <w:szCs w:val="24"/>
        </w:rPr>
        <w:t xml:space="preserve"> </w:t>
      </w:r>
      <w:r w:rsidRPr="00501AEB">
        <w:rPr>
          <w:rFonts w:ascii="Times New Roman" w:hAnsi="Times New Roman"/>
          <w:sz w:val="24"/>
          <w:szCs w:val="24"/>
        </w:rPr>
        <w:t>işlemlerinde mevzuattan kaynaklanan tereddütlere yorum getirmek suretiyle mevzuata aykırılıkların</w:t>
      </w:r>
      <w:r>
        <w:rPr>
          <w:rFonts w:ascii="Times New Roman" w:hAnsi="Times New Roman"/>
          <w:sz w:val="24"/>
          <w:szCs w:val="24"/>
        </w:rPr>
        <w:t xml:space="preserve"> </w:t>
      </w:r>
      <w:r w:rsidRPr="00501AEB">
        <w:rPr>
          <w:rFonts w:ascii="Times New Roman" w:hAnsi="Times New Roman"/>
          <w:sz w:val="24"/>
          <w:szCs w:val="24"/>
        </w:rPr>
        <w:t>oluşmasını önlemeye yardımcı olmak, kurumumuzun güncel ve doğru mevzuat ve içtihatlara erişimini</w:t>
      </w:r>
      <w:r>
        <w:rPr>
          <w:rFonts w:ascii="Times New Roman" w:hAnsi="Times New Roman"/>
          <w:sz w:val="24"/>
          <w:szCs w:val="24"/>
        </w:rPr>
        <w:t xml:space="preserve"> </w:t>
      </w:r>
      <w:r w:rsidRPr="00501AEB">
        <w:rPr>
          <w:rFonts w:ascii="Times New Roman" w:hAnsi="Times New Roman"/>
          <w:sz w:val="24"/>
          <w:szCs w:val="24"/>
        </w:rPr>
        <w:t>sağlamak temel politikamız ve önceliği teşkil etmektedir</w:t>
      </w:r>
      <w:r>
        <w:rPr>
          <w:rFonts w:ascii="Times New Roman" w:hAnsi="Times New Roman"/>
          <w:sz w:val="24"/>
          <w:szCs w:val="24"/>
        </w:rPr>
        <w:t>.</w:t>
      </w:r>
    </w:p>
    <w:p w:rsidR="006134C9" w:rsidRDefault="006134C9" w:rsidP="00F94338">
      <w:pPr>
        <w:jc w:val="center"/>
        <w:rPr>
          <w:rFonts w:ascii="Times New Roman" w:hAnsi="Times New Roman"/>
          <w:b/>
          <w:sz w:val="24"/>
          <w:szCs w:val="24"/>
        </w:rPr>
      </w:pPr>
    </w:p>
    <w:p w:rsidR="00F94338" w:rsidRPr="00CE778B" w:rsidRDefault="00F94338" w:rsidP="00F94338">
      <w:pPr>
        <w:jc w:val="center"/>
        <w:rPr>
          <w:rFonts w:ascii="Times New Roman" w:hAnsi="Times New Roman"/>
          <w:b/>
          <w:sz w:val="24"/>
          <w:szCs w:val="24"/>
        </w:rPr>
      </w:pPr>
      <w:r w:rsidRPr="00CE778B">
        <w:rPr>
          <w:rFonts w:ascii="Times New Roman" w:hAnsi="Times New Roman"/>
          <w:b/>
          <w:sz w:val="24"/>
          <w:szCs w:val="24"/>
        </w:rPr>
        <w:t>G. EVRAK İŞLEMLERİ</w:t>
      </w:r>
    </w:p>
    <w:p w:rsidR="00F94338" w:rsidRDefault="00F94338" w:rsidP="004B7CA6">
      <w:pPr>
        <w:pStyle w:val="AralkYok"/>
        <w:numPr>
          <w:ilvl w:val="0"/>
          <w:numId w:val="39"/>
        </w:numPr>
        <w:jc w:val="both"/>
        <w:rPr>
          <w:rFonts w:ascii="Times New Roman" w:hAnsi="Times New Roman"/>
          <w:sz w:val="24"/>
          <w:szCs w:val="24"/>
        </w:rPr>
      </w:pPr>
      <w:r w:rsidRPr="005867BA">
        <w:rPr>
          <w:rFonts w:ascii="Times New Roman" w:hAnsi="Times New Roman"/>
          <w:sz w:val="24"/>
          <w:szCs w:val="24"/>
        </w:rPr>
        <w:t xml:space="preserve">Hukuk İşleri Müdürlüğü’ne </w:t>
      </w:r>
      <w:r w:rsidRPr="002B7F5B">
        <w:rPr>
          <w:rFonts w:ascii="Times New Roman" w:hAnsi="Times New Roman"/>
          <w:b/>
          <w:bCs/>
          <w:sz w:val="24"/>
          <w:szCs w:val="24"/>
        </w:rPr>
        <w:t>2025</w:t>
      </w:r>
      <w:r w:rsidRPr="005867BA">
        <w:rPr>
          <w:rFonts w:ascii="Times New Roman" w:hAnsi="Times New Roman"/>
          <w:b/>
          <w:bCs/>
          <w:sz w:val="24"/>
          <w:szCs w:val="24"/>
        </w:rPr>
        <w:t xml:space="preserve"> yılı</w:t>
      </w:r>
      <w:r w:rsidRPr="005867BA">
        <w:rPr>
          <w:rFonts w:ascii="Times New Roman" w:hAnsi="Times New Roman"/>
          <w:sz w:val="24"/>
          <w:szCs w:val="24"/>
        </w:rPr>
        <w:t xml:space="preserve"> içerisinde toplam </w:t>
      </w:r>
      <w:r w:rsidRPr="005867BA">
        <w:rPr>
          <w:rFonts w:ascii="Times New Roman" w:hAnsi="Times New Roman"/>
          <w:b/>
          <w:bCs/>
          <w:sz w:val="24"/>
          <w:szCs w:val="24"/>
        </w:rPr>
        <w:t xml:space="preserve">84 </w:t>
      </w:r>
      <w:r w:rsidRPr="001F2C73">
        <w:rPr>
          <w:rFonts w:ascii="Times New Roman" w:hAnsi="Times New Roman"/>
          <w:b/>
          <w:bCs/>
          <w:sz w:val="24"/>
          <w:szCs w:val="24"/>
        </w:rPr>
        <w:t>Gelen</w:t>
      </w:r>
      <w:r w:rsidRPr="005867BA">
        <w:rPr>
          <w:rFonts w:ascii="Times New Roman" w:hAnsi="Times New Roman"/>
          <w:b/>
          <w:bCs/>
          <w:sz w:val="24"/>
          <w:szCs w:val="24"/>
        </w:rPr>
        <w:t xml:space="preserve"> </w:t>
      </w:r>
      <w:r w:rsidRPr="005867BA">
        <w:rPr>
          <w:rFonts w:ascii="Times New Roman" w:hAnsi="Times New Roman"/>
          <w:sz w:val="24"/>
          <w:szCs w:val="24"/>
        </w:rPr>
        <w:t>evrak olup;  görev,</w:t>
      </w:r>
      <w:r>
        <w:rPr>
          <w:rFonts w:ascii="Times New Roman" w:hAnsi="Times New Roman"/>
          <w:sz w:val="24"/>
          <w:szCs w:val="24"/>
        </w:rPr>
        <w:t xml:space="preserve"> </w:t>
      </w:r>
      <w:r w:rsidRPr="00DE5E9F">
        <w:rPr>
          <w:rFonts w:ascii="Times New Roman" w:hAnsi="Times New Roman"/>
          <w:sz w:val="24"/>
          <w:szCs w:val="24"/>
        </w:rPr>
        <w:t>yetki,  sorumluluk ve mevzuatlar çerçevesinde tamamının takibi yapılmış,  yasal süresi içerisinde ve yılsonu itibariyle arşivlenmiştir.</w:t>
      </w:r>
    </w:p>
    <w:p w:rsidR="00F94338" w:rsidRDefault="00F94338" w:rsidP="004B7CA6">
      <w:pPr>
        <w:pStyle w:val="AralkYok"/>
        <w:numPr>
          <w:ilvl w:val="0"/>
          <w:numId w:val="39"/>
        </w:numPr>
        <w:jc w:val="both"/>
        <w:rPr>
          <w:rFonts w:ascii="Times New Roman" w:hAnsi="Times New Roman"/>
          <w:sz w:val="24"/>
          <w:szCs w:val="24"/>
        </w:rPr>
      </w:pPr>
      <w:r w:rsidRPr="00DE5E9F">
        <w:rPr>
          <w:rFonts w:ascii="Times New Roman" w:hAnsi="Times New Roman"/>
          <w:sz w:val="24"/>
          <w:szCs w:val="24"/>
        </w:rPr>
        <w:t xml:space="preserve">Hukuk İşleri Müdürlüğü’ den </w:t>
      </w:r>
      <w:r w:rsidRPr="00DE5E9F">
        <w:rPr>
          <w:rFonts w:ascii="Times New Roman" w:hAnsi="Times New Roman"/>
          <w:b/>
          <w:bCs/>
          <w:sz w:val="24"/>
          <w:szCs w:val="24"/>
        </w:rPr>
        <w:t>2025 yılı</w:t>
      </w:r>
      <w:r w:rsidRPr="00DE5E9F">
        <w:rPr>
          <w:rFonts w:ascii="Times New Roman" w:hAnsi="Times New Roman"/>
          <w:sz w:val="24"/>
          <w:szCs w:val="24"/>
        </w:rPr>
        <w:t xml:space="preserve"> içerisinde çeşitli kurum, kuruluş ve şahıslar ile hukuki, idari vb. konularda yazışmalar yapılmış yazışmalardan kaynaklı toplam </w:t>
      </w:r>
      <w:r w:rsidRPr="00DE5E9F">
        <w:rPr>
          <w:rFonts w:ascii="Times New Roman" w:hAnsi="Times New Roman"/>
          <w:b/>
          <w:bCs/>
          <w:sz w:val="24"/>
          <w:szCs w:val="24"/>
        </w:rPr>
        <w:t>25 Giden</w:t>
      </w:r>
      <w:r w:rsidRPr="00DE5E9F">
        <w:rPr>
          <w:rFonts w:ascii="Times New Roman" w:hAnsi="Times New Roman"/>
          <w:sz w:val="24"/>
          <w:szCs w:val="24"/>
        </w:rPr>
        <w:t xml:space="preserve"> evrak yılsonu itibariyle arşivlenmiştir</w:t>
      </w:r>
      <w:r>
        <w:rPr>
          <w:rFonts w:ascii="Times New Roman" w:hAnsi="Times New Roman"/>
          <w:sz w:val="24"/>
          <w:szCs w:val="24"/>
        </w:rPr>
        <w:t>.</w:t>
      </w:r>
    </w:p>
    <w:p w:rsidR="00F94338" w:rsidRPr="00DE5E9F" w:rsidRDefault="00F94338" w:rsidP="004B7CA6">
      <w:pPr>
        <w:pStyle w:val="AralkYok"/>
        <w:numPr>
          <w:ilvl w:val="0"/>
          <w:numId w:val="39"/>
        </w:numPr>
        <w:jc w:val="both"/>
        <w:rPr>
          <w:rFonts w:ascii="Times New Roman" w:hAnsi="Times New Roman"/>
          <w:sz w:val="24"/>
          <w:szCs w:val="24"/>
        </w:rPr>
      </w:pPr>
      <w:r w:rsidRPr="00DE5E9F">
        <w:rPr>
          <w:rFonts w:ascii="Times New Roman" w:hAnsi="Times New Roman"/>
          <w:sz w:val="24"/>
          <w:szCs w:val="24"/>
        </w:rPr>
        <w:t xml:space="preserve">Ayrıca </w:t>
      </w:r>
      <w:r w:rsidRPr="00DE5E9F">
        <w:rPr>
          <w:rFonts w:ascii="Times New Roman" w:hAnsi="Times New Roman"/>
          <w:b/>
          <w:bCs/>
          <w:sz w:val="24"/>
          <w:szCs w:val="24"/>
        </w:rPr>
        <w:t>2025 yılı</w:t>
      </w:r>
      <w:r w:rsidRPr="00DE5E9F">
        <w:rPr>
          <w:rFonts w:ascii="Times New Roman" w:hAnsi="Times New Roman"/>
          <w:sz w:val="24"/>
          <w:szCs w:val="24"/>
        </w:rPr>
        <w:t xml:space="preserve"> Belediyemize </w:t>
      </w:r>
      <w:r w:rsidRPr="00DE5E9F">
        <w:rPr>
          <w:rFonts w:ascii="Times New Roman" w:hAnsi="Times New Roman"/>
          <w:b/>
          <w:bCs/>
          <w:sz w:val="24"/>
          <w:szCs w:val="24"/>
        </w:rPr>
        <w:t>çeşitli vergi, resim su ve diğer gelirlerden</w:t>
      </w:r>
      <w:r w:rsidRPr="00DE5E9F">
        <w:rPr>
          <w:rFonts w:ascii="Times New Roman" w:hAnsi="Times New Roman"/>
          <w:sz w:val="24"/>
          <w:szCs w:val="24"/>
        </w:rPr>
        <w:t xml:space="preserve"> dolayı borçlarını ödemeyen vatandaşlara ilişkin icra takibi işlemleri başlatılmıştır.</w:t>
      </w:r>
    </w:p>
    <w:p w:rsidR="00F94338" w:rsidRPr="00601389" w:rsidRDefault="00F94338" w:rsidP="00F94338">
      <w:pPr>
        <w:jc w:val="center"/>
        <w:rPr>
          <w:rFonts w:ascii="Times New Roman" w:hAnsi="Times New Roman"/>
          <w:b/>
          <w:sz w:val="28"/>
          <w:szCs w:val="28"/>
        </w:rPr>
      </w:pPr>
      <w:r>
        <w:rPr>
          <w:rFonts w:ascii="Times New Roman" w:hAnsi="Times New Roman"/>
          <w:b/>
          <w:bCs/>
          <w:sz w:val="24"/>
          <w:szCs w:val="24"/>
        </w:rPr>
        <w:t xml:space="preserve">H.  </w:t>
      </w:r>
      <w:r w:rsidRPr="00601389">
        <w:rPr>
          <w:rFonts w:ascii="Times New Roman" w:hAnsi="Times New Roman"/>
          <w:b/>
          <w:sz w:val="28"/>
          <w:szCs w:val="28"/>
        </w:rPr>
        <w:t>20</w:t>
      </w:r>
      <w:r>
        <w:rPr>
          <w:rFonts w:ascii="Times New Roman" w:hAnsi="Times New Roman"/>
          <w:b/>
          <w:sz w:val="28"/>
          <w:szCs w:val="28"/>
        </w:rPr>
        <w:t>25</w:t>
      </w:r>
      <w:r w:rsidRPr="00601389">
        <w:rPr>
          <w:rFonts w:ascii="Times New Roman" w:hAnsi="Times New Roman"/>
          <w:b/>
          <w:sz w:val="28"/>
          <w:szCs w:val="28"/>
        </w:rPr>
        <w:t xml:space="preserve"> DAVA DOSYALARI</w:t>
      </w:r>
      <w:r>
        <w:rPr>
          <w:rFonts w:ascii="Times New Roman" w:hAnsi="Times New Roman"/>
          <w:b/>
          <w:sz w:val="28"/>
          <w:szCs w:val="28"/>
        </w:rPr>
        <w:t xml:space="preserve"> </w:t>
      </w:r>
    </w:p>
    <w:p w:rsidR="00F94338" w:rsidRPr="002A2F01" w:rsidRDefault="00F94338" w:rsidP="00F94338">
      <w:pPr>
        <w:ind w:left="284"/>
        <w:rPr>
          <w:rFonts w:ascii="Times New Roman" w:hAnsi="Times New Roman"/>
          <w:b/>
          <w:sz w:val="24"/>
          <w:szCs w:val="24"/>
        </w:rPr>
      </w:pPr>
      <w:r>
        <w:rPr>
          <w:rFonts w:ascii="Times New Roman" w:hAnsi="Times New Roman"/>
          <w:b/>
          <w:sz w:val="24"/>
          <w:szCs w:val="24"/>
        </w:rPr>
        <w:t xml:space="preserve">                                      - </w:t>
      </w:r>
      <w:r w:rsidRPr="002A2F01">
        <w:rPr>
          <w:rFonts w:ascii="Times New Roman" w:hAnsi="Times New Roman"/>
          <w:b/>
          <w:sz w:val="24"/>
          <w:szCs w:val="24"/>
        </w:rPr>
        <w:t>SÜREN MAHKEME</w:t>
      </w:r>
      <w:r>
        <w:rPr>
          <w:rFonts w:ascii="Times New Roman" w:hAnsi="Times New Roman"/>
          <w:b/>
          <w:sz w:val="24"/>
          <w:szCs w:val="24"/>
        </w:rPr>
        <w:t xml:space="preserve"> DOSYALARI -</w:t>
      </w:r>
    </w:p>
    <w:tbl>
      <w:tblPr>
        <w:tblW w:w="8213" w:type="dxa"/>
        <w:jc w:val="cente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ook w:val="04A0" w:firstRow="1" w:lastRow="0" w:firstColumn="1" w:lastColumn="0" w:noHBand="0" w:noVBand="1"/>
      </w:tblPr>
      <w:tblGrid>
        <w:gridCol w:w="1126"/>
        <w:gridCol w:w="993"/>
        <w:gridCol w:w="1842"/>
        <w:gridCol w:w="1418"/>
        <w:gridCol w:w="1417"/>
        <w:gridCol w:w="1417"/>
      </w:tblGrid>
      <w:tr w:rsidR="00F94338" w:rsidRPr="001E391A" w:rsidTr="00F94338">
        <w:trPr>
          <w:trHeight w:val="605"/>
          <w:jc w:val="center"/>
        </w:trPr>
        <w:tc>
          <w:tcPr>
            <w:tcW w:w="1126" w:type="dxa"/>
          </w:tcPr>
          <w:p w:rsidR="00F94338" w:rsidRDefault="00F94338" w:rsidP="00F94338">
            <w:pPr>
              <w:pStyle w:val="AralkYok"/>
              <w:jc w:val="center"/>
              <w:rPr>
                <w:rFonts w:ascii="Times New Roman" w:hAnsi="Times New Roman"/>
                <w:b/>
                <w:sz w:val="24"/>
                <w:szCs w:val="24"/>
              </w:rPr>
            </w:pPr>
          </w:p>
          <w:p w:rsidR="00F94338" w:rsidRPr="00C32A52" w:rsidRDefault="00F94338" w:rsidP="00F94338">
            <w:pPr>
              <w:pStyle w:val="AralkYok"/>
              <w:jc w:val="center"/>
              <w:rPr>
                <w:rFonts w:ascii="Times New Roman" w:hAnsi="Times New Roman"/>
                <w:b/>
                <w:sz w:val="24"/>
                <w:szCs w:val="24"/>
              </w:rPr>
            </w:pPr>
            <w:r w:rsidRPr="00C32A52">
              <w:rPr>
                <w:rFonts w:ascii="Times New Roman" w:hAnsi="Times New Roman"/>
                <w:b/>
                <w:sz w:val="24"/>
                <w:szCs w:val="24"/>
              </w:rPr>
              <w:t>HUKUK</w:t>
            </w:r>
          </w:p>
        </w:tc>
        <w:tc>
          <w:tcPr>
            <w:tcW w:w="993" w:type="dxa"/>
          </w:tcPr>
          <w:p w:rsidR="00F94338" w:rsidRDefault="00F94338" w:rsidP="00F94338">
            <w:pPr>
              <w:pStyle w:val="AralkYok"/>
              <w:jc w:val="center"/>
              <w:rPr>
                <w:rFonts w:ascii="Times New Roman" w:hAnsi="Times New Roman"/>
                <w:b/>
                <w:sz w:val="24"/>
                <w:szCs w:val="24"/>
              </w:rPr>
            </w:pPr>
          </w:p>
          <w:p w:rsidR="00F94338" w:rsidRPr="00C32A52" w:rsidRDefault="00F94338" w:rsidP="00F94338">
            <w:pPr>
              <w:pStyle w:val="AralkYok"/>
              <w:jc w:val="center"/>
              <w:rPr>
                <w:rFonts w:ascii="Times New Roman" w:hAnsi="Times New Roman"/>
                <w:b/>
                <w:sz w:val="24"/>
                <w:szCs w:val="24"/>
              </w:rPr>
            </w:pPr>
            <w:r w:rsidRPr="00C32A52">
              <w:rPr>
                <w:rFonts w:ascii="Times New Roman" w:hAnsi="Times New Roman"/>
                <w:b/>
                <w:sz w:val="24"/>
                <w:szCs w:val="24"/>
              </w:rPr>
              <w:t>CEZA</w:t>
            </w:r>
          </w:p>
        </w:tc>
        <w:tc>
          <w:tcPr>
            <w:tcW w:w="1842" w:type="dxa"/>
          </w:tcPr>
          <w:p w:rsidR="00F94338" w:rsidRDefault="00F94338" w:rsidP="00F94338">
            <w:pPr>
              <w:pStyle w:val="AralkYok"/>
              <w:jc w:val="center"/>
              <w:rPr>
                <w:rFonts w:ascii="Times New Roman" w:hAnsi="Times New Roman"/>
                <w:b/>
                <w:sz w:val="24"/>
                <w:szCs w:val="24"/>
              </w:rPr>
            </w:pPr>
          </w:p>
          <w:p w:rsidR="00F94338" w:rsidRPr="00C32A52" w:rsidRDefault="00F94338" w:rsidP="00F94338">
            <w:pPr>
              <w:pStyle w:val="AralkYok"/>
              <w:jc w:val="center"/>
              <w:rPr>
                <w:rFonts w:ascii="Times New Roman" w:hAnsi="Times New Roman"/>
                <w:b/>
                <w:sz w:val="24"/>
                <w:szCs w:val="24"/>
              </w:rPr>
            </w:pPr>
            <w:r w:rsidRPr="00C32A52">
              <w:rPr>
                <w:rFonts w:ascii="Times New Roman" w:hAnsi="Times New Roman"/>
                <w:b/>
                <w:sz w:val="24"/>
                <w:szCs w:val="24"/>
              </w:rPr>
              <w:t>İDARİ YARGI</w:t>
            </w:r>
          </w:p>
        </w:tc>
        <w:tc>
          <w:tcPr>
            <w:tcW w:w="1418" w:type="dxa"/>
          </w:tcPr>
          <w:p w:rsidR="00F94338" w:rsidRPr="00C32A52" w:rsidRDefault="00F94338" w:rsidP="00F94338">
            <w:pPr>
              <w:pStyle w:val="AralkYok"/>
              <w:jc w:val="center"/>
              <w:rPr>
                <w:rFonts w:ascii="Times New Roman" w:hAnsi="Times New Roman"/>
                <w:b/>
                <w:sz w:val="24"/>
                <w:szCs w:val="24"/>
              </w:rPr>
            </w:pPr>
            <w:r w:rsidRPr="00C32A52">
              <w:rPr>
                <w:rFonts w:ascii="Times New Roman" w:hAnsi="Times New Roman"/>
                <w:b/>
                <w:sz w:val="24"/>
                <w:szCs w:val="24"/>
              </w:rPr>
              <w:t>İCRA</w:t>
            </w:r>
          </w:p>
          <w:p w:rsidR="00F94338" w:rsidRPr="00C32A52" w:rsidRDefault="00F94338" w:rsidP="00F94338">
            <w:pPr>
              <w:pStyle w:val="AralkYok"/>
              <w:jc w:val="center"/>
              <w:rPr>
                <w:rFonts w:ascii="Times New Roman" w:hAnsi="Times New Roman"/>
                <w:b/>
                <w:sz w:val="24"/>
                <w:szCs w:val="24"/>
              </w:rPr>
            </w:pPr>
            <w:proofErr w:type="gramStart"/>
            <w:r w:rsidRPr="00C32A52">
              <w:rPr>
                <w:rFonts w:ascii="Times New Roman" w:hAnsi="Times New Roman"/>
                <w:b/>
                <w:sz w:val="24"/>
                <w:szCs w:val="24"/>
              </w:rPr>
              <w:t>(</w:t>
            </w:r>
            <w:proofErr w:type="gramEnd"/>
            <w:r w:rsidRPr="00C32A52">
              <w:rPr>
                <w:rFonts w:ascii="Times New Roman" w:hAnsi="Times New Roman"/>
                <w:b/>
                <w:sz w:val="24"/>
                <w:szCs w:val="24"/>
              </w:rPr>
              <w:t>Alacaklı-</w:t>
            </w:r>
          </w:p>
          <w:p w:rsidR="00F94338" w:rsidRPr="00C32A52" w:rsidRDefault="00F94338" w:rsidP="00F94338">
            <w:pPr>
              <w:pStyle w:val="AralkYok"/>
              <w:jc w:val="center"/>
              <w:rPr>
                <w:rFonts w:ascii="Times New Roman" w:hAnsi="Times New Roman"/>
                <w:b/>
                <w:sz w:val="24"/>
                <w:szCs w:val="24"/>
              </w:rPr>
            </w:pPr>
            <w:r w:rsidRPr="00C32A52">
              <w:rPr>
                <w:rFonts w:ascii="Times New Roman" w:hAnsi="Times New Roman"/>
                <w:b/>
                <w:sz w:val="24"/>
                <w:szCs w:val="24"/>
              </w:rPr>
              <w:t>Borçlu</w:t>
            </w:r>
            <w:proofErr w:type="gramStart"/>
            <w:r w:rsidRPr="00C32A52">
              <w:rPr>
                <w:rFonts w:ascii="Times New Roman" w:hAnsi="Times New Roman"/>
                <w:b/>
                <w:sz w:val="24"/>
                <w:szCs w:val="24"/>
              </w:rPr>
              <w:t>)</w:t>
            </w:r>
            <w:proofErr w:type="gramEnd"/>
          </w:p>
        </w:tc>
        <w:tc>
          <w:tcPr>
            <w:tcW w:w="1417" w:type="dxa"/>
          </w:tcPr>
          <w:p w:rsidR="00F94338" w:rsidRPr="00C32A52" w:rsidRDefault="00F94338" w:rsidP="00F94338">
            <w:pPr>
              <w:pStyle w:val="AralkYok"/>
              <w:rPr>
                <w:rFonts w:ascii="Times New Roman" w:hAnsi="Times New Roman"/>
                <w:b/>
                <w:sz w:val="24"/>
                <w:szCs w:val="24"/>
              </w:rPr>
            </w:pPr>
            <w:r w:rsidRPr="00C32A52">
              <w:rPr>
                <w:rFonts w:ascii="Times New Roman" w:hAnsi="Times New Roman"/>
                <w:b/>
                <w:sz w:val="24"/>
                <w:szCs w:val="24"/>
              </w:rPr>
              <w:t>Arabulucu</w:t>
            </w:r>
          </w:p>
          <w:p w:rsidR="00F94338" w:rsidRPr="00C32A52" w:rsidRDefault="00F94338" w:rsidP="00F94338">
            <w:pPr>
              <w:pStyle w:val="AralkYok"/>
              <w:jc w:val="center"/>
              <w:rPr>
                <w:rFonts w:ascii="Times New Roman" w:hAnsi="Times New Roman"/>
                <w:b/>
                <w:sz w:val="24"/>
                <w:szCs w:val="24"/>
              </w:rPr>
            </w:pPr>
            <w:r w:rsidRPr="00C32A52">
              <w:rPr>
                <w:rFonts w:ascii="Times New Roman" w:hAnsi="Times New Roman"/>
                <w:b/>
                <w:sz w:val="24"/>
                <w:szCs w:val="24"/>
              </w:rPr>
              <w:t>Görüşmesi</w:t>
            </w:r>
          </w:p>
        </w:tc>
        <w:tc>
          <w:tcPr>
            <w:tcW w:w="1417" w:type="dxa"/>
          </w:tcPr>
          <w:p w:rsidR="00F94338" w:rsidRDefault="00F94338" w:rsidP="00F94338">
            <w:pPr>
              <w:pStyle w:val="AralkYok"/>
              <w:jc w:val="center"/>
              <w:rPr>
                <w:rFonts w:ascii="Times New Roman" w:hAnsi="Times New Roman"/>
                <w:b/>
                <w:sz w:val="24"/>
                <w:szCs w:val="24"/>
              </w:rPr>
            </w:pPr>
            <w:r>
              <w:rPr>
                <w:rFonts w:ascii="Times New Roman" w:hAnsi="Times New Roman"/>
                <w:b/>
                <w:sz w:val="24"/>
                <w:szCs w:val="24"/>
              </w:rPr>
              <w:t>Savcılık</w:t>
            </w:r>
          </w:p>
          <w:p w:rsidR="00F94338" w:rsidRPr="00C32A52" w:rsidRDefault="00F94338" w:rsidP="00F94338">
            <w:pPr>
              <w:pStyle w:val="AralkYok"/>
              <w:jc w:val="center"/>
              <w:rPr>
                <w:rFonts w:ascii="Times New Roman" w:hAnsi="Times New Roman"/>
                <w:b/>
                <w:sz w:val="24"/>
                <w:szCs w:val="24"/>
              </w:rPr>
            </w:pPr>
            <w:r>
              <w:rPr>
                <w:rFonts w:ascii="Times New Roman" w:hAnsi="Times New Roman"/>
                <w:b/>
                <w:sz w:val="24"/>
                <w:szCs w:val="24"/>
              </w:rPr>
              <w:t>Dosyası</w:t>
            </w:r>
          </w:p>
        </w:tc>
      </w:tr>
      <w:tr w:rsidR="00F94338" w:rsidRPr="001E391A" w:rsidTr="00F94338">
        <w:trPr>
          <w:trHeight w:val="1366"/>
          <w:jc w:val="center"/>
        </w:trPr>
        <w:tc>
          <w:tcPr>
            <w:tcW w:w="1126" w:type="dxa"/>
          </w:tcPr>
          <w:p w:rsidR="00F94338" w:rsidRPr="00AF37A6" w:rsidRDefault="00F94338" w:rsidP="00F94338">
            <w:pPr>
              <w:pStyle w:val="AralkYok"/>
              <w:jc w:val="center"/>
              <w:rPr>
                <w:rFonts w:ascii="Times New Roman" w:hAnsi="Times New Roman"/>
                <w:b/>
                <w:sz w:val="28"/>
                <w:szCs w:val="28"/>
              </w:rPr>
            </w:pPr>
          </w:p>
          <w:p w:rsidR="00F94338" w:rsidRPr="00AF37A6" w:rsidRDefault="00F94338" w:rsidP="00F94338">
            <w:pPr>
              <w:pStyle w:val="AralkYok"/>
              <w:jc w:val="center"/>
              <w:rPr>
                <w:rFonts w:ascii="Times New Roman" w:hAnsi="Times New Roman"/>
                <w:b/>
                <w:sz w:val="28"/>
                <w:szCs w:val="28"/>
              </w:rPr>
            </w:pPr>
            <w:r w:rsidRPr="00AF37A6">
              <w:rPr>
                <w:rFonts w:ascii="Times New Roman" w:hAnsi="Times New Roman"/>
                <w:b/>
                <w:sz w:val="28"/>
                <w:szCs w:val="28"/>
              </w:rPr>
              <w:t>64</w:t>
            </w:r>
          </w:p>
        </w:tc>
        <w:tc>
          <w:tcPr>
            <w:tcW w:w="993" w:type="dxa"/>
          </w:tcPr>
          <w:p w:rsidR="00F94338" w:rsidRPr="00AF37A6" w:rsidRDefault="00F94338" w:rsidP="00F94338">
            <w:pPr>
              <w:pStyle w:val="AralkYok"/>
              <w:jc w:val="center"/>
              <w:rPr>
                <w:rFonts w:ascii="Times New Roman" w:hAnsi="Times New Roman"/>
                <w:b/>
                <w:sz w:val="28"/>
                <w:szCs w:val="28"/>
              </w:rPr>
            </w:pPr>
          </w:p>
          <w:p w:rsidR="00F94338" w:rsidRPr="00AF37A6" w:rsidRDefault="00F94338" w:rsidP="00F94338">
            <w:pPr>
              <w:pStyle w:val="AralkYok"/>
              <w:jc w:val="center"/>
              <w:rPr>
                <w:rFonts w:ascii="Times New Roman" w:hAnsi="Times New Roman"/>
                <w:b/>
                <w:sz w:val="28"/>
                <w:szCs w:val="28"/>
              </w:rPr>
            </w:pPr>
            <w:r w:rsidRPr="00AF37A6">
              <w:rPr>
                <w:rFonts w:ascii="Times New Roman" w:hAnsi="Times New Roman"/>
                <w:b/>
                <w:sz w:val="28"/>
                <w:szCs w:val="28"/>
              </w:rPr>
              <w:t>6</w:t>
            </w:r>
          </w:p>
        </w:tc>
        <w:tc>
          <w:tcPr>
            <w:tcW w:w="1842" w:type="dxa"/>
          </w:tcPr>
          <w:p w:rsidR="00F94338" w:rsidRPr="00AF37A6" w:rsidRDefault="00F94338" w:rsidP="00F94338">
            <w:pPr>
              <w:pStyle w:val="AralkYok"/>
              <w:jc w:val="center"/>
              <w:rPr>
                <w:rFonts w:ascii="Times New Roman" w:hAnsi="Times New Roman"/>
                <w:b/>
                <w:sz w:val="28"/>
                <w:szCs w:val="28"/>
              </w:rPr>
            </w:pPr>
          </w:p>
          <w:p w:rsidR="00F94338" w:rsidRPr="00AF37A6" w:rsidRDefault="00F94338" w:rsidP="00F94338">
            <w:pPr>
              <w:pStyle w:val="AralkYok"/>
              <w:jc w:val="center"/>
              <w:rPr>
                <w:rFonts w:ascii="Times New Roman" w:hAnsi="Times New Roman"/>
                <w:b/>
                <w:sz w:val="28"/>
                <w:szCs w:val="28"/>
              </w:rPr>
            </w:pPr>
            <w:r w:rsidRPr="00AF37A6">
              <w:rPr>
                <w:rFonts w:ascii="Times New Roman" w:hAnsi="Times New Roman"/>
                <w:b/>
                <w:sz w:val="28"/>
                <w:szCs w:val="28"/>
              </w:rPr>
              <w:t>41</w:t>
            </w:r>
          </w:p>
        </w:tc>
        <w:tc>
          <w:tcPr>
            <w:tcW w:w="1418" w:type="dxa"/>
          </w:tcPr>
          <w:p w:rsidR="00F94338" w:rsidRPr="00AF37A6" w:rsidRDefault="00F94338" w:rsidP="00F94338">
            <w:pPr>
              <w:pStyle w:val="AralkYok"/>
              <w:jc w:val="center"/>
              <w:rPr>
                <w:rFonts w:ascii="Times New Roman" w:hAnsi="Times New Roman"/>
                <w:b/>
                <w:sz w:val="28"/>
                <w:szCs w:val="28"/>
              </w:rPr>
            </w:pPr>
          </w:p>
          <w:p w:rsidR="00F94338" w:rsidRPr="00AF37A6" w:rsidRDefault="00F94338" w:rsidP="00F94338">
            <w:pPr>
              <w:pStyle w:val="AralkYok"/>
              <w:jc w:val="center"/>
              <w:rPr>
                <w:rFonts w:ascii="Times New Roman" w:hAnsi="Times New Roman"/>
                <w:b/>
                <w:sz w:val="28"/>
                <w:szCs w:val="28"/>
              </w:rPr>
            </w:pPr>
            <w:r w:rsidRPr="00AF37A6">
              <w:rPr>
                <w:rFonts w:ascii="Times New Roman" w:hAnsi="Times New Roman"/>
                <w:b/>
                <w:sz w:val="28"/>
                <w:szCs w:val="28"/>
              </w:rPr>
              <w:t>79</w:t>
            </w:r>
          </w:p>
        </w:tc>
        <w:tc>
          <w:tcPr>
            <w:tcW w:w="1417" w:type="dxa"/>
          </w:tcPr>
          <w:p w:rsidR="00F94338" w:rsidRPr="00AF37A6" w:rsidRDefault="00F94338" w:rsidP="00F94338">
            <w:pPr>
              <w:pStyle w:val="AralkYok"/>
              <w:jc w:val="center"/>
              <w:rPr>
                <w:rFonts w:ascii="Times New Roman" w:hAnsi="Times New Roman"/>
                <w:b/>
                <w:sz w:val="28"/>
                <w:szCs w:val="28"/>
              </w:rPr>
            </w:pPr>
          </w:p>
          <w:p w:rsidR="00F94338" w:rsidRPr="00AF37A6" w:rsidRDefault="00F94338" w:rsidP="00F94338">
            <w:pPr>
              <w:pStyle w:val="AralkYok"/>
              <w:jc w:val="center"/>
              <w:rPr>
                <w:rFonts w:ascii="Times New Roman" w:hAnsi="Times New Roman"/>
                <w:b/>
                <w:sz w:val="28"/>
                <w:szCs w:val="28"/>
              </w:rPr>
            </w:pPr>
            <w:r w:rsidRPr="00AF37A6">
              <w:rPr>
                <w:rFonts w:ascii="Times New Roman" w:hAnsi="Times New Roman"/>
                <w:b/>
                <w:sz w:val="28"/>
                <w:szCs w:val="28"/>
              </w:rPr>
              <w:t>9</w:t>
            </w:r>
          </w:p>
        </w:tc>
        <w:tc>
          <w:tcPr>
            <w:tcW w:w="1417" w:type="dxa"/>
          </w:tcPr>
          <w:p w:rsidR="00F94338" w:rsidRDefault="00F94338" w:rsidP="00F94338">
            <w:pPr>
              <w:pStyle w:val="AralkYok"/>
              <w:jc w:val="center"/>
              <w:rPr>
                <w:rFonts w:ascii="Times New Roman" w:hAnsi="Times New Roman"/>
                <w:b/>
                <w:sz w:val="24"/>
                <w:szCs w:val="24"/>
              </w:rPr>
            </w:pPr>
            <w:r w:rsidRPr="001A7971">
              <w:rPr>
                <w:rFonts w:ascii="Times New Roman" w:hAnsi="Times New Roman"/>
                <w:b/>
                <w:sz w:val="24"/>
                <w:szCs w:val="24"/>
              </w:rPr>
              <w:t>2021 Yılından Gelen</w:t>
            </w:r>
          </w:p>
          <w:p w:rsidR="00F94338" w:rsidRPr="001A7971" w:rsidRDefault="00F94338" w:rsidP="00F94338">
            <w:pPr>
              <w:pStyle w:val="AralkYok"/>
              <w:jc w:val="center"/>
              <w:rPr>
                <w:rFonts w:ascii="Times New Roman" w:hAnsi="Times New Roman"/>
                <w:b/>
                <w:sz w:val="24"/>
                <w:szCs w:val="24"/>
              </w:rPr>
            </w:pPr>
            <w:r>
              <w:rPr>
                <w:rFonts w:ascii="Times New Roman" w:hAnsi="Times New Roman"/>
                <w:b/>
                <w:sz w:val="24"/>
                <w:szCs w:val="24"/>
              </w:rPr>
              <w:t>2 Dosya</w:t>
            </w:r>
            <w:r w:rsidRPr="001A7971">
              <w:rPr>
                <w:rFonts w:ascii="Times New Roman" w:hAnsi="Times New Roman"/>
                <w:b/>
                <w:sz w:val="24"/>
                <w:szCs w:val="24"/>
              </w:rPr>
              <w:t xml:space="preserve"> </w:t>
            </w:r>
          </w:p>
        </w:tc>
      </w:tr>
    </w:tbl>
    <w:p w:rsidR="00F94338" w:rsidRDefault="00F94338" w:rsidP="00F94338">
      <w:pPr>
        <w:pStyle w:val="AralkYok"/>
        <w:jc w:val="center"/>
        <w:rPr>
          <w:rFonts w:ascii="Times New Roman" w:hAnsi="Times New Roman"/>
          <w:b/>
          <w:sz w:val="24"/>
          <w:szCs w:val="24"/>
        </w:rPr>
      </w:pPr>
    </w:p>
    <w:p w:rsidR="00F94338" w:rsidRPr="00191149" w:rsidRDefault="00F94338" w:rsidP="00F94338">
      <w:pPr>
        <w:pStyle w:val="AralkYok"/>
        <w:jc w:val="center"/>
        <w:rPr>
          <w:rFonts w:ascii="Times New Roman" w:hAnsi="Times New Roman"/>
          <w:b/>
          <w:sz w:val="24"/>
          <w:szCs w:val="24"/>
        </w:rPr>
      </w:pPr>
      <w:r w:rsidRPr="00191149">
        <w:rPr>
          <w:rFonts w:ascii="Times New Roman" w:hAnsi="Times New Roman"/>
          <w:b/>
          <w:sz w:val="24"/>
          <w:szCs w:val="24"/>
        </w:rPr>
        <w:t>I. HUKUK</w:t>
      </w:r>
      <w:r w:rsidRPr="00191149">
        <w:rPr>
          <w:rFonts w:ascii="Times New Roman" w:hAnsi="Times New Roman"/>
          <w:b/>
          <w:color w:val="000000"/>
          <w:sz w:val="24"/>
          <w:szCs w:val="24"/>
        </w:rPr>
        <w:t xml:space="preserve"> İŞLERİ</w:t>
      </w:r>
      <w:r w:rsidRPr="00191149">
        <w:rPr>
          <w:rFonts w:ascii="Times New Roman" w:hAnsi="Times New Roman"/>
          <w:b/>
          <w:sz w:val="24"/>
          <w:szCs w:val="24"/>
        </w:rPr>
        <w:t xml:space="preserve"> MÜDÜRLÜĞÜ</w:t>
      </w:r>
    </w:p>
    <w:p w:rsidR="00F94338" w:rsidRPr="00191149" w:rsidRDefault="00F94338" w:rsidP="00F94338">
      <w:pPr>
        <w:pStyle w:val="AralkYok"/>
        <w:jc w:val="center"/>
        <w:rPr>
          <w:rFonts w:ascii="Times New Roman" w:hAnsi="Times New Roman"/>
          <w:b/>
          <w:sz w:val="24"/>
          <w:szCs w:val="24"/>
        </w:rPr>
      </w:pPr>
      <w:r w:rsidRPr="00191149">
        <w:rPr>
          <w:rFonts w:ascii="Times New Roman" w:hAnsi="Times New Roman"/>
          <w:b/>
          <w:sz w:val="24"/>
          <w:szCs w:val="24"/>
        </w:rPr>
        <w:t>- 2025 YILI BÜTÇE GİDER KESİN TABLOSU -</w:t>
      </w:r>
    </w:p>
    <w:tbl>
      <w:tblPr>
        <w:tblW w:w="0" w:type="auto"/>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ook w:val="01E0" w:firstRow="1" w:lastRow="1" w:firstColumn="1" w:lastColumn="1" w:noHBand="0" w:noVBand="0"/>
      </w:tblPr>
      <w:tblGrid>
        <w:gridCol w:w="790"/>
        <w:gridCol w:w="935"/>
        <w:gridCol w:w="4657"/>
        <w:gridCol w:w="2674"/>
      </w:tblGrid>
      <w:tr w:rsidR="00F94338" w:rsidRPr="001E391A" w:rsidTr="00F94338">
        <w:tc>
          <w:tcPr>
            <w:tcW w:w="1725" w:type="dxa"/>
            <w:gridSpan w:val="2"/>
            <w:shd w:val="solid" w:color="000080" w:fill="FFFFFF"/>
          </w:tcPr>
          <w:p w:rsidR="00F94338" w:rsidRPr="001E391A" w:rsidRDefault="00F94338" w:rsidP="00F94338">
            <w:pPr>
              <w:jc w:val="both"/>
              <w:rPr>
                <w:rFonts w:ascii="Times New Roman" w:hAnsi="Times New Roman"/>
                <w:b/>
                <w:bCs/>
                <w:color w:val="FFFFFF"/>
                <w:sz w:val="24"/>
                <w:szCs w:val="24"/>
              </w:rPr>
            </w:pPr>
            <w:r w:rsidRPr="001E391A">
              <w:rPr>
                <w:rFonts w:ascii="Times New Roman" w:hAnsi="Times New Roman"/>
                <w:b/>
                <w:bCs/>
                <w:color w:val="FFFFFF"/>
                <w:sz w:val="24"/>
                <w:szCs w:val="24"/>
              </w:rPr>
              <w:t xml:space="preserve">Ek </w:t>
            </w:r>
            <w:proofErr w:type="spellStart"/>
            <w:r w:rsidRPr="001E391A">
              <w:rPr>
                <w:rFonts w:ascii="Times New Roman" w:hAnsi="Times New Roman"/>
                <w:b/>
                <w:bCs/>
                <w:color w:val="FFFFFF"/>
                <w:sz w:val="24"/>
                <w:szCs w:val="24"/>
              </w:rPr>
              <w:t>Snf</w:t>
            </w:r>
            <w:proofErr w:type="spellEnd"/>
            <w:r w:rsidRPr="001E391A">
              <w:rPr>
                <w:rFonts w:ascii="Times New Roman" w:hAnsi="Times New Roman"/>
                <w:b/>
                <w:bCs/>
                <w:color w:val="FFFFFF"/>
                <w:sz w:val="24"/>
                <w:szCs w:val="24"/>
              </w:rPr>
              <w:t>.</w:t>
            </w:r>
          </w:p>
        </w:tc>
        <w:tc>
          <w:tcPr>
            <w:tcW w:w="4657" w:type="dxa"/>
            <w:vMerge w:val="restart"/>
            <w:shd w:val="solid" w:color="000080" w:fill="FFFFFF"/>
          </w:tcPr>
          <w:p w:rsidR="00F94338" w:rsidRPr="001E391A" w:rsidRDefault="00F94338" w:rsidP="00F94338">
            <w:pPr>
              <w:jc w:val="center"/>
              <w:rPr>
                <w:rFonts w:ascii="Times New Roman" w:hAnsi="Times New Roman"/>
                <w:b/>
                <w:bCs/>
                <w:color w:val="FFFFFF"/>
                <w:sz w:val="24"/>
                <w:szCs w:val="24"/>
              </w:rPr>
            </w:pPr>
            <w:r w:rsidRPr="001E391A">
              <w:rPr>
                <w:rFonts w:ascii="Times New Roman" w:hAnsi="Times New Roman"/>
                <w:b/>
                <w:bCs/>
                <w:color w:val="FFFFFF"/>
                <w:sz w:val="24"/>
                <w:szCs w:val="24"/>
              </w:rPr>
              <w:t>AÇIKLAMA</w:t>
            </w:r>
          </w:p>
        </w:tc>
        <w:tc>
          <w:tcPr>
            <w:tcW w:w="2674" w:type="dxa"/>
            <w:vMerge w:val="restart"/>
            <w:shd w:val="solid" w:color="000080" w:fill="FFFFFF"/>
          </w:tcPr>
          <w:p w:rsidR="00F94338" w:rsidRPr="001E391A" w:rsidRDefault="00F94338" w:rsidP="00F94338">
            <w:pPr>
              <w:jc w:val="center"/>
              <w:rPr>
                <w:rFonts w:ascii="Times New Roman" w:hAnsi="Times New Roman"/>
                <w:b/>
                <w:bCs/>
                <w:color w:val="FFFFFF"/>
                <w:sz w:val="24"/>
                <w:szCs w:val="24"/>
              </w:rPr>
            </w:pPr>
            <w:r w:rsidRPr="001E391A">
              <w:rPr>
                <w:rFonts w:ascii="Times New Roman" w:hAnsi="Times New Roman"/>
                <w:b/>
                <w:bCs/>
                <w:color w:val="FFFFFF"/>
                <w:sz w:val="24"/>
                <w:szCs w:val="24"/>
              </w:rPr>
              <w:t xml:space="preserve">BÜTÇE  </w:t>
            </w:r>
          </w:p>
          <w:p w:rsidR="00F94338" w:rsidRPr="001E391A" w:rsidRDefault="00F94338" w:rsidP="00F94338">
            <w:pPr>
              <w:jc w:val="center"/>
              <w:rPr>
                <w:rFonts w:ascii="Times New Roman" w:hAnsi="Times New Roman"/>
                <w:b/>
                <w:bCs/>
                <w:color w:val="FFFFFF"/>
                <w:sz w:val="24"/>
                <w:szCs w:val="24"/>
              </w:rPr>
            </w:pPr>
            <w:r w:rsidRPr="001E391A">
              <w:rPr>
                <w:rFonts w:ascii="Times New Roman" w:hAnsi="Times New Roman"/>
                <w:b/>
                <w:bCs/>
                <w:color w:val="FFFFFF"/>
                <w:sz w:val="24"/>
                <w:szCs w:val="24"/>
              </w:rPr>
              <w:t>HARCAMALARI</w:t>
            </w:r>
          </w:p>
        </w:tc>
      </w:tr>
      <w:tr w:rsidR="00F94338" w:rsidRPr="001E391A" w:rsidTr="00F94338">
        <w:tc>
          <w:tcPr>
            <w:tcW w:w="790" w:type="dxa"/>
          </w:tcPr>
          <w:p w:rsidR="00F94338" w:rsidRPr="001E391A" w:rsidRDefault="00F94338" w:rsidP="00F94338">
            <w:pPr>
              <w:jc w:val="center"/>
              <w:rPr>
                <w:rFonts w:ascii="Times New Roman" w:hAnsi="Times New Roman"/>
                <w:b/>
                <w:sz w:val="24"/>
                <w:szCs w:val="24"/>
              </w:rPr>
            </w:pPr>
            <w:r w:rsidRPr="001E391A">
              <w:rPr>
                <w:rFonts w:ascii="Times New Roman" w:hAnsi="Times New Roman"/>
                <w:b/>
                <w:sz w:val="24"/>
                <w:szCs w:val="24"/>
              </w:rPr>
              <w:t>I</w:t>
            </w:r>
          </w:p>
        </w:tc>
        <w:tc>
          <w:tcPr>
            <w:tcW w:w="935" w:type="dxa"/>
          </w:tcPr>
          <w:p w:rsidR="00F94338" w:rsidRPr="001E391A" w:rsidRDefault="00F94338" w:rsidP="00F94338">
            <w:pPr>
              <w:jc w:val="both"/>
              <w:rPr>
                <w:rFonts w:ascii="Times New Roman" w:hAnsi="Times New Roman"/>
                <w:b/>
                <w:sz w:val="24"/>
                <w:szCs w:val="24"/>
              </w:rPr>
            </w:pPr>
            <w:r w:rsidRPr="001E391A">
              <w:rPr>
                <w:rFonts w:ascii="Times New Roman" w:hAnsi="Times New Roman"/>
                <w:b/>
                <w:sz w:val="24"/>
                <w:szCs w:val="24"/>
              </w:rPr>
              <w:t xml:space="preserve">     II</w:t>
            </w:r>
          </w:p>
        </w:tc>
        <w:tc>
          <w:tcPr>
            <w:tcW w:w="4657" w:type="dxa"/>
            <w:vMerge/>
          </w:tcPr>
          <w:p w:rsidR="00F94338" w:rsidRPr="001E391A" w:rsidRDefault="00F94338" w:rsidP="00F94338">
            <w:pPr>
              <w:rPr>
                <w:rFonts w:ascii="Times New Roman" w:hAnsi="Times New Roman"/>
                <w:b/>
                <w:sz w:val="24"/>
                <w:szCs w:val="24"/>
              </w:rPr>
            </w:pPr>
          </w:p>
        </w:tc>
        <w:tc>
          <w:tcPr>
            <w:tcW w:w="2674" w:type="dxa"/>
            <w:vMerge/>
          </w:tcPr>
          <w:p w:rsidR="00F94338" w:rsidRPr="001E391A" w:rsidRDefault="00F94338" w:rsidP="00F94338">
            <w:pPr>
              <w:rPr>
                <w:rFonts w:ascii="Times New Roman" w:hAnsi="Times New Roman"/>
                <w:b/>
                <w:bCs/>
                <w:sz w:val="24"/>
                <w:szCs w:val="24"/>
              </w:rPr>
            </w:pPr>
          </w:p>
        </w:tc>
      </w:tr>
      <w:tr w:rsidR="00F94338" w:rsidRPr="001E391A" w:rsidTr="00F94338">
        <w:tc>
          <w:tcPr>
            <w:tcW w:w="790" w:type="dxa"/>
          </w:tcPr>
          <w:p w:rsidR="00F94338" w:rsidRPr="001E391A" w:rsidRDefault="00F94338" w:rsidP="00F94338">
            <w:pPr>
              <w:jc w:val="center"/>
              <w:rPr>
                <w:rFonts w:ascii="Times New Roman" w:hAnsi="Times New Roman"/>
                <w:sz w:val="24"/>
                <w:szCs w:val="24"/>
              </w:rPr>
            </w:pPr>
            <w:r w:rsidRPr="001E391A">
              <w:rPr>
                <w:rFonts w:ascii="Times New Roman" w:hAnsi="Times New Roman"/>
                <w:sz w:val="24"/>
                <w:szCs w:val="24"/>
              </w:rPr>
              <w:t>01</w:t>
            </w:r>
          </w:p>
        </w:tc>
        <w:tc>
          <w:tcPr>
            <w:tcW w:w="935" w:type="dxa"/>
          </w:tcPr>
          <w:p w:rsidR="00F94338" w:rsidRPr="001E391A" w:rsidRDefault="00F94338" w:rsidP="00F94338">
            <w:pPr>
              <w:jc w:val="center"/>
              <w:rPr>
                <w:rFonts w:ascii="Times New Roman" w:hAnsi="Times New Roman"/>
                <w:sz w:val="24"/>
                <w:szCs w:val="24"/>
              </w:rPr>
            </w:pPr>
            <w:r>
              <w:rPr>
                <w:rFonts w:ascii="Times New Roman" w:hAnsi="Times New Roman"/>
                <w:sz w:val="24"/>
                <w:szCs w:val="24"/>
              </w:rPr>
              <w:t>-</w:t>
            </w:r>
          </w:p>
        </w:tc>
        <w:tc>
          <w:tcPr>
            <w:tcW w:w="4657" w:type="dxa"/>
          </w:tcPr>
          <w:p w:rsidR="00F94338" w:rsidRPr="001E391A" w:rsidRDefault="00F94338" w:rsidP="00F94338">
            <w:pPr>
              <w:jc w:val="both"/>
              <w:rPr>
                <w:rFonts w:ascii="Times New Roman" w:hAnsi="Times New Roman"/>
                <w:sz w:val="24"/>
                <w:szCs w:val="24"/>
              </w:rPr>
            </w:pPr>
            <w:r w:rsidRPr="001E391A">
              <w:rPr>
                <w:rFonts w:ascii="Times New Roman" w:hAnsi="Times New Roman"/>
                <w:sz w:val="24"/>
                <w:szCs w:val="24"/>
              </w:rPr>
              <w:t>Personel Giderleri</w:t>
            </w:r>
          </w:p>
        </w:tc>
        <w:tc>
          <w:tcPr>
            <w:tcW w:w="2674" w:type="dxa"/>
          </w:tcPr>
          <w:p w:rsidR="00F94338" w:rsidRPr="001E391A" w:rsidRDefault="00F94338" w:rsidP="00F94338">
            <w:pPr>
              <w:jc w:val="right"/>
              <w:rPr>
                <w:rFonts w:ascii="Times New Roman" w:hAnsi="Times New Roman"/>
                <w:b/>
                <w:bCs/>
                <w:sz w:val="24"/>
                <w:szCs w:val="24"/>
              </w:rPr>
            </w:pPr>
            <w:r>
              <w:rPr>
                <w:rFonts w:ascii="Times New Roman" w:hAnsi="Times New Roman"/>
                <w:b/>
                <w:bCs/>
                <w:sz w:val="24"/>
                <w:szCs w:val="24"/>
              </w:rPr>
              <w:t xml:space="preserve">1.933.654,14 </w:t>
            </w:r>
            <w:r w:rsidRPr="001E391A">
              <w:rPr>
                <w:rFonts w:ascii="Times New Roman" w:hAnsi="Times New Roman"/>
                <w:b/>
                <w:bCs/>
                <w:sz w:val="24"/>
                <w:szCs w:val="24"/>
              </w:rPr>
              <w:t>TL</w:t>
            </w:r>
          </w:p>
        </w:tc>
      </w:tr>
      <w:tr w:rsidR="00F94338" w:rsidRPr="001E391A" w:rsidTr="00F94338">
        <w:trPr>
          <w:trHeight w:val="530"/>
        </w:trPr>
        <w:tc>
          <w:tcPr>
            <w:tcW w:w="790" w:type="dxa"/>
          </w:tcPr>
          <w:p w:rsidR="00F94338" w:rsidRPr="001E391A" w:rsidRDefault="00F94338" w:rsidP="00F94338">
            <w:pPr>
              <w:jc w:val="center"/>
              <w:rPr>
                <w:rFonts w:ascii="Times New Roman" w:hAnsi="Times New Roman"/>
                <w:sz w:val="24"/>
                <w:szCs w:val="24"/>
              </w:rPr>
            </w:pPr>
            <w:r w:rsidRPr="001E391A">
              <w:rPr>
                <w:rFonts w:ascii="Times New Roman" w:hAnsi="Times New Roman"/>
                <w:sz w:val="24"/>
                <w:szCs w:val="24"/>
              </w:rPr>
              <w:t>02</w:t>
            </w:r>
          </w:p>
        </w:tc>
        <w:tc>
          <w:tcPr>
            <w:tcW w:w="935" w:type="dxa"/>
          </w:tcPr>
          <w:p w:rsidR="00F94338" w:rsidRPr="001E391A" w:rsidRDefault="00F94338" w:rsidP="00F94338">
            <w:pPr>
              <w:jc w:val="center"/>
              <w:rPr>
                <w:rFonts w:ascii="Times New Roman" w:hAnsi="Times New Roman"/>
                <w:sz w:val="24"/>
                <w:szCs w:val="24"/>
              </w:rPr>
            </w:pPr>
            <w:r>
              <w:rPr>
                <w:rFonts w:ascii="Times New Roman" w:hAnsi="Times New Roman"/>
                <w:sz w:val="24"/>
                <w:szCs w:val="24"/>
              </w:rPr>
              <w:t>-</w:t>
            </w:r>
          </w:p>
        </w:tc>
        <w:tc>
          <w:tcPr>
            <w:tcW w:w="4657" w:type="dxa"/>
          </w:tcPr>
          <w:p w:rsidR="00F94338" w:rsidRPr="001E391A" w:rsidRDefault="00F94338" w:rsidP="00F94338">
            <w:pPr>
              <w:jc w:val="both"/>
              <w:rPr>
                <w:rFonts w:ascii="Times New Roman" w:hAnsi="Times New Roman"/>
                <w:sz w:val="24"/>
                <w:szCs w:val="24"/>
              </w:rPr>
            </w:pPr>
            <w:r w:rsidRPr="001E391A">
              <w:rPr>
                <w:rFonts w:ascii="Times New Roman" w:hAnsi="Times New Roman"/>
                <w:sz w:val="24"/>
                <w:szCs w:val="24"/>
              </w:rPr>
              <w:t>Sosyal Güvenlik Kurumlarına Devlet Prim Gi</w:t>
            </w:r>
            <w:r>
              <w:rPr>
                <w:rFonts w:ascii="Times New Roman" w:hAnsi="Times New Roman"/>
                <w:sz w:val="24"/>
                <w:szCs w:val="24"/>
              </w:rPr>
              <w:t>deri</w:t>
            </w:r>
          </w:p>
        </w:tc>
        <w:tc>
          <w:tcPr>
            <w:tcW w:w="2674" w:type="dxa"/>
          </w:tcPr>
          <w:p w:rsidR="00F94338" w:rsidRPr="001E391A" w:rsidRDefault="00F94338" w:rsidP="00F94338">
            <w:pPr>
              <w:jc w:val="right"/>
              <w:rPr>
                <w:rFonts w:ascii="Times New Roman" w:hAnsi="Times New Roman"/>
                <w:b/>
                <w:bCs/>
                <w:sz w:val="24"/>
                <w:szCs w:val="24"/>
              </w:rPr>
            </w:pPr>
            <w:r>
              <w:rPr>
                <w:rFonts w:ascii="Times New Roman" w:hAnsi="Times New Roman"/>
                <w:b/>
                <w:bCs/>
                <w:sz w:val="24"/>
                <w:szCs w:val="24"/>
              </w:rPr>
              <w:t xml:space="preserve">236.630,68 </w:t>
            </w:r>
            <w:r w:rsidRPr="001E391A">
              <w:rPr>
                <w:rFonts w:ascii="Times New Roman" w:hAnsi="Times New Roman"/>
                <w:b/>
                <w:bCs/>
                <w:sz w:val="24"/>
                <w:szCs w:val="24"/>
              </w:rPr>
              <w:t>TL</w:t>
            </w:r>
          </w:p>
        </w:tc>
      </w:tr>
      <w:tr w:rsidR="00F94338" w:rsidRPr="001E391A" w:rsidTr="00F94338">
        <w:trPr>
          <w:trHeight w:val="449"/>
        </w:trPr>
        <w:tc>
          <w:tcPr>
            <w:tcW w:w="790" w:type="dxa"/>
          </w:tcPr>
          <w:p w:rsidR="00F94338" w:rsidRPr="001E391A" w:rsidRDefault="00F94338" w:rsidP="00F94338">
            <w:pPr>
              <w:jc w:val="center"/>
              <w:rPr>
                <w:rFonts w:ascii="Times New Roman" w:hAnsi="Times New Roman"/>
                <w:sz w:val="24"/>
                <w:szCs w:val="24"/>
              </w:rPr>
            </w:pPr>
            <w:r w:rsidRPr="001E391A">
              <w:rPr>
                <w:rFonts w:ascii="Times New Roman" w:hAnsi="Times New Roman"/>
                <w:sz w:val="24"/>
                <w:szCs w:val="24"/>
              </w:rPr>
              <w:t>03</w:t>
            </w:r>
          </w:p>
        </w:tc>
        <w:tc>
          <w:tcPr>
            <w:tcW w:w="935" w:type="dxa"/>
          </w:tcPr>
          <w:p w:rsidR="00F94338" w:rsidRPr="001E391A" w:rsidRDefault="00F94338" w:rsidP="00F94338">
            <w:pPr>
              <w:jc w:val="center"/>
              <w:rPr>
                <w:rFonts w:ascii="Times New Roman" w:hAnsi="Times New Roman"/>
                <w:sz w:val="24"/>
                <w:szCs w:val="24"/>
              </w:rPr>
            </w:pPr>
            <w:r>
              <w:rPr>
                <w:rFonts w:ascii="Times New Roman" w:hAnsi="Times New Roman"/>
                <w:sz w:val="24"/>
                <w:szCs w:val="24"/>
              </w:rPr>
              <w:t>-</w:t>
            </w:r>
          </w:p>
        </w:tc>
        <w:tc>
          <w:tcPr>
            <w:tcW w:w="4657" w:type="dxa"/>
          </w:tcPr>
          <w:p w:rsidR="00F94338" w:rsidRPr="001E391A" w:rsidRDefault="00F94338" w:rsidP="00F94338">
            <w:pPr>
              <w:jc w:val="both"/>
              <w:rPr>
                <w:rFonts w:ascii="Times New Roman" w:hAnsi="Times New Roman"/>
                <w:sz w:val="24"/>
                <w:szCs w:val="24"/>
              </w:rPr>
            </w:pPr>
            <w:r w:rsidRPr="001E391A">
              <w:rPr>
                <w:rFonts w:ascii="Times New Roman" w:hAnsi="Times New Roman"/>
                <w:sz w:val="24"/>
                <w:szCs w:val="24"/>
              </w:rPr>
              <w:t>Mal ve Hizmet Alım Giderleri</w:t>
            </w:r>
            <w:r>
              <w:rPr>
                <w:rFonts w:ascii="Times New Roman" w:hAnsi="Times New Roman"/>
                <w:sz w:val="24"/>
                <w:szCs w:val="24"/>
              </w:rPr>
              <w:t xml:space="preserve"> (Dava Masrafları)</w:t>
            </w:r>
          </w:p>
        </w:tc>
        <w:tc>
          <w:tcPr>
            <w:tcW w:w="2674" w:type="dxa"/>
          </w:tcPr>
          <w:p w:rsidR="00F94338" w:rsidRPr="001E391A" w:rsidRDefault="00F94338" w:rsidP="00F94338">
            <w:pPr>
              <w:jc w:val="right"/>
              <w:rPr>
                <w:rFonts w:ascii="Times New Roman" w:hAnsi="Times New Roman"/>
                <w:b/>
                <w:bCs/>
                <w:sz w:val="24"/>
                <w:szCs w:val="24"/>
              </w:rPr>
            </w:pPr>
            <w:r>
              <w:rPr>
                <w:rFonts w:ascii="Times New Roman" w:hAnsi="Times New Roman"/>
                <w:b/>
                <w:bCs/>
                <w:sz w:val="24"/>
                <w:szCs w:val="24"/>
              </w:rPr>
              <w:t xml:space="preserve">   2.382.925,21 </w:t>
            </w:r>
            <w:r w:rsidRPr="001E391A">
              <w:rPr>
                <w:rFonts w:ascii="Times New Roman" w:hAnsi="Times New Roman"/>
                <w:b/>
                <w:bCs/>
                <w:sz w:val="24"/>
                <w:szCs w:val="24"/>
              </w:rPr>
              <w:t>TL</w:t>
            </w:r>
          </w:p>
        </w:tc>
      </w:tr>
      <w:tr w:rsidR="00F94338" w:rsidRPr="001E391A" w:rsidTr="00F94338">
        <w:tc>
          <w:tcPr>
            <w:tcW w:w="6382" w:type="dxa"/>
            <w:gridSpan w:val="3"/>
          </w:tcPr>
          <w:p w:rsidR="00F94338" w:rsidRPr="001E391A" w:rsidRDefault="00F94338" w:rsidP="00F94338">
            <w:pPr>
              <w:jc w:val="right"/>
              <w:rPr>
                <w:rFonts w:ascii="Times New Roman" w:hAnsi="Times New Roman"/>
                <w:b/>
                <w:bCs/>
                <w:sz w:val="24"/>
                <w:szCs w:val="24"/>
              </w:rPr>
            </w:pPr>
            <w:r w:rsidRPr="001E391A">
              <w:rPr>
                <w:rFonts w:ascii="Times New Roman" w:hAnsi="Times New Roman"/>
                <w:b/>
                <w:bCs/>
                <w:sz w:val="24"/>
                <w:szCs w:val="24"/>
              </w:rPr>
              <w:t>TOPLAM</w:t>
            </w:r>
          </w:p>
        </w:tc>
        <w:tc>
          <w:tcPr>
            <w:tcW w:w="2674" w:type="dxa"/>
          </w:tcPr>
          <w:p w:rsidR="00F94338" w:rsidRPr="001E391A" w:rsidRDefault="00F94338" w:rsidP="00F94338">
            <w:pPr>
              <w:rPr>
                <w:rFonts w:ascii="Times New Roman" w:hAnsi="Times New Roman"/>
                <w:b/>
                <w:bCs/>
                <w:sz w:val="24"/>
                <w:szCs w:val="24"/>
              </w:rPr>
            </w:pPr>
            <w:r>
              <w:rPr>
                <w:rFonts w:ascii="Times New Roman" w:hAnsi="Times New Roman"/>
                <w:b/>
                <w:bCs/>
                <w:sz w:val="24"/>
                <w:szCs w:val="24"/>
              </w:rPr>
              <w:t xml:space="preserve">             4.553.210,03 TL</w:t>
            </w:r>
          </w:p>
        </w:tc>
      </w:tr>
    </w:tbl>
    <w:p w:rsidR="00F94338" w:rsidRDefault="00F94338" w:rsidP="00F94338">
      <w:pPr>
        <w:jc w:val="both"/>
        <w:rPr>
          <w:rFonts w:ascii="Times New Roman" w:hAnsi="Times New Roman"/>
          <w:b/>
          <w:sz w:val="24"/>
          <w:szCs w:val="24"/>
        </w:rPr>
      </w:pPr>
    </w:p>
    <w:p w:rsidR="00F94338" w:rsidRDefault="00F94338" w:rsidP="00F94338">
      <w:pPr>
        <w:jc w:val="both"/>
        <w:rPr>
          <w:rFonts w:ascii="Times New Roman" w:hAnsi="Times New Roman"/>
          <w:b/>
          <w:sz w:val="24"/>
          <w:szCs w:val="24"/>
        </w:rPr>
      </w:pPr>
    </w:p>
    <w:p w:rsidR="00F94338" w:rsidRPr="001E391A" w:rsidRDefault="00F94338" w:rsidP="00F94338">
      <w:pPr>
        <w:jc w:val="both"/>
        <w:rPr>
          <w:rFonts w:ascii="Times New Roman" w:hAnsi="Times New Roman"/>
          <w:b/>
          <w:sz w:val="24"/>
          <w:szCs w:val="24"/>
        </w:rPr>
      </w:pPr>
    </w:p>
    <w:tbl>
      <w:tblPr>
        <w:tblW w:w="9064"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ook w:val="04A0" w:firstRow="1" w:lastRow="0" w:firstColumn="1" w:lastColumn="0" w:noHBand="0" w:noVBand="1"/>
      </w:tblPr>
      <w:tblGrid>
        <w:gridCol w:w="4954"/>
        <w:gridCol w:w="4110"/>
      </w:tblGrid>
      <w:tr w:rsidR="00F94338" w:rsidRPr="001E391A" w:rsidTr="00F94338">
        <w:trPr>
          <w:trHeight w:val="406"/>
        </w:trPr>
        <w:tc>
          <w:tcPr>
            <w:tcW w:w="4954" w:type="dxa"/>
            <w:shd w:val="solid" w:color="000080" w:fill="FFFFFF"/>
          </w:tcPr>
          <w:p w:rsidR="00F94338" w:rsidRPr="001E391A" w:rsidRDefault="00F94338" w:rsidP="00F94338">
            <w:pPr>
              <w:jc w:val="both"/>
              <w:rPr>
                <w:rFonts w:ascii="Times New Roman" w:hAnsi="Times New Roman"/>
                <w:b/>
                <w:bCs/>
                <w:color w:val="FFFFFF"/>
                <w:sz w:val="24"/>
                <w:szCs w:val="24"/>
              </w:rPr>
            </w:pPr>
            <w:r w:rsidRPr="001E391A">
              <w:rPr>
                <w:rFonts w:ascii="Times New Roman" w:hAnsi="Times New Roman"/>
                <w:b/>
                <w:bCs/>
                <w:color w:val="FFFFFF"/>
                <w:sz w:val="24"/>
                <w:szCs w:val="24"/>
              </w:rPr>
              <w:lastRenderedPageBreak/>
              <w:t>20</w:t>
            </w:r>
            <w:r>
              <w:rPr>
                <w:rFonts w:ascii="Times New Roman" w:hAnsi="Times New Roman"/>
                <w:b/>
                <w:bCs/>
                <w:color w:val="FFFFFF"/>
                <w:sz w:val="24"/>
                <w:szCs w:val="24"/>
              </w:rPr>
              <w:t>25</w:t>
            </w:r>
            <w:r w:rsidRPr="001E391A">
              <w:rPr>
                <w:rFonts w:ascii="Times New Roman" w:hAnsi="Times New Roman"/>
                <w:b/>
                <w:bCs/>
                <w:color w:val="FFFFFF"/>
                <w:sz w:val="24"/>
                <w:szCs w:val="24"/>
              </w:rPr>
              <w:t xml:space="preserve"> YILI TAHMİNİ BÜTÇESİ</w:t>
            </w:r>
          </w:p>
        </w:tc>
        <w:tc>
          <w:tcPr>
            <w:tcW w:w="4110" w:type="dxa"/>
            <w:shd w:val="solid" w:color="000080" w:fill="FFFFFF"/>
          </w:tcPr>
          <w:p w:rsidR="00F94338" w:rsidRPr="001E391A" w:rsidRDefault="00F94338" w:rsidP="00F94338">
            <w:pPr>
              <w:jc w:val="both"/>
              <w:rPr>
                <w:rFonts w:ascii="Times New Roman" w:hAnsi="Times New Roman"/>
                <w:b/>
                <w:bCs/>
                <w:color w:val="FFFFFF"/>
                <w:sz w:val="24"/>
                <w:szCs w:val="24"/>
              </w:rPr>
            </w:pPr>
            <w:r w:rsidRPr="001E391A">
              <w:rPr>
                <w:rFonts w:ascii="Times New Roman" w:hAnsi="Times New Roman"/>
                <w:b/>
                <w:bCs/>
                <w:color w:val="FFFFFF"/>
                <w:sz w:val="24"/>
                <w:szCs w:val="24"/>
              </w:rPr>
              <w:t xml:space="preserve">    </w:t>
            </w:r>
            <w:r>
              <w:rPr>
                <w:rFonts w:ascii="Times New Roman" w:hAnsi="Times New Roman"/>
                <w:b/>
                <w:bCs/>
                <w:color w:val="FFFFFF"/>
                <w:sz w:val="24"/>
                <w:szCs w:val="24"/>
              </w:rPr>
              <w:t xml:space="preserve">                                 8.137.200,00 </w:t>
            </w:r>
            <w:r w:rsidRPr="001E391A">
              <w:rPr>
                <w:rFonts w:ascii="Times New Roman" w:hAnsi="Times New Roman"/>
                <w:b/>
                <w:bCs/>
                <w:color w:val="FFFFFF"/>
                <w:sz w:val="24"/>
                <w:szCs w:val="24"/>
              </w:rPr>
              <w:t>TL</w:t>
            </w:r>
          </w:p>
        </w:tc>
      </w:tr>
      <w:tr w:rsidR="00F94338" w:rsidRPr="001E391A" w:rsidTr="00F94338">
        <w:trPr>
          <w:trHeight w:val="406"/>
        </w:trPr>
        <w:tc>
          <w:tcPr>
            <w:tcW w:w="4954" w:type="dxa"/>
          </w:tcPr>
          <w:p w:rsidR="00F94338" w:rsidRPr="001E391A" w:rsidRDefault="00F94338" w:rsidP="00F94338">
            <w:pPr>
              <w:rPr>
                <w:rFonts w:ascii="Times New Roman" w:hAnsi="Times New Roman"/>
                <w:b/>
                <w:color w:val="000000"/>
                <w:sz w:val="24"/>
                <w:szCs w:val="24"/>
              </w:rPr>
            </w:pPr>
            <w:r w:rsidRPr="001E391A">
              <w:rPr>
                <w:rFonts w:ascii="Times New Roman" w:hAnsi="Times New Roman"/>
                <w:b/>
                <w:sz w:val="24"/>
                <w:szCs w:val="24"/>
              </w:rPr>
              <w:t>20</w:t>
            </w:r>
            <w:r>
              <w:rPr>
                <w:rFonts w:ascii="Times New Roman" w:hAnsi="Times New Roman"/>
                <w:b/>
                <w:sz w:val="24"/>
                <w:szCs w:val="24"/>
              </w:rPr>
              <w:t>25</w:t>
            </w:r>
            <w:r w:rsidRPr="001E391A">
              <w:rPr>
                <w:rFonts w:ascii="Times New Roman" w:hAnsi="Times New Roman"/>
                <w:b/>
                <w:sz w:val="24"/>
                <w:szCs w:val="24"/>
              </w:rPr>
              <w:t xml:space="preserve"> YILI</w:t>
            </w:r>
            <w:r w:rsidRPr="001E391A">
              <w:rPr>
                <w:rFonts w:ascii="Times New Roman" w:hAnsi="Times New Roman"/>
                <w:b/>
                <w:color w:val="000000"/>
                <w:sz w:val="24"/>
                <w:szCs w:val="24"/>
              </w:rPr>
              <w:t xml:space="preserve"> BÜTÇESİ</w:t>
            </w:r>
            <w:r>
              <w:rPr>
                <w:rFonts w:ascii="Times New Roman" w:hAnsi="Times New Roman"/>
                <w:b/>
                <w:color w:val="000000"/>
                <w:sz w:val="24"/>
                <w:szCs w:val="24"/>
              </w:rPr>
              <w:t xml:space="preserve">NE EKLENEN </w:t>
            </w:r>
          </w:p>
        </w:tc>
        <w:tc>
          <w:tcPr>
            <w:tcW w:w="4110" w:type="dxa"/>
          </w:tcPr>
          <w:p w:rsidR="00F94338" w:rsidRPr="001E391A" w:rsidRDefault="00F94338" w:rsidP="00F94338">
            <w:pPr>
              <w:rPr>
                <w:rFonts w:ascii="Times New Roman" w:hAnsi="Times New Roman"/>
                <w:b/>
                <w:color w:val="000000"/>
                <w:sz w:val="24"/>
                <w:szCs w:val="24"/>
              </w:rPr>
            </w:pPr>
            <w:r w:rsidRPr="001E391A">
              <w:rPr>
                <w:rFonts w:ascii="Times New Roman" w:hAnsi="Times New Roman"/>
                <w:b/>
                <w:color w:val="000000"/>
                <w:sz w:val="24"/>
                <w:szCs w:val="24"/>
              </w:rPr>
              <w:t xml:space="preserve">     </w:t>
            </w:r>
            <w:r>
              <w:rPr>
                <w:rFonts w:ascii="Times New Roman" w:hAnsi="Times New Roman"/>
                <w:b/>
                <w:color w:val="000000"/>
                <w:sz w:val="24"/>
                <w:szCs w:val="24"/>
              </w:rPr>
              <w:t xml:space="preserve">                                   555.089,01 </w:t>
            </w:r>
            <w:r w:rsidRPr="001E391A">
              <w:rPr>
                <w:rFonts w:ascii="Times New Roman" w:hAnsi="Times New Roman"/>
                <w:b/>
                <w:color w:val="000000"/>
                <w:sz w:val="24"/>
                <w:szCs w:val="24"/>
              </w:rPr>
              <w:t>TL</w:t>
            </w:r>
          </w:p>
        </w:tc>
      </w:tr>
      <w:tr w:rsidR="00F94338" w:rsidRPr="001E391A" w:rsidTr="00F94338">
        <w:trPr>
          <w:trHeight w:val="406"/>
        </w:trPr>
        <w:tc>
          <w:tcPr>
            <w:tcW w:w="4954" w:type="dxa"/>
          </w:tcPr>
          <w:p w:rsidR="00F94338" w:rsidRPr="00E41DB0" w:rsidRDefault="00F94338" w:rsidP="00F94338">
            <w:pPr>
              <w:rPr>
                <w:rFonts w:ascii="Times New Roman" w:hAnsi="Times New Roman"/>
                <w:b/>
                <w:bCs/>
                <w:sz w:val="24"/>
                <w:szCs w:val="24"/>
              </w:rPr>
            </w:pPr>
            <w:r w:rsidRPr="00E41DB0">
              <w:rPr>
                <w:rFonts w:ascii="Times New Roman" w:hAnsi="Times New Roman"/>
                <w:b/>
                <w:bCs/>
                <w:sz w:val="24"/>
                <w:szCs w:val="24"/>
              </w:rPr>
              <w:t>202</w:t>
            </w:r>
            <w:r>
              <w:rPr>
                <w:rFonts w:ascii="Times New Roman" w:hAnsi="Times New Roman"/>
                <w:b/>
                <w:bCs/>
                <w:sz w:val="24"/>
                <w:szCs w:val="24"/>
              </w:rPr>
              <w:t>5</w:t>
            </w:r>
            <w:r w:rsidRPr="00E41DB0">
              <w:rPr>
                <w:rFonts w:ascii="Times New Roman" w:hAnsi="Times New Roman"/>
                <w:b/>
                <w:bCs/>
                <w:sz w:val="24"/>
                <w:szCs w:val="24"/>
              </w:rPr>
              <w:t xml:space="preserve"> YILI HARCANAN BÜTÇESİ</w:t>
            </w:r>
          </w:p>
        </w:tc>
        <w:tc>
          <w:tcPr>
            <w:tcW w:w="4110" w:type="dxa"/>
          </w:tcPr>
          <w:p w:rsidR="00F94338" w:rsidRPr="00E41DB0" w:rsidRDefault="00F94338" w:rsidP="00F94338">
            <w:pPr>
              <w:rPr>
                <w:rFonts w:ascii="Times New Roman" w:hAnsi="Times New Roman"/>
                <w:b/>
                <w:bCs/>
                <w:color w:val="000000"/>
                <w:sz w:val="24"/>
                <w:szCs w:val="24"/>
              </w:rPr>
            </w:pPr>
            <w:r w:rsidRPr="00E41DB0">
              <w:rPr>
                <w:rFonts w:ascii="Times New Roman" w:hAnsi="Times New Roman"/>
                <w:b/>
                <w:bCs/>
                <w:sz w:val="24"/>
                <w:szCs w:val="24"/>
              </w:rPr>
              <w:t xml:space="preserve">                                  </w:t>
            </w:r>
            <w:r>
              <w:rPr>
                <w:rFonts w:ascii="Times New Roman" w:hAnsi="Times New Roman"/>
                <w:b/>
                <w:bCs/>
                <w:sz w:val="24"/>
                <w:szCs w:val="24"/>
              </w:rPr>
              <w:t xml:space="preserve">   4.553.210,03 </w:t>
            </w:r>
            <w:r w:rsidRPr="00E41DB0">
              <w:rPr>
                <w:rFonts w:ascii="Times New Roman" w:hAnsi="Times New Roman"/>
                <w:b/>
                <w:bCs/>
                <w:sz w:val="24"/>
                <w:szCs w:val="24"/>
              </w:rPr>
              <w:t>TL</w:t>
            </w:r>
          </w:p>
        </w:tc>
      </w:tr>
      <w:tr w:rsidR="00F94338" w:rsidRPr="001E391A" w:rsidTr="00F94338">
        <w:trPr>
          <w:trHeight w:val="787"/>
        </w:trPr>
        <w:tc>
          <w:tcPr>
            <w:tcW w:w="4954" w:type="dxa"/>
          </w:tcPr>
          <w:p w:rsidR="00F94338" w:rsidRPr="001E391A" w:rsidRDefault="00F94338" w:rsidP="00F94338">
            <w:pPr>
              <w:rPr>
                <w:rFonts w:ascii="Times New Roman" w:hAnsi="Times New Roman"/>
                <w:b/>
                <w:sz w:val="24"/>
                <w:szCs w:val="24"/>
              </w:rPr>
            </w:pPr>
            <w:r w:rsidRPr="00CF2C0B">
              <w:rPr>
                <w:rFonts w:ascii="Times New Roman" w:hAnsi="Times New Roman"/>
                <w:b/>
                <w:bCs/>
                <w:sz w:val="24"/>
                <w:szCs w:val="24"/>
              </w:rPr>
              <w:t>202</w:t>
            </w:r>
            <w:r>
              <w:rPr>
                <w:rFonts w:ascii="Times New Roman" w:hAnsi="Times New Roman"/>
                <w:b/>
                <w:bCs/>
                <w:sz w:val="24"/>
                <w:szCs w:val="24"/>
              </w:rPr>
              <w:t>5</w:t>
            </w:r>
            <w:r w:rsidRPr="00CF2C0B">
              <w:rPr>
                <w:rFonts w:ascii="Times New Roman" w:hAnsi="Times New Roman"/>
                <w:b/>
                <w:bCs/>
                <w:sz w:val="24"/>
                <w:szCs w:val="24"/>
              </w:rPr>
              <w:t xml:space="preserve"> YILI İPTAL</w:t>
            </w:r>
            <w:r>
              <w:rPr>
                <w:rFonts w:ascii="Times New Roman" w:hAnsi="Times New Roman"/>
                <w:b/>
                <w:bCs/>
                <w:sz w:val="24"/>
                <w:szCs w:val="24"/>
              </w:rPr>
              <w:t xml:space="preserve"> </w:t>
            </w:r>
            <w:r w:rsidRPr="00CF2C0B">
              <w:rPr>
                <w:rFonts w:ascii="Times New Roman" w:hAnsi="Times New Roman"/>
                <w:b/>
                <w:bCs/>
                <w:sz w:val="24"/>
                <w:szCs w:val="24"/>
              </w:rPr>
              <w:t>OLAN BÜTÇESİ</w:t>
            </w:r>
          </w:p>
        </w:tc>
        <w:tc>
          <w:tcPr>
            <w:tcW w:w="4110" w:type="dxa"/>
          </w:tcPr>
          <w:p w:rsidR="00F94338" w:rsidRPr="00F650EE" w:rsidRDefault="00F94338" w:rsidP="00F94338">
            <w:pPr>
              <w:rPr>
                <w:rFonts w:ascii="Times New Roman" w:hAnsi="Times New Roman"/>
                <w:b/>
                <w:bCs/>
                <w:sz w:val="24"/>
                <w:szCs w:val="24"/>
              </w:rPr>
            </w:pPr>
            <w:r>
              <w:rPr>
                <w:rFonts w:ascii="Times New Roman" w:hAnsi="Times New Roman"/>
                <w:b/>
                <w:bCs/>
                <w:sz w:val="24"/>
                <w:szCs w:val="24"/>
              </w:rPr>
              <w:t xml:space="preserve">                                     4.139.078,98</w:t>
            </w:r>
            <w:r w:rsidRPr="00CF2C0B">
              <w:rPr>
                <w:rFonts w:ascii="Times New Roman" w:hAnsi="Times New Roman"/>
                <w:b/>
                <w:bCs/>
                <w:sz w:val="24"/>
                <w:szCs w:val="24"/>
              </w:rPr>
              <w:t xml:space="preserve"> TL</w:t>
            </w:r>
          </w:p>
        </w:tc>
      </w:tr>
    </w:tbl>
    <w:p w:rsidR="001D58A5" w:rsidRDefault="001D58A5" w:rsidP="00F94338">
      <w:pPr>
        <w:rPr>
          <w:rFonts w:ascii="Times New Roman" w:hAnsi="Times New Roman"/>
          <w:b/>
          <w:bCs/>
          <w:sz w:val="24"/>
          <w:szCs w:val="24"/>
        </w:rPr>
      </w:pPr>
    </w:p>
    <w:p w:rsidR="001D58A5" w:rsidRDefault="001D58A5" w:rsidP="00F94338">
      <w:pPr>
        <w:rPr>
          <w:rFonts w:ascii="Times New Roman" w:hAnsi="Times New Roman"/>
          <w:b/>
          <w:bCs/>
          <w:sz w:val="24"/>
          <w:szCs w:val="24"/>
        </w:rPr>
      </w:pPr>
    </w:p>
    <w:p w:rsidR="001D58A5" w:rsidRDefault="001D58A5" w:rsidP="00F94338">
      <w:pPr>
        <w:rPr>
          <w:rFonts w:ascii="Times New Roman" w:hAnsi="Times New Roman"/>
          <w:b/>
          <w:bCs/>
          <w:sz w:val="24"/>
          <w:szCs w:val="24"/>
        </w:rPr>
      </w:pPr>
    </w:p>
    <w:p w:rsidR="001D58A5" w:rsidRDefault="001D58A5" w:rsidP="00F94338">
      <w:pPr>
        <w:rPr>
          <w:rFonts w:ascii="Times New Roman" w:hAnsi="Times New Roman"/>
          <w:b/>
          <w:bCs/>
          <w:sz w:val="24"/>
          <w:szCs w:val="24"/>
        </w:rPr>
      </w:pPr>
    </w:p>
    <w:p w:rsidR="001D58A5" w:rsidRDefault="001D58A5" w:rsidP="00F94338">
      <w:pPr>
        <w:rPr>
          <w:rFonts w:ascii="Times New Roman" w:hAnsi="Times New Roman"/>
          <w:b/>
          <w:bCs/>
          <w:sz w:val="24"/>
          <w:szCs w:val="24"/>
        </w:rPr>
      </w:pPr>
    </w:p>
    <w:p w:rsidR="001D58A5" w:rsidRDefault="001D58A5" w:rsidP="00F94338">
      <w:pPr>
        <w:rPr>
          <w:rFonts w:ascii="Times New Roman" w:hAnsi="Times New Roman"/>
          <w:b/>
          <w:bCs/>
          <w:sz w:val="24"/>
          <w:szCs w:val="24"/>
        </w:rPr>
      </w:pPr>
    </w:p>
    <w:p w:rsidR="00F94338" w:rsidRDefault="00F94338" w:rsidP="00F94338">
      <w:pPr>
        <w:rPr>
          <w:rFonts w:ascii="Times New Roman" w:hAnsi="Times New Roman"/>
          <w:sz w:val="24"/>
          <w:szCs w:val="24"/>
        </w:rPr>
      </w:pPr>
      <w:proofErr w:type="gramStart"/>
      <w:r>
        <w:rPr>
          <w:rFonts w:ascii="Times New Roman" w:hAnsi="Times New Roman"/>
          <w:b/>
          <w:bCs/>
          <w:sz w:val="24"/>
          <w:szCs w:val="24"/>
        </w:rPr>
        <w:t xml:space="preserve">Kaynak : </w:t>
      </w:r>
      <w:r w:rsidRPr="00A23CFF">
        <w:rPr>
          <w:rFonts w:ascii="Times New Roman" w:hAnsi="Times New Roman"/>
          <w:sz w:val="24"/>
          <w:szCs w:val="24"/>
        </w:rPr>
        <w:t>Mali</w:t>
      </w:r>
      <w:proofErr w:type="gramEnd"/>
      <w:r>
        <w:rPr>
          <w:rFonts w:ascii="Times New Roman" w:hAnsi="Times New Roman"/>
          <w:sz w:val="24"/>
          <w:szCs w:val="24"/>
        </w:rPr>
        <w:t xml:space="preserve">  </w:t>
      </w:r>
      <w:r w:rsidRPr="00A23CFF">
        <w:rPr>
          <w:rFonts w:ascii="Times New Roman" w:hAnsi="Times New Roman"/>
          <w:sz w:val="24"/>
          <w:szCs w:val="24"/>
        </w:rPr>
        <w:t>Hizmetler</w:t>
      </w:r>
      <w:r>
        <w:rPr>
          <w:rFonts w:ascii="Times New Roman" w:hAnsi="Times New Roman"/>
          <w:sz w:val="24"/>
          <w:szCs w:val="24"/>
        </w:rPr>
        <w:t xml:space="preserve">  </w:t>
      </w:r>
      <w:r w:rsidRPr="00A23CFF">
        <w:rPr>
          <w:rFonts w:ascii="Times New Roman" w:hAnsi="Times New Roman"/>
          <w:sz w:val="24"/>
          <w:szCs w:val="24"/>
        </w:rPr>
        <w:t>Müdürlüğü</w:t>
      </w:r>
      <w:r>
        <w:rPr>
          <w:rFonts w:ascii="Times New Roman" w:hAnsi="Times New Roman"/>
          <w:sz w:val="24"/>
          <w:szCs w:val="24"/>
        </w:rPr>
        <w:t xml:space="preserve"> </w:t>
      </w:r>
      <w:r w:rsidRPr="00A23CFF">
        <w:rPr>
          <w:rFonts w:ascii="Times New Roman" w:hAnsi="Times New Roman"/>
          <w:sz w:val="24"/>
          <w:szCs w:val="24"/>
        </w:rPr>
        <w:t xml:space="preserve"> </w:t>
      </w:r>
      <w:r w:rsidRPr="005F4798">
        <w:rPr>
          <w:rFonts w:ascii="Times New Roman" w:hAnsi="Times New Roman"/>
          <w:b/>
          <w:bCs/>
          <w:sz w:val="24"/>
          <w:szCs w:val="24"/>
        </w:rPr>
        <w:t>202</w:t>
      </w:r>
      <w:r>
        <w:rPr>
          <w:rFonts w:ascii="Times New Roman" w:hAnsi="Times New Roman"/>
          <w:b/>
          <w:bCs/>
          <w:sz w:val="24"/>
          <w:szCs w:val="24"/>
        </w:rPr>
        <w:t>5</w:t>
      </w:r>
      <w:r w:rsidRPr="005F4798">
        <w:rPr>
          <w:rFonts w:ascii="Times New Roman" w:hAnsi="Times New Roman"/>
          <w:b/>
          <w:bCs/>
          <w:sz w:val="24"/>
          <w:szCs w:val="24"/>
        </w:rPr>
        <w:t xml:space="preserve">  </w:t>
      </w:r>
      <w:r w:rsidRPr="00A23CFF">
        <w:rPr>
          <w:rFonts w:ascii="Times New Roman" w:hAnsi="Times New Roman"/>
          <w:sz w:val="24"/>
          <w:szCs w:val="24"/>
        </w:rPr>
        <w:t xml:space="preserve">Yılı </w:t>
      </w:r>
      <w:r>
        <w:rPr>
          <w:rFonts w:ascii="Times New Roman" w:hAnsi="Times New Roman"/>
          <w:sz w:val="24"/>
          <w:szCs w:val="24"/>
        </w:rPr>
        <w:t xml:space="preserve"> </w:t>
      </w:r>
      <w:r w:rsidRPr="00A23CFF">
        <w:rPr>
          <w:rFonts w:ascii="Times New Roman" w:hAnsi="Times New Roman"/>
          <w:sz w:val="24"/>
          <w:szCs w:val="24"/>
        </w:rPr>
        <w:t>Bütçe</w:t>
      </w:r>
      <w:r>
        <w:rPr>
          <w:rFonts w:ascii="Times New Roman" w:hAnsi="Times New Roman"/>
          <w:sz w:val="24"/>
          <w:szCs w:val="24"/>
        </w:rPr>
        <w:t xml:space="preserve"> Gider Kesin Hesap Cetveli Raporu.</w:t>
      </w:r>
      <w:r w:rsidRPr="00A23CFF">
        <w:rPr>
          <w:rFonts w:ascii="Times New Roman" w:hAnsi="Times New Roman"/>
          <w:sz w:val="24"/>
          <w:szCs w:val="24"/>
        </w:rPr>
        <w:t xml:space="preserve"> </w:t>
      </w:r>
    </w:p>
    <w:p w:rsidR="00F94338" w:rsidRPr="00191149" w:rsidRDefault="00F94338" w:rsidP="00F94338">
      <w:pPr>
        <w:rPr>
          <w:sz w:val="36"/>
          <w:szCs w:val="36"/>
        </w:rPr>
      </w:pPr>
    </w:p>
    <w:p w:rsidR="00F94338" w:rsidRPr="00BF7269" w:rsidRDefault="00F94338" w:rsidP="00F94338">
      <w:pPr>
        <w:spacing w:after="0"/>
        <w:rPr>
          <w:rFonts w:ascii="Times New Roman" w:hAnsi="Times New Roman"/>
          <w:b/>
          <w:bCs/>
          <w:iCs/>
          <w:sz w:val="28"/>
          <w:szCs w:val="28"/>
        </w:rPr>
      </w:pPr>
      <w:r w:rsidRPr="002A2F01">
        <w:rPr>
          <w:rFonts w:ascii="Times New Roman" w:hAnsi="Times New Roman"/>
          <w:iCs/>
          <w:sz w:val="28"/>
          <w:szCs w:val="28"/>
        </w:rPr>
        <w:tab/>
      </w:r>
      <w:r w:rsidRPr="002A2F01">
        <w:rPr>
          <w:rFonts w:ascii="Times New Roman" w:hAnsi="Times New Roman"/>
          <w:iCs/>
          <w:sz w:val="28"/>
          <w:szCs w:val="28"/>
        </w:rPr>
        <w:tab/>
      </w:r>
      <w:r w:rsidRPr="002A2F01">
        <w:rPr>
          <w:rFonts w:ascii="Times New Roman" w:hAnsi="Times New Roman"/>
          <w:iCs/>
          <w:sz w:val="28"/>
          <w:szCs w:val="28"/>
        </w:rPr>
        <w:tab/>
      </w:r>
      <w:r w:rsidRPr="002A2F01">
        <w:rPr>
          <w:rFonts w:ascii="Times New Roman" w:hAnsi="Times New Roman"/>
          <w:iCs/>
          <w:sz w:val="28"/>
          <w:szCs w:val="28"/>
        </w:rPr>
        <w:tab/>
      </w:r>
      <w:r w:rsidRPr="002A2F01">
        <w:rPr>
          <w:rFonts w:ascii="Times New Roman" w:hAnsi="Times New Roman"/>
          <w:iCs/>
          <w:sz w:val="28"/>
          <w:szCs w:val="28"/>
        </w:rPr>
        <w:tab/>
      </w:r>
      <w:r w:rsidRPr="002A2F01">
        <w:rPr>
          <w:rFonts w:ascii="Times New Roman" w:hAnsi="Times New Roman"/>
          <w:iCs/>
          <w:sz w:val="28"/>
          <w:szCs w:val="28"/>
        </w:rPr>
        <w:tab/>
      </w:r>
      <w:r w:rsidRPr="00BF7269">
        <w:rPr>
          <w:rFonts w:ascii="Times New Roman" w:hAnsi="Times New Roman"/>
          <w:b/>
          <w:bCs/>
          <w:iCs/>
          <w:sz w:val="28"/>
          <w:szCs w:val="28"/>
        </w:rPr>
        <w:t xml:space="preserve">                       </w:t>
      </w:r>
      <w:r>
        <w:rPr>
          <w:rFonts w:ascii="Times New Roman" w:hAnsi="Times New Roman"/>
          <w:b/>
          <w:bCs/>
          <w:iCs/>
          <w:sz w:val="28"/>
          <w:szCs w:val="28"/>
        </w:rPr>
        <w:t xml:space="preserve">     Seçil AVŞAR</w:t>
      </w:r>
      <w:r w:rsidRPr="00BF7269">
        <w:rPr>
          <w:rFonts w:ascii="Times New Roman" w:hAnsi="Times New Roman"/>
          <w:b/>
          <w:bCs/>
          <w:iCs/>
          <w:sz w:val="28"/>
          <w:szCs w:val="28"/>
        </w:rPr>
        <w:t xml:space="preserve"> </w:t>
      </w:r>
    </w:p>
    <w:p w:rsidR="00F94338" w:rsidRPr="00BF7269" w:rsidRDefault="00F94338" w:rsidP="00F94338">
      <w:pPr>
        <w:spacing w:after="0"/>
        <w:rPr>
          <w:rFonts w:ascii="Times New Roman" w:hAnsi="Times New Roman"/>
          <w:b/>
          <w:bCs/>
          <w:sz w:val="24"/>
          <w:szCs w:val="24"/>
        </w:rPr>
      </w:pPr>
      <w:r w:rsidRPr="00BF7269">
        <w:rPr>
          <w:rFonts w:ascii="Times New Roman" w:hAnsi="Times New Roman"/>
          <w:b/>
          <w:bCs/>
          <w:iCs/>
          <w:sz w:val="28"/>
          <w:szCs w:val="28"/>
        </w:rPr>
        <w:t xml:space="preserve">                                                                                    Hukuk İşleri Müdürü V.</w:t>
      </w:r>
    </w:p>
    <w:p w:rsidR="00F94338" w:rsidRPr="003A5A52" w:rsidRDefault="00F94338" w:rsidP="00F94338">
      <w:pPr>
        <w:rPr>
          <w:rFonts w:ascii="Times New Roman" w:hAnsi="Times New Roman"/>
          <w:b/>
          <w:sz w:val="28"/>
          <w:szCs w:val="28"/>
        </w:rPr>
      </w:pPr>
    </w:p>
    <w:p w:rsidR="00441676" w:rsidRDefault="00441676" w:rsidP="00441676">
      <w:pPr>
        <w:jc w:val="both"/>
        <w:rPr>
          <w:b/>
          <w:bCs/>
        </w:rPr>
      </w:pPr>
    </w:p>
    <w:p w:rsidR="00441676" w:rsidRDefault="00F94338" w:rsidP="00441676">
      <w:pPr>
        <w:jc w:val="both"/>
        <w:rPr>
          <w:b/>
          <w:bCs/>
        </w:rPr>
      </w:pPr>
      <w:r>
        <w:rPr>
          <w:b/>
          <w:bCs/>
        </w:rPr>
        <w:t xml:space="preserve"> </w:t>
      </w:r>
    </w:p>
    <w:p w:rsidR="00441676" w:rsidRDefault="00441676" w:rsidP="00441676">
      <w:pPr>
        <w:jc w:val="both"/>
        <w:rPr>
          <w:b/>
          <w:bCs/>
        </w:rPr>
      </w:pPr>
    </w:p>
    <w:p w:rsidR="00F94338" w:rsidRDefault="00F94338"/>
    <w:p w:rsidR="00F94338" w:rsidRDefault="00F94338">
      <w:pPr>
        <w:spacing w:after="200" w:line="276" w:lineRule="auto"/>
      </w:pPr>
      <w:r>
        <w:br w:type="page"/>
      </w:r>
    </w:p>
    <w:p w:rsidR="00C3668E" w:rsidRPr="00BC508C" w:rsidRDefault="00F94338">
      <w:pPr>
        <w:rPr>
          <w:b/>
          <w:sz w:val="28"/>
          <w:szCs w:val="28"/>
        </w:rPr>
      </w:pPr>
      <w:r w:rsidRPr="00560664">
        <w:rPr>
          <w:b/>
          <w:sz w:val="28"/>
          <w:szCs w:val="28"/>
        </w:rPr>
        <w:lastRenderedPageBreak/>
        <w:t>İKLİM DEĞİŞİKLİĞİ VE SIFIR ATIK MÜDÜRLÜĞÜ</w:t>
      </w:r>
      <w:r w:rsidRPr="00560664">
        <w:rPr>
          <w:b/>
          <w:sz w:val="28"/>
          <w:szCs w:val="28"/>
        </w:rPr>
        <w:br/>
        <w:t>2025 YILI FAALİYET RAPORU</w:t>
      </w:r>
    </w:p>
    <w:p w:rsidR="00C944FF" w:rsidRDefault="00C944FF" w:rsidP="00C944FF">
      <w:pPr>
        <w:pStyle w:val="Balk2"/>
      </w:pPr>
      <w:r>
        <w:t>I. GENEL BİLGİLER</w:t>
      </w:r>
    </w:p>
    <w:p w:rsidR="00C944FF" w:rsidRDefault="00C944FF" w:rsidP="00C944FF">
      <w:pPr>
        <w:pStyle w:val="Balk2"/>
      </w:pPr>
      <w:r>
        <w:t xml:space="preserve"> A. Yetki, Görev ve Sorumluluklar</w:t>
      </w:r>
    </w:p>
    <w:p w:rsidR="00C944FF" w:rsidRDefault="00C944FF" w:rsidP="00C944FF">
      <w:pPr>
        <w:pStyle w:val="NormalWeb"/>
      </w:pPr>
      <w:r>
        <w:t xml:space="preserve">İklim Değişikliği ve Sıfır Atık Müdürlüğü, 04.09.2023 tarih ve 159 sayılı Belediye Meclis Kararı ile 5393 sayılı Belediye Kanunu’nun 48. maddesi ve Norm Kadro İlke ve Standartlarına İlişkin Yönetmelik hükümleri çerçevesinde kurulmuştur. Müdürlüğün görev, yetki ve sorumlulukları, Belediye Meclisince kabul edilen </w:t>
      </w:r>
      <w:r>
        <w:rPr>
          <w:rStyle w:val="Gl"/>
        </w:rPr>
        <w:t>İklim Değişikliği ve Sıfır Atık Müdürlüğü Görev, Yetki ve Çalışma Yönetmeliği</w:t>
      </w:r>
      <w:r>
        <w:t xml:space="preserve"> doğrultusunda yürütülmektedir.</w:t>
      </w:r>
    </w:p>
    <w:p w:rsidR="00C944FF" w:rsidRDefault="00C944FF" w:rsidP="00C944FF">
      <w:pPr>
        <w:pStyle w:val="NormalWeb"/>
      </w:pPr>
      <w:r>
        <w:t>Müdürlüğün görev alanı; 5393 sayılı Belediye Kanunu’nun 14. maddesinde belirtilen çevre sağlığı, temizlik, katı atık, atık yönetimi ve çevresel sürdürülebilirlik hizmetleri ile 15. maddesinde düzenlenen belediyenin düzenleme, uygulama ve denetim yetkileri kapsamında yer almakta olup, yerel yönetimlerin çevre koruma ve iklim değişikliği ile mücadele görevleri ile doğrudan ilişkilidir.</w:t>
      </w:r>
    </w:p>
    <w:p w:rsidR="00C944FF" w:rsidRDefault="00C944FF" w:rsidP="00C944FF">
      <w:pPr>
        <w:pStyle w:val="Balk3"/>
      </w:pPr>
      <w:r>
        <w:t>1. Sıfır Atık Yönetimi Kapsamındaki Yetki ve Görevler</w:t>
      </w:r>
    </w:p>
    <w:p w:rsidR="00C944FF" w:rsidRDefault="00C944FF" w:rsidP="00C944FF">
      <w:pPr>
        <w:pStyle w:val="NormalWeb"/>
      </w:pPr>
      <w:r>
        <w:t>Müdürlük, Sıfır Atık Yönetmeliği ve ilgili çevre mevzuatı çerçevesinde;</w:t>
      </w:r>
    </w:p>
    <w:p w:rsidR="00C944FF" w:rsidRDefault="00C944FF" w:rsidP="004B7CA6">
      <w:pPr>
        <w:pStyle w:val="NormalWeb"/>
        <w:numPr>
          <w:ilvl w:val="0"/>
          <w:numId w:val="45"/>
        </w:numPr>
      </w:pPr>
      <w:r>
        <w:t>Belediye hizmet binalarında ve tesislerinde sıfır atık sisteminin kurulması ve sürdürülebilirliğinin sağlanması,</w:t>
      </w:r>
    </w:p>
    <w:p w:rsidR="00C944FF" w:rsidRDefault="00C944FF" w:rsidP="004B7CA6">
      <w:pPr>
        <w:pStyle w:val="NormalWeb"/>
        <w:numPr>
          <w:ilvl w:val="0"/>
          <w:numId w:val="45"/>
        </w:numPr>
      </w:pPr>
      <w:r>
        <w:t>Atıkların kaynağında ayrı toplanması, geri kazanım ve geri dönüşüm süreçlerinin koordine edilmesi,</w:t>
      </w:r>
    </w:p>
    <w:p w:rsidR="00C944FF" w:rsidRDefault="00C944FF" w:rsidP="004B7CA6">
      <w:pPr>
        <w:pStyle w:val="NormalWeb"/>
        <w:numPr>
          <w:ilvl w:val="0"/>
          <w:numId w:val="45"/>
        </w:numPr>
      </w:pPr>
      <w:r>
        <w:t xml:space="preserve">Atık </w:t>
      </w:r>
      <w:proofErr w:type="spellStart"/>
      <w:r>
        <w:t>azaltım</w:t>
      </w:r>
      <w:proofErr w:type="spellEnd"/>
      <w:r>
        <w:t xml:space="preserve"> stratejilerinin geliştirilmesi,</w:t>
      </w:r>
    </w:p>
    <w:p w:rsidR="00C944FF" w:rsidRDefault="00C944FF" w:rsidP="004B7CA6">
      <w:pPr>
        <w:pStyle w:val="NormalWeb"/>
        <w:numPr>
          <w:ilvl w:val="0"/>
          <w:numId w:val="45"/>
        </w:numPr>
      </w:pPr>
      <w:r>
        <w:t>Atık yönetimine ilişkin veri toplama, kayıt tutma ve raporlama faaliyetlerinin yürütülmesi,</w:t>
      </w:r>
    </w:p>
    <w:p w:rsidR="00C944FF" w:rsidRDefault="00C944FF" w:rsidP="004B7CA6">
      <w:pPr>
        <w:pStyle w:val="NormalWeb"/>
        <w:numPr>
          <w:ilvl w:val="0"/>
          <w:numId w:val="45"/>
        </w:numPr>
      </w:pPr>
      <w:r>
        <w:t>Sıfır atık belgelendirme ve izleme süreçlerinin takibi</w:t>
      </w:r>
    </w:p>
    <w:p w:rsidR="00C944FF" w:rsidRDefault="00C944FF" w:rsidP="00C944FF">
      <w:pPr>
        <w:pStyle w:val="NormalWeb"/>
      </w:pPr>
      <w:proofErr w:type="gramStart"/>
      <w:r>
        <w:t>görevlerini</w:t>
      </w:r>
      <w:proofErr w:type="gramEnd"/>
      <w:r>
        <w:t xml:space="preserve"> yürütmektedir.</w:t>
      </w:r>
    </w:p>
    <w:p w:rsidR="00C944FF" w:rsidRDefault="00C944FF" w:rsidP="00C944FF">
      <w:pPr>
        <w:pStyle w:val="NormalWeb"/>
      </w:pPr>
      <w:r>
        <w:t>Bu kapsamda Müdürlük, atık yönetimi süreçlerinde planlama, uygulama, izleme ve raporlama sorumluluğuna sahiptir.</w:t>
      </w:r>
    </w:p>
    <w:p w:rsidR="00C944FF" w:rsidRDefault="00665594" w:rsidP="00C944FF">
      <w:r>
        <w:pict>
          <v:rect id="_x0000_i1025" style="width:0;height:1.5pt" o:hralign="center" o:hrstd="t" o:hr="t" fillcolor="#a0a0a0" stroked="f"/>
        </w:pict>
      </w:r>
    </w:p>
    <w:p w:rsidR="00C944FF" w:rsidRDefault="00C944FF" w:rsidP="00C944FF">
      <w:pPr>
        <w:pStyle w:val="Balk3"/>
      </w:pPr>
      <w:r>
        <w:t>2. İklim Değişikliği ile Mücadele ve SECAP Kapsamındaki Görevler</w:t>
      </w:r>
    </w:p>
    <w:p w:rsidR="00C944FF" w:rsidRDefault="00C944FF" w:rsidP="00C944FF">
      <w:pPr>
        <w:pStyle w:val="NormalWeb"/>
      </w:pPr>
      <w:r>
        <w:t>Müdürlük, yerel düzeyde iklim değişikliği ile mücadele kapsamında;</w:t>
      </w:r>
    </w:p>
    <w:p w:rsidR="00C944FF" w:rsidRDefault="00C944FF" w:rsidP="004B7CA6">
      <w:pPr>
        <w:pStyle w:val="NormalWeb"/>
        <w:numPr>
          <w:ilvl w:val="0"/>
          <w:numId w:val="46"/>
        </w:numPr>
      </w:pPr>
      <w:r>
        <w:t xml:space="preserve">Sera gazı </w:t>
      </w:r>
      <w:proofErr w:type="gramStart"/>
      <w:r>
        <w:t>emisyon</w:t>
      </w:r>
      <w:proofErr w:type="gramEnd"/>
      <w:r>
        <w:t xml:space="preserve"> envanterinin hazırlanması ve güncellenmesi,</w:t>
      </w:r>
    </w:p>
    <w:p w:rsidR="00C944FF" w:rsidRDefault="00C944FF" w:rsidP="004B7CA6">
      <w:pPr>
        <w:pStyle w:val="NormalWeb"/>
        <w:numPr>
          <w:ilvl w:val="0"/>
          <w:numId w:val="46"/>
        </w:numPr>
      </w:pPr>
      <w:r>
        <w:t xml:space="preserve">Emisyon kaynaklarının belirlenmesi ve </w:t>
      </w:r>
      <w:proofErr w:type="spellStart"/>
      <w:r>
        <w:t>sektörel</w:t>
      </w:r>
      <w:proofErr w:type="spellEnd"/>
      <w:r>
        <w:t xml:space="preserve"> analizlerin yapılması,</w:t>
      </w:r>
    </w:p>
    <w:p w:rsidR="00C944FF" w:rsidRDefault="00C944FF" w:rsidP="004B7CA6">
      <w:pPr>
        <w:pStyle w:val="NormalWeb"/>
        <w:numPr>
          <w:ilvl w:val="0"/>
          <w:numId w:val="46"/>
        </w:numPr>
      </w:pPr>
      <w:r>
        <w:t>Sürdürülebilir Enerji ve İklim Eylem Planı (SECAP) hedeflerinin izlenmesi ve raporlanması,</w:t>
      </w:r>
    </w:p>
    <w:p w:rsidR="00C944FF" w:rsidRDefault="00C944FF" w:rsidP="004B7CA6">
      <w:pPr>
        <w:pStyle w:val="NormalWeb"/>
        <w:numPr>
          <w:ilvl w:val="0"/>
          <w:numId w:val="46"/>
        </w:numPr>
      </w:pPr>
      <w:r>
        <w:t>Enerji verimliliği ve yenilenebilir enerji kullanımının teşvik edilmesine yönelik teknik çalışmaların yürütülmesi,</w:t>
      </w:r>
    </w:p>
    <w:p w:rsidR="00C944FF" w:rsidRDefault="00C944FF" w:rsidP="004B7CA6">
      <w:pPr>
        <w:pStyle w:val="NormalWeb"/>
        <w:numPr>
          <w:ilvl w:val="0"/>
          <w:numId w:val="46"/>
        </w:numPr>
      </w:pPr>
      <w:r>
        <w:t xml:space="preserve">İklim değişikliğine uyum (adaptasyon) ve </w:t>
      </w:r>
      <w:proofErr w:type="spellStart"/>
      <w:r>
        <w:t>azaltım</w:t>
      </w:r>
      <w:proofErr w:type="spellEnd"/>
      <w:r>
        <w:t xml:space="preserve"> (</w:t>
      </w:r>
      <w:proofErr w:type="spellStart"/>
      <w:r>
        <w:t>mitigasyon</w:t>
      </w:r>
      <w:proofErr w:type="spellEnd"/>
      <w:r>
        <w:t>) stratejilerinin geliştirilmesi</w:t>
      </w:r>
    </w:p>
    <w:p w:rsidR="00C944FF" w:rsidRDefault="00C944FF" w:rsidP="00C944FF">
      <w:pPr>
        <w:pStyle w:val="NormalWeb"/>
      </w:pPr>
      <w:proofErr w:type="gramStart"/>
      <w:r>
        <w:lastRenderedPageBreak/>
        <w:t>görevlerini</w:t>
      </w:r>
      <w:proofErr w:type="gramEnd"/>
      <w:r>
        <w:t xml:space="preserve"> yerine getirmektedir.</w:t>
      </w:r>
    </w:p>
    <w:p w:rsidR="00C944FF" w:rsidRDefault="00C944FF" w:rsidP="00C944FF">
      <w:pPr>
        <w:pStyle w:val="NormalWeb"/>
      </w:pPr>
      <w:r>
        <w:t xml:space="preserve">Bu çalışmalar; sera gazı </w:t>
      </w:r>
      <w:proofErr w:type="spellStart"/>
      <w:r>
        <w:t>azaltım</w:t>
      </w:r>
      <w:proofErr w:type="spellEnd"/>
      <w:r>
        <w:t xml:space="preserve"> hedeflerinin ölçülebilir göstergeler üzerinden izlenmesini ve belediyenin çevresel performansının değerlendirilmesini sağlamaktadır.</w:t>
      </w:r>
    </w:p>
    <w:p w:rsidR="00C944FF" w:rsidRDefault="00665594" w:rsidP="00C944FF">
      <w:r>
        <w:pict>
          <v:rect id="_x0000_i1026" style="width:0;height:1.5pt" o:hralign="center" o:hrstd="t" o:hr="t" fillcolor="#a0a0a0" stroked="f"/>
        </w:pict>
      </w:r>
    </w:p>
    <w:p w:rsidR="00C944FF" w:rsidRDefault="00C944FF" w:rsidP="00C944FF">
      <w:pPr>
        <w:pStyle w:val="Balk3"/>
      </w:pPr>
      <w:r>
        <w:t>3. Atık Su Arıtma Tesisi İşletimi Kapsamındaki Yetki ve Sorumluluklar</w:t>
      </w:r>
    </w:p>
    <w:p w:rsidR="00C944FF" w:rsidRDefault="00C944FF" w:rsidP="00C944FF">
      <w:pPr>
        <w:pStyle w:val="NormalWeb"/>
      </w:pPr>
      <w:r>
        <w:t>Müdürlük, belediyeye ait biyolojik atık su arıtma tesisinin;</w:t>
      </w:r>
    </w:p>
    <w:p w:rsidR="00C944FF" w:rsidRDefault="00C944FF" w:rsidP="004B7CA6">
      <w:pPr>
        <w:pStyle w:val="NormalWeb"/>
        <w:numPr>
          <w:ilvl w:val="0"/>
          <w:numId w:val="47"/>
        </w:numPr>
      </w:pPr>
      <w:r>
        <w:t>Mevzuata uygun şekilde işletilmesi,</w:t>
      </w:r>
    </w:p>
    <w:p w:rsidR="00C944FF" w:rsidRDefault="00C944FF" w:rsidP="004B7CA6">
      <w:pPr>
        <w:pStyle w:val="NormalWeb"/>
        <w:numPr>
          <w:ilvl w:val="0"/>
          <w:numId w:val="47"/>
        </w:numPr>
      </w:pPr>
      <w:r>
        <w:t>Günlük debi ve kirlilik yükü takibinin yapılması,</w:t>
      </w:r>
    </w:p>
    <w:p w:rsidR="00C944FF" w:rsidRDefault="00C944FF" w:rsidP="004B7CA6">
      <w:pPr>
        <w:pStyle w:val="NormalWeb"/>
        <w:numPr>
          <w:ilvl w:val="0"/>
          <w:numId w:val="47"/>
        </w:numPr>
      </w:pPr>
      <w:r>
        <w:t>BOI, KOI, AKM ve diğer parametrelerin izlenmesi,</w:t>
      </w:r>
    </w:p>
    <w:p w:rsidR="00C944FF" w:rsidRDefault="00C944FF" w:rsidP="004B7CA6">
      <w:pPr>
        <w:pStyle w:val="NormalWeb"/>
        <w:numPr>
          <w:ilvl w:val="0"/>
          <w:numId w:val="47"/>
        </w:numPr>
      </w:pPr>
      <w:r>
        <w:t xml:space="preserve">Arıtma </w:t>
      </w:r>
      <w:proofErr w:type="gramStart"/>
      <w:r>
        <w:t>proseslerinin</w:t>
      </w:r>
      <w:proofErr w:type="gramEnd"/>
      <w:r>
        <w:t xml:space="preserve"> (ön arıtma, biyolojik arıtma, çökeltim, çamur yönetimi) sürekliliğinin sağlanması,</w:t>
      </w:r>
    </w:p>
    <w:p w:rsidR="00C944FF" w:rsidRDefault="00C944FF" w:rsidP="004B7CA6">
      <w:pPr>
        <w:pStyle w:val="NormalWeb"/>
        <w:numPr>
          <w:ilvl w:val="0"/>
          <w:numId w:val="47"/>
        </w:numPr>
      </w:pPr>
      <w:r>
        <w:t>Deşarj standartlarına uygunluğun kontrol edilmesi,</w:t>
      </w:r>
    </w:p>
    <w:p w:rsidR="00C944FF" w:rsidRDefault="00C944FF" w:rsidP="004B7CA6">
      <w:pPr>
        <w:pStyle w:val="NormalWeb"/>
        <w:numPr>
          <w:ilvl w:val="0"/>
          <w:numId w:val="47"/>
        </w:numPr>
      </w:pPr>
      <w:r>
        <w:t>Performans raporlarının hazırlanması</w:t>
      </w:r>
    </w:p>
    <w:p w:rsidR="00C944FF" w:rsidRDefault="00C944FF" w:rsidP="00C944FF">
      <w:pPr>
        <w:pStyle w:val="NormalWeb"/>
      </w:pPr>
      <w:proofErr w:type="gramStart"/>
      <w:r>
        <w:t>hususlarında</w:t>
      </w:r>
      <w:proofErr w:type="gramEnd"/>
      <w:r>
        <w:t xml:space="preserve"> yetkili ve sorumludur.</w:t>
      </w:r>
    </w:p>
    <w:p w:rsidR="00C944FF" w:rsidRDefault="00C944FF" w:rsidP="00C944FF">
      <w:pPr>
        <w:pStyle w:val="NormalWeb"/>
      </w:pPr>
      <w:r>
        <w:t>Bu kapsamda Müdürlük; 2872 sayılı Çevre Kanunu ve ilgili teknik mevzuat hükümlerine uygun olarak arıtma faaliyetlerinin yürütülmesini sağlamaktadır.</w:t>
      </w:r>
    </w:p>
    <w:p w:rsidR="00C944FF" w:rsidRDefault="00665594" w:rsidP="00C944FF">
      <w:r>
        <w:pict>
          <v:rect id="_x0000_i1027" style="width:0;height:1.5pt" o:hralign="center" o:hrstd="t" o:hr="t" fillcolor="#a0a0a0" stroked="f"/>
        </w:pict>
      </w:r>
    </w:p>
    <w:p w:rsidR="00C944FF" w:rsidRDefault="00C944FF" w:rsidP="00C944FF">
      <w:pPr>
        <w:pStyle w:val="Balk3"/>
      </w:pPr>
      <w:r>
        <w:t>4. Mali ve İdari Sorumluluklar</w:t>
      </w:r>
    </w:p>
    <w:p w:rsidR="00C944FF" w:rsidRDefault="00C944FF" w:rsidP="00C944FF">
      <w:pPr>
        <w:pStyle w:val="NormalWeb"/>
      </w:pPr>
      <w:r>
        <w:t>Müdürlük, 5018 sayılı Kamu Mali Yönetimi ve Kontrol Kanunu çerçevesinde;</w:t>
      </w:r>
    </w:p>
    <w:p w:rsidR="00C944FF" w:rsidRDefault="00C944FF" w:rsidP="004B7CA6">
      <w:pPr>
        <w:pStyle w:val="NormalWeb"/>
        <w:numPr>
          <w:ilvl w:val="0"/>
          <w:numId w:val="48"/>
        </w:numPr>
      </w:pPr>
      <w:r>
        <w:t>Yıllık bütçe teklifini hazırlamak,</w:t>
      </w:r>
    </w:p>
    <w:p w:rsidR="00C944FF" w:rsidRDefault="00C944FF" w:rsidP="004B7CA6">
      <w:pPr>
        <w:pStyle w:val="NormalWeb"/>
        <w:numPr>
          <w:ilvl w:val="0"/>
          <w:numId w:val="48"/>
        </w:numPr>
      </w:pPr>
      <w:r>
        <w:t>Harcamaların bütçe tertiplerine uygun gerçekleştirilmesini sağlamak,</w:t>
      </w:r>
    </w:p>
    <w:p w:rsidR="00C944FF" w:rsidRDefault="00C944FF" w:rsidP="004B7CA6">
      <w:pPr>
        <w:pStyle w:val="NormalWeb"/>
        <w:numPr>
          <w:ilvl w:val="0"/>
          <w:numId w:val="48"/>
        </w:numPr>
      </w:pPr>
      <w:r>
        <w:t>Faaliyet raporlarını düzenlemek,</w:t>
      </w:r>
    </w:p>
    <w:p w:rsidR="00C944FF" w:rsidRDefault="00C944FF" w:rsidP="004B7CA6">
      <w:pPr>
        <w:pStyle w:val="NormalWeb"/>
        <w:numPr>
          <w:ilvl w:val="0"/>
          <w:numId w:val="48"/>
        </w:numPr>
      </w:pPr>
      <w:r>
        <w:t>İç kontrol mekanizmalarını işletmek</w:t>
      </w:r>
    </w:p>
    <w:p w:rsidR="00C944FF" w:rsidRDefault="00C944FF" w:rsidP="00C944FF">
      <w:pPr>
        <w:pStyle w:val="NormalWeb"/>
      </w:pPr>
      <w:proofErr w:type="gramStart"/>
      <w:r>
        <w:t>yükümlülüğündedir</w:t>
      </w:r>
      <w:proofErr w:type="gramEnd"/>
      <w:r>
        <w:t>.</w:t>
      </w:r>
    </w:p>
    <w:p w:rsidR="00C944FF" w:rsidRDefault="00C944FF" w:rsidP="00C944FF">
      <w:pPr>
        <w:pStyle w:val="Balk3"/>
      </w:pPr>
      <w:r>
        <w:t>5. Koordinasyon ve Denetim</w:t>
      </w:r>
    </w:p>
    <w:p w:rsidR="00C944FF" w:rsidRDefault="00C944FF" w:rsidP="00C944FF">
      <w:pPr>
        <w:pStyle w:val="NormalWeb"/>
      </w:pPr>
      <w:r>
        <w:t>Müdürlük faaliyetleri;</w:t>
      </w:r>
    </w:p>
    <w:p w:rsidR="00C944FF" w:rsidRDefault="00C944FF" w:rsidP="004B7CA6">
      <w:pPr>
        <w:pStyle w:val="NormalWeb"/>
        <w:numPr>
          <w:ilvl w:val="0"/>
          <w:numId w:val="49"/>
        </w:numPr>
      </w:pPr>
      <w:r>
        <w:t>Belediye Başkanı ve görevlendireceği Başkan Yardımcısının gözetiminde,</w:t>
      </w:r>
    </w:p>
    <w:p w:rsidR="00C944FF" w:rsidRDefault="00C944FF" w:rsidP="004B7CA6">
      <w:pPr>
        <w:pStyle w:val="NormalWeb"/>
        <w:numPr>
          <w:ilvl w:val="0"/>
          <w:numId w:val="49"/>
        </w:numPr>
      </w:pPr>
      <w:r>
        <w:t>İç denetim birimleri,</w:t>
      </w:r>
    </w:p>
    <w:p w:rsidR="00C944FF" w:rsidRDefault="00C944FF" w:rsidP="004B7CA6">
      <w:pPr>
        <w:pStyle w:val="NormalWeb"/>
        <w:numPr>
          <w:ilvl w:val="0"/>
          <w:numId w:val="49"/>
        </w:numPr>
      </w:pPr>
      <w:r>
        <w:t>Sayıştay ve ilgili müfettişler</w:t>
      </w:r>
    </w:p>
    <w:p w:rsidR="00C944FF" w:rsidRDefault="00C944FF" w:rsidP="00C944FF">
      <w:pPr>
        <w:pStyle w:val="NormalWeb"/>
      </w:pPr>
      <w:proofErr w:type="gramStart"/>
      <w:r>
        <w:t>tarafından</w:t>
      </w:r>
      <w:proofErr w:type="gramEnd"/>
      <w:r>
        <w:t xml:space="preserve"> denetlenmektedir.</w:t>
      </w:r>
    </w:p>
    <w:p w:rsidR="00C944FF" w:rsidRDefault="00C944FF" w:rsidP="00C944FF">
      <w:pPr>
        <w:pStyle w:val="NormalWeb"/>
      </w:pPr>
      <w:r>
        <w:t>Ayrıca Müdürlük, belediyenin diğer birimleri, kamu kurumları ve paydaş kuruluşlarla koordinasyon içerisinde çalışmaktadır.</w:t>
      </w:r>
    </w:p>
    <w:p w:rsidR="00C944FF" w:rsidRDefault="00C944FF" w:rsidP="00C944FF">
      <w:pPr>
        <w:pStyle w:val="Balk3"/>
      </w:pPr>
      <w:r>
        <w:lastRenderedPageBreak/>
        <w:t>B. İdareye İlişkin Bilgiler</w:t>
      </w:r>
    </w:p>
    <w:p w:rsidR="00C944FF" w:rsidRDefault="00C944FF" w:rsidP="00C944FF">
      <w:pPr>
        <w:pStyle w:val="AltKonuBal"/>
      </w:pPr>
      <w:r>
        <w:t>1. Fiziksel Yapı</w:t>
      </w:r>
    </w:p>
    <w:p w:rsidR="00C944FF" w:rsidRDefault="00C944FF" w:rsidP="00C944FF">
      <w:r>
        <w:t>Müdürlük belediye hizmet binasında faaliyet göstermekte olup teknik çalışmalar atık su arıtma tesisinde yürütülmektedir. Taşınır Mal Yönetmeliği 34. maddesi gereği taşınır yönetim hesabı düzenlenmiştir.</w:t>
      </w:r>
    </w:p>
    <w:p w:rsidR="00C944FF" w:rsidRDefault="003C2147" w:rsidP="00C944FF">
      <w:pPr>
        <w:pStyle w:val="AltKonuBal"/>
      </w:pPr>
      <w:r>
        <w:t>2</w:t>
      </w:r>
      <w:r w:rsidR="00C944FF">
        <w:t>. Teknoloji ve Bilişim Altyapısı</w:t>
      </w:r>
    </w:p>
    <w:p w:rsidR="00C944FF" w:rsidRDefault="00C944FF" w:rsidP="00C944FF">
      <w:r>
        <w:t>EBYS sistemi kullanılmakta olup sera gazı hesaplamaları hizmet alım şekline 2024 yılında gerçekleşti, tekrar hesaplama yapılmadı, arıtma verileri dijital ortamda kayıt altına alınmaktadır.</w:t>
      </w:r>
    </w:p>
    <w:p w:rsidR="00C944FF" w:rsidRDefault="003C2147" w:rsidP="00C944FF">
      <w:pPr>
        <w:pStyle w:val="AltKonuBal"/>
      </w:pPr>
      <w:r>
        <w:t>3</w:t>
      </w:r>
      <w:r w:rsidR="00C944FF">
        <w:t>. İnsan Kaynakları</w:t>
      </w:r>
    </w:p>
    <w:p w:rsidR="00C944FF" w:rsidRDefault="00C944FF" w:rsidP="00C944FF">
      <w:r>
        <w:t>2025 yılı itibariyle 1 Müdür ve 3 şirket personeli görev yapmaktadır. Personel değişimi olmamıştır.</w:t>
      </w:r>
    </w:p>
    <w:p w:rsidR="00C944FF" w:rsidRDefault="003C2147" w:rsidP="00C944FF">
      <w:pPr>
        <w:pStyle w:val="AltKonuBal"/>
      </w:pPr>
      <w:r>
        <w:t>4</w:t>
      </w:r>
      <w:r w:rsidR="00C944FF">
        <w:t>. Sunulan Hizmetler</w:t>
      </w:r>
    </w:p>
    <w:p w:rsidR="00C944FF" w:rsidRDefault="00C944FF" w:rsidP="00C944FF">
      <w:pPr>
        <w:pStyle w:val="NormalWeb"/>
      </w:pPr>
      <w:r>
        <w:t xml:space="preserve">2025 yılı içerisinde İklim Değişikliği ve Sıfır Atık Müdürlüğü tarafından yürütülen temel hizmetlerden biri, belediyeye ait </w:t>
      </w:r>
      <w:r>
        <w:rPr>
          <w:rStyle w:val="Gl"/>
        </w:rPr>
        <w:t xml:space="preserve">Biyolojik Atık Su Arıtma </w:t>
      </w:r>
      <w:proofErr w:type="spellStart"/>
      <w:r>
        <w:rPr>
          <w:rStyle w:val="Gl"/>
        </w:rPr>
        <w:t>Tesisi’nin</w:t>
      </w:r>
      <w:proofErr w:type="spellEnd"/>
      <w:r>
        <w:t xml:space="preserve"> mevzuata uygun şekilde işletilmesi ve sürdürülebilirliğinin sağlanmasıdır.</w:t>
      </w:r>
    </w:p>
    <w:p w:rsidR="00C944FF" w:rsidRDefault="00C944FF" w:rsidP="00C944FF">
      <w:pPr>
        <w:pStyle w:val="Balk3"/>
      </w:pPr>
      <w:r>
        <w:t>Biyolojik Arıtma Tesisi Çalışma Sistemi</w:t>
      </w:r>
    </w:p>
    <w:p w:rsidR="00C944FF" w:rsidRDefault="00C944FF" w:rsidP="00C944FF">
      <w:pPr>
        <w:pStyle w:val="NormalWeb"/>
      </w:pPr>
      <w:r>
        <w:t xml:space="preserve">Arıtma tesisi, fiziksel, kimyasal ve biyolojik </w:t>
      </w:r>
      <w:proofErr w:type="gramStart"/>
      <w:r>
        <w:t>proseslerin</w:t>
      </w:r>
      <w:proofErr w:type="gramEnd"/>
      <w:r>
        <w:t xml:space="preserve"> birlikte uygulandığı ileri biyolojik arıtma prensibine göre çalışmaktadır. Tesisin günlük ortalama arıtma kapasitesi yaklaşık </w:t>
      </w:r>
      <w:r>
        <w:rPr>
          <w:rStyle w:val="Gl"/>
        </w:rPr>
        <w:t>4.000 m³/gün</w:t>
      </w:r>
      <w:r>
        <w:t xml:space="preserve"> olup, 2025 yılı boyunca yıllık yaklaşık </w:t>
      </w:r>
      <w:r>
        <w:rPr>
          <w:rStyle w:val="Gl"/>
        </w:rPr>
        <w:t>1.460.000 m³</w:t>
      </w:r>
      <w:r>
        <w:t xml:space="preserve"> atık su arıtımı gerçekleştirilmiştir.</w:t>
      </w:r>
    </w:p>
    <w:p w:rsidR="00C944FF" w:rsidRDefault="00C944FF" w:rsidP="00C944FF">
      <w:pPr>
        <w:pStyle w:val="NormalWeb"/>
      </w:pPr>
      <w:r>
        <w:t>Arıtma süreci aşağıdaki aşamalardan oluşmaktadır:</w:t>
      </w:r>
    </w:p>
    <w:p w:rsidR="00C944FF" w:rsidRDefault="00C944FF" w:rsidP="00C944FF">
      <w:pPr>
        <w:pStyle w:val="Balk3"/>
      </w:pPr>
      <w:r>
        <w:t>1-  Ön Arıtma (Fiziksel Arıtma)</w:t>
      </w:r>
    </w:p>
    <w:p w:rsidR="00C944FF" w:rsidRDefault="00C944FF" w:rsidP="00C944FF">
      <w:pPr>
        <w:pStyle w:val="NormalWeb"/>
      </w:pPr>
      <w:r>
        <w:t>Atık su, ilk olarak ızgara sistemlerinden geçirilerek katı ve iri maddeler uzaklaştırılmaktadır. Bu aşamada:</w:t>
      </w:r>
    </w:p>
    <w:p w:rsidR="00C944FF" w:rsidRDefault="00C944FF" w:rsidP="004B7CA6">
      <w:pPr>
        <w:pStyle w:val="NormalWeb"/>
        <w:numPr>
          <w:ilvl w:val="0"/>
          <w:numId w:val="40"/>
        </w:numPr>
      </w:pPr>
      <w:r>
        <w:t xml:space="preserve">Katı atıklar ve büyük </w:t>
      </w:r>
      <w:proofErr w:type="gramStart"/>
      <w:r>
        <w:t>partiküller</w:t>
      </w:r>
      <w:proofErr w:type="gramEnd"/>
      <w:r>
        <w:t xml:space="preserve"> tutulur,</w:t>
      </w:r>
    </w:p>
    <w:p w:rsidR="00C944FF" w:rsidRDefault="00C944FF" w:rsidP="004B7CA6">
      <w:pPr>
        <w:pStyle w:val="NormalWeb"/>
        <w:numPr>
          <w:ilvl w:val="0"/>
          <w:numId w:val="40"/>
        </w:numPr>
      </w:pPr>
      <w:r>
        <w:t xml:space="preserve">Kum tutucu ünitede kum ve ağır </w:t>
      </w:r>
      <w:proofErr w:type="gramStart"/>
      <w:r>
        <w:t>partiküller</w:t>
      </w:r>
      <w:proofErr w:type="gramEnd"/>
      <w:r>
        <w:t xml:space="preserve"> ayrıştırılır,</w:t>
      </w:r>
    </w:p>
    <w:p w:rsidR="00C944FF" w:rsidRDefault="00C944FF" w:rsidP="004B7CA6">
      <w:pPr>
        <w:pStyle w:val="NormalWeb"/>
        <w:numPr>
          <w:ilvl w:val="0"/>
          <w:numId w:val="40"/>
        </w:numPr>
      </w:pPr>
      <w:r>
        <w:t>Debi ölçüm sistemi ile gelen atık su miktarı kontrol edilir.</w:t>
      </w:r>
    </w:p>
    <w:p w:rsidR="00C944FF" w:rsidRDefault="00C944FF" w:rsidP="00C944FF">
      <w:pPr>
        <w:pStyle w:val="NormalWeb"/>
      </w:pPr>
      <w:r>
        <w:t xml:space="preserve">Bu işlem, biyolojik sistemin korunması ve </w:t>
      </w:r>
      <w:proofErr w:type="gramStart"/>
      <w:r>
        <w:t>ekipmanların</w:t>
      </w:r>
      <w:proofErr w:type="gramEnd"/>
      <w:r>
        <w:t xml:space="preserve"> zarar görmemesi açısından kritik öneme sahiptir.</w:t>
      </w:r>
    </w:p>
    <w:p w:rsidR="00C944FF" w:rsidRDefault="00665594" w:rsidP="00C944FF">
      <w:r>
        <w:pict>
          <v:rect id="_x0000_i1028" style="width:0;height:1.5pt" o:hralign="center" o:hrstd="t" o:hr="t" fillcolor="#a0a0a0" stroked="f"/>
        </w:pict>
      </w:r>
    </w:p>
    <w:p w:rsidR="00C944FF" w:rsidRDefault="00C944FF" w:rsidP="00C944FF">
      <w:pPr>
        <w:pStyle w:val="Balk3"/>
      </w:pPr>
      <w:r>
        <w:t>2-    Biyolojik Arıtma (Aktif Çamur Sistemi)</w:t>
      </w:r>
    </w:p>
    <w:p w:rsidR="00C944FF" w:rsidRDefault="00C944FF" w:rsidP="00C944FF">
      <w:pPr>
        <w:pStyle w:val="NormalWeb"/>
      </w:pPr>
      <w:r>
        <w:t xml:space="preserve">Ön arıtımdan geçen atık su, havalandırma havuzlarına alınarak aktif çamur </w:t>
      </w:r>
      <w:proofErr w:type="gramStart"/>
      <w:r>
        <w:t>prosesi</w:t>
      </w:r>
      <w:proofErr w:type="gramEnd"/>
      <w:r>
        <w:t xml:space="preserve"> uygulanmaktadır.</w:t>
      </w:r>
    </w:p>
    <w:p w:rsidR="00C944FF" w:rsidRDefault="00C944FF" w:rsidP="00C944FF">
      <w:pPr>
        <w:pStyle w:val="NormalWeb"/>
      </w:pPr>
      <w:r>
        <w:t>Bu aşamada:</w:t>
      </w:r>
    </w:p>
    <w:p w:rsidR="00C944FF" w:rsidRDefault="00C944FF" w:rsidP="004B7CA6">
      <w:pPr>
        <w:pStyle w:val="NormalWeb"/>
        <w:numPr>
          <w:ilvl w:val="0"/>
          <w:numId w:val="41"/>
        </w:numPr>
      </w:pPr>
      <w:r>
        <w:lastRenderedPageBreak/>
        <w:t>Mikroorganizmalar organik kirleticileri parçalar,</w:t>
      </w:r>
    </w:p>
    <w:p w:rsidR="00C944FF" w:rsidRDefault="00C944FF" w:rsidP="004B7CA6">
      <w:pPr>
        <w:pStyle w:val="NormalWeb"/>
        <w:numPr>
          <w:ilvl w:val="0"/>
          <w:numId w:val="41"/>
        </w:numPr>
      </w:pPr>
      <w:r>
        <w:t xml:space="preserve">Havalandırma </w:t>
      </w:r>
      <w:proofErr w:type="spellStart"/>
      <w:r>
        <w:t>blower</w:t>
      </w:r>
      <w:proofErr w:type="spellEnd"/>
      <w:r>
        <w:t xml:space="preserve"> sistemleri ile ortama oksijen verilerek biyolojik reaksiyonlar hızlandırılır,</w:t>
      </w:r>
    </w:p>
    <w:p w:rsidR="00C944FF" w:rsidRDefault="00C944FF" w:rsidP="004B7CA6">
      <w:pPr>
        <w:pStyle w:val="NormalWeb"/>
        <w:numPr>
          <w:ilvl w:val="0"/>
          <w:numId w:val="41"/>
        </w:numPr>
      </w:pPr>
      <w:r>
        <w:t>Organik madde (BOI, KOI) giderimi sağlanır.</w:t>
      </w:r>
    </w:p>
    <w:p w:rsidR="00C944FF" w:rsidRDefault="00C944FF" w:rsidP="00C944FF">
      <w:pPr>
        <w:pStyle w:val="NormalWeb"/>
      </w:pPr>
      <w:r>
        <w:t>Bu süreç sayesinde atık sudaki çözünmüş organik yük büyük oranda azaltılmaktadır.</w:t>
      </w:r>
    </w:p>
    <w:p w:rsidR="00C944FF" w:rsidRDefault="00665594" w:rsidP="00C944FF">
      <w:r>
        <w:pict>
          <v:rect id="_x0000_i1029" style="width:0;height:1.5pt" o:hralign="center" o:hrstd="t" o:hr="t" fillcolor="#a0a0a0" stroked="f"/>
        </w:pict>
      </w:r>
    </w:p>
    <w:p w:rsidR="00C944FF" w:rsidRDefault="00C944FF" w:rsidP="00C944FF">
      <w:pPr>
        <w:pStyle w:val="Balk3"/>
      </w:pPr>
      <w:r>
        <w:t>3-    Son Çökeltim ve Çamur Yönetimi</w:t>
      </w:r>
    </w:p>
    <w:p w:rsidR="00C944FF" w:rsidRDefault="00C944FF" w:rsidP="00C944FF">
      <w:pPr>
        <w:pStyle w:val="NormalWeb"/>
      </w:pPr>
      <w:r>
        <w:t>Biyolojik arıtma sonrası su, son çökeltim tanklarına alınarak aktif çamur çöktürülür.</w:t>
      </w:r>
    </w:p>
    <w:p w:rsidR="00C944FF" w:rsidRDefault="00C944FF" w:rsidP="004B7CA6">
      <w:pPr>
        <w:pStyle w:val="NormalWeb"/>
        <w:numPr>
          <w:ilvl w:val="0"/>
          <w:numId w:val="42"/>
        </w:numPr>
      </w:pPr>
      <w:r>
        <w:t>Arıtılmış su üst fazdan deşarj edilir,</w:t>
      </w:r>
    </w:p>
    <w:p w:rsidR="00C944FF" w:rsidRDefault="00C944FF" w:rsidP="004B7CA6">
      <w:pPr>
        <w:pStyle w:val="NormalWeb"/>
        <w:numPr>
          <w:ilvl w:val="0"/>
          <w:numId w:val="42"/>
        </w:numPr>
      </w:pPr>
      <w:r>
        <w:t>Çöken çamurun bir kısmı geri devir edilerek biyolojik sürecin devamlılığı sağlanır,</w:t>
      </w:r>
    </w:p>
    <w:p w:rsidR="00C944FF" w:rsidRDefault="00C944FF" w:rsidP="004B7CA6">
      <w:pPr>
        <w:pStyle w:val="NormalWeb"/>
        <w:numPr>
          <w:ilvl w:val="0"/>
          <w:numId w:val="42"/>
        </w:numPr>
      </w:pPr>
      <w:r>
        <w:t xml:space="preserve">Fazla çamur </w:t>
      </w:r>
      <w:proofErr w:type="spellStart"/>
      <w:r>
        <w:t>susuzlaştırma</w:t>
      </w:r>
      <w:proofErr w:type="spellEnd"/>
      <w:r>
        <w:t xml:space="preserve"> ünitesine gönderilerek bertaraf edilir.</w:t>
      </w:r>
    </w:p>
    <w:p w:rsidR="00C944FF" w:rsidRDefault="00C944FF" w:rsidP="00C944FF">
      <w:pPr>
        <w:pStyle w:val="NormalWeb"/>
      </w:pPr>
      <w:r>
        <w:t>Çamur yönetimi, çevresel sürdürülebilirlik açısından düzenli kontrol altında tutulmaktadır.</w:t>
      </w:r>
    </w:p>
    <w:p w:rsidR="00C944FF" w:rsidRDefault="00665594" w:rsidP="00C944FF">
      <w:r>
        <w:pict>
          <v:rect id="_x0000_i1030" style="width:0;height:1.5pt" o:hralign="center" o:hrstd="t" o:hr="t" fillcolor="#a0a0a0" stroked="f"/>
        </w:pict>
      </w:r>
    </w:p>
    <w:p w:rsidR="00C944FF" w:rsidRDefault="00C944FF" w:rsidP="00C944FF">
      <w:pPr>
        <w:pStyle w:val="Balk3"/>
      </w:pPr>
      <w:r>
        <w:t>4-    Deşarj ve Çevresel İzleme</w:t>
      </w:r>
    </w:p>
    <w:p w:rsidR="00C944FF" w:rsidRDefault="00C944FF" w:rsidP="00C944FF">
      <w:pPr>
        <w:pStyle w:val="NormalWeb"/>
      </w:pPr>
      <w:r>
        <w:t>Arıtılmış su, ilgili mevzuat ve deşarj standartlarına uygun şekilde alıcı ortama verilmektedir.</w:t>
      </w:r>
    </w:p>
    <w:p w:rsidR="00C944FF" w:rsidRDefault="00C944FF" w:rsidP="00C944FF">
      <w:pPr>
        <w:pStyle w:val="NormalWeb"/>
      </w:pPr>
      <w:r>
        <w:t>2025 yılı boyunca:</w:t>
      </w:r>
    </w:p>
    <w:p w:rsidR="00C944FF" w:rsidRDefault="00C944FF" w:rsidP="004B7CA6">
      <w:pPr>
        <w:pStyle w:val="NormalWeb"/>
        <w:numPr>
          <w:ilvl w:val="0"/>
          <w:numId w:val="43"/>
        </w:numPr>
      </w:pPr>
      <w:r>
        <w:t>Deşarj parametreleri düzenli olarak izlenmiş,</w:t>
      </w:r>
    </w:p>
    <w:p w:rsidR="00C944FF" w:rsidRDefault="00C944FF" w:rsidP="004B7CA6">
      <w:pPr>
        <w:pStyle w:val="NormalWeb"/>
        <w:numPr>
          <w:ilvl w:val="0"/>
          <w:numId w:val="43"/>
        </w:numPr>
      </w:pPr>
      <w:r>
        <w:t>Çevresel etki kontrolü sağlanmış,</w:t>
      </w:r>
    </w:p>
    <w:p w:rsidR="00C944FF" w:rsidRDefault="00C944FF" w:rsidP="004B7CA6">
      <w:pPr>
        <w:pStyle w:val="NormalWeb"/>
        <w:numPr>
          <w:ilvl w:val="0"/>
          <w:numId w:val="43"/>
        </w:numPr>
      </w:pPr>
      <w:r>
        <w:t>Numune analizleri mevzuata uygun şekilde gerçekleştirilmiştir.</w:t>
      </w:r>
    </w:p>
    <w:p w:rsidR="00C944FF" w:rsidRDefault="00665594" w:rsidP="00C944FF">
      <w:r>
        <w:pict>
          <v:rect id="_x0000_i1031" style="width:0;height:1.5pt" o:hralign="center" o:hrstd="t" o:hr="t" fillcolor="#a0a0a0" stroked="f"/>
        </w:pict>
      </w:r>
    </w:p>
    <w:p w:rsidR="00C944FF" w:rsidRDefault="00C944FF" w:rsidP="00C944FF">
      <w:pPr>
        <w:pStyle w:val="Balk3"/>
      </w:pPr>
      <w:r>
        <w:t>5-    Performans ve Enerji Yönetimi</w:t>
      </w:r>
    </w:p>
    <w:p w:rsidR="00C944FF" w:rsidRDefault="00C944FF" w:rsidP="00C944FF">
      <w:pPr>
        <w:pStyle w:val="NormalWeb"/>
      </w:pPr>
      <w:r>
        <w:t>Tesis işletiminde:</w:t>
      </w:r>
    </w:p>
    <w:p w:rsidR="00C944FF" w:rsidRDefault="00C944FF" w:rsidP="004B7CA6">
      <w:pPr>
        <w:pStyle w:val="NormalWeb"/>
        <w:numPr>
          <w:ilvl w:val="0"/>
          <w:numId w:val="44"/>
        </w:numPr>
      </w:pPr>
      <w:r>
        <w:t>Günlük debi takibi yapılmakta,</w:t>
      </w:r>
    </w:p>
    <w:p w:rsidR="00C944FF" w:rsidRDefault="00C944FF" w:rsidP="004B7CA6">
      <w:pPr>
        <w:pStyle w:val="NormalWeb"/>
        <w:numPr>
          <w:ilvl w:val="0"/>
          <w:numId w:val="44"/>
        </w:numPr>
      </w:pPr>
      <w:r>
        <w:t>Enerji tüketimi kontrol edilmekte,</w:t>
      </w:r>
    </w:p>
    <w:p w:rsidR="00C944FF" w:rsidRDefault="00C944FF" w:rsidP="004B7CA6">
      <w:pPr>
        <w:pStyle w:val="NormalWeb"/>
        <w:numPr>
          <w:ilvl w:val="0"/>
          <w:numId w:val="44"/>
        </w:numPr>
      </w:pPr>
      <w:r>
        <w:t>Havalandırma süreleri optimize edilmekte,</w:t>
      </w:r>
    </w:p>
    <w:p w:rsidR="00C944FF" w:rsidRDefault="00C944FF" w:rsidP="004B7CA6">
      <w:pPr>
        <w:pStyle w:val="NormalWeb"/>
        <w:numPr>
          <w:ilvl w:val="0"/>
          <w:numId w:val="44"/>
        </w:numPr>
      </w:pPr>
      <w:r>
        <w:t>Sera gazı etkileri izlenmektedir.</w:t>
      </w:r>
    </w:p>
    <w:p w:rsidR="00C944FF" w:rsidRDefault="00C944FF" w:rsidP="00C944FF">
      <w:pPr>
        <w:pStyle w:val="NormalWeb"/>
      </w:pPr>
      <w:r>
        <w:t>Arıtma tesisinin minimum kapasite olan 3.600 m³/gün hedefinin üzerinde çalıştırılması, performans göstergesi olarak değerlendirilmiştir.</w:t>
      </w:r>
    </w:p>
    <w:p w:rsidR="00C944FF" w:rsidRDefault="00C944FF" w:rsidP="00C944FF">
      <w:pPr>
        <w:pStyle w:val="AltKonuBal"/>
      </w:pPr>
      <w:r>
        <w:t>6. Yönetim ve İç Kontrol Sistemi</w:t>
      </w:r>
    </w:p>
    <w:p w:rsidR="00C944FF" w:rsidRDefault="00C944FF" w:rsidP="00C944FF">
      <w:r>
        <w:t>Faaliyetler 5018 sayılı Kanun çerçevesinde yürütülmekte olup harcama süreçleri iç kontrol mekanizmaları kapsamında gerçekleştirilmektedir.</w:t>
      </w:r>
    </w:p>
    <w:p w:rsidR="00C944FF" w:rsidRDefault="00C944FF" w:rsidP="00C944FF">
      <w:pPr>
        <w:pStyle w:val="Balk3"/>
      </w:pPr>
      <w:r>
        <w:lastRenderedPageBreak/>
        <w:t>C. Diğer Hususlar</w:t>
      </w:r>
    </w:p>
    <w:p w:rsidR="00C944FF" w:rsidRDefault="00C944FF" w:rsidP="00C944FF">
      <w:r>
        <w:t>Arıtma tesisi minimum kapasitenin üzerinde çalıştırılmıştır. Fotoğraflar rapor ekine eklenecektir.</w:t>
      </w:r>
    </w:p>
    <w:p w:rsidR="00C944FF" w:rsidRDefault="00C944FF" w:rsidP="00C944FF">
      <w:pPr>
        <w:pStyle w:val="Balk2"/>
      </w:pPr>
      <w:r>
        <w:t>II. FAALİYETLERE İLİŞKİN BİLGİ VE DEĞERLENDİRMELER</w:t>
      </w:r>
    </w:p>
    <w:p w:rsidR="00C944FF" w:rsidRDefault="00C944FF" w:rsidP="00C944FF">
      <w:pPr>
        <w:pStyle w:val="Balk3"/>
      </w:pPr>
      <w:r>
        <w:t>A. Mali Bilgiler</w:t>
      </w:r>
    </w:p>
    <w:p w:rsidR="00C944FF" w:rsidRDefault="00C944FF" w:rsidP="00C944FF">
      <w:pPr>
        <w:pStyle w:val="AltKonuBal"/>
      </w:pPr>
      <w:r>
        <w:t>1. Bütçe Uygulama Sonuçları</w:t>
      </w:r>
    </w:p>
    <w:tbl>
      <w:tblPr>
        <w:tblStyle w:val="TabloKlavuzu"/>
        <w:tblW w:w="0" w:type="auto"/>
        <w:tblLook w:val="04A0" w:firstRow="1" w:lastRow="0" w:firstColumn="1" w:lastColumn="0" w:noHBand="0" w:noVBand="1"/>
      </w:tblPr>
      <w:tblGrid>
        <w:gridCol w:w="2160"/>
        <w:gridCol w:w="2160"/>
        <w:gridCol w:w="2160"/>
        <w:gridCol w:w="2160"/>
      </w:tblGrid>
      <w:tr w:rsidR="00C944FF" w:rsidTr="00EA0877">
        <w:tc>
          <w:tcPr>
            <w:tcW w:w="2160" w:type="dxa"/>
          </w:tcPr>
          <w:p w:rsidR="00C944FF" w:rsidRDefault="00C944FF" w:rsidP="00EA0877">
            <w:r>
              <w:t>Verilen Ödenek</w:t>
            </w:r>
          </w:p>
        </w:tc>
        <w:tc>
          <w:tcPr>
            <w:tcW w:w="2160" w:type="dxa"/>
          </w:tcPr>
          <w:p w:rsidR="00C944FF" w:rsidRDefault="00C944FF" w:rsidP="00EA0877">
            <w:r>
              <w:t>Gerçekleşen Harcama</w:t>
            </w:r>
          </w:p>
        </w:tc>
        <w:tc>
          <w:tcPr>
            <w:tcW w:w="2160" w:type="dxa"/>
          </w:tcPr>
          <w:p w:rsidR="00C944FF" w:rsidRDefault="00C944FF" w:rsidP="00EA0877">
            <w:r>
              <w:t>İptal Edilen Ödenek</w:t>
            </w:r>
          </w:p>
        </w:tc>
        <w:tc>
          <w:tcPr>
            <w:tcW w:w="2160" w:type="dxa"/>
          </w:tcPr>
          <w:p w:rsidR="00C944FF" w:rsidRDefault="00C944FF" w:rsidP="00EA0877">
            <w:r>
              <w:t>Kullanım Oranı</w:t>
            </w:r>
          </w:p>
        </w:tc>
      </w:tr>
      <w:tr w:rsidR="00C944FF" w:rsidTr="00EA0877">
        <w:tc>
          <w:tcPr>
            <w:tcW w:w="2160" w:type="dxa"/>
          </w:tcPr>
          <w:p w:rsidR="00C944FF" w:rsidRDefault="00C944FF" w:rsidP="00EA0877">
            <w:r>
              <w:t>2.844.000,00 TL</w:t>
            </w:r>
          </w:p>
        </w:tc>
        <w:tc>
          <w:tcPr>
            <w:tcW w:w="2160" w:type="dxa"/>
          </w:tcPr>
          <w:p w:rsidR="00C944FF" w:rsidRDefault="00C944FF" w:rsidP="00EA0877">
            <w:r>
              <w:t>1.110.313,34 TL</w:t>
            </w:r>
          </w:p>
        </w:tc>
        <w:tc>
          <w:tcPr>
            <w:tcW w:w="2160" w:type="dxa"/>
          </w:tcPr>
          <w:p w:rsidR="00C944FF" w:rsidRDefault="00C944FF" w:rsidP="00EA0877">
            <w:r>
              <w:t>1.733.686,66 TL</w:t>
            </w:r>
          </w:p>
        </w:tc>
        <w:tc>
          <w:tcPr>
            <w:tcW w:w="2160" w:type="dxa"/>
          </w:tcPr>
          <w:p w:rsidR="00C944FF" w:rsidRDefault="00C944FF" w:rsidP="00EA0877">
            <w:r>
              <w:t>%39,04</w:t>
            </w:r>
          </w:p>
        </w:tc>
      </w:tr>
    </w:tbl>
    <w:p w:rsidR="00C944FF" w:rsidRDefault="00C944FF" w:rsidP="00C944FF">
      <w:r>
        <w:t>2025 yılı bütçe uygulamaları Tablo-2 esas alınarak hazırlanmış ve Mali Hizmetler Müdürlüğüne gönderilmiştir.</w:t>
      </w:r>
    </w:p>
    <w:p w:rsidR="00C944FF" w:rsidRDefault="00C944FF" w:rsidP="00C944FF">
      <w:pPr>
        <w:pStyle w:val="AltKonuBal"/>
      </w:pPr>
      <w:r>
        <w:t>2. Mali Denetim Sonuçları</w:t>
      </w:r>
    </w:p>
    <w:p w:rsidR="00C944FF" w:rsidRDefault="00C944FF" w:rsidP="00C944FF">
      <w:r>
        <w:t>2025 yılı içerisinde mevzuata aykırı bir denetim bulgusu bulunmamaktadır.</w:t>
      </w:r>
    </w:p>
    <w:p w:rsidR="00C944FF" w:rsidRDefault="00C944FF" w:rsidP="00C944FF">
      <w:pPr>
        <w:pStyle w:val="Balk3"/>
      </w:pPr>
      <w:r>
        <w:t>B. Performans Bilgileri</w:t>
      </w:r>
    </w:p>
    <w:p w:rsidR="00C944FF" w:rsidRDefault="00C944FF" w:rsidP="00C944FF">
      <w:pPr>
        <w:pStyle w:val="AltKonuBal"/>
      </w:pPr>
      <w:r>
        <w:t>Performans Sonuçları Tablosu</w:t>
      </w:r>
    </w:p>
    <w:tbl>
      <w:tblPr>
        <w:tblStyle w:val="TabloKlavuzu"/>
        <w:tblW w:w="0" w:type="auto"/>
        <w:tblLook w:val="04A0" w:firstRow="1" w:lastRow="0" w:firstColumn="1" w:lastColumn="0" w:noHBand="0" w:noVBand="1"/>
      </w:tblPr>
      <w:tblGrid>
        <w:gridCol w:w="1728"/>
        <w:gridCol w:w="1728"/>
        <w:gridCol w:w="1728"/>
        <w:gridCol w:w="1728"/>
        <w:gridCol w:w="1728"/>
      </w:tblGrid>
      <w:tr w:rsidR="00C944FF" w:rsidTr="00EA0877">
        <w:tc>
          <w:tcPr>
            <w:tcW w:w="1728" w:type="dxa"/>
          </w:tcPr>
          <w:p w:rsidR="00C944FF" w:rsidRDefault="00C944FF" w:rsidP="00EA0877">
            <w:r>
              <w:t>Gösterge</w:t>
            </w:r>
          </w:p>
        </w:tc>
        <w:tc>
          <w:tcPr>
            <w:tcW w:w="1728" w:type="dxa"/>
          </w:tcPr>
          <w:p w:rsidR="00C944FF" w:rsidRDefault="00C944FF" w:rsidP="00EA0877">
            <w:r>
              <w:t>2025 Hedef</w:t>
            </w:r>
          </w:p>
        </w:tc>
        <w:tc>
          <w:tcPr>
            <w:tcW w:w="1728" w:type="dxa"/>
          </w:tcPr>
          <w:p w:rsidR="00C944FF" w:rsidRDefault="00C944FF" w:rsidP="00EA0877">
            <w:r>
              <w:t>Gerçekleşme</w:t>
            </w:r>
          </w:p>
        </w:tc>
        <w:tc>
          <w:tcPr>
            <w:tcW w:w="1728" w:type="dxa"/>
          </w:tcPr>
          <w:p w:rsidR="00C944FF" w:rsidRDefault="00C944FF" w:rsidP="00EA0877">
            <w:r>
              <w:t>Gerçekleşme Oranı</w:t>
            </w:r>
          </w:p>
        </w:tc>
        <w:tc>
          <w:tcPr>
            <w:tcW w:w="1728" w:type="dxa"/>
          </w:tcPr>
          <w:p w:rsidR="00C944FF" w:rsidRDefault="00C944FF" w:rsidP="00EA0877">
            <w:r>
              <w:t>Sapma</w:t>
            </w:r>
          </w:p>
        </w:tc>
      </w:tr>
      <w:tr w:rsidR="00C944FF" w:rsidTr="00EA0877">
        <w:tc>
          <w:tcPr>
            <w:tcW w:w="1728" w:type="dxa"/>
          </w:tcPr>
          <w:p w:rsidR="00C944FF" w:rsidRDefault="00C944FF" w:rsidP="00EA0877">
            <w:r>
              <w:t>SECAP İzleme</w:t>
            </w:r>
          </w:p>
        </w:tc>
        <w:tc>
          <w:tcPr>
            <w:tcW w:w="1728" w:type="dxa"/>
          </w:tcPr>
          <w:p w:rsidR="00C944FF" w:rsidRDefault="00C944FF" w:rsidP="00EA0877">
            <w:r>
              <w:t>1</w:t>
            </w:r>
          </w:p>
        </w:tc>
        <w:tc>
          <w:tcPr>
            <w:tcW w:w="1728" w:type="dxa"/>
          </w:tcPr>
          <w:p w:rsidR="00C944FF" w:rsidRDefault="00C944FF" w:rsidP="00EA0877">
            <w:r>
              <w:t>1</w:t>
            </w:r>
          </w:p>
        </w:tc>
        <w:tc>
          <w:tcPr>
            <w:tcW w:w="1728" w:type="dxa"/>
          </w:tcPr>
          <w:p w:rsidR="00C944FF" w:rsidRDefault="00C944FF" w:rsidP="00EA0877">
            <w:r>
              <w:t>%100</w:t>
            </w:r>
          </w:p>
        </w:tc>
        <w:tc>
          <w:tcPr>
            <w:tcW w:w="1728" w:type="dxa"/>
          </w:tcPr>
          <w:p w:rsidR="00C944FF" w:rsidRDefault="00C944FF" w:rsidP="00EA0877">
            <w:r>
              <w:t>0</w:t>
            </w:r>
          </w:p>
        </w:tc>
      </w:tr>
      <w:tr w:rsidR="00C944FF" w:rsidTr="00EA0877">
        <w:tc>
          <w:tcPr>
            <w:tcW w:w="1728" w:type="dxa"/>
          </w:tcPr>
          <w:p w:rsidR="00C944FF" w:rsidRDefault="00C944FF" w:rsidP="00EA0877">
            <w:r>
              <w:t>Sera Gazı Envanteri</w:t>
            </w:r>
          </w:p>
        </w:tc>
        <w:tc>
          <w:tcPr>
            <w:tcW w:w="1728" w:type="dxa"/>
          </w:tcPr>
          <w:p w:rsidR="00C944FF" w:rsidRDefault="00C944FF" w:rsidP="00EA0877">
            <w:r>
              <w:t>1</w:t>
            </w:r>
          </w:p>
        </w:tc>
        <w:tc>
          <w:tcPr>
            <w:tcW w:w="1728" w:type="dxa"/>
          </w:tcPr>
          <w:p w:rsidR="00C944FF" w:rsidRDefault="00C944FF" w:rsidP="00EA0877">
            <w:r>
              <w:t>1</w:t>
            </w:r>
          </w:p>
        </w:tc>
        <w:tc>
          <w:tcPr>
            <w:tcW w:w="1728" w:type="dxa"/>
          </w:tcPr>
          <w:p w:rsidR="00C944FF" w:rsidRDefault="00C944FF" w:rsidP="00EA0877">
            <w:r>
              <w:t>%100</w:t>
            </w:r>
          </w:p>
        </w:tc>
        <w:tc>
          <w:tcPr>
            <w:tcW w:w="1728" w:type="dxa"/>
          </w:tcPr>
          <w:p w:rsidR="00C944FF" w:rsidRDefault="00C944FF" w:rsidP="00EA0877">
            <w:r>
              <w:t>0</w:t>
            </w:r>
          </w:p>
        </w:tc>
      </w:tr>
      <w:tr w:rsidR="00C944FF" w:rsidTr="00EA0877">
        <w:tc>
          <w:tcPr>
            <w:tcW w:w="1728" w:type="dxa"/>
          </w:tcPr>
          <w:p w:rsidR="00C944FF" w:rsidRDefault="00C944FF" w:rsidP="00EA0877">
            <w:r>
              <w:t>Atık Su Arıtma (m³/gün)</w:t>
            </w:r>
          </w:p>
        </w:tc>
        <w:tc>
          <w:tcPr>
            <w:tcW w:w="1728" w:type="dxa"/>
          </w:tcPr>
          <w:p w:rsidR="00C944FF" w:rsidRDefault="00C944FF" w:rsidP="00EA0877">
            <w:r>
              <w:t>3.600</w:t>
            </w:r>
          </w:p>
        </w:tc>
        <w:tc>
          <w:tcPr>
            <w:tcW w:w="1728" w:type="dxa"/>
          </w:tcPr>
          <w:p w:rsidR="00C944FF" w:rsidRDefault="00C944FF" w:rsidP="00EA0877">
            <w:r>
              <w:t>4.000</w:t>
            </w:r>
          </w:p>
        </w:tc>
        <w:tc>
          <w:tcPr>
            <w:tcW w:w="1728" w:type="dxa"/>
          </w:tcPr>
          <w:p w:rsidR="00C944FF" w:rsidRDefault="00C944FF" w:rsidP="00EA0877">
            <w:r>
              <w:t>%111</w:t>
            </w:r>
          </w:p>
        </w:tc>
        <w:tc>
          <w:tcPr>
            <w:tcW w:w="1728" w:type="dxa"/>
          </w:tcPr>
          <w:p w:rsidR="00C944FF" w:rsidRDefault="00C944FF" w:rsidP="00EA0877">
            <w:r>
              <w:t>+400</w:t>
            </w:r>
          </w:p>
        </w:tc>
      </w:tr>
    </w:tbl>
    <w:p w:rsidR="00C944FF" w:rsidRDefault="00C944FF" w:rsidP="00C944FF">
      <w:pPr>
        <w:pStyle w:val="Balk2"/>
      </w:pPr>
      <w:r>
        <w:t>IV. KURUMSAL KABİLİYET VE KAPASİTE</w:t>
      </w:r>
    </w:p>
    <w:p w:rsidR="00C944FF" w:rsidRDefault="00C944FF" w:rsidP="00C944FF">
      <w:pPr>
        <w:pStyle w:val="Balk3"/>
      </w:pPr>
      <w:r>
        <w:t>A. Üstünlükler</w:t>
      </w:r>
    </w:p>
    <w:p w:rsidR="00C944FF" w:rsidRDefault="00C944FF" w:rsidP="00C944FF">
      <w:r>
        <w:t>Teknik uzmanlık ve arıtma tesisi işletim deneyimi.</w:t>
      </w:r>
    </w:p>
    <w:p w:rsidR="00C944FF" w:rsidRDefault="00C944FF" w:rsidP="00C944FF">
      <w:pPr>
        <w:pStyle w:val="Balk3"/>
      </w:pPr>
      <w:r>
        <w:t>B. Zayıflıklar</w:t>
      </w:r>
    </w:p>
    <w:p w:rsidR="00C944FF" w:rsidRDefault="00C944FF" w:rsidP="00C944FF">
      <w:r>
        <w:t>Personel sayısının sınırlı olması ve yatırım bütçesinin kısıtlı olması.</w:t>
      </w:r>
    </w:p>
    <w:p w:rsidR="00C944FF" w:rsidRDefault="00C944FF" w:rsidP="00C944FF">
      <w:pPr>
        <w:pStyle w:val="Balk2"/>
      </w:pPr>
      <w:r>
        <w:t>V. ÖNERİ VE TEDBİRLER</w:t>
      </w:r>
    </w:p>
    <w:p w:rsidR="00C944FF" w:rsidRDefault="00C944FF" w:rsidP="00C944FF">
      <w:r>
        <w:t>Arıtma kapasitesinin artırılması, SECAP izleme sisteminin güçlendirilmesi ve çevresel veri analiz altyapısının geliştirilmesi önerilmektedir.</w:t>
      </w:r>
    </w:p>
    <w:p w:rsidR="00C944FF" w:rsidRDefault="00C944FF">
      <w:pPr>
        <w:spacing w:after="200" w:line="276" w:lineRule="auto"/>
      </w:pPr>
      <w:r>
        <w:br w:type="page"/>
      </w:r>
    </w:p>
    <w:p w:rsidR="00C944FF" w:rsidRPr="00560664" w:rsidRDefault="00C944FF" w:rsidP="00C944FF">
      <w:pPr>
        <w:pStyle w:val="Balk2"/>
      </w:pPr>
      <w:r w:rsidRPr="00560664">
        <w:lastRenderedPageBreak/>
        <w:t>İNSAN KAYNAKLARI VE EĞİTİM MÜDÜRLÜĞÜ</w:t>
      </w:r>
    </w:p>
    <w:p w:rsidR="00C944FF" w:rsidRPr="00560664" w:rsidRDefault="00C944FF" w:rsidP="00C944FF">
      <w:pPr>
        <w:pStyle w:val="Balk2"/>
      </w:pPr>
      <w:r w:rsidRPr="00560664">
        <w:t>2025 YILI</w:t>
      </w:r>
    </w:p>
    <w:p w:rsidR="00C944FF" w:rsidRPr="00560664" w:rsidRDefault="00C944FF" w:rsidP="00C944FF">
      <w:pPr>
        <w:pStyle w:val="Balk2"/>
      </w:pPr>
      <w:r w:rsidRPr="00560664">
        <w:t>FAALİYET RAPORU</w:t>
      </w:r>
    </w:p>
    <w:p w:rsidR="00C944FF" w:rsidRDefault="00C944FF" w:rsidP="00C944FF">
      <w:pPr>
        <w:rPr>
          <w:b/>
          <w:sz w:val="28"/>
          <w:szCs w:val="28"/>
        </w:rPr>
      </w:pPr>
    </w:p>
    <w:p w:rsidR="00C944FF" w:rsidRDefault="00560664" w:rsidP="00C944FF">
      <w:pPr>
        <w:pStyle w:val="Balk3"/>
      </w:pPr>
      <w:r>
        <w:t xml:space="preserve">  </w:t>
      </w:r>
      <w:r w:rsidR="00C944FF">
        <w:t xml:space="preserve"> İNSAN KAYNAKLARI VE EĞİTİM MÜDÜRLÜĞÜ</w:t>
      </w:r>
    </w:p>
    <w:p w:rsidR="00C944FF" w:rsidRDefault="00C944FF" w:rsidP="004B7CA6">
      <w:pPr>
        <w:pStyle w:val="ListeParagraf"/>
        <w:numPr>
          <w:ilvl w:val="0"/>
          <w:numId w:val="50"/>
        </w:num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GENEL BİLGİLER</w:t>
      </w:r>
    </w:p>
    <w:p w:rsidR="00C944FF" w:rsidRPr="00DE5351" w:rsidRDefault="00C944FF" w:rsidP="004B7CA6">
      <w:pPr>
        <w:pStyle w:val="ListeParagraf"/>
        <w:numPr>
          <w:ilvl w:val="0"/>
          <w:numId w:val="51"/>
        </w:num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Yetki, Görev ve Sorumluluklar</w:t>
      </w:r>
      <w:r w:rsidRPr="00DE5351">
        <w:rPr>
          <w:rFonts w:ascii="Times New Roman" w:hAnsi="Times New Roman" w:cs="Times New Roman"/>
          <w:b/>
          <w:bCs/>
          <w:sz w:val="24"/>
          <w:szCs w:val="24"/>
        </w:rPr>
        <w:t xml:space="preserve"> </w:t>
      </w:r>
    </w:p>
    <w:p w:rsidR="00C944FF" w:rsidRDefault="00C944FF" w:rsidP="00C944FF">
      <w:pPr>
        <w:ind w:firstLine="360"/>
        <w:jc w:val="both"/>
        <w:rPr>
          <w:rFonts w:ascii="Times New Roman" w:hAnsi="Times New Roman"/>
          <w:b/>
          <w:sz w:val="24"/>
          <w:szCs w:val="24"/>
        </w:rPr>
      </w:pPr>
      <w:r>
        <w:rPr>
          <w:rFonts w:ascii="Times New Roman" w:hAnsi="Times New Roman"/>
          <w:b/>
          <w:sz w:val="24"/>
          <w:szCs w:val="24"/>
        </w:rPr>
        <w:t>06.01.2012 Tarih ve 2012/10 sayılı meclis kararı ile İnsan Kaynakları ve Eğitim Müdürlüğü kurulmuş olup 2012 yılı itibari ile müdürlük adı altında çalışmalarına başlanılmıştır.</w:t>
      </w:r>
    </w:p>
    <w:p w:rsidR="00C944FF" w:rsidRPr="00DE5351" w:rsidRDefault="00C944FF" w:rsidP="004B7CA6">
      <w:pPr>
        <w:pStyle w:val="ListeParagraf"/>
        <w:numPr>
          <w:ilvl w:val="0"/>
          <w:numId w:val="52"/>
        </w:numPr>
        <w:autoSpaceDE w:val="0"/>
        <w:autoSpaceDN w:val="0"/>
        <w:adjustRightInd w:val="0"/>
        <w:spacing w:line="256" w:lineRule="auto"/>
        <w:jc w:val="both"/>
        <w:rPr>
          <w:rFonts w:ascii="Times New Roman" w:hAnsi="Times New Roman"/>
          <w:bCs/>
          <w:sz w:val="24"/>
          <w:szCs w:val="24"/>
        </w:rPr>
      </w:pPr>
      <w:r w:rsidRPr="00DE5351">
        <w:rPr>
          <w:rFonts w:ascii="Times New Roman" w:hAnsi="Times New Roman"/>
          <w:bCs/>
          <w:sz w:val="24"/>
          <w:szCs w:val="24"/>
        </w:rPr>
        <w:t>Personelin mali hakları ile ilgili işlemleri yürütmek,</w:t>
      </w:r>
    </w:p>
    <w:p w:rsidR="00C944FF" w:rsidRPr="00DE5351" w:rsidRDefault="00C944FF" w:rsidP="004B7CA6">
      <w:pPr>
        <w:pStyle w:val="ListeParagraf"/>
        <w:numPr>
          <w:ilvl w:val="0"/>
          <w:numId w:val="52"/>
        </w:numPr>
        <w:autoSpaceDE w:val="0"/>
        <w:autoSpaceDN w:val="0"/>
        <w:adjustRightInd w:val="0"/>
        <w:spacing w:line="256" w:lineRule="auto"/>
        <w:jc w:val="both"/>
        <w:rPr>
          <w:rFonts w:ascii="Times New Roman" w:hAnsi="Times New Roman"/>
          <w:bCs/>
          <w:sz w:val="24"/>
          <w:szCs w:val="24"/>
        </w:rPr>
      </w:pPr>
      <w:r w:rsidRPr="00DE5351">
        <w:rPr>
          <w:rFonts w:ascii="Times New Roman" w:hAnsi="Times New Roman"/>
          <w:bCs/>
          <w:sz w:val="24"/>
          <w:szCs w:val="24"/>
        </w:rPr>
        <w:t>Belediyemiz Müdürlüklerinin kadro cetvellerinde kayıtlı personellerin maaş işlemlerini yapmak,</w:t>
      </w:r>
    </w:p>
    <w:p w:rsidR="00C944FF" w:rsidRPr="00DE5351" w:rsidRDefault="00C944FF" w:rsidP="004B7CA6">
      <w:pPr>
        <w:pStyle w:val="ListeParagraf"/>
        <w:numPr>
          <w:ilvl w:val="0"/>
          <w:numId w:val="52"/>
        </w:numPr>
        <w:autoSpaceDE w:val="0"/>
        <w:autoSpaceDN w:val="0"/>
        <w:adjustRightInd w:val="0"/>
        <w:spacing w:line="256" w:lineRule="auto"/>
        <w:jc w:val="both"/>
        <w:rPr>
          <w:rFonts w:ascii="Times New Roman" w:hAnsi="Times New Roman"/>
          <w:bCs/>
          <w:sz w:val="24"/>
          <w:szCs w:val="24"/>
        </w:rPr>
      </w:pPr>
      <w:r w:rsidRPr="00DE5351">
        <w:rPr>
          <w:rFonts w:ascii="Times New Roman" w:hAnsi="Times New Roman"/>
          <w:bCs/>
          <w:sz w:val="24"/>
          <w:szCs w:val="24"/>
        </w:rPr>
        <w:t>Kurum kadrolarında görevli tüm personelin atama, yükselme, kadro intibakı, yer değiştirme, hastalık, fazla çalışma, emeklilik ve disiplin cezası gibi konulara ilişkin ödeme işlerine ait tahakkukları yürürlükteki ilgili mevzuat çerçevesinde ve zamanında yapmak,</w:t>
      </w:r>
    </w:p>
    <w:p w:rsidR="00C944FF" w:rsidRPr="00DE5351" w:rsidRDefault="00C944FF" w:rsidP="004B7CA6">
      <w:pPr>
        <w:pStyle w:val="ListeParagraf"/>
        <w:numPr>
          <w:ilvl w:val="0"/>
          <w:numId w:val="52"/>
        </w:numPr>
        <w:autoSpaceDE w:val="0"/>
        <w:autoSpaceDN w:val="0"/>
        <w:adjustRightInd w:val="0"/>
        <w:spacing w:line="256" w:lineRule="auto"/>
        <w:jc w:val="both"/>
        <w:rPr>
          <w:rFonts w:ascii="Times New Roman" w:hAnsi="Times New Roman"/>
          <w:bCs/>
          <w:sz w:val="24"/>
          <w:szCs w:val="24"/>
        </w:rPr>
      </w:pPr>
      <w:r w:rsidRPr="00DE5351">
        <w:rPr>
          <w:rFonts w:ascii="Times New Roman" w:hAnsi="Times New Roman"/>
          <w:bCs/>
          <w:sz w:val="24"/>
          <w:szCs w:val="24"/>
        </w:rPr>
        <w:t>Ödeme emri belgelerini ödenmek üzere Mali Hizmetler Müdürlüğüne gönderilmesini sağlamak,</w:t>
      </w:r>
    </w:p>
    <w:p w:rsidR="00C944FF" w:rsidRPr="00DE5351" w:rsidRDefault="00C944FF" w:rsidP="004B7CA6">
      <w:pPr>
        <w:pStyle w:val="ListeParagraf"/>
        <w:numPr>
          <w:ilvl w:val="0"/>
          <w:numId w:val="52"/>
        </w:numPr>
        <w:autoSpaceDE w:val="0"/>
        <w:autoSpaceDN w:val="0"/>
        <w:adjustRightInd w:val="0"/>
        <w:spacing w:line="256" w:lineRule="auto"/>
        <w:jc w:val="both"/>
        <w:rPr>
          <w:rFonts w:ascii="Times New Roman" w:hAnsi="Times New Roman"/>
          <w:bCs/>
          <w:sz w:val="24"/>
          <w:szCs w:val="24"/>
        </w:rPr>
      </w:pPr>
      <w:r w:rsidRPr="00DE5351">
        <w:rPr>
          <w:rFonts w:ascii="Times New Roman" w:hAnsi="Times New Roman"/>
          <w:bCs/>
          <w:sz w:val="24"/>
          <w:szCs w:val="24"/>
        </w:rPr>
        <w:t>Personelin icra, nafaka, mali vb. borçları ile Belediyeye ilişkin borçlarının bordrolarından kesilmesini sağlamak,</w:t>
      </w:r>
    </w:p>
    <w:p w:rsidR="00C944FF" w:rsidRPr="00DE5351" w:rsidRDefault="00C944FF" w:rsidP="004B7CA6">
      <w:pPr>
        <w:pStyle w:val="ListeParagraf"/>
        <w:numPr>
          <w:ilvl w:val="0"/>
          <w:numId w:val="52"/>
        </w:numPr>
        <w:autoSpaceDE w:val="0"/>
        <w:autoSpaceDN w:val="0"/>
        <w:adjustRightInd w:val="0"/>
        <w:spacing w:line="256" w:lineRule="auto"/>
        <w:jc w:val="both"/>
        <w:rPr>
          <w:rFonts w:ascii="Times New Roman" w:hAnsi="Times New Roman"/>
          <w:bCs/>
          <w:sz w:val="24"/>
          <w:szCs w:val="24"/>
        </w:rPr>
      </w:pPr>
      <w:r w:rsidRPr="00DE5351">
        <w:rPr>
          <w:rFonts w:ascii="Times New Roman" w:hAnsi="Times New Roman"/>
          <w:bCs/>
          <w:sz w:val="24"/>
          <w:szCs w:val="24"/>
        </w:rPr>
        <w:t>Personel ile ilgili mali konularda istenen bilgi, belge ve görüşleri hazırlamak,</w:t>
      </w:r>
    </w:p>
    <w:p w:rsidR="00C944FF" w:rsidRPr="00DE5351" w:rsidRDefault="00C944FF" w:rsidP="004B7CA6">
      <w:pPr>
        <w:pStyle w:val="ListeParagraf"/>
        <w:numPr>
          <w:ilvl w:val="0"/>
          <w:numId w:val="52"/>
        </w:numPr>
        <w:autoSpaceDE w:val="0"/>
        <w:autoSpaceDN w:val="0"/>
        <w:adjustRightInd w:val="0"/>
        <w:spacing w:line="256" w:lineRule="auto"/>
        <w:jc w:val="both"/>
        <w:rPr>
          <w:rFonts w:ascii="Times New Roman" w:hAnsi="Times New Roman"/>
          <w:bCs/>
          <w:sz w:val="24"/>
          <w:szCs w:val="24"/>
        </w:rPr>
      </w:pPr>
      <w:r w:rsidRPr="00DE5351">
        <w:rPr>
          <w:rFonts w:ascii="Times New Roman" w:hAnsi="Times New Roman"/>
          <w:bCs/>
          <w:sz w:val="24"/>
          <w:szCs w:val="24"/>
        </w:rPr>
        <w:t>Belediye şirketi bünyesinde çalışan personelin özlük ve mali hakları ile ilgili işlemleri yürütmek,</w:t>
      </w:r>
    </w:p>
    <w:p w:rsidR="00C944FF" w:rsidRPr="00DE5351" w:rsidRDefault="00C944FF" w:rsidP="004B7CA6">
      <w:pPr>
        <w:pStyle w:val="ListeParagraf"/>
        <w:numPr>
          <w:ilvl w:val="0"/>
          <w:numId w:val="52"/>
        </w:numPr>
        <w:autoSpaceDE w:val="0"/>
        <w:autoSpaceDN w:val="0"/>
        <w:adjustRightInd w:val="0"/>
        <w:spacing w:line="256" w:lineRule="auto"/>
        <w:jc w:val="both"/>
        <w:rPr>
          <w:rFonts w:ascii="Times New Roman" w:hAnsi="Times New Roman"/>
          <w:bCs/>
          <w:sz w:val="24"/>
          <w:szCs w:val="24"/>
        </w:rPr>
      </w:pPr>
      <w:r w:rsidRPr="00DE5351">
        <w:rPr>
          <w:rFonts w:ascii="Times New Roman" w:hAnsi="Times New Roman"/>
          <w:bCs/>
          <w:sz w:val="24"/>
          <w:szCs w:val="24"/>
        </w:rPr>
        <w:t>Belediyemize ilk defa memur olarak atanacaklarla ilgili kanun, tüzük, yönetmelik ve genelgeler doğrultusunda gerekli tüm işlemleri yapmak,</w:t>
      </w:r>
    </w:p>
    <w:p w:rsidR="00C944FF" w:rsidRPr="00DE5351" w:rsidRDefault="00C944FF" w:rsidP="004B7CA6">
      <w:pPr>
        <w:pStyle w:val="ListeParagraf"/>
        <w:numPr>
          <w:ilvl w:val="0"/>
          <w:numId w:val="52"/>
        </w:numPr>
        <w:autoSpaceDE w:val="0"/>
        <w:autoSpaceDN w:val="0"/>
        <w:adjustRightInd w:val="0"/>
        <w:spacing w:line="256" w:lineRule="auto"/>
        <w:jc w:val="both"/>
        <w:rPr>
          <w:rFonts w:ascii="Times New Roman" w:hAnsi="Times New Roman"/>
          <w:bCs/>
          <w:sz w:val="24"/>
          <w:szCs w:val="24"/>
        </w:rPr>
      </w:pPr>
      <w:r w:rsidRPr="00DE5351">
        <w:rPr>
          <w:rFonts w:ascii="Times New Roman" w:hAnsi="Times New Roman"/>
          <w:bCs/>
          <w:sz w:val="24"/>
          <w:szCs w:val="24"/>
        </w:rPr>
        <w:t>Ataması yapılacak memur personelin ilk işe girişte ve belirli sürelerde alınması gereken kanuni belgelerinin alınarak incelemek ve usulüne uygun olarak saklamak,</w:t>
      </w:r>
    </w:p>
    <w:p w:rsidR="00C944FF" w:rsidRPr="00DE5351" w:rsidRDefault="00C944FF" w:rsidP="004B7CA6">
      <w:pPr>
        <w:pStyle w:val="ListeParagraf"/>
        <w:numPr>
          <w:ilvl w:val="0"/>
          <w:numId w:val="52"/>
        </w:numPr>
        <w:autoSpaceDE w:val="0"/>
        <w:autoSpaceDN w:val="0"/>
        <w:adjustRightInd w:val="0"/>
        <w:spacing w:line="256" w:lineRule="auto"/>
        <w:jc w:val="both"/>
        <w:rPr>
          <w:rFonts w:ascii="Times New Roman" w:hAnsi="Times New Roman"/>
          <w:bCs/>
          <w:sz w:val="24"/>
          <w:szCs w:val="24"/>
        </w:rPr>
      </w:pPr>
      <w:r w:rsidRPr="00DE5351">
        <w:rPr>
          <w:rFonts w:ascii="Times New Roman" w:hAnsi="Times New Roman"/>
          <w:bCs/>
          <w:sz w:val="24"/>
          <w:szCs w:val="24"/>
        </w:rPr>
        <w:t>Müdürlüklerin önerisi üzerine adaylıkta en az bir yılını tamamlayan başarılı memur adayların asaletlerinin tasdikini, başarısız olan adayların da ilişiklerinin kesilmesi işlemlerini yapmak,</w:t>
      </w:r>
    </w:p>
    <w:p w:rsidR="00C944FF" w:rsidRPr="00DE5351" w:rsidRDefault="00C944FF" w:rsidP="004B7CA6">
      <w:pPr>
        <w:pStyle w:val="ListeParagraf"/>
        <w:numPr>
          <w:ilvl w:val="0"/>
          <w:numId w:val="52"/>
        </w:numPr>
        <w:autoSpaceDE w:val="0"/>
        <w:autoSpaceDN w:val="0"/>
        <w:adjustRightInd w:val="0"/>
        <w:spacing w:line="256" w:lineRule="auto"/>
        <w:jc w:val="both"/>
        <w:rPr>
          <w:rFonts w:ascii="Times New Roman" w:hAnsi="Times New Roman"/>
          <w:bCs/>
          <w:sz w:val="24"/>
          <w:szCs w:val="24"/>
        </w:rPr>
      </w:pPr>
      <w:r w:rsidRPr="00DE5351">
        <w:rPr>
          <w:rFonts w:ascii="Times New Roman" w:hAnsi="Times New Roman"/>
          <w:bCs/>
          <w:sz w:val="24"/>
          <w:szCs w:val="24"/>
        </w:rPr>
        <w:t>Memurların Kurum içi ve kurumlar arası görevlendirme, nakil, emeklilik ve istifa ile ilgili işlemlerini yapmak,</w:t>
      </w:r>
    </w:p>
    <w:p w:rsidR="00C944FF" w:rsidRPr="00DE5351" w:rsidRDefault="00C944FF" w:rsidP="004B7CA6">
      <w:pPr>
        <w:pStyle w:val="ListeParagraf"/>
        <w:numPr>
          <w:ilvl w:val="0"/>
          <w:numId w:val="52"/>
        </w:numPr>
        <w:autoSpaceDE w:val="0"/>
        <w:autoSpaceDN w:val="0"/>
        <w:adjustRightInd w:val="0"/>
        <w:spacing w:line="256" w:lineRule="auto"/>
        <w:jc w:val="both"/>
        <w:rPr>
          <w:rFonts w:ascii="Times New Roman" w:hAnsi="Times New Roman"/>
          <w:bCs/>
          <w:sz w:val="24"/>
          <w:szCs w:val="24"/>
        </w:rPr>
      </w:pPr>
      <w:r w:rsidRPr="00DE5351">
        <w:rPr>
          <w:rFonts w:ascii="Times New Roman" w:hAnsi="Times New Roman"/>
          <w:bCs/>
          <w:sz w:val="24"/>
          <w:szCs w:val="24"/>
        </w:rPr>
        <w:t>Memur personelin derece terfi ve kademe ilerlemelerini yapmak ve bunların kayıtlarını tutmak,</w:t>
      </w:r>
    </w:p>
    <w:p w:rsidR="00C944FF" w:rsidRPr="00DE5351" w:rsidRDefault="00C944FF" w:rsidP="004B7CA6">
      <w:pPr>
        <w:pStyle w:val="ListeParagraf"/>
        <w:numPr>
          <w:ilvl w:val="0"/>
          <w:numId w:val="52"/>
        </w:numPr>
        <w:autoSpaceDE w:val="0"/>
        <w:autoSpaceDN w:val="0"/>
        <w:adjustRightInd w:val="0"/>
        <w:spacing w:line="256" w:lineRule="auto"/>
        <w:jc w:val="both"/>
        <w:rPr>
          <w:rFonts w:ascii="Times New Roman" w:hAnsi="Times New Roman"/>
          <w:bCs/>
          <w:sz w:val="24"/>
          <w:szCs w:val="24"/>
        </w:rPr>
      </w:pPr>
      <w:r w:rsidRPr="00DE5351">
        <w:rPr>
          <w:rFonts w:ascii="Times New Roman" w:hAnsi="Times New Roman"/>
          <w:bCs/>
          <w:sz w:val="24"/>
          <w:szCs w:val="24"/>
        </w:rPr>
        <w:t>Kadro defteri tutmak, Müdürlükler arası kadro nakli işlemlerini yapmak,</w:t>
      </w:r>
    </w:p>
    <w:p w:rsidR="00C944FF" w:rsidRPr="00DE5351" w:rsidRDefault="00C944FF" w:rsidP="004B7CA6">
      <w:pPr>
        <w:pStyle w:val="ListeParagraf"/>
        <w:numPr>
          <w:ilvl w:val="0"/>
          <w:numId w:val="52"/>
        </w:numPr>
        <w:autoSpaceDE w:val="0"/>
        <w:autoSpaceDN w:val="0"/>
        <w:adjustRightInd w:val="0"/>
        <w:spacing w:line="256" w:lineRule="auto"/>
        <w:jc w:val="both"/>
        <w:rPr>
          <w:rFonts w:ascii="Times New Roman" w:hAnsi="Times New Roman"/>
          <w:bCs/>
          <w:sz w:val="24"/>
          <w:szCs w:val="24"/>
        </w:rPr>
      </w:pPr>
      <w:r w:rsidRPr="00DE5351">
        <w:rPr>
          <w:rFonts w:ascii="Times New Roman" w:hAnsi="Times New Roman"/>
          <w:bCs/>
          <w:sz w:val="24"/>
          <w:szCs w:val="24"/>
        </w:rPr>
        <w:t>Göreve son verme ve görevden uzaklaştırma işlemlerini yapmak,</w:t>
      </w:r>
    </w:p>
    <w:p w:rsidR="00C944FF" w:rsidRPr="00DE5351" w:rsidRDefault="00C944FF" w:rsidP="004B7CA6">
      <w:pPr>
        <w:pStyle w:val="ListeParagraf"/>
        <w:numPr>
          <w:ilvl w:val="0"/>
          <w:numId w:val="52"/>
        </w:numPr>
        <w:autoSpaceDE w:val="0"/>
        <w:autoSpaceDN w:val="0"/>
        <w:adjustRightInd w:val="0"/>
        <w:spacing w:line="256" w:lineRule="auto"/>
        <w:jc w:val="both"/>
        <w:rPr>
          <w:rFonts w:ascii="Times New Roman" w:hAnsi="Times New Roman"/>
          <w:bCs/>
          <w:sz w:val="24"/>
          <w:szCs w:val="24"/>
        </w:rPr>
      </w:pPr>
      <w:r w:rsidRPr="00DE5351">
        <w:rPr>
          <w:rFonts w:ascii="Times New Roman" w:hAnsi="Times New Roman"/>
          <w:bCs/>
          <w:sz w:val="24"/>
          <w:szCs w:val="24"/>
        </w:rPr>
        <w:t>İntibak ve terfi işlemleri yapmak,</w:t>
      </w:r>
    </w:p>
    <w:p w:rsidR="00C944FF" w:rsidRPr="00DE5351" w:rsidRDefault="00C944FF" w:rsidP="004B7CA6">
      <w:pPr>
        <w:pStyle w:val="ListeParagraf"/>
        <w:numPr>
          <w:ilvl w:val="0"/>
          <w:numId w:val="52"/>
        </w:numPr>
        <w:autoSpaceDE w:val="0"/>
        <w:autoSpaceDN w:val="0"/>
        <w:adjustRightInd w:val="0"/>
        <w:spacing w:line="256" w:lineRule="auto"/>
        <w:jc w:val="both"/>
        <w:rPr>
          <w:rFonts w:ascii="Times New Roman" w:hAnsi="Times New Roman"/>
          <w:bCs/>
          <w:sz w:val="24"/>
          <w:szCs w:val="24"/>
        </w:rPr>
      </w:pPr>
      <w:r w:rsidRPr="00DE5351">
        <w:rPr>
          <w:rFonts w:ascii="Times New Roman" w:hAnsi="Times New Roman"/>
          <w:bCs/>
          <w:sz w:val="24"/>
          <w:szCs w:val="24"/>
        </w:rPr>
        <w:t>Memurlara emeklilik sicil numarası verilmesine ilişkin işlemler yapmak,</w:t>
      </w:r>
    </w:p>
    <w:p w:rsidR="00C944FF" w:rsidRPr="00DE5351" w:rsidRDefault="00C944FF" w:rsidP="004B7CA6">
      <w:pPr>
        <w:pStyle w:val="ListeParagraf"/>
        <w:numPr>
          <w:ilvl w:val="0"/>
          <w:numId w:val="52"/>
        </w:numPr>
        <w:autoSpaceDE w:val="0"/>
        <w:autoSpaceDN w:val="0"/>
        <w:adjustRightInd w:val="0"/>
        <w:spacing w:line="256" w:lineRule="auto"/>
        <w:jc w:val="both"/>
        <w:rPr>
          <w:rFonts w:ascii="Times New Roman" w:hAnsi="Times New Roman"/>
          <w:bCs/>
          <w:sz w:val="24"/>
          <w:szCs w:val="24"/>
        </w:rPr>
      </w:pPr>
      <w:r w:rsidRPr="00DE5351">
        <w:rPr>
          <w:rFonts w:ascii="Times New Roman" w:hAnsi="Times New Roman"/>
          <w:bCs/>
          <w:sz w:val="24"/>
          <w:szCs w:val="24"/>
        </w:rPr>
        <w:t>Memurların kıdem ve hizmet yıllarının hesaplamasını yapmak,</w:t>
      </w:r>
    </w:p>
    <w:p w:rsidR="00C944FF" w:rsidRPr="00DE5351" w:rsidRDefault="00C944FF" w:rsidP="004B7CA6">
      <w:pPr>
        <w:pStyle w:val="ListeParagraf"/>
        <w:numPr>
          <w:ilvl w:val="0"/>
          <w:numId w:val="52"/>
        </w:numPr>
        <w:autoSpaceDE w:val="0"/>
        <w:autoSpaceDN w:val="0"/>
        <w:adjustRightInd w:val="0"/>
        <w:spacing w:line="256" w:lineRule="auto"/>
        <w:jc w:val="both"/>
        <w:rPr>
          <w:rFonts w:ascii="Times New Roman" w:hAnsi="Times New Roman"/>
          <w:bCs/>
          <w:sz w:val="24"/>
          <w:szCs w:val="24"/>
        </w:rPr>
      </w:pPr>
      <w:r w:rsidRPr="00DE5351">
        <w:rPr>
          <w:rFonts w:ascii="Times New Roman" w:hAnsi="Times New Roman"/>
          <w:bCs/>
          <w:sz w:val="24"/>
          <w:szCs w:val="24"/>
        </w:rPr>
        <w:t>Memurlarla ilgili her türlü işlemlerin kayıtlarını bilgisayar ortamında ilgili programlara yüklemek ve bu kayıtların güncelliğini sağlamak,</w:t>
      </w:r>
    </w:p>
    <w:p w:rsidR="00C944FF" w:rsidRPr="00DE5351" w:rsidRDefault="00C944FF" w:rsidP="004B7CA6">
      <w:pPr>
        <w:pStyle w:val="ListeParagraf"/>
        <w:numPr>
          <w:ilvl w:val="0"/>
          <w:numId w:val="52"/>
        </w:numPr>
        <w:autoSpaceDE w:val="0"/>
        <w:autoSpaceDN w:val="0"/>
        <w:adjustRightInd w:val="0"/>
        <w:spacing w:line="256" w:lineRule="auto"/>
        <w:jc w:val="both"/>
        <w:rPr>
          <w:rFonts w:ascii="Times New Roman" w:hAnsi="Times New Roman"/>
          <w:bCs/>
          <w:sz w:val="24"/>
          <w:szCs w:val="24"/>
        </w:rPr>
      </w:pPr>
      <w:r w:rsidRPr="00DE5351">
        <w:rPr>
          <w:rFonts w:ascii="Times New Roman" w:hAnsi="Times New Roman"/>
          <w:bCs/>
          <w:sz w:val="24"/>
          <w:szCs w:val="24"/>
        </w:rPr>
        <w:t>Kadro değişikliği tekliflerini hazırlamak,</w:t>
      </w:r>
    </w:p>
    <w:p w:rsidR="00C944FF" w:rsidRPr="00DE5351" w:rsidRDefault="00C944FF" w:rsidP="004B7CA6">
      <w:pPr>
        <w:pStyle w:val="ListeParagraf"/>
        <w:numPr>
          <w:ilvl w:val="0"/>
          <w:numId w:val="52"/>
        </w:numPr>
        <w:autoSpaceDE w:val="0"/>
        <w:autoSpaceDN w:val="0"/>
        <w:adjustRightInd w:val="0"/>
        <w:spacing w:line="256" w:lineRule="auto"/>
        <w:jc w:val="both"/>
        <w:rPr>
          <w:rFonts w:ascii="Times New Roman" w:hAnsi="Times New Roman"/>
          <w:bCs/>
          <w:sz w:val="24"/>
          <w:szCs w:val="24"/>
        </w:rPr>
      </w:pPr>
      <w:r w:rsidRPr="00DE5351">
        <w:rPr>
          <w:rFonts w:ascii="Times New Roman" w:hAnsi="Times New Roman"/>
          <w:bCs/>
          <w:sz w:val="24"/>
          <w:szCs w:val="24"/>
        </w:rPr>
        <w:lastRenderedPageBreak/>
        <w:t>Memurlara personel kimlik kartı hazırlatarak verilmesini sağlamak, her türlü işlemlerin kayıtlarını bilgisayar ortamında ilgili programlara yüklemek ve bu kayıtların güncelliğini sağlamak,</w:t>
      </w:r>
    </w:p>
    <w:p w:rsidR="00C944FF" w:rsidRPr="00DE5351" w:rsidRDefault="00C944FF" w:rsidP="004B7CA6">
      <w:pPr>
        <w:pStyle w:val="ListeParagraf"/>
        <w:numPr>
          <w:ilvl w:val="0"/>
          <w:numId w:val="52"/>
        </w:numPr>
        <w:autoSpaceDE w:val="0"/>
        <w:autoSpaceDN w:val="0"/>
        <w:adjustRightInd w:val="0"/>
        <w:spacing w:line="256" w:lineRule="auto"/>
        <w:jc w:val="both"/>
        <w:rPr>
          <w:rFonts w:ascii="Times New Roman" w:hAnsi="Times New Roman"/>
          <w:bCs/>
          <w:sz w:val="24"/>
          <w:szCs w:val="24"/>
        </w:rPr>
      </w:pPr>
      <w:r w:rsidRPr="00DE5351">
        <w:rPr>
          <w:rFonts w:ascii="Times New Roman" w:hAnsi="Times New Roman"/>
          <w:bCs/>
          <w:sz w:val="24"/>
          <w:szCs w:val="24"/>
        </w:rPr>
        <w:t>Belediyemiz personelinin mesleki bilgi, beceri ve yeteneklerine göre eğitim ihtiyaç analizini yapmak, çalışma, yetişme ve gelişim yönünden adil ve eşit imkânlar sağlamak, kurs, panel, konferans ve eğitim faaliyetlerini yürütmekle birlikte aday memurların yetiştirilmesi için gerekli mesleki eğitimin verilmesini sağlamak,</w:t>
      </w:r>
    </w:p>
    <w:p w:rsidR="00C944FF" w:rsidRPr="00DE5351" w:rsidRDefault="00C944FF" w:rsidP="004B7CA6">
      <w:pPr>
        <w:pStyle w:val="ListeParagraf"/>
        <w:numPr>
          <w:ilvl w:val="0"/>
          <w:numId w:val="52"/>
        </w:numPr>
        <w:autoSpaceDE w:val="0"/>
        <w:autoSpaceDN w:val="0"/>
        <w:adjustRightInd w:val="0"/>
        <w:spacing w:line="256" w:lineRule="auto"/>
        <w:jc w:val="both"/>
        <w:rPr>
          <w:rFonts w:ascii="Times New Roman" w:hAnsi="Times New Roman"/>
          <w:bCs/>
          <w:sz w:val="24"/>
          <w:szCs w:val="24"/>
        </w:rPr>
      </w:pPr>
      <w:r w:rsidRPr="00DE5351">
        <w:rPr>
          <w:rFonts w:ascii="Times New Roman" w:hAnsi="Times New Roman"/>
          <w:bCs/>
          <w:sz w:val="24"/>
          <w:szCs w:val="24"/>
        </w:rPr>
        <w:t>Doğu Anadolu Belediyeler Birliği ve Türkiye Belediyeler Birliği web sayfalarını inceleyerek güncel bilgileri takip etmek ve eğitimlere katılım için ön kayıt yapılmasını sağlamak,</w:t>
      </w:r>
    </w:p>
    <w:p w:rsidR="00C944FF" w:rsidRPr="00DE5351" w:rsidRDefault="00C944FF" w:rsidP="004B7CA6">
      <w:pPr>
        <w:pStyle w:val="ListeParagraf"/>
        <w:numPr>
          <w:ilvl w:val="0"/>
          <w:numId w:val="52"/>
        </w:numPr>
        <w:autoSpaceDE w:val="0"/>
        <w:autoSpaceDN w:val="0"/>
        <w:adjustRightInd w:val="0"/>
        <w:spacing w:line="256" w:lineRule="auto"/>
        <w:jc w:val="both"/>
        <w:rPr>
          <w:rFonts w:ascii="Times New Roman" w:hAnsi="Times New Roman"/>
          <w:bCs/>
          <w:sz w:val="24"/>
          <w:szCs w:val="24"/>
        </w:rPr>
      </w:pPr>
      <w:r w:rsidRPr="00DE5351">
        <w:rPr>
          <w:rFonts w:ascii="Times New Roman" w:hAnsi="Times New Roman"/>
          <w:bCs/>
          <w:sz w:val="24"/>
          <w:szCs w:val="24"/>
        </w:rPr>
        <w:t>Orta ve Yüksek Öğretim öğrencilerinin staj başvurularını değerlendirmek, kabul etmek ve eğitimlerine göre kurum içeresinde müdürlüklere yönlendirerek koordinasyonu sağlamak,</w:t>
      </w:r>
    </w:p>
    <w:p w:rsidR="00C944FF" w:rsidRPr="00DE5351" w:rsidRDefault="00C944FF" w:rsidP="004B7CA6">
      <w:pPr>
        <w:pStyle w:val="ListeParagraf"/>
        <w:numPr>
          <w:ilvl w:val="0"/>
          <w:numId w:val="52"/>
        </w:numPr>
        <w:autoSpaceDE w:val="0"/>
        <w:autoSpaceDN w:val="0"/>
        <w:adjustRightInd w:val="0"/>
        <w:spacing w:line="256" w:lineRule="auto"/>
        <w:jc w:val="both"/>
        <w:rPr>
          <w:rFonts w:ascii="Times New Roman" w:hAnsi="Times New Roman"/>
          <w:bCs/>
          <w:sz w:val="24"/>
          <w:szCs w:val="24"/>
        </w:rPr>
      </w:pPr>
      <w:r w:rsidRPr="00DE5351">
        <w:rPr>
          <w:rFonts w:ascii="Times New Roman" w:hAnsi="Times New Roman"/>
          <w:bCs/>
          <w:sz w:val="24"/>
          <w:szCs w:val="24"/>
        </w:rPr>
        <w:t>Müdürlüğümüze gerçek ve tüzel kişilerle, kamu kurum ve kuruluşlarından gelen ve giden yazışmaların kayıtlarını yapmak posta ve kurye ile ilgililerine göndermek; gerekiyorsa cevaplamak,</w:t>
      </w:r>
    </w:p>
    <w:p w:rsidR="00C944FF" w:rsidRPr="00DE5351" w:rsidRDefault="00C944FF" w:rsidP="004B7CA6">
      <w:pPr>
        <w:pStyle w:val="ListeParagraf"/>
        <w:numPr>
          <w:ilvl w:val="0"/>
          <w:numId w:val="52"/>
        </w:numPr>
        <w:autoSpaceDE w:val="0"/>
        <w:autoSpaceDN w:val="0"/>
        <w:adjustRightInd w:val="0"/>
        <w:spacing w:line="256" w:lineRule="auto"/>
        <w:jc w:val="both"/>
        <w:rPr>
          <w:rFonts w:ascii="Times New Roman" w:hAnsi="Times New Roman"/>
          <w:bCs/>
          <w:sz w:val="24"/>
          <w:szCs w:val="24"/>
        </w:rPr>
      </w:pPr>
      <w:r w:rsidRPr="00DE5351">
        <w:rPr>
          <w:rFonts w:ascii="Times New Roman" w:hAnsi="Times New Roman"/>
          <w:bCs/>
          <w:sz w:val="24"/>
          <w:szCs w:val="24"/>
        </w:rPr>
        <w:t>Posta yoluyla gönderilecek evrakların düzenlenerek iletilmesini sağlamak,</w:t>
      </w:r>
    </w:p>
    <w:p w:rsidR="00C944FF" w:rsidRPr="00DE5351" w:rsidRDefault="00C944FF" w:rsidP="004B7CA6">
      <w:pPr>
        <w:pStyle w:val="ListeParagraf"/>
        <w:numPr>
          <w:ilvl w:val="0"/>
          <w:numId w:val="52"/>
        </w:numPr>
        <w:autoSpaceDE w:val="0"/>
        <w:autoSpaceDN w:val="0"/>
        <w:adjustRightInd w:val="0"/>
        <w:spacing w:line="256" w:lineRule="auto"/>
        <w:jc w:val="both"/>
        <w:rPr>
          <w:rFonts w:ascii="Times New Roman" w:hAnsi="Times New Roman"/>
          <w:bCs/>
          <w:sz w:val="24"/>
          <w:szCs w:val="24"/>
        </w:rPr>
      </w:pPr>
      <w:r w:rsidRPr="00DE5351">
        <w:rPr>
          <w:rFonts w:ascii="Times New Roman" w:hAnsi="Times New Roman"/>
          <w:bCs/>
          <w:sz w:val="24"/>
          <w:szCs w:val="24"/>
        </w:rPr>
        <w:t>E-posta, çözüm masası sistemlerine gelen tüm iletilere cevap hazırlayarak geri dönüşlerini sağlamak,</w:t>
      </w:r>
    </w:p>
    <w:p w:rsidR="00C944FF" w:rsidRPr="00DE5351" w:rsidRDefault="00C944FF" w:rsidP="004B7CA6">
      <w:pPr>
        <w:pStyle w:val="ListeParagraf"/>
        <w:numPr>
          <w:ilvl w:val="0"/>
          <w:numId w:val="52"/>
        </w:numPr>
        <w:autoSpaceDE w:val="0"/>
        <w:autoSpaceDN w:val="0"/>
        <w:adjustRightInd w:val="0"/>
        <w:spacing w:line="256" w:lineRule="auto"/>
        <w:jc w:val="both"/>
        <w:rPr>
          <w:rFonts w:ascii="Times New Roman" w:hAnsi="Times New Roman"/>
          <w:bCs/>
          <w:sz w:val="24"/>
          <w:szCs w:val="24"/>
        </w:rPr>
      </w:pPr>
      <w:r w:rsidRPr="00DE5351">
        <w:rPr>
          <w:rFonts w:ascii="Times New Roman" w:hAnsi="Times New Roman"/>
          <w:bCs/>
          <w:sz w:val="24"/>
          <w:szCs w:val="24"/>
        </w:rPr>
        <w:t>İş başvurularının karşılanamadığı durumlarda diğer kurumlardan bildirilen ihtiyaçlara göre başvurularının yönlendirilmesini sağlamak,</w:t>
      </w:r>
    </w:p>
    <w:p w:rsidR="00C944FF" w:rsidRPr="00DE5351" w:rsidRDefault="00C944FF" w:rsidP="004B7CA6">
      <w:pPr>
        <w:pStyle w:val="ListeParagraf"/>
        <w:numPr>
          <w:ilvl w:val="0"/>
          <w:numId w:val="52"/>
        </w:numPr>
        <w:autoSpaceDE w:val="0"/>
        <w:autoSpaceDN w:val="0"/>
        <w:adjustRightInd w:val="0"/>
        <w:spacing w:line="256" w:lineRule="auto"/>
        <w:jc w:val="both"/>
        <w:rPr>
          <w:rFonts w:ascii="Times New Roman" w:hAnsi="Times New Roman"/>
          <w:bCs/>
          <w:sz w:val="24"/>
          <w:szCs w:val="24"/>
        </w:rPr>
      </w:pPr>
      <w:r w:rsidRPr="00DE5351">
        <w:rPr>
          <w:rFonts w:ascii="Times New Roman" w:hAnsi="Times New Roman"/>
          <w:bCs/>
          <w:sz w:val="24"/>
          <w:szCs w:val="24"/>
        </w:rPr>
        <w:t>Askerlik ve hizmet borçlanması işlemlerini yapmak,</w:t>
      </w:r>
    </w:p>
    <w:p w:rsidR="00C944FF" w:rsidRPr="00DE5351" w:rsidRDefault="00C944FF" w:rsidP="004B7CA6">
      <w:pPr>
        <w:pStyle w:val="ListeParagraf"/>
        <w:numPr>
          <w:ilvl w:val="0"/>
          <w:numId w:val="52"/>
        </w:numPr>
        <w:autoSpaceDE w:val="0"/>
        <w:autoSpaceDN w:val="0"/>
        <w:adjustRightInd w:val="0"/>
        <w:spacing w:line="256" w:lineRule="auto"/>
        <w:jc w:val="both"/>
        <w:rPr>
          <w:rFonts w:ascii="Times New Roman" w:hAnsi="Times New Roman"/>
          <w:bCs/>
          <w:sz w:val="24"/>
          <w:szCs w:val="24"/>
        </w:rPr>
      </w:pPr>
      <w:r w:rsidRPr="00DE5351">
        <w:rPr>
          <w:rFonts w:ascii="Times New Roman" w:hAnsi="Times New Roman"/>
          <w:bCs/>
          <w:sz w:val="24"/>
          <w:szCs w:val="24"/>
        </w:rPr>
        <w:t>Yıllık, mazeret, hastalık, ücretsiz izin, evlilik, ölüm ve doğum izinlerine ilişkin işlemleri yapmak,</w:t>
      </w:r>
    </w:p>
    <w:p w:rsidR="00C944FF" w:rsidRPr="00DE5351" w:rsidRDefault="00C944FF" w:rsidP="004B7CA6">
      <w:pPr>
        <w:pStyle w:val="ListeParagraf"/>
        <w:numPr>
          <w:ilvl w:val="0"/>
          <w:numId w:val="52"/>
        </w:numPr>
        <w:autoSpaceDE w:val="0"/>
        <w:autoSpaceDN w:val="0"/>
        <w:adjustRightInd w:val="0"/>
        <w:spacing w:line="256" w:lineRule="auto"/>
        <w:jc w:val="both"/>
        <w:rPr>
          <w:rFonts w:ascii="Times New Roman" w:hAnsi="Times New Roman"/>
          <w:bCs/>
          <w:sz w:val="24"/>
          <w:szCs w:val="24"/>
        </w:rPr>
      </w:pPr>
      <w:r w:rsidRPr="00DE5351">
        <w:rPr>
          <w:rFonts w:ascii="Times New Roman" w:hAnsi="Times New Roman"/>
          <w:bCs/>
          <w:sz w:val="24"/>
          <w:szCs w:val="24"/>
        </w:rPr>
        <w:t>Hastalık raporları 40 günü geçen personelin raporlarını birleştirerek heyet raporuna dönüştürülmesi için gerekli işlemleri yapmak,</w:t>
      </w:r>
    </w:p>
    <w:p w:rsidR="00C944FF" w:rsidRPr="00DE5351" w:rsidRDefault="00C944FF" w:rsidP="004B7CA6">
      <w:pPr>
        <w:pStyle w:val="ListeParagraf"/>
        <w:numPr>
          <w:ilvl w:val="0"/>
          <w:numId w:val="52"/>
        </w:numPr>
        <w:autoSpaceDE w:val="0"/>
        <w:autoSpaceDN w:val="0"/>
        <w:adjustRightInd w:val="0"/>
        <w:spacing w:line="256" w:lineRule="auto"/>
        <w:jc w:val="both"/>
        <w:rPr>
          <w:rFonts w:ascii="Times New Roman" w:hAnsi="Times New Roman"/>
          <w:bCs/>
          <w:sz w:val="24"/>
          <w:szCs w:val="24"/>
        </w:rPr>
      </w:pPr>
      <w:r w:rsidRPr="00DE5351">
        <w:rPr>
          <w:rFonts w:ascii="Times New Roman" w:hAnsi="Times New Roman"/>
          <w:bCs/>
          <w:sz w:val="24"/>
          <w:szCs w:val="24"/>
        </w:rPr>
        <w:t>Mahkemelerde açılan personel davalarına ilişkin çalışma ve gerekli kanuni işlemleri yapmak,</w:t>
      </w:r>
    </w:p>
    <w:p w:rsidR="00C944FF" w:rsidRPr="00DE5351" w:rsidRDefault="00C944FF" w:rsidP="004B7CA6">
      <w:pPr>
        <w:pStyle w:val="ListeParagraf"/>
        <w:numPr>
          <w:ilvl w:val="0"/>
          <w:numId w:val="52"/>
        </w:numPr>
        <w:autoSpaceDE w:val="0"/>
        <w:autoSpaceDN w:val="0"/>
        <w:adjustRightInd w:val="0"/>
        <w:spacing w:line="256" w:lineRule="auto"/>
        <w:jc w:val="both"/>
        <w:rPr>
          <w:rFonts w:ascii="Times New Roman" w:hAnsi="Times New Roman"/>
          <w:bCs/>
          <w:sz w:val="24"/>
          <w:szCs w:val="24"/>
        </w:rPr>
      </w:pPr>
      <w:r w:rsidRPr="00DE5351">
        <w:rPr>
          <w:rFonts w:ascii="Times New Roman" w:hAnsi="Times New Roman"/>
          <w:bCs/>
          <w:sz w:val="24"/>
          <w:szCs w:val="24"/>
        </w:rPr>
        <w:t>İI, İlçe İdare Kurul Kararlarının ve Danıştay kararlarının ilgililere ve daire amirlerine tebliğini yaparak alınan tebellüğ belgelerini ilgili kuruma göndermek,</w:t>
      </w:r>
    </w:p>
    <w:p w:rsidR="00C944FF" w:rsidRPr="00DE5351" w:rsidRDefault="00C944FF" w:rsidP="004B7CA6">
      <w:pPr>
        <w:pStyle w:val="ListeParagraf"/>
        <w:numPr>
          <w:ilvl w:val="0"/>
          <w:numId w:val="52"/>
        </w:numPr>
        <w:autoSpaceDE w:val="0"/>
        <w:autoSpaceDN w:val="0"/>
        <w:adjustRightInd w:val="0"/>
        <w:spacing w:line="256" w:lineRule="auto"/>
        <w:jc w:val="both"/>
        <w:rPr>
          <w:rFonts w:ascii="Times New Roman" w:hAnsi="Times New Roman"/>
          <w:bCs/>
          <w:sz w:val="24"/>
          <w:szCs w:val="24"/>
        </w:rPr>
      </w:pPr>
      <w:r w:rsidRPr="00DE5351">
        <w:rPr>
          <w:rFonts w:ascii="Times New Roman" w:hAnsi="Times New Roman"/>
          <w:bCs/>
          <w:sz w:val="24"/>
          <w:szCs w:val="24"/>
        </w:rPr>
        <w:t>Personelin özlük Hakları ile ilgili konularda Devlet Personel Başkanlığından görüş almak ve bu doğrultuda işlemleri yapmak,</w:t>
      </w:r>
    </w:p>
    <w:p w:rsidR="00C944FF" w:rsidRDefault="00C944FF" w:rsidP="004B7CA6">
      <w:pPr>
        <w:pStyle w:val="ListeParagraf"/>
        <w:numPr>
          <w:ilvl w:val="0"/>
          <w:numId w:val="52"/>
        </w:numPr>
        <w:autoSpaceDE w:val="0"/>
        <w:autoSpaceDN w:val="0"/>
        <w:adjustRightInd w:val="0"/>
        <w:spacing w:line="256" w:lineRule="auto"/>
        <w:jc w:val="both"/>
        <w:rPr>
          <w:rFonts w:ascii="Times New Roman" w:hAnsi="Times New Roman"/>
          <w:bCs/>
          <w:sz w:val="24"/>
          <w:szCs w:val="24"/>
        </w:rPr>
      </w:pPr>
      <w:proofErr w:type="gramStart"/>
      <w:r w:rsidRPr="00DE5351">
        <w:rPr>
          <w:rFonts w:ascii="Times New Roman" w:hAnsi="Times New Roman"/>
          <w:bCs/>
          <w:sz w:val="24"/>
          <w:szCs w:val="24"/>
        </w:rPr>
        <w:t>Teşekkür, Takdirname, ödül ve disiplin cezalarına ilişkin işlemleri yapmak.</w:t>
      </w:r>
      <w:proofErr w:type="gramEnd"/>
    </w:p>
    <w:p w:rsidR="00C944FF" w:rsidRPr="00DE5351" w:rsidRDefault="00C944FF" w:rsidP="00C944FF">
      <w:pPr>
        <w:pStyle w:val="ListeParagraf"/>
        <w:autoSpaceDE w:val="0"/>
        <w:autoSpaceDN w:val="0"/>
        <w:adjustRightInd w:val="0"/>
        <w:jc w:val="both"/>
        <w:rPr>
          <w:rFonts w:ascii="Times New Roman" w:hAnsi="Times New Roman"/>
          <w:bCs/>
          <w:sz w:val="24"/>
          <w:szCs w:val="24"/>
        </w:rPr>
      </w:pPr>
    </w:p>
    <w:p w:rsidR="00C944FF" w:rsidRDefault="00C944FF" w:rsidP="004B7CA6">
      <w:pPr>
        <w:pStyle w:val="ListeParagraf"/>
        <w:numPr>
          <w:ilvl w:val="0"/>
          <w:numId w:val="51"/>
        </w:numPr>
        <w:autoSpaceDE w:val="0"/>
        <w:autoSpaceDN w:val="0"/>
        <w:adjustRightInd w:val="0"/>
        <w:spacing w:line="256" w:lineRule="auto"/>
        <w:jc w:val="both"/>
        <w:rPr>
          <w:rFonts w:ascii="Times New Roman" w:hAnsi="Times New Roman"/>
          <w:b/>
          <w:sz w:val="24"/>
          <w:szCs w:val="24"/>
        </w:rPr>
      </w:pPr>
      <w:r>
        <w:rPr>
          <w:rFonts w:ascii="Times New Roman" w:hAnsi="Times New Roman"/>
          <w:b/>
          <w:sz w:val="24"/>
          <w:szCs w:val="24"/>
        </w:rPr>
        <w:t>İdareye İlişkin Bilgiler</w:t>
      </w:r>
    </w:p>
    <w:p w:rsidR="00C944FF" w:rsidRPr="00891E0F" w:rsidRDefault="00C944FF" w:rsidP="004B7CA6">
      <w:pPr>
        <w:pStyle w:val="ListeParagraf"/>
        <w:numPr>
          <w:ilvl w:val="0"/>
          <w:numId w:val="53"/>
        </w:numPr>
        <w:autoSpaceDE w:val="0"/>
        <w:autoSpaceDN w:val="0"/>
        <w:adjustRightInd w:val="0"/>
        <w:spacing w:line="256" w:lineRule="auto"/>
        <w:jc w:val="both"/>
        <w:rPr>
          <w:rFonts w:ascii="Times New Roman" w:hAnsi="Times New Roman"/>
          <w:b/>
          <w:sz w:val="24"/>
          <w:szCs w:val="24"/>
        </w:rPr>
      </w:pPr>
      <w:r>
        <w:rPr>
          <w:rFonts w:ascii="Times New Roman" w:hAnsi="Times New Roman"/>
          <w:b/>
          <w:sz w:val="24"/>
          <w:szCs w:val="24"/>
        </w:rPr>
        <w:t>Fiziksel Yapı</w:t>
      </w:r>
    </w:p>
    <w:p w:rsidR="00C944FF" w:rsidRPr="001C33AD" w:rsidRDefault="00C944FF" w:rsidP="00C944FF">
      <w:pPr>
        <w:autoSpaceDE w:val="0"/>
        <w:autoSpaceDN w:val="0"/>
        <w:adjustRightInd w:val="0"/>
        <w:ind w:firstLine="708"/>
        <w:jc w:val="both"/>
        <w:rPr>
          <w:rFonts w:ascii="Times New Roman" w:hAnsi="Times New Roman"/>
          <w:bCs/>
          <w:sz w:val="24"/>
          <w:szCs w:val="24"/>
        </w:rPr>
      </w:pPr>
      <w:r w:rsidRPr="00191A6B">
        <w:rPr>
          <w:rFonts w:ascii="Times New Roman" w:hAnsi="Times New Roman"/>
          <w:bCs/>
          <w:sz w:val="24"/>
          <w:szCs w:val="24"/>
        </w:rPr>
        <w:t xml:space="preserve">İnsan </w:t>
      </w:r>
      <w:r>
        <w:rPr>
          <w:rFonts w:ascii="Times New Roman" w:hAnsi="Times New Roman"/>
          <w:bCs/>
          <w:sz w:val="24"/>
          <w:szCs w:val="24"/>
        </w:rPr>
        <w:t>Kaynakları ve Eğitim Müdürlüğü olarak 1 Müdür Odası ve 1 Personel Odası olmak üzere 2 bürodan ibaret olup Hizmet Binası içerisinde 3. Katta hizmet vermektedir.</w:t>
      </w:r>
    </w:p>
    <w:p w:rsidR="00C944FF" w:rsidRPr="00891E0F" w:rsidRDefault="00C944FF" w:rsidP="004B7CA6">
      <w:pPr>
        <w:pStyle w:val="ListeParagraf"/>
        <w:numPr>
          <w:ilvl w:val="0"/>
          <w:numId w:val="53"/>
        </w:numPr>
        <w:autoSpaceDE w:val="0"/>
        <w:autoSpaceDN w:val="0"/>
        <w:adjustRightInd w:val="0"/>
        <w:spacing w:line="256" w:lineRule="auto"/>
        <w:jc w:val="both"/>
        <w:rPr>
          <w:rFonts w:ascii="Times New Roman" w:hAnsi="Times New Roman"/>
          <w:b/>
          <w:sz w:val="24"/>
          <w:szCs w:val="24"/>
        </w:rPr>
      </w:pPr>
      <w:r>
        <w:rPr>
          <w:rFonts w:ascii="Times New Roman" w:hAnsi="Times New Roman"/>
          <w:b/>
          <w:sz w:val="24"/>
          <w:szCs w:val="24"/>
        </w:rPr>
        <w:t>Teşkilat Yapısı</w:t>
      </w:r>
    </w:p>
    <w:p w:rsidR="00C944FF" w:rsidRDefault="00C944FF" w:rsidP="00C944FF">
      <w:pPr>
        <w:autoSpaceDE w:val="0"/>
        <w:autoSpaceDN w:val="0"/>
        <w:adjustRightInd w:val="0"/>
        <w:ind w:firstLine="708"/>
        <w:jc w:val="both"/>
        <w:rPr>
          <w:rFonts w:ascii="Times New Roman" w:hAnsi="Times New Roman"/>
          <w:bCs/>
          <w:sz w:val="24"/>
          <w:szCs w:val="24"/>
        </w:rPr>
      </w:pPr>
      <w:r>
        <w:rPr>
          <w:rFonts w:ascii="Times New Roman" w:hAnsi="Times New Roman"/>
          <w:bCs/>
          <w:sz w:val="24"/>
          <w:szCs w:val="24"/>
        </w:rPr>
        <w:t xml:space="preserve">Müdürlüğümüzde EŞKOM yazılımı üzerinden personel özlük (izin, maaş, derece- kadro vb.) işlemleri yürütülmektedir. 2025 yılı içerisinde tüm kurum personelinin İş Güvenliği Eğitimi alması sağlanmıştır.  </w:t>
      </w:r>
    </w:p>
    <w:p w:rsidR="00B50BD0" w:rsidRPr="00191A6B" w:rsidRDefault="00B50BD0" w:rsidP="00C944FF">
      <w:pPr>
        <w:autoSpaceDE w:val="0"/>
        <w:autoSpaceDN w:val="0"/>
        <w:adjustRightInd w:val="0"/>
        <w:ind w:firstLine="708"/>
        <w:jc w:val="both"/>
        <w:rPr>
          <w:rFonts w:ascii="Times New Roman" w:hAnsi="Times New Roman"/>
          <w:bCs/>
          <w:sz w:val="24"/>
          <w:szCs w:val="24"/>
        </w:rPr>
      </w:pPr>
    </w:p>
    <w:tbl>
      <w:tblPr>
        <w:tblStyle w:val="KlavuzuTablo4-Vurgu63"/>
        <w:tblpPr w:leftFromText="141" w:rightFromText="141" w:vertAnchor="text" w:tblpY="1"/>
        <w:tblOverlap w:val="never"/>
        <w:tblW w:w="0" w:type="auto"/>
        <w:tblLook w:val="04A0" w:firstRow="1" w:lastRow="0" w:firstColumn="1" w:lastColumn="0" w:noHBand="0" w:noVBand="1"/>
      </w:tblPr>
      <w:tblGrid>
        <w:gridCol w:w="2122"/>
        <w:gridCol w:w="1842"/>
      </w:tblGrid>
      <w:tr w:rsidR="00C944FF" w:rsidTr="00EA08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rsidR="00C944FF" w:rsidRPr="0065595E" w:rsidRDefault="00C944FF" w:rsidP="00EA0877">
            <w:pPr>
              <w:pStyle w:val="ListeParagraf"/>
              <w:spacing w:line="360" w:lineRule="auto"/>
              <w:ind w:left="0"/>
              <w:jc w:val="both"/>
              <w:rPr>
                <w:rFonts w:ascii="Times New Roman" w:hAnsi="Times New Roman" w:cs="Times New Roman"/>
                <w:i/>
                <w:iCs/>
                <w:color w:val="000000" w:themeColor="text1"/>
                <w:sz w:val="20"/>
                <w:szCs w:val="20"/>
              </w:rPr>
            </w:pPr>
            <w:r w:rsidRPr="0065595E">
              <w:rPr>
                <w:rFonts w:ascii="Times New Roman" w:hAnsi="Times New Roman" w:cs="Times New Roman"/>
                <w:i/>
                <w:iCs/>
                <w:color w:val="000000" w:themeColor="text1"/>
                <w:sz w:val="20"/>
                <w:szCs w:val="20"/>
              </w:rPr>
              <w:lastRenderedPageBreak/>
              <w:t xml:space="preserve">Personel </w:t>
            </w:r>
          </w:p>
        </w:tc>
        <w:tc>
          <w:tcPr>
            <w:tcW w:w="1842" w:type="dxa"/>
          </w:tcPr>
          <w:p w:rsidR="00C944FF" w:rsidRPr="0065595E" w:rsidRDefault="00C944FF" w:rsidP="00EA0877">
            <w:pPr>
              <w:pStyle w:val="ListeParagraf"/>
              <w:spacing w:line="360" w:lineRule="auto"/>
              <w:ind w:left="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color w:val="000000" w:themeColor="text1"/>
                <w:sz w:val="20"/>
                <w:szCs w:val="20"/>
              </w:rPr>
            </w:pPr>
            <w:r w:rsidRPr="0065595E">
              <w:rPr>
                <w:rFonts w:ascii="Times New Roman" w:hAnsi="Times New Roman" w:cs="Times New Roman"/>
                <w:i/>
                <w:iCs/>
                <w:color w:val="000000" w:themeColor="text1"/>
                <w:sz w:val="20"/>
                <w:szCs w:val="20"/>
              </w:rPr>
              <w:t>Kişi</w:t>
            </w:r>
          </w:p>
        </w:tc>
      </w:tr>
      <w:tr w:rsidR="00C944FF" w:rsidTr="00EA0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rsidR="00C944FF" w:rsidRPr="0065595E" w:rsidRDefault="00C944FF" w:rsidP="00EA0877">
            <w:pPr>
              <w:pStyle w:val="ListeParagraf"/>
              <w:spacing w:line="360" w:lineRule="auto"/>
              <w:ind w:left="0"/>
              <w:jc w:val="both"/>
              <w:rPr>
                <w:rFonts w:ascii="Times New Roman" w:hAnsi="Times New Roman" w:cs="Times New Roman"/>
                <w:i/>
                <w:iCs/>
                <w:color w:val="000000" w:themeColor="text1"/>
                <w:sz w:val="20"/>
                <w:szCs w:val="20"/>
              </w:rPr>
            </w:pPr>
            <w:r w:rsidRPr="0065595E">
              <w:rPr>
                <w:rFonts w:ascii="Times New Roman" w:hAnsi="Times New Roman" w:cs="Times New Roman"/>
                <w:i/>
                <w:iCs/>
                <w:color w:val="000000" w:themeColor="text1"/>
                <w:sz w:val="20"/>
                <w:szCs w:val="20"/>
              </w:rPr>
              <w:t>Müdür</w:t>
            </w:r>
          </w:p>
        </w:tc>
        <w:tc>
          <w:tcPr>
            <w:tcW w:w="1842" w:type="dxa"/>
          </w:tcPr>
          <w:p w:rsidR="00C944FF" w:rsidRPr="0065595E" w:rsidRDefault="00C944FF" w:rsidP="00EA0877">
            <w:pPr>
              <w:pStyle w:val="ListeParagraf"/>
              <w:spacing w:line="360" w:lineRule="auto"/>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color w:val="000000" w:themeColor="text1"/>
                <w:sz w:val="20"/>
                <w:szCs w:val="20"/>
              </w:rPr>
            </w:pPr>
            <w:r w:rsidRPr="0065595E">
              <w:rPr>
                <w:rFonts w:ascii="Times New Roman" w:hAnsi="Times New Roman" w:cs="Times New Roman"/>
                <w:i/>
                <w:iCs/>
                <w:color w:val="000000" w:themeColor="text1"/>
                <w:sz w:val="20"/>
                <w:szCs w:val="20"/>
              </w:rPr>
              <w:t>1</w:t>
            </w:r>
          </w:p>
        </w:tc>
      </w:tr>
      <w:tr w:rsidR="00C944FF" w:rsidTr="00EA0877">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hideMark/>
          </w:tcPr>
          <w:p w:rsidR="00C944FF" w:rsidRPr="0065595E" w:rsidRDefault="00C944FF" w:rsidP="00EA0877">
            <w:pPr>
              <w:pStyle w:val="ListeParagraf"/>
              <w:spacing w:line="360" w:lineRule="auto"/>
              <w:ind w:left="0"/>
              <w:jc w:val="both"/>
              <w:rPr>
                <w:rFonts w:ascii="Times New Roman" w:hAnsi="Times New Roman" w:cs="Times New Roman"/>
                <w:i/>
                <w:iCs/>
                <w:color w:val="000000" w:themeColor="text1"/>
                <w:sz w:val="20"/>
                <w:szCs w:val="20"/>
              </w:rPr>
            </w:pPr>
            <w:r w:rsidRPr="0065595E">
              <w:rPr>
                <w:rFonts w:ascii="Times New Roman" w:hAnsi="Times New Roman" w:cs="Times New Roman"/>
                <w:i/>
                <w:iCs/>
                <w:color w:val="000000" w:themeColor="text1"/>
                <w:sz w:val="20"/>
                <w:szCs w:val="20"/>
              </w:rPr>
              <w:t xml:space="preserve">  KHK</w:t>
            </w:r>
          </w:p>
        </w:tc>
        <w:tc>
          <w:tcPr>
            <w:tcW w:w="1842"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hideMark/>
          </w:tcPr>
          <w:p w:rsidR="00C944FF" w:rsidRPr="0065595E" w:rsidRDefault="00C944FF" w:rsidP="00EA0877">
            <w:pPr>
              <w:pStyle w:val="ListeParagraf"/>
              <w:spacing w:line="360" w:lineRule="auto"/>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color w:val="000000" w:themeColor="text1"/>
                <w:sz w:val="20"/>
                <w:szCs w:val="20"/>
              </w:rPr>
            </w:pPr>
            <w:r w:rsidRPr="0065595E">
              <w:rPr>
                <w:rFonts w:ascii="Times New Roman" w:hAnsi="Times New Roman" w:cs="Times New Roman"/>
                <w:b/>
                <w:bCs/>
                <w:i/>
                <w:iCs/>
                <w:color w:val="000000" w:themeColor="text1"/>
                <w:sz w:val="20"/>
                <w:szCs w:val="20"/>
              </w:rPr>
              <w:t>1</w:t>
            </w:r>
          </w:p>
        </w:tc>
      </w:tr>
      <w:tr w:rsidR="00C944FF" w:rsidTr="00EA0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hideMark/>
          </w:tcPr>
          <w:p w:rsidR="00C944FF" w:rsidRPr="0065595E" w:rsidRDefault="00C944FF" w:rsidP="00EA0877">
            <w:pPr>
              <w:pStyle w:val="ListeParagraf"/>
              <w:spacing w:line="360" w:lineRule="auto"/>
              <w:ind w:left="0"/>
              <w:jc w:val="both"/>
              <w:rPr>
                <w:rFonts w:ascii="Times New Roman" w:hAnsi="Times New Roman" w:cs="Times New Roman"/>
                <w:i/>
                <w:iCs/>
                <w:color w:val="000000" w:themeColor="text1"/>
                <w:sz w:val="20"/>
                <w:szCs w:val="20"/>
              </w:rPr>
            </w:pPr>
            <w:r w:rsidRPr="0065595E">
              <w:rPr>
                <w:rFonts w:ascii="Times New Roman" w:hAnsi="Times New Roman" w:cs="Times New Roman"/>
                <w:i/>
                <w:iCs/>
                <w:color w:val="000000" w:themeColor="text1"/>
                <w:sz w:val="20"/>
                <w:szCs w:val="20"/>
              </w:rPr>
              <w:t>Toplam</w:t>
            </w:r>
          </w:p>
        </w:tc>
        <w:tc>
          <w:tcPr>
            <w:tcW w:w="1842"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hideMark/>
          </w:tcPr>
          <w:p w:rsidR="00C944FF" w:rsidRPr="0065595E" w:rsidRDefault="00C944FF" w:rsidP="00EA0877">
            <w:pPr>
              <w:pStyle w:val="ListeParagraf"/>
              <w:spacing w:line="360" w:lineRule="auto"/>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color w:val="000000" w:themeColor="text1"/>
                <w:sz w:val="20"/>
                <w:szCs w:val="20"/>
              </w:rPr>
            </w:pPr>
            <w:r w:rsidRPr="0065595E">
              <w:rPr>
                <w:rFonts w:ascii="Times New Roman" w:hAnsi="Times New Roman" w:cs="Times New Roman"/>
                <w:b/>
                <w:bCs/>
                <w:i/>
                <w:iCs/>
                <w:color w:val="000000" w:themeColor="text1"/>
                <w:sz w:val="20"/>
                <w:szCs w:val="20"/>
              </w:rPr>
              <w:t>2</w:t>
            </w:r>
          </w:p>
        </w:tc>
      </w:tr>
    </w:tbl>
    <w:p w:rsidR="00C944FF" w:rsidRDefault="00C944FF" w:rsidP="00C944FF">
      <w:pPr>
        <w:pStyle w:val="ListeParagraf"/>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br w:type="textWrapping" w:clear="all"/>
      </w:r>
    </w:p>
    <w:p w:rsidR="00C944FF" w:rsidRDefault="00C944FF" w:rsidP="00C944FF">
      <w:pPr>
        <w:pStyle w:val="ListeParagraf"/>
        <w:spacing w:after="0" w:line="360" w:lineRule="auto"/>
        <w:jc w:val="both"/>
        <w:rPr>
          <w:rFonts w:ascii="Times New Roman" w:hAnsi="Times New Roman" w:cs="Times New Roman"/>
          <w:b/>
          <w:bCs/>
          <w:sz w:val="24"/>
          <w:szCs w:val="24"/>
        </w:rPr>
      </w:pPr>
    </w:p>
    <w:p w:rsidR="00C944FF" w:rsidRDefault="00C944FF" w:rsidP="00C944FF">
      <w:pPr>
        <w:pStyle w:val="ListeParagraf"/>
        <w:spacing w:after="0" w:line="360" w:lineRule="auto"/>
        <w:jc w:val="both"/>
        <w:rPr>
          <w:rFonts w:ascii="Times New Roman" w:hAnsi="Times New Roman" w:cs="Times New Roman"/>
          <w:b/>
          <w:bCs/>
          <w:sz w:val="24"/>
          <w:szCs w:val="24"/>
        </w:rPr>
      </w:pPr>
    </w:p>
    <w:p w:rsidR="00C944FF" w:rsidRDefault="00C944FF" w:rsidP="00C944FF">
      <w:pPr>
        <w:pStyle w:val="ListeParagraf"/>
        <w:spacing w:after="0" w:line="360" w:lineRule="auto"/>
        <w:jc w:val="both"/>
        <w:rPr>
          <w:rFonts w:ascii="Times New Roman" w:hAnsi="Times New Roman" w:cs="Times New Roman"/>
          <w:b/>
          <w:bCs/>
          <w:sz w:val="24"/>
          <w:szCs w:val="24"/>
        </w:rPr>
      </w:pPr>
    </w:p>
    <w:tbl>
      <w:tblPr>
        <w:tblStyle w:val="KlavuzuTablo4-Vurgu63"/>
        <w:tblpPr w:leftFromText="141" w:rightFromText="141" w:vertAnchor="text" w:tblpY="1"/>
        <w:tblW w:w="0" w:type="auto"/>
        <w:tblLook w:val="04A0" w:firstRow="1" w:lastRow="0" w:firstColumn="1" w:lastColumn="0" w:noHBand="0" w:noVBand="1"/>
      </w:tblPr>
      <w:tblGrid>
        <w:gridCol w:w="2122"/>
        <w:gridCol w:w="1842"/>
      </w:tblGrid>
      <w:tr w:rsidR="00C944FF" w:rsidTr="00EA08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hideMark/>
          </w:tcPr>
          <w:p w:rsidR="00C944FF" w:rsidRDefault="00C944FF" w:rsidP="00EA0877">
            <w:pPr>
              <w:pStyle w:val="ListeParagraf"/>
              <w:spacing w:line="360" w:lineRule="auto"/>
              <w:ind w:left="0"/>
              <w:jc w:val="both"/>
              <w:rPr>
                <w:rFonts w:ascii="Times New Roman" w:hAnsi="Times New Roman" w:cs="Times New Roman"/>
                <w:i/>
                <w:iCs/>
                <w:sz w:val="20"/>
                <w:szCs w:val="20"/>
              </w:rPr>
            </w:pPr>
          </w:p>
        </w:tc>
        <w:tc>
          <w:tcPr>
            <w:tcW w:w="1842" w:type="dxa"/>
            <w:hideMark/>
          </w:tcPr>
          <w:p w:rsidR="00C944FF" w:rsidRDefault="00C944FF" w:rsidP="00EA0877">
            <w:pPr>
              <w:pStyle w:val="ListeParagraf"/>
              <w:spacing w:line="360" w:lineRule="auto"/>
              <w:ind w:left="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20"/>
                <w:szCs w:val="20"/>
              </w:rPr>
            </w:pPr>
          </w:p>
        </w:tc>
      </w:tr>
      <w:tr w:rsidR="00C944FF" w:rsidTr="00EA0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hideMark/>
          </w:tcPr>
          <w:p w:rsidR="00C944FF" w:rsidRDefault="00C944FF" w:rsidP="00EA0877">
            <w:pPr>
              <w:pStyle w:val="ListeParagraf"/>
              <w:spacing w:line="360" w:lineRule="auto"/>
              <w:ind w:left="0"/>
              <w:jc w:val="both"/>
              <w:rPr>
                <w:rFonts w:ascii="Times New Roman" w:hAnsi="Times New Roman" w:cs="Times New Roman"/>
                <w:i/>
                <w:iCs/>
                <w:sz w:val="20"/>
                <w:szCs w:val="20"/>
              </w:rPr>
            </w:pPr>
            <w:r>
              <w:rPr>
                <w:rFonts w:ascii="Times New Roman" w:hAnsi="Times New Roman" w:cs="Times New Roman"/>
                <w:i/>
                <w:iCs/>
                <w:sz w:val="20"/>
                <w:szCs w:val="20"/>
              </w:rPr>
              <w:t xml:space="preserve">Memur </w:t>
            </w:r>
          </w:p>
        </w:tc>
        <w:tc>
          <w:tcPr>
            <w:tcW w:w="1842" w:type="dxa"/>
            <w:hideMark/>
          </w:tcPr>
          <w:p w:rsidR="00C944FF" w:rsidRDefault="00C944FF" w:rsidP="00EA0877">
            <w:pPr>
              <w:pStyle w:val="ListeParagraf"/>
              <w:spacing w:line="360" w:lineRule="auto"/>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Pr>
                <w:rFonts w:ascii="Times New Roman" w:hAnsi="Times New Roman" w:cs="Times New Roman"/>
                <w:b/>
                <w:bCs/>
                <w:i/>
                <w:iCs/>
                <w:sz w:val="20"/>
                <w:szCs w:val="20"/>
              </w:rPr>
              <w:t>22</w:t>
            </w:r>
          </w:p>
        </w:tc>
      </w:tr>
      <w:tr w:rsidR="00C944FF" w:rsidTr="00EA0877">
        <w:tc>
          <w:tcPr>
            <w:cnfStyle w:val="001000000000" w:firstRow="0" w:lastRow="0" w:firstColumn="1" w:lastColumn="0" w:oddVBand="0" w:evenVBand="0" w:oddHBand="0" w:evenHBand="0" w:firstRowFirstColumn="0" w:firstRowLastColumn="0" w:lastRowFirstColumn="0" w:lastRowLastColumn="0"/>
            <w:tcW w:w="2122" w:type="dxa"/>
            <w:hideMark/>
          </w:tcPr>
          <w:p w:rsidR="00C944FF" w:rsidRDefault="00C944FF" w:rsidP="00EA0877">
            <w:pPr>
              <w:pStyle w:val="ListeParagraf"/>
              <w:spacing w:line="360" w:lineRule="auto"/>
              <w:ind w:left="0"/>
              <w:jc w:val="both"/>
              <w:rPr>
                <w:rFonts w:ascii="Times New Roman" w:hAnsi="Times New Roman" w:cs="Times New Roman"/>
                <w:i/>
                <w:iCs/>
                <w:sz w:val="20"/>
                <w:szCs w:val="20"/>
              </w:rPr>
            </w:pPr>
            <w:r>
              <w:rPr>
                <w:rFonts w:ascii="Times New Roman" w:hAnsi="Times New Roman" w:cs="Times New Roman"/>
                <w:i/>
                <w:iCs/>
                <w:sz w:val="20"/>
                <w:szCs w:val="20"/>
              </w:rPr>
              <w:t xml:space="preserve">  İşçi</w:t>
            </w:r>
          </w:p>
        </w:tc>
        <w:tc>
          <w:tcPr>
            <w:tcW w:w="1842" w:type="dxa"/>
            <w:hideMark/>
          </w:tcPr>
          <w:p w:rsidR="00C944FF" w:rsidRDefault="00C944FF" w:rsidP="00EA0877">
            <w:pPr>
              <w:pStyle w:val="ListeParagraf"/>
              <w:spacing w:line="360" w:lineRule="auto"/>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Pr>
                <w:rFonts w:ascii="Times New Roman" w:hAnsi="Times New Roman" w:cs="Times New Roman"/>
                <w:b/>
                <w:bCs/>
                <w:i/>
                <w:iCs/>
                <w:sz w:val="20"/>
                <w:szCs w:val="20"/>
              </w:rPr>
              <w:t>42</w:t>
            </w:r>
          </w:p>
        </w:tc>
      </w:tr>
      <w:tr w:rsidR="00C944FF" w:rsidTr="00EA0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rsidR="00C944FF" w:rsidRDefault="00C944FF" w:rsidP="00EA0877">
            <w:pPr>
              <w:pStyle w:val="ListeParagraf"/>
              <w:spacing w:line="360" w:lineRule="auto"/>
              <w:ind w:left="0"/>
              <w:jc w:val="both"/>
              <w:rPr>
                <w:rFonts w:ascii="Times New Roman" w:hAnsi="Times New Roman" w:cs="Times New Roman"/>
                <w:i/>
                <w:iCs/>
                <w:sz w:val="20"/>
                <w:szCs w:val="20"/>
              </w:rPr>
            </w:pPr>
            <w:r>
              <w:rPr>
                <w:rFonts w:ascii="Times New Roman" w:hAnsi="Times New Roman" w:cs="Times New Roman"/>
                <w:i/>
                <w:iCs/>
                <w:sz w:val="20"/>
                <w:szCs w:val="20"/>
              </w:rPr>
              <w:t xml:space="preserve">Kısmi Zamanlı </w:t>
            </w:r>
            <w:proofErr w:type="gramStart"/>
            <w:r>
              <w:rPr>
                <w:rFonts w:ascii="Times New Roman" w:hAnsi="Times New Roman" w:cs="Times New Roman"/>
                <w:i/>
                <w:iCs/>
                <w:sz w:val="20"/>
                <w:szCs w:val="20"/>
              </w:rPr>
              <w:t>Söz .</w:t>
            </w:r>
            <w:proofErr w:type="gramEnd"/>
          </w:p>
        </w:tc>
        <w:tc>
          <w:tcPr>
            <w:tcW w:w="1842" w:type="dxa"/>
          </w:tcPr>
          <w:p w:rsidR="00C944FF" w:rsidRDefault="00C944FF" w:rsidP="00EA0877">
            <w:pPr>
              <w:pStyle w:val="ListeParagraf"/>
              <w:spacing w:line="360" w:lineRule="auto"/>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Pr>
                <w:rFonts w:ascii="Times New Roman" w:hAnsi="Times New Roman" w:cs="Times New Roman"/>
                <w:b/>
                <w:bCs/>
                <w:i/>
                <w:iCs/>
                <w:sz w:val="20"/>
                <w:szCs w:val="20"/>
              </w:rPr>
              <w:t>1</w:t>
            </w:r>
          </w:p>
        </w:tc>
      </w:tr>
      <w:tr w:rsidR="00C944FF" w:rsidRPr="00BC508C" w:rsidTr="00EA0877">
        <w:tc>
          <w:tcPr>
            <w:cnfStyle w:val="001000000000" w:firstRow="0" w:lastRow="0" w:firstColumn="1" w:lastColumn="0" w:oddVBand="0" w:evenVBand="0" w:oddHBand="0" w:evenHBand="0" w:firstRowFirstColumn="0" w:firstRowLastColumn="0" w:lastRowFirstColumn="0" w:lastRowLastColumn="0"/>
            <w:tcW w:w="2122" w:type="dxa"/>
          </w:tcPr>
          <w:p w:rsidR="00C944FF" w:rsidRPr="0065595E" w:rsidRDefault="00C944FF" w:rsidP="00EA0877">
            <w:pPr>
              <w:pStyle w:val="ListeParagraf"/>
              <w:spacing w:line="360" w:lineRule="auto"/>
              <w:ind w:left="0"/>
              <w:jc w:val="both"/>
              <w:rPr>
                <w:rFonts w:ascii="Times New Roman" w:hAnsi="Times New Roman" w:cs="Times New Roman"/>
                <w:i/>
                <w:iCs/>
                <w:color w:val="000000" w:themeColor="text1"/>
                <w:sz w:val="20"/>
                <w:szCs w:val="20"/>
              </w:rPr>
            </w:pPr>
            <w:r w:rsidRPr="0065595E">
              <w:rPr>
                <w:rFonts w:ascii="Times New Roman" w:hAnsi="Times New Roman" w:cs="Times New Roman"/>
                <w:i/>
                <w:iCs/>
                <w:color w:val="000000" w:themeColor="text1"/>
                <w:sz w:val="20"/>
                <w:szCs w:val="20"/>
              </w:rPr>
              <w:t xml:space="preserve">Tam Zamanlı </w:t>
            </w:r>
            <w:proofErr w:type="gramStart"/>
            <w:r w:rsidRPr="0065595E">
              <w:rPr>
                <w:rFonts w:ascii="Times New Roman" w:hAnsi="Times New Roman" w:cs="Times New Roman"/>
                <w:i/>
                <w:iCs/>
                <w:color w:val="000000" w:themeColor="text1"/>
                <w:sz w:val="20"/>
                <w:szCs w:val="20"/>
              </w:rPr>
              <w:t>Söz .</w:t>
            </w:r>
            <w:proofErr w:type="gramEnd"/>
          </w:p>
        </w:tc>
        <w:tc>
          <w:tcPr>
            <w:tcW w:w="1842" w:type="dxa"/>
          </w:tcPr>
          <w:p w:rsidR="00C944FF" w:rsidRPr="0065595E" w:rsidRDefault="00C944FF" w:rsidP="00EA0877">
            <w:pPr>
              <w:pStyle w:val="ListeParagraf"/>
              <w:spacing w:line="360" w:lineRule="auto"/>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color w:val="000000" w:themeColor="text1"/>
                <w:sz w:val="20"/>
                <w:szCs w:val="20"/>
              </w:rPr>
            </w:pPr>
            <w:r w:rsidRPr="0065595E">
              <w:rPr>
                <w:rFonts w:ascii="Times New Roman" w:hAnsi="Times New Roman" w:cs="Times New Roman"/>
                <w:b/>
                <w:bCs/>
                <w:i/>
                <w:iCs/>
                <w:color w:val="000000" w:themeColor="text1"/>
                <w:sz w:val="20"/>
                <w:szCs w:val="20"/>
              </w:rPr>
              <w:t>6</w:t>
            </w:r>
          </w:p>
        </w:tc>
      </w:tr>
      <w:tr w:rsidR="00C944FF" w:rsidRPr="00BC508C" w:rsidTr="00EA0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shd w:val="clear" w:color="auto" w:fill="F79646" w:themeFill="accent6"/>
          </w:tcPr>
          <w:p w:rsidR="00C944FF" w:rsidRPr="0065595E" w:rsidRDefault="00C944FF" w:rsidP="00EA0877">
            <w:pPr>
              <w:pStyle w:val="ListeParagraf"/>
              <w:spacing w:line="360" w:lineRule="auto"/>
              <w:ind w:left="0"/>
              <w:jc w:val="both"/>
              <w:rPr>
                <w:rFonts w:ascii="Times New Roman" w:hAnsi="Times New Roman" w:cs="Times New Roman"/>
                <w:i/>
                <w:iCs/>
                <w:color w:val="000000" w:themeColor="text1"/>
                <w:sz w:val="20"/>
                <w:szCs w:val="20"/>
              </w:rPr>
            </w:pPr>
            <w:r w:rsidRPr="0065595E">
              <w:rPr>
                <w:rFonts w:ascii="Times New Roman" w:hAnsi="Times New Roman" w:cs="Times New Roman"/>
                <w:i/>
                <w:iCs/>
                <w:color w:val="000000" w:themeColor="text1"/>
                <w:sz w:val="20"/>
                <w:szCs w:val="20"/>
              </w:rPr>
              <w:t>Toplam Personel</w:t>
            </w:r>
          </w:p>
        </w:tc>
        <w:tc>
          <w:tcPr>
            <w:tcW w:w="1842" w:type="dxa"/>
            <w:shd w:val="clear" w:color="auto" w:fill="F79646" w:themeFill="accent6"/>
          </w:tcPr>
          <w:p w:rsidR="00C944FF" w:rsidRPr="0065595E" w:rsidRDefault="00C944FF" w:rsidP="00EA0877">
            <w:pPr>
              <w:pStyle w:val="ListeParagraf"/>
              <w:spacing w:line="360" w:lineRule="auto"/>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color w:val="000000" w:themeColor="text1"/>
                <w:sz w:val="20"/>
                <w:szCs w:val="20"/>
              </w:rPr>
            </w:pPr>
            <w:r w:rsidRPr="0065595E">
              <w:rPr>
                <w:rFonts w:ascii="Times New Roman" w:hAnsi="Times New Roman" w:cs="Times New Roman"/>
                <w:b/>
                <w:bCs/>
                <w:i/>
                <w:iCs/>
                <w:color w:val="000000" w:themeColor="text1"/>
                <w:sz w:val="20"/>
                <w:szCs w:val="20"/>
              </w:rPr>
              <w:t>71</w:t>
            </w:r>
          </w:p>
        </w:tc>
      </w:tr>
    </w:tbl>
    <w:p w:rsidR="00C944FF" w:rsidRPr="00BC508C" w:rsidRDefault="00C944FF" w:rsidP="00C944FF">
      <w:pPr>
        <w:pStyle w:val="ListeParagraf"/>
        <w:spacing w:after="0" w:line="360" w:lineRule="auto"/>
        <w:jc w:val="both"/>
        <w:rPr>
          <w:rFonts w:ascii="Times New Roman" w:hAnsi="Times New Roman" w:cs="Times New Roman"/>
          <w:b/>
          <w:bCs/>
          <w:color w:val="FF0000"/>
          <w:sz w:val="24"/>
          <w:szCs w:val="24"/>
        </w:rPr>
      </w:pPr>
    </w:p>
    <w:p w:rsidR="00C944FF" w:rsidRPr="00BC508C" w:rsidRDefault="00C944FF" w:rsidP="00C944FF">
      <w:pPr>
        <w:pStyle w:val="ListeParagraf"/>
        <w:spacing w:after="0" w:line="360" w:lineRule="auto"/>
        <w:jc w:val="both"/>
        <w:rPr>
          <w:rFonts w:ascii="Times New Roman" w:hAnsi="Times New Roman" w:cs="Times New Roman"/>
          <w:b/>
          <w:bCs/>
          <w:color w:val="FF0000"/>
          <w:sz w:val="24"/>
          <w:szCs w:val="24"/>
        </w:rPr>
      </w:pPr>
    </w:p>
    <w:p w:rsidR="00C944FF" w:rsidRPr="00BC508C" w:rsidRDefault="00C944FF" w:rsidP="00C944FF">
      <w:pPr>
        <w:autoSpaceDE w:val="0"/>
        <w:autoSpaceDN w:val="0"/>
        <w:adjustRightInd w:val="0"/>
        <w:jc w:val="both"/>
        <w:rPr>
          <w:rFonts w:ascii="Times New Roman" w:hAnsi="Times New Roman"/>
          <w:bCs/>
          <w:color w:val="FF0000"/>
          <w:sz w:val="24"/>
          <w:szCs w:val="24"/>
        </w:rPr>
      </w:pPr>
    </w:p>
    <w:p w:rsidR="00C944FF" w:rsidRDefault="00C944FF" w:rsidP="00C944FF">
      <w:pPr>
        <w:pStyle w:val="ListeParagraf"/>
        <w:spacing w:after="0" w:line="360" w:lineRule="auto"/>
        <w:ind w:left="0" w:firstLine="708"/>
        <w:jc w:val="both"/>
        <w:rPr>
          <w:rFonts w:ascii="Times New Roman" w:hAnsi="Times New Roman" w:cs="Times New Roman"/>
          <w:bCs/>
          <w:iCs/>
          <w:sz w:val="24"/>
          <w:szCs w:val="24"/>
        </w:rPr>
      </w:pPr>
    </w:p>
    <w:p w:rsidR="00C944FF" w:rsidRDefault="00C944FF" w:rsidP="00C944FF">
      <w:pPr>
        <w:pStyle w:val="ListeParagraf"/>
        <w:spacing w:after="0" w:line="360" w:lineRule="auto"/>
        <w:ind w:left="0" w:firstLine="708"/>
        <w:jc w:val="both"/>
        <w:rPr>
          <w:rFonts w:ascii="Times New Roman" w:hAnsi="Times New Roman" w:cs="Times New Roman"/>
          <w:bCs/>
          <w:iCs/>
          <w:sz w:val="24"/>
          <w:szCs w:val="24"/>
        </w:rPr>
      </w:pPr>
    </w:p>
    <w:p w:rsidR="00C944FF" w:rsidRDefault="00C944FF" w:rsidP="00C944FF">
      <w:pPr>
        <w:pStyle w:val="ListeParagraf"/>
        <w:spacing w:after="0" w:line="360" w:lineRule="auto"/>
        <w:ind w:left="0" w:firstLine="708"/>
        <w:jc w:val="both"/>
        <w:rPr>
          <w:rFonts w:ascii="Times New Roman" w:hAnsi="Times New Roman" w:cs="Times New Roman"/>
          <w:bCs/>
          <w:iCs/>
          <w:sz w:val="24"/>
          <w:szCs w:val="24"/>
        </w:rPr>
      </w:pPr>
      <w:r>
        <w:rPr>
          <w:rFonts w:ascii="Times New Roman" w:hAnsi="Times New Roman" w:cs="Times New Roman"/>
          <w:bCs/>
          <w:iCs/>
          <w:sz w:val="24"/>
          <w:szCs w:val="24"/>
        </w:rPr>
        <w:t>Kurumumuza EBYS sistem üzerinden gelen evrak sayısı 1000, EBYS sistemi üzerinden 399 yazıya cevap verilmiştir. Kurum içi ve Kurum dışı yazışmalara göre personel görevlendirmelerimiz yapılmıştır. 2025 yılı içinde Kurumumuzdan 1 memur emekliye ayrılmış olup 2 memur personel başka kurumlara g</w:t>
      </w:r>
      <w:r w:rsidR="008C3FE8">
        <w:rPr>
          <w:rFonts w:ascii="Times New Roman" w:hAnsi="Times New Roman" w:cs="Times New Roman"/>
          <w:bCs/>
          <w:iCs/>
          <w:sz w:val="24"/>
          <w:szCs w:val="24"/>
        </w:rPr>
        <w:t>eçiş yapmıştır. Belediyemizde 22</w:t>
      </w:r>
      <w:r>
        <w:rPr>
          <w:rFonts w:ascii="Times New Roman" w:hAnsi="Times New Roman" w:cs="Times New Roman"/>
          <w:bCs/>
          <w:iCs/>
          <w:sz w:val="24"/>
          <w:szCs w:val="24"/>
        </w:rPr>
        <w:t xml:space="preserve"> memur, 42 Kadrolu işçi olmak üzere toplam 65 Kadrolu personel ve 1 kısmi 6 tam zamanlı olmak üzere toplam 7 sözleşmeli personelimiz bulunmaktadır.</w:t>
      </w:r>
    </w:p>
    <w:p w:rsidR="00C944FF" w:rsidRDefault="00C944FF" w:rsidP="00C944FF">
      <w:pPr>
        <w:pStyle w:val="ListeParagraf"/>
        <w:spacing w:after="0" w:line="360" w:lineRule="auto"/>
        <w:ind w:left="0" w:firstLine="708"/>
        <w:jc w:val="both"/>
        <w:rPr>
          <w:rFonts w:ascii="Times New Roman" w:hAnsi="Times New Roman" w:cs="Times New Roman"/>
          <w:bCs/>
          <w:iCs/>
          <w:sz w:val="24"/>
          <w:szCs w:val="24"/>
        </w:rPr>
      </w:pPr>
      <w:r>
        <w:rPr>
          <w:rFonts w:ascii="Times New Roman" w:hAnsi="Times New Roman" w:cs="Times New Roman"/>
          <w:bCs/>
          <w:iCs/>
          <w:sz w:val="24"/>
          <w:szCs w:val="24"/>
        </w:rPr>
        <w:t xml:space="preserve">Bu zaman diliminde personellerimizin derece kademe ilerlemeleri, personel özlük hakları, sosyal denge sözleşmesine göre birçok hakları gözden geçirilmiş olup; özlük haklarında düzenlemeler yapılmıştır. </w:t>
      </w:r>
    </w:p>
    <w:p w:rsidR="00C944FF" w:rsidRDefault="00C944FF" w:rsidP="004B7CA6">
      <w:pPr>
        <w:pStyle w:val="ListeParagraf"/>
        <w:numPr>
          <w:ilvl w:val="0"/>
          <w:numId w:val="53"/>
        </w:numPr>
        <w:spacing w:after="0" w:line="360" w:lineRule="auto"/>
        <w:jc w:val="both"/>
        <w:rPr>
          <w:rFonts w:ascii="Times New Roman" w:hAnsi="Times New Roman" w:cs="Times New Roman"/>
          <w:b/>
          <w:iCs/>
          <w:sz w:val="24"/>
          <w:szCs w:val="24"/>
        </w:rPr>
      </w:pPr>
      <w:r>
        <w:rPr>
          <w:rFonts w:ascii="Times New Roman" w:hAnsi="Times New Roman" w:cs="Times New Roman"/>
          <w:b/>
          <w:iCs/>
          <w:sz w:val="24"/>
          <w:szCs w:val="24"/>
        </w:rPr>
        <w:t>Teknoloji ve Bilişim Altyapısı</w:t>
      </w:r>
    </w:p>
    <w:tbl>
      <w:tblPr>
        <w:tblStyle w:val="KlavuzuTablo4-Vurgu63"/>
        <w:tblW w:w="0" w:type="auto"/>
        <w:tblLook w:val="04A0" w:firstRow="1" w:lastRow="0" w:firstColumn="1" w:lastColumn="0" w:noHBand="0" w:noVBand="1"/>
      </w:tblPr>
      <w:tblGrid>
        <w:gridCol w:w="3256"/>
        <w:gridCol w:w="1842"/>
      </w:tblGrid>
      <w:tr w:rsidR="00C944FF" w:rsidRPr="00191A6B" w:rsidTr="00EA08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rsidR="00C944FF" w:rsidRPr="004658C5" w:rsidRDefault="00C944FF" w:rsidP="00EA0877">
            <w:pPr>
              <w:autoSpaceDE w:val="0"/>
              <w:autoSpaceDN w:val="0"/>
              <w:adjustRightInd w:val="0"/>
              <w:jc w:val="both"/>
              <w:rPr>
                <w:rFonts w:ascii="Times New Roman" w:hAnsi="Times New Roman"/>
                <w:bCs w:val="0"/>
                <w:i/>
                <w:iCs/>
                <w:sz w:val="20"/>
                <w:szCs w:val="20"/>
              </w:rPr>
            </w:pPr>
            <w:r>
              <w:rPr>
                <w:rFonts w:ascii="Times New Roman" w:hAnsi="Times New Roman"/>
                <w:bCs w:val="0"/>
                <w:i/>
                <w:iCs/>
                <w:sz w:val="20"/>
                <w:szCs w:val="20"/>
              </w:rPr>
              <w:t>Taşınır Kayıt</w:t>
            </w:r>
          </w:p>
        </w:tc>
        <w:tc>
          <w:tcPr>
            <w:tcW w:w="1842" w:type="dxa"/>
          </w:tcPr>
          <w:p w:rsidR="00C944FF" w:rsidRPr="004658C5" w:rsidRDefault="00C944FF" w:rsidP="00EA0877">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i/>
                <w:iCs/>
                <w:sz w:val="20"/>
                <w:szCs w:val="20"/>
              </w:rPr>
            </w:pPr>
            <w:r w:rsidRPr="004658C5">
              <w:rPr>
                <w:rFonts w:ascii="Times New Roman" w:hAnsi="Times New Roman"/>
                <w:bCs w:val="0"/>
                <w:i/>
                <w:iCs/>
                <w:sz w:val="20"/>
                <w:szCs w:val="20"/>
              </w:rPr>
              <w:t>Adet</w:t>
            </w:r>
          </w:p>
        </w:tc>
      </w:tr>
      <w:tr w:rsidR="00C944FF" w:rsidRPr="00191A6B" w:rsidTr="00EA0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rsidR="00C944FF" w:rsidRPr="004658C5" w:rsidRDefault="00C944FF" w:rsidP="00EA0877">
            <w:pPr>
              <w:autoSpaceDE w:val="0"/>
              <w:autoSpaceDN w:val="0"/>
              <w:adjustRightInd w:val="0"/>
              <w:jc w:val="both"/>
              <w:rPr>
                <w:rFonts w:ascii="Times New Roman" w:hAnsi="Times New Roman"/>
                <w:bCs w:val="0"/>
                <w:i/>
                <w:iCs/>
                <w:sz w:val="20"/>
                <w:szCs w:val="20"/>
              </w:rPr>
            </w:pPr>
            <w:r w:rsidRPr="004658C5">
              <w:rPr>
                <w:rFonts w:ascii="Times New Roman" w:hAnsi="Times New Roman"/>
                <w:bCs w:val="0"/>
                <w:i/>
                <w:iCs/>
                <w:sz w:val="20"/>
                <w:szCs w:val="20"/>
              </w:rPr>
              <w:t>Bilgisayar</w:t>
            </w:r>
          </w:p>
        </w:tc>
        <w:tc>
          <w:tcPr>
            <w:tcW w:w="1842" w:type="dxa"/>
          </w:tcPr>
          <w:p w:rsidR="00C944FF" w:rsidRPr="004658C5" w:rsidRDefault="00C944FF" w:rsidP="00EA087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i/>
                <w:iCs/>
                <w:sz w:val="20"/>
                <w:szCs w:val="20"/>
              </w:rPr>
            </w:pPr>
            <w:r w:rsidRPr="004658C5">
              <w:rPr>
                <w:rFonts w:ascii="Times New Roman" w:hAnsi="Times New Roman"/>
                <w:b/>
                <w:i/>
                <w:iCs/>
                <w:sz w:val="20"/>
                <w:szCs w:val="20"/>
              </w:rPr>
              <w:t>3</w:t>
            </w:r>
          </w:p>
        </w:tc>
      </w:tr>
      <w:tr w:rsidR="00C944FF" w:rsidRPr="00191A6B" w:rsidTr="00EA0877">
        <w:tc>
          <w:tcPr>
            <w:cnfStyle w:val="001000000000" w:firstRow="0" w:lastRow="0" w:firstColumn="1" w:lastColumn="0" w:oddVBand="0" w:evenVBand="0" w:oddHBand="0" w:evenHBand="0" w:firstRowFirstColumn="0" w:firstRowLastColumn="0" w:lastRowFirstColumn="0" w:lastRowLastColumn="0"/>
            <w:tcW w:w="3256" w:type="dxa"/>
          </w:tcPr>
          <w:p w:rsidR="00C944FF" w:rsidRPr="004658C5" w:rsidRDefault="00C944FF" w:rsidP="00EA0877">
            <w:pPr>
              <w:autoSpaceDE w:val="0"/>
              <w:autoSpaceDN w:val="0"/>
              <w:adjustRightInd w:val="0"/>
              <w:jc w:val="both"/>
              <w:rPr>
                <w:rFonts w:ascii="Times New Roman" w:hAnsi="Times New Roman"/>
                <w:bCs w:val="0"/>
                <w:i/>
                <w:iCs/>
                <w:sz w:val="20"/>
                <w:szCs w:val="20"/>
              </w:rPr>
            </w:pPr>
            <w:r w:rsidRPr="004658C5">
              <w:rPr>
                <w:rFonts w:ascii="Times New Roman" w:hAnsi="Times New Roman"/>
                <w:bCs w:val="0"/>
                <w:i/>
                <w:iCs/>
                <w:sz w:val="20"/>
                <w:szCs w:val="20"/>
              </w:rPr>
              <w:t xml:space="preserve">Sabit Telefon </w:t>
            </w:r>
          </w:p>
        </w:tc>
        <w:tc>
          <w:tcPr>
            <w:tcW w:w="1842" w:type="dxa"/>
          </w:tcPr>
          <w:p w:rsidR="00C944FF" w:rsidRPr="004658C5" w:rsidRDefault="00C944FF" w:rsidP="00EA0877">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i/>
                <w:iCs/>
                <w:sz w:val="20"/>
                <w:szCs w:val="20"/>
              </w:rPr>
            </w:pPr>
            <w:r w:rsidRPr="004658C5">
              <w:rPr>
                <w:rFonts w:ascii="Times New Roman" w:hAnsi="Times New Roman"/>
                <w:b/>
                <w:i/>
                <w:iCs/>
                <w:sz w:val="20"/>
                <w:szCs w:val="20"/>
              </w:rPr>
              <w:t>2</w:t>
            </w:r>
          </w:p>
        </w:tc>
      </w:tr>
      <w:tr w:rsidR="00C944FF" w:rsidRPr="00191A6B" w:rsidTr="00EA0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rsidR="00C944FF" w:rsidRPr="004658C5" w:rsidRDefault="00C944FF" w:rsidP="00EA0877">
            <w:pPr>
              <w:autoSpaceDE w:val="0"/>
              <w:autoSpaceDN w:val="0"/>
              <w:adjustRightInd w:val="0"/>
              <w:jc w:val="both"/>
              <w:rPr>
                <w:rFonts w:ascii="Times New Roman" w:hAnsi="Times New Roman"/>
                <w:bCs w:val="0"/>
                <w:i/>
                <w:iCs/>
                <w:sz w:val="20"/>
                <w:szCs w:val="20"/>
              </w:rPr>
            </w:pPr>
            <w:r w:rsidRPr="004658C5">
              <w:rPr>
                <w:rFonts w:ascii="Times New Roman" w:hAnsi="Times New Roman"/>
                <w:bCs w:val="0"/>
                <w:i/>
                <w:iCs/>
                <w:sz w:val="20"/>
                <w:szCs w:val="20"/>
              </w:rPr>
              <w:t>Yazıcı – Tarayıcı</w:t>
            </w:r>
          </w:p>
        </w:tc>
        <w:tc>
          <w:tcPr>
            <w:tcW w:w="1842" w:type="dxa"/>
          </w:tcPr>
          <w:p w:rsidR="00C944FF" w:rsidRPr="004658C5" w:rsidRDefault="00C944FF" w:rsidP="00EA087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i/>
                <w:iCs/>
                <w:sz w:val="20"/>
                <w:szCs w:val="20"/>
              </w:rPr>
            </w:pPr>
            <w:r w:rsidRPr="004658C5">
              <w:rPr>
                <w:rFonts w:ascii="Times New Roman" w:hAnsi="Times New Roman"/>
                <w:b/>
                <w:i/>
                <w:iCs/>
                <w:sz w:val="20"/>
                <w:szCs w:val="20"/>
              </w:rPr>
              <w:t>1</w:t>
            </w:r>
          </w:p>
        </w:tc>
      </w:tr>
      <w:tr w:rsidR="00C944FF" w:rsidRPr="00191A6B" w:rsidTr="00EA0877">
        <w:tc>
          <w:tcPr>
            <w:cnfStyle w:val="001000000000" w:firstRow="0" w:lastRow="0" w:firstColumn="1" w:lastColumn="0" w:oddVBand="0" w:evenVBand="0" w:oddHBand="0" w:evenHBand="0" w:firstRowFirstColumn="0" w:firstRowLastColumn="0" w:lastRowFirstColumn="0" w:lastRowLastColumn="0"/>
            <w:tcW w:w="3256" w:type="dxa"/>
          </w:tcPr>
          <w:p w:rsidR="00C944FF" w:rsidRPr="004658C5" w:rsidRDefault="00C944FF" w:rsidP="00EA0877">
            <w:pPr>
              <w:autoSpaceDE w:val="0"/>
              <w:autoSpaceDN w:val="0"/>
              <w:adjustRightInd w:val="0"/>
              <w:jc w:val="both"/>
              <w:rPr>
                <w:rFonts w:ascii="Times New Roman" w:hAnsi="Times New Roman"/>
                <w:bCs w:val="0"/>
                <w:i/>
                <w:iCs/>
                <w:sz w:val="20"/>
                <w:szCs w:val="20"/>
              </w:rPr>
            </w:pPr>
            <w:r w:rsidRPr="004658C5">
              <w:rPr>
                <w:rFonts w:ascii="Times New Roman" w:hAnsi="Times New Roman"/>
                <w:bCs w:val="0"/>
                <w:i/>
                <w:iCs/>
                <w:sz w:val="20"/>
                <w:szCs w:val="20"/>
              </w:rPr>
              <w:t>Yazıcı</w:t>
            </w:r>
          </w:p>
        </w:tc>
        <w:tc>
          <w:tcPr>
            <w:tcW w:w="1842" w:type="dxa"/>
          </w:tcPr>
          <w:p w:rsidR="00C944FF" w:rsidRPr="004658C5" w:rsidRDefault="00C944FF" w:rsidP="00EA0877">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i/>
                <w:iCs/>
                <w:sz w:val="20"/>
                <w:szCs w:val="20"/>
              </w:rPr>
            </w:pPr>
            <w:r w:rsidRPr="004658C5">
              <w:rPr>
                <w:rFonts w:ascii="Times New Roman" w:hAnsi="Times New Roman"/>
                <w:b/>
                <w:i/>
                <w:iCs/>
                <w:sz w:val="20"/>
                <w:szCs w:val="20"/>
              </w:rPr>
              <w:t>2</w:t>
            </w:r>
          </w:p>
        </w:tc>
      </w:tr>
    </w:tbl>
    <w:p w:rsidR="00C944FF" w:rsidRDefault="00B50BD0" w:rsidP="00C944FF">
      <w:pPr>
        <w:pStyle w:val="ListeParagraf"/>
        <w:spacing w:after="0" w:line="360" w:lineRule="auto"/>
        <w:ind w:left="0"/>
        <w:jc w:val="both"/>
        <w:rPr>
          <w:rFonts w:ascii="Times New Roman" w:hAnsi="Times New Roman" w:cs="Times New Roman"/>
          <w:bCs/>
          <w:iCs/>
          <w:sz w:val="24"/>
          <w:szCs w:val="24"/>
        </w:rPr>
      </w:pPr>
      <w:r>
        <w:rPr>
          <w:rFonts w:ascii="Times New Roman" w:hAnsi="Times New Roman" w:cs="Times New Roman"/>
          <w:bCs/>
          <w:iCs/>
          <w:sz w:val="24"/>
          <w:szCs w:val="24"/>
        </w:rPr>
        <w:t xml:space="preserve">       </w:t>
      </w:r>
      <w:r w:rsidR="00C944FF">
        <w:rPr>
          <w:rFonts w:ascii="Times New Roman" w:hAnsi="Times New Roman" w:cs="Times New Roman"/>
          <w:bCs/>
          <w:iCs/>
          <w:sz w:val="24"/>
          <w:szCs w:val="24"/>
        </w:rPr>
        <w:t xml:space="preserve">Memurların yılın belli aylarında hitap girişleri yapılarak derece kademe işlemleri gerçekleştirilir. 3 aylık şeklinde yerel bilgi sistemine giriş yapılarak personel özet formu kaydı </w:t>
      </w:r>
      <w:r w:rsidR="00C944FF">
        <w:rPr>
          <w:rFonts w:ascii="Times New Roman" w:hAnsi="Times New Roman" w:cs="Times New Roman"/>
          <w:bCs/>
          <w:iCs/>
          <w:sz w:val="24"/>
          <w:szCs w:val="24"/>
        </w:rPr>
        <w:lastRenderedPageBreak/>
        <w:t>işlenir. Her ayın 20 si dolmadan memurların emekliliğini etkileyen kesenek bilgi sistemi üzerinden işlemler yapılarak EŞKOM verileri karşılaştırılır.</w:t>
      </w:r>
    </w:p>
    <w:p w:rsidR="00C944FF" w:rsidRDefault="00C944FF" w:rsidP="00C944FF">
      <w:pPr>
        <w:pStyle w:val="ListeParagraf"/>
        <w:spacing w:after="0" w:line="360" w:lineRule="auto"/>
        <w:ind w:left="0"/>
        <w:jc w:val="both"/>
        <w:rPr>
          <w:rFonts w:ascii="Times New Roman" w:hAnsi="Times New Roman" w:cs="Times New Roman"/>
          <w:bCs/>
          <w:iCs/>
          <w:sz w:val="24"/>
          <w:szCs w:val="24"/>
        </w:rPr>
      </w:pPr>
      <w:r>
        <w:rPr>
          <w:rFonts w:ascii="Times New Roman" w:hAnsi="Times New Roman" w:cs="Times New Roman"/>
          <w:bCs/>
          <w:iCs/>
          <w:sz w:val="24"/>
          <w:szCs w:val="24"/>
        </w:rPr>
        <w:tab/>
        <w:t>Rapor durumlarında E- vizite üzerinden giriş yapılarak raporların bitişi kayıt edilip dosyasına kaldırılır.</w:t>
      </w:r>
    </w:p>
    <w:p w:rsidR="00C944FF" w:rsidRDefault="00C944FF" w:rsidP="00C944FF">
      <w:pPr>
        <w:pStyle w:val="ListeParagraf"/>
        <w:spacing w:after="0" w:line="360" w:lineRule="auto"/>
        <w:ind w:left="0"/>
        <w:jc w:val="both"/>
        <w:rPr>
          <w:rFonts w:ascii="Times New Roman" w:hAnsi="Times New Roman" w:cs="Times New Roman"/>
          <w:bCs/>
          <w:iCs/>
          <w:sz w:val="24"/>
          <w:szCs w:val="24"/>
        </w:rPr>
      </w:pPr>
      <w:r>
        <w:rPr>
          <w:rFonts w:ascii="Times New Roman" w:hAnsi="Times New Roman" w:cs="Times New Roman"/>
          <w:bCs/>
          <w:iCs/>
          <w:sz w:val="24"/>
          <w:szCs w:val="24"/>
        </w:rPr>
        <w:tab/>
        <w:t>Memurların İçişleri Bakanlığı tarafından yürütülen DETSİS sistemi ile girişleri gerçekleştirilir.</w:t>
      </w:r>
    </w:p>
    <w:p w:rsidR="00C944FF" w:rsidRDefault="00C944FF" w:rsidP="00C944FF">
      <w:pPr>
        <w:pStyle w:val="ListeParagraf"/>
        <w:spacing w:after="0" w:line="360" w:lineRule="auto"/>
        <w:ind w:left="0"/>
        <w:jc w:val="both"/>
        <w:rPr>
          <w:rFonts w:ascii="Times New Roman" w:hAnsi="Times New Roman" w:cs="Times New Roman"/>
          <w:bCs/>
          <w:iCs/>
          <w:sz w:val="24"/>
          <w:szCs w:val="24"/>
        </w:rPr>
      </w:pPr>
      <w:r>
        <w:rPr>
          <w:rFonts w:ascii="Times New Roman" w:hAnsi="Times New Roman" w:cs="Times New Roman"/>
          <w:bCs/>
          <w:iCs/>
          <w:sz w:val="24"/>
          <w:szCs w:val="24"/>
        </w:rPr>
        <w:tab/>
        <w:t>EBYS sisteminden günlü yazışlar yapılarak iş ve işlemlerin ilerlemesi sağlanır.</w:t>
      </w:r>
    </w:p>
    <w:p w:rsidR="00C944FF" w:rsidRDefault="00C944FF" w:rsidP="00C944FF">
      <w:pPr>
        <w:pStyle w:val="ListeParagraf"/>
        <w:spacing w:after="0" w:line="360" w:lineRule="auto"/>
        <w:ind w:left="0"/>
        <w:jc w:val="both"/>
        <w:rPr>
          <w:rFonts w:ascii="Times New Roman" w:hAnsi="Times New Roman" w:cs="Times New Roman"/>
          <w:bCs/>
          <w:iCs/>
          <w:sz w:val="24"/>
          <w:szCs w:val="24"/>
        </w:rPr>
      </w:pPr>
      <w:r>
        <w:rPr>
          <w:rFonts w:ascii="Times New Roman" w:hAnsi="Times New Roman" w:cs="Times New Roman"/>
          <w:bCs/>
          <w:iCs/>
          <w:sz w:val="24"/>
          <w:szCs w:val="24"/>
        </w:rPr>
        <w:tab/>
        <w:t>Disiplin kurulumuz her ayın 20 sinde Belediye Başkan Yardımcısı başkanlığında rutin olarak yapılmaktadır.</w:t>
      </w:r>
    </w:p>
    <w:p w:rsidR="00C944FF" w:rsidRDefault="00C944FF" w:rsidP="004B7CA6">
      <w:pPr>
        <w:pStyle w:val="ListeParagraf"/>
        <w:numPr>
          <w:ilvl w:val="0"/>
          <w:numId w:val="53"/>
        </w:numPr>
        <w:spacing w:after="0" w:line="360" w:lineRule="auto"/>
        <w:jc w:val="both"/>
        <w:rPr>
          <w:rFonts w:ascii="Times New Roman" w:hAnsi="Times New Roman" w:cs="Times New Roman"/>
          <w:b/>
          <w:iCs/>
          <w:sz w:val="24"/>
          <w:szCs w:val="24"/>
        </w:rPr>
      </w:pPr>
      <w:r>
        <w:rPr>
          <w:rFonts w:ascii="Times New Roman" w:hAnsi="Times New Roman" w:cs="Times New Roman"/>
          <w:b/>
          <w:iCs/>
          <w:sz w:val="24"/>
          <w:szCs w:val="24"/>
        </w:rPr>
        <w:t>İnsan Kaynakları</w:t>
      </w:r>
    </w:p>
    <w:p w:rsidR="00C944FF" w:rsidRDefault="00C944FF" w:rsidP="00C944FF">
      <w:pPr>
        <w:spacing w:after="0" w:line="360" w:lineRule="auto"/>
        <w:ind w:firstLine="708"/>
        <w:jc w:val="both"/>
        <w:rPr>
          <w:rFonts w:ascii="Times New Roman" w:hAnsi="Times New Roman" w:cs="Times New Roman"/>
          <w:bCs/>
          <w:iCs/>
          <w:sz w:val="24"/>
          <w:szCs w:val="24"/>
        </w:rPr>
      </w:pPr>
      <w:r>
        <w:rPr>
          <w:rFonts w:ascii="Times New Roman" w:hAnsi="Times New Roman" w:cs="Times New Roman"/>
          <w:bCs/>
          <w:iCs/>
          <w:sz w:val="24"/>
          <w:szCs w:val="24"/>
        </w:rPr>
        <w:t xml:space="preserve">Belediyemiz bünyesinde 16 Müdürlüğümüz mevcuttur. Toplam 72 adet personelimiz bulunmaktadır. </w:t>
      </w:r>
    </w:p>
    <w:p w:rsidR="00C944FF" w:rsidRDefault="00C944FF" w:rsidP="00C944FF">
      <w:pPr>
        <w:spacing w:after="0" w:line="360" w:lineRule="auto"/>
        <w:ind w:firstLine="708"/>
        <w:jc w:val="both"/>
        <w:rPr>
          <w:rFonts w:ascii="Times New Roman" w:hAnsi="Times New Roman" w:cs="Times New Roman"/>
          <w:bCs/>
          <w:iCs/>
          <w:sz w:val="24"/>
          <w:szCs w:val="24"/>
        </w:rPr>
      </w:pPr>
      <w:r>
        <w:rPr>
          <w:rFonts w:ascii="Times New Roman" w:hAnsi="Times New Roman" w:cs="Times New Roman"/>
          <w:bCs/>
          <w:iCs/>
          <w:sz w:val="24"/>
          <w:szCs w:val="24"/>
        </w:rPr>
        <w:t xml:space="preserve">Aşağıda </w:t>
      </w:r>
      <w:proofErr w:type="gramStart"/>
      <w:r>
        <w:rPr>
          <w:rFonts w:ascii="Times New Roman" w:hAnsi="Times New Roman" w:cs="Times New Roman"/>
          <w:bCs/>
          <w:iCs/>
          <w:sz w:val="24"/>
          <w:szCs w:val="24"/>
        </w:rPr>
        <w:t>31/12/2025</w:t>
      </w:r>
      <w:proofErr w:type="gramEnd"/>
      <w:r>
        <w:rPr>
          <w:rFonts w:ascii="Times New Roman" w:hAnsi="Times New Roman" w:cs="Times New Roman"/>
          <w:bCs/>
          <w:iCs/>
          <w:sz w:val="24"/>
          <w:szCs w:val="24"/>
        </w:rPr>
        <w:t xml:space="preserve"> tarihi itibari ile belediyemizdeki istihdam türlerinin dağılımı belirtilmiştir.</w:t>
      </w:r>
    </w:p>
    <w:p w:rsidR="00C944FF" w:rsidRDefault="00C944FF" w:rsidP="00C944FF">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BELEDİYEMİZİN KADRO DURUMU</w:t>
      </w:r>
    </w:p>
    <w:tbl>
      <w:tblPr>
        <w:tblStyle w:val="KlavuzuTablo4-Vurgu63"/>
        <w:tblW w:w="0" w:type="auto"/>
        <w:tblLook w:val="04A0" w:firstRow="1" w:lastRow="0" w:firstColumn="1" w:lastColumn="0" w:noHBand="0" w:noVBand="1"/>
      </w:tblPr>
      <w:tblGrid>
        <w:gridCol w:w="1696"/>
        <w:gridCol w:w="2268"/>
        <w:gridCol w:w="3119"/>
      </w:tblGrid>
      <w:tr w:rsidR="00C944FF" w:rsidTr="00EA08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rsidR="00C944FF" w:rsidRPr="00F5429C" w:rsidRDefault="00C944FF" w:rsidP="00EA0877">
            <w:pPr>
              <w:spacing w:line="360" w:lineRule="auto"/>
              <w:jc w:val="both"/>
              <w:rPr>
                <w:rFonts w:ascii="Times New Roman" w:hAnsi="Times New Roman" w:cs="Times New Roman"/>
                <w:bCs w:val="0"/>
                <w:i/>
                <w:sz w:val="20"/>
                <w:szCs w:val="20"/>
              </w:rPr>
            </w:pPr>
            <w:r w:rsidRPr="00F5429C">
              <w:rPr>
                <w:rFonts w:ascii="Times New Roman" w:hAnsi="Times New Roman" w:cs="Times New Roman"/>
                <w:bCs w:val="0"/>
                <w:i/>
                <w:sz w:val="20"/>
                <w:szCs w:val="20"/>
              </w:rPr>
              <w:t>MEMUR</w:t>
            </w:r>
          </w:p>
        </w:tc>
        <w:tc>
          <w:tcPr>
            <w:tcW w:w="2268" w:type="dxa"/>
          </w:tcPr>
          <w:p w:rsidR="00C944FF" w:rsidRPr="00F5429C" w:rsidRDefault="00C944FF" w:rsidP="00EA0877">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i/>
                <w:sz w:val="20"/>
                <w:szCs w:val="20"/>
              </w:rPr>
            </w:pPr>
            <w:r w:rsidRPr="00F5429C">
              <w:rPr>
                <w:rFonts w:ascii="Times New Roman" w:hAnsi="Times New Roman" w:cs="Times New Roman"/>
                <w:bCs w:val="0"/>
                <w:i/>
                <w:sz w:val="20"/>
                <w:szCs w:val="20"/>
              </w:rPr>
              <w:t>KADROLU İŞÇİ</w:t>
            </w:r>
          </w:p>
        </w:tc>
        <w:tc>
          <w:tcPr>
            <w:tcW w:w="3119" w:type="dxa"/>
          </w:tcPr>
          <w:p w:rsidR="00C944FF" w:rsidRPr="00F5429C" w:rsidRDefault="00C944FF" w:rsidP="00EA0877">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i/>
                <w:sz w:val="20"/>
                <w:szCs w:val="20"/>
              </w:rPr>
            </w:pPr>
            <w:r w:rsidRPr="00F5429C">
              <w:rPr>
                <w:rFonts w:ascii="Times New Roman" w:hAnsi="Times New Roman" w:cs="Times New Roman"/>
                <w:bCs w:val="0"/>
                <w:i/>
                <w:sz w:val="20"/>
                <w:szCs w:val="20"/>
              </w:rPr>
              <w:t>SÖZLEŞMELİ PERSONEL</w:t>
            </w:r>
          </w:p>
        </w:tc>
      </w:tr>
      <w:tr w:rsidR="00C944FF" w:rsidTr="00EA0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rsidR="00C944FF" w:rsidRPr="00F5429C" w:rsidRDefault="00C944FF" w:rsidP="00EA0877">
            <w:pPr>
              <w:spacing w:line="360" w:lineRule="auto"/>
              <w:jc w:val="both"/>
              <w:rPr>
                <w:rFonts w:ascii="Times New Roman" w:hAnsi="Times New Roman" w:cs="Times New Roman"/>
                <w:bCs w:val="0"/>
                <w:i/>
                <w:sz w:val="20"/>
                <w:szCs w:val="20"/>
              </w:rPr>
            </w:pPr>
            <w:r>
              <w:rPr>
                <w:rFonts w:ascii="Times New Roman" w:hAnsi="Times New Roman" w:cs="Times New Roman"/>
                <w:bCs w:val="0"/>
                <w:i/>
                <w:sz w:val="20"/>
                <w:szCs w:val="20"/>
              </w:rPr>
              <w:t>22</w:t>
            </w:r>
          </w:p>
        </w:tc>
        <w:tc>
          <w:tcPr>
            <w:tcW w:w="2268" w:type="dxa"/>
          </w:tcPr>
          <w:p w:rsidR="00C944FF" w:rsidRPr="00503F25" w:rsidRDefault="00C944FF" w:rsidP="00EA087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0"/>
                <w:szCs w:val="20"/>
              </w:rPr>
            </w:pPr>
            <w:r w:rsidRPr="00503F25">
              <w:rPr>
                <w:rFonts w:ascii="Times New Roman" w:hAnsi="Times New Roman" w:cs="Times New Roman"/>
                <w:b/>
                <w:i/>
                <w:sz w:val="20"/>
                <w:szCs w:val="20"/>
              </w:rPr>
              <w:t>42</w:t>
            </w:r>
          </w:p>
        </w:tc>
        <w:tc>
          <w:tcPr>
            <w:tcW w:w="3119" w:type="dxa"/>
          </w:tcPr>
          <w:p w:rsidR="00C944FF" w:rsidRPr="00503F25" w:rsidRDefault="00C944FF" w:rsidP="00EA087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0"/>
                <w:szCs w:val="20"/>
              </w:rPr>
            </w:pPr>
            <w:r w:rsidRPr="00503F25">
              <w:rPr>
                <w:rFonts w:ascii="Times New Roman" w:hAnsi="Times New Roman" w:cs="Times New Roman"/>
                <w:b/>
                <w:i/>
                <w:sz w:val="20"/>
                <w:szCs w:val="20"/>
              </w:rPr>
              <w:t>7 (1 Kısmi ve 6 Tam Zamanlı)</w:t>
            </w:r>
          </w:p>
        </w:tc>
      </w:tr>
    </w:tbl>
    <w:p w:rsidR="00C944FF" w:rsidRDefault="00C944FF" w:rsidP="00C944FF">
      <w:pPr>
        <w:spacing w:after="0" w:line="360" w:lineRule="auto"/>
        <w:jc w:val="both"/>
        <w:rPr>
          <w:rFonts w:ascii="Times New Roman" w:hAnsi="Times New Roman" w:cs="Times New Roman"/>
          <w:bCs/>
          <w:iCs/>
          <w:sz w:val="24"/>
          <w:szCs w:val="24"/>
        </w:rPr>
      </w:pPr>
      <w:r>
        <w:rPr>
          <w:rFonts w:ascii="Times New Roman" w:hAnsi="Times New Roman" w:cs="Times New Roman"/>
          <w:bCs/>
          <w:iCs/>
          <w:sz w:val="24"/>
          <w:szCs w:val="24"/>
        </w:rPr>
        <w:br/>
        <w:t>Memur ve Sözleşmeli Personelin Hizmet Sınıflarına Göre Dağılımı;</w:t>
      </w:r>
    </w:p>
    <w:p w:rsidR="00C944FF" w:rsidRDefault="00C944FF" w:rsidP="00C944FF">
      <w:pPr>
        <w:spacing w:after="0" w:line="360" w:lineRule="auto"/>
        <w:jc w:val="both"/>
        <w:rPr>
          <w:rFonts w:ascii="Times New Roman" w:hAnsi="Times New Roman" w:cs="Times New Roman"/>
          <w:bCs/>
          <w:iCs/>
          <w:sz w:val="24"/>
          <w:szCs w:val="24"/>
        </w:rPr>
      </w:pPr>
      <w:r>
        <w:rPr>
          <w:rFonts w:ascii="Times New Roman" w:hAnsi="Times New Roman" w:cs="Times New Roman"/>
          <w:bCs/>
          <w:iCs/>
          <w:sz w:val="24"/>
          <w:szCs w:val="24"/>
        </w:rPr>
        <w:t>GİH: 18</w:t>
      </w:r>
    </w:p>
    <w:p w:rsidR="00C944FF" w:rsidRDefault="00C944FF" w:rsidP="00C944FF">
      <w:pPr>
        <w:spacing w:after="0" w:line="360" w:lineRule="auto"/>
        <w:jc w:val="both"/>
        <w:rPr>
          <w:rFonts w:ascii="Times New Roman" w:hAnsi="Times New Roman" w:cs="Times New Roman"/>
          <w:bCs/>
          <w:iCs/>
          <w:sz w:val="24"/>
          <w:szCs w:val="24"/>
        </w:rPr>
      </w:pPr>
      <w:r>
        <w:rPr>
          <w:rFonts w:ascii="Times New Roman" w:hAnsi="Times New Roman" w:cs="Times New Roman"/>
          <w:bCs/>
          <w:iCs/>
          <w:sz w:val="24"/>
          <w:szCs w:val="24"/>
        </w:rPr>
        <w:t>TH: 8</w:t>
      </w:r>
    </w:p>
    <w:p w:rsidR="00C944FF" w:rsidRDefault="00C944FF" w:rsidP="00C944FF">
      <w:pPr>
        <w:spacing w:after="0" w:line="360" w:lineRule="auto"/>
        <w:jc w:val="both"/>
        <w:rPr>
          <w:rFonts w:ascii="Times New Roman" w:hAnsi="Times New Roman" w:cs="Times New Roman"/>
          <w:bCs/>
          <w:iCs/>
          <w:sz w:val="24"/>
          <w:szCs w:val="24"/>
        </w:rPr>
      </w:pPr>
      <w:r>
        <w:rPr>
          <w:rFonts w:ascii="Times New Roman" w:hAnsi="Times New Roman" w:cs="Times New Roman"/>
          <w:bCs/>
          <w:iCs/>
          <w:sz w:val="24"/>
          <w:szCs w:val="24"/>
        </w:rPr>
        <w:t>SH: 1</w:t>
      </w:r>
    </w:p>
    <w:p w:rsidR="00C944FF" w:rsidRDefault="00C944FF" w:rsidP="00C944FF">
      <w:pPr>
        <w:spacing w:after="0" w:line="360" w:lineRule="auto"/>
        <w:jc w:val="both"/>
        <w:rPr>
          <w:rFonts w:ascii="Times New Roman" w:hAnsi="Times New Roman" w:cs="Times New Roman"/>
          <w:bCs/>
          <w:iCs/>
          <w:sz w:val="24"/>
          <w:szCs w:val="24"/>
        </w:rPr>
      </w:pPr>
      <w:r>
        <w:rPr>
          <w:rFonts w:ascii="Times New Roman" w:hAnsi="Times New Roman" w:cs="Times New Roman"/>
          <w:bCs/>
          <w:iCs/>
          <w:sz w:val="24"/>
          <w:szCs w:val="24"/>
        </w:rPr>
        <w:t>Avukat Hizmetleri: 2</w:t>
      </w:r>
    </w:p>
    <w:p w:rsidR="00C944FF" w:rsidRDefault="00C944FF" w:rsidP="00C944FF">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PERSONELLERİN CİNSİYET DURUMU</w:t>
      </w:r>
    </w:p>
    <w:tbl>
      <w:tblPr>
        <w:tblStyle w:val="KlavuzuTablo4-Vurgu63"/>
        <w:tblW w:w="0" w:type="auto"/>
        <w:tblLook w:val="04A0" w:firstRow="1" w:lastRow="0" w:firstColumn="1" w:lastColumn="0" w:noHBand="0" w:noVBand="1"/>
      </w:tblPr>
      <w:tblGrid>
        <w:gridCol w:w="1812"/>
        <w:gridCol w:w="1812"/>
        <w:gridCol w:w="1812"/>
        <w:gridCol w:w="1813"/>
        <w:gridCol w:w="1813"/>
      </w:tblGrid>
      <w:tr w:rsidR="00C944FF" w:rsidTr="00EA08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tcPr>
          <w:p w:rsidR="00C944FF" w:rsidRPr="00503F25" w:rsidRDefault="00C944FF" w:rsidP="00EA0877">
            <w:pPr>
              <w:spacing w:line="360" w:lineRule="auto"/>
              <w:jc w:val="center"/>
              <w:rPr>
                <w:rFonts w:ascii="Times New Roman" w:hAnsi="Times New Roman" w:cs="Times New Roman"/>
                <w:bCs w:val="0"/>
                <w:i/>
                <w:sz w:val="20"/>
                <w:szCs w:val="20"/>
              </w:rPr>
            </w:pPr>
            <w:r>
              <w:rPr>
                <w:rFonts w:ascii="Times New Roman" w:hAnsi="Times New Roman" w:cs="Times New Roman"/>
                <w:bCs w:val="0"/>
                <w:i/>
                <w:sz w:val="20"/>
                <w:szCs w:val="20"/>
              </w:rPr>
              <w:t>CİNSİYET</w:t>
            </w:r>
          </w:p>
        </w:tc>
        <w:tc>
          <w:tcPr>
            <w:tcW w:w="1812" w:type="dxa"/>
          </w:tcPr>
          <w:p w:rsidR="00C944FF" w:rsidRPr="00503F25" w:rsidRDefault="00C944FF" w:rsidP="00EA087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i/>
                <w:sz w:val="20"/>
                <w:szCs w:val="20"/>
              </w:rPr>
            </w:pPr>
            <w:r>
              <w:rPr>
                <w:rFonts w:ascii="Times New Roman" w:hAnsi="Times New Roman" w:cs="Times New Roman"/>
                <w:bCs w:val="0"/>
                <w:i/>
                <w:sz w:val="20"/>
                <w:szCs w:val="20"/>
              </w:rPr>
              <w:t>MEMUR</w:t>
            </w:r>
          </w:p>
        </w:tc>
        <w:tc>
          <w:tcPr>
            <w:tcW w:w="1812" w:type="dxa"/>
          </w:tcPr>
          <w:p w:rsidR="00C944FF" w:rsidRPr="00503F25" w:rsidRDefault="00C944FF" w:rsidP="00EA087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i/>
                <w:sz w:val="20"/>
                <w:szCs w:val="20"/>
              </w:rPr>
            </w:pPr>
            <w:r>
              <w:rPr>
                <w:rFonts w:ascii="Times New Roman" w:hAnsi="Times New Roman" w:cs="Times New Roman"/>
                <w:bCs w:val="0"/>
                <w:i/>
                <w:sz w:val="20"/>
                <w:szCs w:val="20"/>
              </w:rPr>
              <w:t>KADROLU İŞÇİ</w:t>
            </w:r>
          </w:p>
        </w:tc>
        <w:tc>
          <w:tcPr>
            <w:tcW w:w="1813" w:type="dxa"/>
          </w:tcPr>
          <w:p w:rsidR="00C944FF" w:rsidRPr="00503F25" w:rsidRDefault="00C944FF" w:rsidP="00EA087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i/>
                <w:sz w:val="20"/>
                <w:szCs w:val="20"/>
              </w:rPr>
            </w:pPr>
            <w:r>
              <w:rPr>
                <w:rFonts w:ascii="Times New Roman" w:hAnsi="Times New Roman" w:cs="Times New Roman"/>
                <w:bCs w:val="0"/>
                <w:i/>
                <w:sz w:val="20"/>
                <w:szCs w:val="20"/>
              </w:rPr>
              <w:t>SÖZLEŞMELİ PERSONEL</w:t>
            </w:r>
          </w:p>
        </w:tc>
        <w:tc>
          <w:tcPr>
            <w:tcW w:w="1813" w:type="dxa"/>
          </w:tcPr>
          <w:p w:rsidR="00C944FF" w:rsidRPr="00503F25" w:rsidRDefault="00C944FF" w:rsidP="00EA087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i/>
                <w:sz w:val="20"/>
                <w:szCs w:val="20"/>
              </w:rPr>
            </w:pPr>
            <w:r>
              <w:rPr>
                <w:rFonts w:ascii="Times New Roman" w:hAnsi="Times New Roman" w:cs="Times New Roman"/>
                <w:bCs w:val="0"/>
                <w:i/>
                <w:sz w:val="20"/>
                <w:szCs w:val="20"/>
              </w:rPr>
              <w:t>TOPLAM</w:t>
            </w:r>
          </w:p>
        </w:tc>
      </w:tr>
      <w:tr w:rsidR="00C944FF" w:rsidTr="00EA0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tcPr>
          <w:p w:rsidR="00C944FF" w:rsidRPr="00503F25" w:rsidRDefault="00C944FF" w:rsidP="00EA0877">
            <w:pPr>
              <w:spacing w:line="360" w:lineRule="auto"/>
              <w:jc w:val="center"/>
              <w:rPr>
                <w:rFonts w:ascii="Times New Roman" w:hAnsi="Times New Roman" w:cs="Times New Roman"/>
                <w:bCs w:val="0"/>
                <w:i/>
                <w:sz w:val="20"/>
                <w:szCs w:val="20"/>
              </w:rPr>
            </w:pPr>
            <w:r>
              <w:rPr>
                <w:rFonts w:ascii="Times New Roman" w:hAnsi="Times New Roman" w:cs="Times New Roman"/>
                <w:bCs w:val="0"/>
                <w:i/>
                <w:sz w:val="20"/>
                <w:szCs w:val="20"/>
              </w:rPr>
              <w:t>ERKEK</w:t>
            </w:r>
          </w:p>
        </w:tc>
        <w:tc>
          <w:tcPr>
            <w:tcW w:w="1812" w:type="dxa"/>
          </w:tcPr>
          <w:p w:rsidR="00C944FF" w:rsidRPr="00503F25"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17</w:t>
            </w:r>
          </w:p>
        </w:tc>
        <w:tc>
          <w:tcPr>
            <w:tcW w:w="1812" w:type="dxa"/>
          </w:tcPr>
          <w:p w:rsidR="00C944FF" w:rsidRPr="00503F25"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39</w:t>
            </w:r>
          </w:p>
        </w:tc>
        <w:tc>
          <w:tcPr>
            <w:tcW w:w="1813" w:type="dxa"/>
          </w:tcPr>
          <w:p w:rsidR="00C944FF" w:rsidRPr="00503F25"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4</w:t>
            </w:r>
          </w:p>
        </w:tc>
        <w:tc>
          <w:tcPr>
            <w:tcW w:w="1813" w:type="dxa"/>
          </w:tcPr>
          <w:p w:rsidR="00C944FF" w:rsidRPr="00503F25"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60</w:t>
            </w:r>
          </w:p>
        </w:tc>
      </w:tr>
      <w:tr w:rsidR="00C944FF" w:rsidTr="00EA0877">
        <w:tc>
          <w:tcPr>
            <w:cnfStyle w:val="001000000000" w:firstRow="0" w:lastRow="0" w:firstColumn="1" w:lastColumn="0" w:oddVBand="0" w:evenVBand="0" w:oddHBand="0" w:evenHBand="0" w:firstRowFirstColumn="0" w:firstRowLastColumn="0" w:lastRowFirstColumn="0" w:lastRowLastColumn="0"/>
            <w:tcW w:w="1812" w:type="dxa"/>
          </w:tcPr>
          <w:p w:rsidR="00C944FF" w:rsidRPr="00503F25" w:rsidRDefault="00C944FF" w:rsidP="00EA0877">
            <w:pPr>
              <w:spacing w:line="360" w:lineRule="auto"/>
              <w:jc w:val="center"/>
              <w:rPr>
                <w:rFonts w:ascii="Times New Roman" w:hAnsi="Times New Roman" w:cs="Times New Roman"/>
                <w:bCs w:val="0"/>
                <w:i/>
                <w:sz w:val="20"/>
                <w:szCs w:val="20"/>
              </w:rPr>
            </w:pPr>
            <w:r>
              <w:rPr>
                <w:rFonts w:ascii="Times New Roman" w:hAnsi="Times New Roman" w:cs="Times New Roman"/>
                <w:bCs w:val="0"/>
                <w:i/>
                <w:sz w:val="20"/>
                <w:szCs w:val="20"/>
              </w:rPr>
              <w:t>KADIN</w:t>
            </w:r>
          </w:p>
        </w:tc>
        <w:tc>
          <w:tcPr>
            <w:tcW w:w="1812" w:type="dxa"/>
          </w:tcPr>
          <w:p w:rsidR="00C944FF" w:rsidRPr="00503F25"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5</w:t>
            </w:r>
          </w:p>
        </w:tc>
        <w:tc>
          <w:tcPr>
            <w:tcW w:w="1812" w:type="dxa"/>
          </w:tcPr>
          <w:p w:rsidR="00C944FF" w:rsidRPr="00503F25"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3</w:t>
            </w:r>
          </w:p>
        </w:tc>
        <w:tc>
          <w:tcPr>
            <w:tcW w:w="1813" w:type="dxa"/>
          </w:tcPr>
          <w:p w:rsidR="00C944FF" w:rsidRPr="00503F25"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3</w:t>
            </w:r>
          </w:p>
        </w:tc>
        <w:tc>
          <w:tcPr>
            <w:tcW w:w="1813" w:type="dxa"/>
          </w:tcPr>
          <w:p w:rsidR="00C944FF" w:rsidRPr="00503F25"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11</w:t>
            </w:r>
          </w:p>
        </w:tc>
      </w:tr>
    </w:tbl>
    <w:p w:rsidR="00C944FF" w:rsidRDefault="00C944FF" w:rsidP="00C944FF">
      <w:pPr>
        <w:spacing w:after="0" w:line="360" w:lineRule="auto"/>
        <w:jc w:val="center"/>
        <w:rPr>
          <w:rFonts w:ascii="Times New Roman" w:hAnsi="Times New Roman" w:cs="Times New Roman"/>
          <w:bCs/>
          <w:iCs/>
          <w:sz w:val="24"/>
          <w:szCs w:val="24"/>
        </w:rPr>
      </w:pPr>
    </w:p>
    <w:p w:rsidR="00B50BD0" w:rsidRDefault="00B50BD0" w:rsidP="00C944FF">
      <w:pPr>
        <w:spacing w:after="0" w:line="360" w:lineRule="auto"/>
        <w:jc w:val="center"/>
        <w:rPr>
          <w:rFonts w:ascii="Times New Roman" w:hAnsi="Times New Roman" w:cs="Times New Roman"/>
          <w:bCs/>
          <w:iCs/>
          <w:sz w:val="24"/>
          <w:szCs w:val="24"/>
        </w:rPr>
      </w:pPr>
    </w:p>
    <w:p w:rsidR="00B50BD0" w:rsidRDefault="00B50BD0" w:rsidP="00C944FF">
      <w:pPr>
        <w:spacing w:after="0" w:line="360" w:lineRule="auto"/>
        <w:jc w:val="center"/>
        <w:rPr>
          <w:rFonts w:ascii="Times New Roman" w:hAnsi="Times New Roman" w:cs="Times New Roman"/>
          <w:bCs/>
          <w:iCs/>
          <w:sz w:val="24"/>
          <w:szCs w:val="24"/>
        </w:rPr>
      </w:pPr>
    </w:p>
    <w:p w:rsidR="00B50BD0" w:rsidRDefault="00B50BD0" w:rsidP="00C944FF">
      <w:pPr>
        <w:spacing w:after="0" w:line="360" w:lineRule="auto"/>
        <w:jc w:val="center"/>
        <w:rPr>
          <w:rFonts w:ascii="Times New Roman" w:hAnsi="Times New Roman" w:cs="Times New Roman"/>
          <w:bCs/>
          <w:iCs/>
          <w:sz w:val="24"/>
          <w:szCs w:val="24"/>
        </w:rPr>
      </w:pPr>
    </w:p>
    <w:p w:rsidR="00B50BD0" w:rsidRDefault="00B50BD0" w:rsidP="00C944FF">
      <w:pPr>
        <w:spacing w:after="0" w:line="360" w:lineRule="auto"/>
        <w:jc w:val="center"/>
        <w:rPr>
          <w:rFonts w:ascii="Times New Roman" w:hAnsi="Times New Roman" w:cs="Times New Roman"/>
          <w:bCs/>
          <w:iCs/>
          <w:sz w:val="24"/>
          <w:szCs w:val="24"/>
        </w:rPr>
      </w:pPr>
    </w:p>
    <w:p w:rsidR="00C944FF" w:rsidRDefault="00C944FF" w:rsidP="00C944FF">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lastRenderedPageBreak/>
        <w:t>PERSONELLERİN MÜDÜRLÜKLERİNE GÖRE DAĞILIMI</w:t>
      </w:r>
    </w:p>
    <w:tbl>
      <w:tblPr>
        <w:tblStyle w:val="KlavuzuTablo4-Vurgu63"/>
        <w:tblW w:w="0" w:type="auto"/>
        <w:tblLook w:val="04A0" w:firstRow="1" w:lastRow="0" w:firstColumn="1" w:lastColumn="0" w:noHBand="0" w:noVBand="1"/>
      </w:tblPr>
      <w:tblGrid>
        <w:gridCol w:w="1812"/>
        <w:gridCol w:w="1812"/>
        <w:gridCol w:w="1812"/>
        <w:gridCol w:w="1813"/>
        <w:gridCol w:w="1813"/>
      </w:tblGrid>
      <w:tr w:rsidR="00C944FF" w:rsidTr="00EA08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tcPr>
          <w:p w:rsidR="00C944FF" w:rsidRPr="00445C72" w:rsidRDefault="00C944FF" w:rsidP="00EA0877">
            <w:pPr>
              <w:spacing w:line="360" w:lineRule="auto"/>
              <w:jc w:val="center"/>
              <w:rPr>
                <w:rFonts w:ascii="Times New Roman" w:hAnsi="Times New Roman" w:cs="Times New Roman"/>
                <w:bCs w:val="0"/>
                <w:i/>
                <w:sz w:val="20"/>
                <w:szCs w:val="20"/>
              </w:rPr>
            </w:pPr>
            <w:r>
              <w:rPr>
                <w:rFonts w:ascii="Times New Roman" w:hAnsi="Times New Roman" w:cs="Times New Roman"/>
                <w:bCs w:val="0"/>
                <w:i/>
                <w:sz w:val="20"/>
                <w:szCs w:val="20"/>
              </w:rPr>
              <w:t>BİRİM ADI</w:t>
            </w:r>
          </w:p>
        </w:tc>
        <w:tc>
          <w:tcPr>
            <w:tcW w:w="1812" w:type="dxa"/>
          </w:tcPr>
          <w:p w:rsidR="00C944FF" w:rsidRPr="00445C72" w:rsidRDefault="00C944FF" w:rsidP="00EA087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i/>
                <w:sz w:val="20"/>
                <w:szCs w:val="20"/>
              </w:rPr>
            </w:pPr>
            <w:r>
              <w:rPr>
                <w:rFonts w:ascii="Times New Roman" w:hAnsi="Times New Roman" w:cs="Times New Roman"/>
                <w:bCs w:val="0"/>
                <w:i/>
                <w:sz w:val="20"/>
                <w:szCs w:val="20"/>
              </w:rPr>
              <w:t>MEMUR</w:t>
            </w:r>
          </w:p>
        </w:tc>
        <w:tc>
          <w:tcPr>
            <w:tcW w:w="1812" w:type="dxa"/>
          </w:tcPr>
          <w:p w:rsidR="00C944FF" w:rsidRPr="00445C72" w:rsidRDefault="00C944FF" w:rsidP="00EA087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i/>
                <w:sz w:val="20"/>
                <w:szCs w:val="20"/>
              </w:rPr>
            </w:pPr>
            <w:r>
              <w:rPr>
                <w:rFonts w:ascii="Times New Roman" w:hAnsi="Times New Roman" w:cs="Times New Roman"/>
                <w:bCs w:val="0"/>
                <w:i/>
                <w:sz w:val="20"/>
                <w:szCs w:val="20"/>
              </w:rPr>
              <w:t>KADROLU İŞÇİ</w:t>
            </w:r>
          </w:p>
        </w:tc>
        <w:tc>
          <w:tcPr>
            <w:tcW w:w="1813" w:type="dxa"/>
          </w:tcPr>
          <w:p w:rsidR="00C944FF" w:rsidRPr="00445C72" w:rsidRDefault="00C944FF" w:rsidP="00EA087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i/>
                <w:sz w:val="20"/>
                <w:szCs w:val="20"/>
              </w:rPr>
            </w:pPr>
            <w:r>
              <w:rPr>
                <w:rFonts w:ascii="Times New Roman" w:hAnsi="Times New Roman" w:cs="Times New Roman"/>
                <w:bCs w:val="0"/>
                <w:i/>
                <w:sz w:val="20"/>
                <w:szCs w:val="20"/>
              </w:rPr>
              <w:t>SÖZLEŞMELİ PERSONEL</w:t>
            </w:r>
          </w:p>
        </w:tc>
        <w:tc>
          <w:tcPr>
            <w:tcW w:w="1813" w:type="dxa"/>
          </w:tcPr>
          <w:p w:rsidR="00C944FF" w:rsidRPr="00445C72" w:rsidRDefault="00C944FF" w:rsidP="00EA087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i/>
                <w:sz w:val="20"/>
                <w:szCs w:val="20"/>
              </w:rPr>
            </w:pPr>
            <w:r>
              <w:rPr>
                <w:rFonts w:ascii="Times New Roman" w:hAnsi="Times New Roman" w:cs="Times New Roman"/>
                <w:bCs w:val="0"/>
                <w:i/>
                <w:sz w:val="20"/>
                <w:szCs w:val="20"/>
              </w:rPr>
              <w:t>TOPLAM</w:t>
            </w:r>
          </w:p>
        </w:tc>
      </w:tr>
      <w:tr w:rsidR="00C944FF" w:rsidTr="00EA0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tcPr>
          <w:p w:rsidR="00C944FF" w:rsidRPr="00445C72" w:rsidRDefault="00C944FF" w:rsidP="00EA0877">
            <w:pPr>
              <w:spacing w:line="360" w:lineRule="auto"/>
              <w:rPr>
                <w:rFonts w:ascii="Times New Roman" w:hAnsi="Times New Roman" w:cs="Times New Roman"/>
                <w:bCs w:val="0"/>
                <w:i/>
                <w:sz w:val="20"/>
                <w:szCs w:val="20"/>
              </w:rPr>
            </w:pPr>
            <w:r>
              <w:rPr>
                <w:rFonts w:ascii="Times New Roman" w:hAnsi="Times New Roman" w:cs="Times New Roman"/>
                <w:bCs w:val="0"/>
                <w:i/>
                <w:sz w:val="20"/>
                <w:szCs w:val="20"/>
              </w:rPr>
              <w:t>Afet İşleri Müdürlüğü</w:t>
            </w:r>
          </w:p>
        </w:tc>
        <w:tc>
          <w:tcPr>
            <w:tcW w:w="1812" w:type="dxa"/>
          </w:tcPr>
          <w:p w:rsidR="00C944FF" w:rsidRPr="00445C72"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1</w:t>
            </w:r>
          </w:p>
        </w:tc>
        <w:tc>
          <w:tcPr>
            <w:tcW w:w="1812" w:type="dxa"/>
          </w:tcPr>
          <w:p w:rsidR="00C944FF" w:rsidRPr="00445C72"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p>
        </w:tc>
        <w:tc>
          <w:tcPr>
            <w:tcW w:w="1813" w:type="dxa"/>
          </w:tcPr>
          <w:p w:rsidR="00C944FF" w:rsidRPr="00445C72"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p>
        </w:tc>
        <w:tc>
          <w:tcPr>
            <w:tcW w:w="1813" w:type="dxa"/>
          </w:tcPr>
          <w:p w:rsidR="00C944FF" w:rsidRPr="00445C72"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1</w:t>
            </w:r>
          </w:p>
        </w:tc>
      </w:tr>
      <w:tr w:rsidR="00C944FF" w:rsidTr="00EA0877">
        <w:tc>
          <w:tcPr>
            <w:cnfStyle w:val="001000000000" w:firstRow="0" w:lastRow="0" w:firstColumn="1" w:lastColumn="0" w:oddVBand="0" w:evenVBand="0" w:oddHBand="0" w:evenHBand="0" w:firstRowFirstColumn="0" w:firstRowLastColumn="0" w:lastRowFirstColumn="0" w:lastRowLastColumn="0"/>
            <w:tcW w:w="1812" w:type="dxa"/>
          </w:tcPr>
          <w:p w:rsidR="00C944FF" w:rsidRPr="00445C72" w:rsidRDefault="00C944FF" w:rsidP="00EA0877">
            <w:pPr>
              <w:spacing w:line="360" w:lineRule="auto"/>
              <w:rPr>
                <w:rFonts w:ascii="Times New Roman" w:hAnsi="Times New Roman" w:cs="Times New Roman"/>
                <w:bCs w:val="0"/>
                <w:i/>
                <w:sz w:val="20"/>
                <w:szCs w:val="20"/>
              </w:rPr>
            </w:pPr>
            <w:r>
              <w:rPr>
                <w:rFonts w:ascii="Times New Roman" w:hAnsi="Times New Roman" w:cs="Times New Roman"/>
                <w:bCs w:val="0"/>
                <w:i/>
                <w:sz w:val="20"/>
                <w:szCs w:val="20"/>
              </w:rPr>
              <w:t>Destek Hizmetleri Müdürlüğü</w:t>
            </w:r>
          </w:p>
        </w:tc>
        <w:tc>
          <w:tcPr>
            <w:tcW w:w="1812" w:type="dxa"/>
          </w:tcPr>
          <w:p w:rsidR="00C944FF" w:rsidRPr="00445C72"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1</w:t>
            </w:r>
          </w:p>
        </w:tc>
        <w:tc>
          <w:tcPr>
            <w:tcW w:w="1812" w:type="dxa"/>
          </w:tcPr>
          <w:p w:rsidR="00C944FF" w:rsidRPr="00445C72"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7</w:t>
            </w:r>
          </w:p>
        </w:tc>
        <w:tc>
          <w:tcPr>
            <w:tcW w:w="1813" w:type="dxa"/>
          </w:tcPr>
          <w:p w:rsidR="00C944FF" w:rsidRPr="00445C72"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1</w:t>
            </w:r>
          </w:p>
        </w:tc>
        <w:tc>
          <w:tcPr>
            <w:tcW w:w="1813" w:type="dxa"/>
          </w:tcPr>
          <w:p w:rsidR="00C944FF" w:rsidRPr="00445C72"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9</w:t>
            </w:r>
          </w:p>
        </w:tc>
      </w:tr>
      <w:tr w:rsidR="00C944FF" w:rsidTr="00EA0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tcPr>
          <w:p w:rsidR="00C944FF" w:rsidRPr="00445C72" w:rsidRDefault="00C944FF" w:rsidP="00EA0877">
            <w:pPr>
              <w:spacing w:line="360" w:lineRule="auto"/>
              <w:rPr>
                <w:rFonts w:ascii="Times New Roman" w:hAnsi="Times New Roman" w:cs="Times New Roman"/>
                <w:bCs w:val="0"/>
                <w:i/>
                <w:sz w:val="20"/>
                <w:szCs w:val="20"/>
              </w:rPr>
            </w:pPr>
            <w:r>
              <w:rPr>
                <w:rFonts w:ascii="Times New Roman" w:hAnsi="Times New Roman" w:cs="Times New Roman"/>
                <w:bCs w:val="0"/>
                <w:i/>
                <w:sz w:val="20"/>
                <w:szCs w:val="20"/>
              </w:rPr>
              <w:t>Fen İşleri Müdürlüğü</w:t>
            </w:r>
          </w:p>
        </w:tc>
        <w:tc>
          <w:tcPr>
            <w:tcW w:w="1812" w:type="dxa"/>
          </w:tcPr>
          <w:p w:rsidR="00C944FF" w:rsidRPr="00445C72"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4</w:t>
            </w:r>
          </w:p>
        </w:tc>
        <w:tc>
          <w:tcPr>
            <w:tcW w:w="1812" w:type="dxa"/>
          </w:tcPr>
          <w:p w:rsidR="00C944FF" w:rsidRPr="00445C72"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4</w:t>
            </w:r>
          </w:p>
        </w:tc>
        <w:tc>
          <w:tcPr>
            <w:tcW w:w="1813" w:type="dxa"/>
          </w:tcPr>
          <w:p w:rsidR="00C944FF" w:rsidRPr="00445C72"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p>
        </w:tc>
        <w:tc>
          <w:tcPr>
            <w:tcW w:w="1813" w:type="dxa"/>
          </w:tcPr>
          <w:p w:rsidR="00C944FF" w:rsidRPr="00445C72"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8</w:t>
            </w:r>
          </w:p>
        </w:tc>
      </w:tr>
      <w:tr w:rsidR="00C944FF" w:rsidTr="00EA0877">
        <w:tc>
          <w:tcPr>
            <w:cnfStyle w:val="001000000000" w:firstRow="0" w:lastRow="0" w:firstColumn="1" w:lastColumn="0" w:oddVBand="0" w:evenVBand="0" w:oddHBand="0" w:evenHBand="0" w:firstRowFirstColumn="0" w:firstRowLastColumn="0" w:lastRowFirstColumn="0" w:lastRowLastColumn="0"/>
            <w:tcW w:w="1812" w:type="dxa"/>
          </w:tcPr>
          <w:p w:rsidR="00C944FF" w:rsidRPr="00445C72" w:rsidRDefault="00C944FF" w:rsidP="00EA0877">
            <w:pPr>
              <w:spacing w:line="360" w:lineRule="auto"/>
              <w:rPr>
                <w:rFonts w:ascii="Times New Roman" w:hAnsi="Times New Roman" w:cs="Times New Roman"/>
                <w:bCs w:val="0"/>
                <w:i/>
                <w:sz w:val="20"/>
                <w:szCs w:val="20"/>
              </w:rPr>
            </w:pPr>
            <w:r>
              <w:rPr>
                <w:rFonts w:ascii="Times New Roman" w:hAnsi="Times New Roman" w:cs="Times New Roman"/>
                <w:bCs w:val="0"/>
                <w:i/>
                <w:sz w:val="20"/>
                <w:szCs w:val="20"/>
              </w:rPr>
              <w:t>Hukuk İşleri Müdürlüğü</w:t>
            </w:r>
          </w:p>
        </w:tc>
        <w:tc>
          <w:tcPr>
            <w:tcW w:w="1812" w:type="dxa"/>
          </w:tcPr>
          <w:p w:rsidR="00C944FF" w:rsidRPr="00445C72"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1</w:t>
            </w:r>
          </w:p>
        </w:tc>
        <w:tc>
          <w:tcPr>
            <w:tcW w:w="1812" w:type="dxa"/>
          </w:tcPr>
          <w:p w:rsidR="00C944FF" w:rsidRPr="00445C72"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1</w:t>
            </w:r>
          </w:p>
        </w:tc>
        <w:tc>
          <w:tcPr>
            <w:tcW w:w="1813" w:type="dxa"/>
          </w:tcPr>
          <w:p w:rsidR="00C944FF" w:rsidRPr="00445C72"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1</w:t>
            </w:r>
          </w:p>
        </w:tc>
        <w:tc>
          <w:tcPr>
            <w:tcW w:w="1813" w:type="dxa"/>
          </w:tcPr>
          <w:p w:rsidR="00C944FF" w:rsidRPr="00445C72"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3</w:t>
            </w:r>
          </w:p>
        </w:tc>
      </w:tr>
      <w:tr w:rsidR="00C944FF" w:rsidTr="00EA0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tcPr>
          <w:p w:rsidR="00C944FF" w:rsidRPr="00445C72" w:rsidRDefault="00C944FF" w:rsidP="00EA0877">
            <w:pPr>
              <w:spacing w:line="360" w:lineRule="auto"/>
              <w:rPr>
                <w:rFonts w:ascii="Times New Roman" w:hAnsi="Times New Roman" w:cs="Times New Roman"/>
                <w:bCs w:val="0"/>
                <w:i/>
                <w:sz w:val="20"/>
                <w:szCs w:val="20"/>
              </w:rPr>
            </w:pPr>
            <w:r>
              <w:rPr>
                <w:rFonts w:ascii="Times New Roman" w:hAnsi="Times New Roman" w:cs="Times New Roman"/>
                <w:bCs w:val="0"/>
                <w:i/>
                <w:sz w:val="20"/>
                <w:szCs w:val="20"/>
              </w:rPr>
              <w:t>İklim Değişikliği ve Sıfır Atık Müdürlüğü</w:t>
            </w:r>
          </w:p>
        </w:tc>
        <w:tc>
          <w:tcPr>
            <w:tcW w:w="1812" w:type="dxa"/>
          </w:tcPr>
          <w:p w:rsidR="00C944FF" w:rsidRPr="00445C72"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p>
        </w:tc>
        <w:tc>
          <w:tcPr>
            <w:tcW w:w="1812" w:type="dxa"/>
          </w:tcPr>
          <w:p w:rsidR="00C944FF" w:rsidRPr="00445C72"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p>
        </w:tc>
        <w:tc>
          <w:tcPr>
            <w:tcW w:w="1813" w:type="dxa"/>
          </w:tcPr>
          <w:p w:rsidR="00C944FF" w:rsidRPr="00445C72"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1</w:t>
            </w:r>
          </w:p>
        </w:tc>
        <w:tc>
          <w:tcPr>
            <w:tcW w:w="1813" w:type="dxa"/>
          </w:tcPr>
          <w:p w:rsidR="00C944FF" w:rsidRPr="00445C72"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1</w:t>
            </w:r>
          </w:p>
        </w:tc>
      </w:tr>
      <w:tr w:rsidR="00C944FF" w:rsidTr="00EA0877">
        <w:tc>
          <w:tcPr>
            <w:cnfStyle w:val="001000000000" w:firstRow="0" w:lastRow="0" w:firstColumn="1" w:lastColumn="0" w:oddVBand="0" w:evenVBand="0" w:oddHBand="0" w:evenHBand="0" w:firstRowFirstColumn="0" w:firstRowLastColumn="0" w:lastRowFirstColumn="0" w:lastRowLastColumn="0"/>
            <w:tcW w:w="1812" w:type="dxa"/>
          </w:tcPr>
          <w:p w:rsidR="00C944FF" w:rsidRPr="00445C72" w:rsidRDefault="00C944FF" w:rsidP="00EA0877">
            <w:pPr>
              <w:spacing w:line="360" w:lineRule="auto"/>
              <w:rPr>
                <w:rFonts w:ascii="Times New Roman" w:hAnsi="Times New Roman" w:cs="Times New Roman"/>
                <w:bCs w:val="0"/>
                <w:i/>
                <w:sz w:val="20"/>
                <w:szCs w:val="20"/>
              </w:rPr>
            </w:pPr>
            <w:r>
              <w:rPr>
                <w:rFonts w:ascii="Times New Roman" w:hAnsi="Times New Roman" w:cs="Times New Roman"/>
                <w:bCs w:val="0"/>
                <w:i/>
                <w:sz w:val="20"/>
                <w:szCs w:val="20"/>
              </w:rPr>
              <w:t>İmar ve Şehircilik Müdürlüğü</w:t>
            </w:r>
          </w:p>
        </w:tc>
        <w:tc>
          <w:tcPr>
            <w:tcW w:w="1812" w:type="dxa"/>
          </w:tcPr>
          <w:p w:rsidR="00C944FF" w:rsidRPr="00445C72"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1</w:t>
            </w:r>
          </w:p>
        </w:tc>
        <w:tc>
          <w:tcPr>
            <w:tcW w:w="1812" w:type="dxa"/>
          </w:tcPr>
          <w:p w:rsidR="00C944FF" w:rsidRPr="00445C72"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p>
        </w:tc>
        <w:tc>
          <w:tcPr>
            <w:tcW w:w="1813" w:type="dxa"/>
          </w:tcPr>
          <w:p w:rsidR="00C944FF" w:rsidRPr="00445C72"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2</w:t>
            </w:r>
          </w:p>
        </w:tc>
        <w:tc>
          <w:tcPr>
            <w:tcW w:w="1813" w:type="dxa"/>
          </w:tcPr>
          <w:p w:rsidR="00C944FF" w:rsidRPr="00445C72"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3</w:t>
            </w:r>
          </w:p>
        </w:tc>
      </w:tr>
      <w:tr w:rsidR="00C944FF" w:rsidTr="00EA0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tcPr>
          <w:p w:rsidR="00C944FF" w:rsidRPr="00445C72" w:rsidRDefault="00C944FF" w:rsidP="00EA0877">
            <w:pPr>
              <w:spacing w:line="360" w:lineRule="auto"/>
              <w:rPr>
                <w:rFonts w:ascii="Times New Roman" w:hAnsi="Times New Roman" w:cs="Times New Roman"/>
                <w:bCs w:val="0"/>
                <w:i/>
                <w:sz w:val="20"/>
                <w:szCs w:val="20"/>
              </w:rPr>
            </w:pPr>
            <w:r>
              <w:rPr>
                <w:rFonts w:ascii="Times New Roman" w:hAnsi="Times New Roman" w:cs="Times New Roman"/>
                <w:bCs w:val="0"/>
                <w:i/>
                <w:sz w:val="20"/>
                <w:szCs w:val="20"/>
              </w:rPr>
              <w:t>İnsan Kaynakları ve Eğitim Müdürlüğü</w:t>
            </w:r>
          </w:p>
        </w:tc>
        <w:tc>
          <w:tcPr>
            <w:tcW w:w="1812" w:type="dxa"/>
          </w:tcPr>
          <w:p w:rsidR="00C944FF" w:rsidRPr="00445C72"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1</w:t>
            </w:r>
          </w:p>
        </w:tc>
        <w:tc>
          <w:tcPr>
            <w:tcW w:w="1812" w:type="dxa"/>
          </w:tcPr>
          <w:p w:rsidR="00C944FF" w:rsidRPr="00445C72"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p>
        </w:tc>
        <w:tc>
          <w:tcPr>
            <w:tcW w:w="1813" w:type="dxa"/>
          </w:tcPr>
          <w:p w:rsidR="00C944FF" w:rsidRPr="00445C72"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p>
        </w:tc>
        <w:tc>
          <w:tcPr>
            <w:tcW w:w="1813" w:type="dxa"/>
          </w:tcPr>
          <w:p w:rsidR="00C944FF" w:rsidRPr="00445C72"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1</w:t>
            </w:r>
          </w:p>
        </w:tc>
      </w:tr>
      <w:tr w:rsidR="00C944FF" w:rsidTr="00EA0877">
        <w:tc>
          <w:tcPr>
            <w:cnfStyle w:val="001000000000" w:firstRow="0" w:lastRow="0" w:firstColumn="1" w:lastColumn="0" w:oddVBand="0" w:evenVBand="0" w:oddHBand="0" w:evenHBand="0" w:firstRowFirstColumn="0" w:firstRowLastColumn="0" w:lastRowFirstColumn="0" w:lastRowLastColumn="0"/>
            <w:tcW w:w="1812" w:type="dxa"/>
          </w:tcPr>
          <w:p w:rsidR="00C944FF" w:rsidRDefault="00C944FF" w:rsidP="00EA0877">
            <w:pPr>
              <w:spacing w:line="360" w:lineRule="auto"/>
              <w:rPr>
                <w:rFonts w:ascii="Times New Roman" w:hAnsi="Times New Roman" w:cs="Times New Roman"/>
                <w:bCs w:val="0"/>
                <w:i/>
                <w:sz w:val="20"/>
                <w:szCs w:val="20"/>
              </w:rPr>
            </w:pPr>
            <w:r>
              <w:rPr>
                <w:rFonts w:ascii="Times New Roman" w:hAnsi="Times New Roman" w:cs="Times New Roman"/>
                <w:bCs w:val="0"/>
                <w:i/>
                <w:sz w:val="20"/>
                <w:szCs w:val="20"/>
              </w:rPr>
              <w:t>İtfaiye Müdürlüğü</w:t>
            </w:r>
          </w:p>
        </w:tc>
        <w:tc>
          <w:tcPr>
            <w:tcW w:w="1812" w:type="dxa"/>
          </w:tcPr>
          <w:p w:rsidR="00C944FF"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1</w:t>
            </w:r>
          </w:p>
        </w:tc>
        <w:tc>
          <w:tcPr>
            <w:tcW w:w="1812" w:type="dxa"/>
          </w:tcPr>
          <w:p w:rsidR="00C944FF" w:rsidRPr="00445C72"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11</w:t>
            </w:r>
          </w:p>
        </w:tc>
        <w:tc>
          <w:tcPr>
            <w:tcW w:w="1813" w:type="dxa"/>
          </w:tcPr>
          <w:p w:rsidR="00C944FF" w:rsidRPr="00445C72"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p>
        </w:tc>
        <w:tc>
          <w:tcPr>
            <w:tcW w:w="1813" w:type="dxa"/>
          </w:tcPr>
          <w:p w:rsidR="00C944FF"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12</w:t>
            </w:r>
          </w:p>
        </w:tc>
      </w:tr>
      <w:tr w:rsidR="00C944FF" w:rsidTr="00EA0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tcPr>
          <w:p w:rsidR="00C944FF" w:rsidRDefault="00C944FF" w:rsidP="00EA0877">
            <w:pPr>
              <w:spacing w:line="360" w:lineRule="auto"/>
              <w:rPr>
                <w:rFonts w:ascii="Times New Roman" w:hAnsi="Times New Roman" w:cs="Times New Roman"/>
                <w:bCs w:val="0"/>
                <w:i/>
                <w:sz w:val="20"/>
                <w:szCs w:val="20"/>
              </w:rPr>
            </w:pPr>
            <w:r>
              <w:rPr>
                <w:rFonts w:ascii="Times New Roman" w:hAnsi="Times New Roman" w:cs="Times New Roman"/>
                <w:bCs w:val="0"/>
                <w:i/>
                <w:sz w:val="20"/>
                <w:szCs w:val="20"/>
              </w:rPr>
              <w:t>Kültür ve Sosyal İşler Müdürlüğü</w:t>
            </w:r>
          </w:p>
        </w:tc>
        <w:tc>
          <w:tcPr>
            <w:tcW w:w="1812" w:type="dxa"/>
          </w:tcPr>
          <w:p w:rsidR="00C944FF"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2</w:t>
            </w:r>
          </w:p>
        </w:tc>
        <w:tc>
          <w:tcPr>
            <w:tcW w:w="1812" w:type="dxa"/>
          </w:tcPr>
          <w:p w:rsidR="00C944FF"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p>
        </w:tc>
        <w:tc>
          <w:tcPr>
            <w:tcW w:w="1813" w:type="dxa"/>
          </w:tcPr>
          <w:p w:rsidR="00C944FF" w:rsidRPr="00445C72"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p>
        </w:tc>
        <w:tc>
          <w:tcPr>
            <w:tcW w:w="1813" w:type="dxa"/>
          </w:tcPr>
          <w:p w:rsidR="00C944FF"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2</w:t>
            </w:r>
          </w:p>
        </w:tc>
      </w:tr>
      <w:tr w:rsidR="00C944FF" w:rsidTr="00EA0877">
        <w:tc>
          <w:tcPr>
            <w:cnfStyle w:val="001000000000" w:firstRow="0" w:lastRow="0" w:firstColumn="1" w:lastColumn="0" w:oddVBand="0" w:evenVBand="0" w:oddHBand="0" w:evenHBand="0" w:firstRowFirstColumn="0" w:firstRowLastColumn="0" w:lastRowFirstColumn="0" w:lastRowLastColumn="0"/>
            <w:tcW w:w="1812" w:type="dxa"/>
          </w:tcPr>
          <w:p w:rsidR="00C944FF" w:rsidRDefault="00C944FF" w:rsidP="00EA0877">
            <w:pPr>
              <w:spacing w:line="360" w:lineRule="auto"/>
              <w:rPr>
                <w:rFonts w:ascii="Times New Roman" w:hAnsi="Times New Roman" w:cs="Times New Roman"/>
                <w:bCs w:val="0"/>
                <w:i/>
                <w:sz w:val="20"/>
                <w:szCs w:val="20"/>
              </w:rPr>
            </w:pPr>
            <w:r>
              <w:rPr>
                <w:rFonts w:ascii="Times New Roman" w:hAnsi="Times New Roman" w:cs="Times New Roman"/>
                <w:bCs w:val="0"/>
                <w:i/>
                <w:sz w:val="20"/>
                <w:szCs w:val="20"/>
              </w:rPr>
              <w:t>Mali Hizmetler Müdürlüğü</w:t>
            </w:r>
          </w:p>
        </w:tc>
        <w:tc>
          <w:tcPr>
            <w:tcW w:w="1812" w:type="dxa"/>
          </w:tcPr>
          <w:p w:rsidR="00C944FF"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2</w:t>
            </w:r>
          </w:p>
        </w:tc>
        <w:tc>
          <w:tcPr>
            <w:tcW w:w="1812" w:type="dxa"/>
          </w:tcPr>
          <w:p w:rsidR="00C944FF"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3</w:t>
            </w:r>
          </w:p>
        </w:tc>
        <w:tc>
          <w:tcPr>
            <w:tcW w:w="1813" w:type="dxa"/>
          </w:tcPr>
          <w:p w:rsidR="00C944FF" w:rsidRPr="00445C72"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p>
        </w:tc>
        <w:tc>
          <w:tcPr>
            <w:tcW w:w="1813" w:type="dxa"/>
          </w:tcPr>
          <w:p w:rsidR="00C944FF"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5</w:t>
            </w:r>
          </w:p>
        </w:tc>
      </w:tr>
      <w:tr w:rsidR="00C944FF" w:rsidTr="00EA0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tcPr>
          <w:p w:rsidR="00C944FF" w:rsidRDefault="00C944FF" w:rsidP="00EA0877">
            <w:pPr>
              <w:spacing w:line="360" w:lineRule="auto"/>
              <w:rPr>
                <w:rFonts w:ascii="Times New Roman" w:hAnsi="Times New Roman" w:cs="Times New Roman"/>
                <w:bCs w:val="0"/>
                <w:i/>
                <w:sz w:val="20"/>
                <w:szCs w:val="20"/>
              </w:rPr>
            </w:pPr>
            <w:r>
              <w:rPr>
                <w:rFonts w:ascii="Times New Roman" w:hAnsi="Times New Roman" w:cs="Times New Roman"/>
                <w:bCs w:val="0"/>
                <w:i/>
                <w:sz w:val="20"/>
                <w:szCs w:val="20"/>
              </w:rPr>
              <w:t>Muhtarlık İşleri Müdürlüğü</w:t>
            </w:r>
          </w:p>
        </w:tc>
        <w:tc>
          <w:tcPr>
            <w:tcW w:w="1812" w:type="dxa"/>
          </w:tcPr>
          <w:p w:rsidR="00C944FF"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1</w:t>
            </w:r>
          </w:p>
        </w:tc>
        <w:tc>
          <w:tcPr>
            <w:tcW w:w="1812" w:type="dxa"/>
          </w:tcPr>
          <w:p w:rsidR="00C944FF"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p>
        </w:tc>
        <w:tc>
          <w:tcPr>
            <w:tcW w:w="1813" w:type="dxa"/>
          </w:tcPr>
          <w:p w:rsidR="00C944FF" w:rsidRPr="00445C72"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p>
        </w:tc>
        <w:tc>
          <w:tcPr>
            <w:tcW w:w="1813" w:type="dxa"/>
          </w:tcPr>
          <w:p w:rsidR="00C944FF"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1</w:t>
            </w:r>
          </w:p>
        </w:tc>
      </w:tr>
      <w:tr w:rsidR="00C944FF" w:rsidTr="00EA0877">
        <w:tc>
          <w:tcPr>
            <w:cnfStyle w:val="001000000000" w:firstRow="0" w:lastRow="0" w:firstColumn="1" w:lastColumn="0" w:oddVBand="0" w:evenVBand="0" w:oddHBand="0" w:evenHBand="0" w:firstRowFirstColumn="0" w:firstRowLastColumn="0" w:lastRowFirstColumn="0" w:lastRowLastColumn="0"/>
            <w:tcW w:w="1812" w:type="dxa"/>
          </w:tcPr>
          <w:p w:rsidR="00C944FF" w:rsidRDefault="00C944FF" w:rsidP="00EA0877">
            <w:pPr>
              <w:spacing w:line="360" w:lineRule="auto"/>
              <w:rPr>
                <w:rFonts w:ascii="Times New Roman" w:hAnsi="Times New Roman" w:cs="Times New Roman"/>
                <w:bCs w:val="0"/>
                <w:i/>
                <w:sz w:val="20"/>
                <w:szCs w:val="20"/>
              </w:rPr>
            </w:pPr>
            <w:r>
              <w:rPr>
                <w:rFonts w:ascii="Times New Roman" w:hAnsi="Times New Roman" w:cs="Times New Roman"/>
                <w:bCs w:val="0"/>
                <w:i/>
                <w:sz w:val="20"/>
                <w:szCs w:val="20"/>
              </w:rPr>
              <w:t>Özel Kalem Müdürlüğü</w:t>
            </w:r>
          </w:p>
        </w:tc>
        <w:tc>
          <w:tcPr>
            <w:tcW w:w="1812" w:type="dxa"/>
          </w:tcPr>
          <w:p w:rsidR="00C944FF"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2</w:t>
            </w:r>
          </w:p>
        </w:tc>
        <w:tc>
          <w:tcPr>
            <w:tcW w:w="1812" w:type="dxa"/>
          </w:tcPr>
          <w:p w:rsidR="00C944FF"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1</w:t>
            </w:r>
          </w:p>
        </w:tc>
        <w:tc>
          <w:tcPr>
            <w:tcW w:w="1813" w:type="dxa"/>
          </w:tcPr>
          <w:p w:rsidR="00C944FF" w:rsidRPr="00445C72"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p>
        </w:tc>
        <w:tc>
          <w:tcPr>
            <w:tcW w:w="1813" w:type="dxa"/>
          </w:tcPr>
          <w:p w:rsidR="00C944FF"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3</w:t>
            </w:r>
          </w:p>
        </w:tc>
      </w:tr>
      <w:tr w:rsidR="00C944FF" w:rsidTr="00EA0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tcPr>
          <w:p w:rsidR="00C944FF" w:rsidRDefault="00C944FF" w:rsidP="00EA0877">
            <w:pPr>
              <w:spacing w:line="360" w:lineRule="auto"/>
              <w:rPr>
                <w:rFonts w:ascii="Times New Roman" w:hAnsi="Times New Roman" w:cs="Times New Roman"/>
                <w:bCs w:val="0"/>
                <w:i/>
                <w:sz w:val="20"/>
                <w:szCs w:val="20"/>
              </w:rPr>
            </w:pPr>
            <w:r>
              <w:rPr>
                <w:rFonts w:ascii="Times New Roman" w:hAnsi="Times New Roman" w:cs="Times New Roman"/>
                <w:bCs w:val="0"/>
                <w:i/>
                <w:sz w:val="20"/>
                <w:szCs w:val="20"/>
              </w:rPr>
              <w:t>Temizlik İşleri Müdürlüğü</w:t>
            </w:r>
          </w:p>
        </w:tc>
        <w:tc>
          <w:tcPr>
            <w:tcW w:w="1812" w:type="dxa"/>
          </w:tcPr>
          <w:p w:rsidR="00C944FF"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1</w:t>
            </w:r>
          </w:p>
        </w:tc>
        <w:tc>
          <w:tcPr>
            <w:tcW w:w="1812" w:type="dxa"/>
          </w:tcPr>
          <w:p w:rsidR="00C944FF"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9</w:t>
            </w:r>
          </w:p>
        </w:tc>
        <w:tc>
          <w:tcPr>
            <w:tcW w:w="1813" w:type="dxa"/>
          </w:tcPr>
          <w:p w:rsidR="00C944FF" w:rsidRPr="00445C72"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p>
        </w:tc>
        <w:tc>
          <w:tcPr>
            <w:tcW w:w="1813" w:type="dxa"/>
          </w:tcPr>
          <w:p w:rsidR="00C944FF"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10</w:t>
            </w:r>
          </w:p>
        </w:tc>
      </w:tr>
      <w:tr w:rsidR="00C944FF" w:rsidTr="00EA0877">
        <w:tc>
          <w:tcPr>
            <w:cnfStyle w:val="001000000000" w:firstRow="0" w:lastRow="0" w:firstColumn="1" w:lastColumn="0" w:oddVBand="0" w:evenVBand="0" w:oddHBand="0" w:evenHBand="0" w:firstRowFirstColumn="0" w:firstRowLastColumn="0" w:lastRowFirstColumn="0" w:lastRowLastColumn="0"/>
            <w:tcW w:w="1812" w:type="dxa"/>
          </w:tcPr>
          <w:p w:rsidR="00C944FF" w:rsidRDefault="00C944FF" w:rsidP="00EA0877">
            <w:pPr>
              <w:spacing w:line="360" w:lineRule="auto"/>
              <w:rPr>
                <w:rFonts w:ascii="Times New Roman" w:hAnsi="Times New Roman" w:cs="Times New Roman"/>
                <w:bCs w:val="0"/>
                <w:i/>
                <w:sz w:val="20"/>
                <w:szCs w:val="20"/>
              </w:rPr>
            </w:pPr>
            <w:r>
              <w:rPr>
                <w:rFonts w:ascii="Times New Roman" w:hAnsi="Times New Roman" w:cs="Times New Roman"/>
                <w:bCs w:val="0"/>
                <w:i/>
                <w:sz w:val="20"/>
                <w:szCs w:val="20"/>
              </w:rPr>
              <w:t>Veteriner İşleri Müdürlüğü</w:t>
            </w:r>
          </w:p>
        </w:tc>
        <w:tc>
          <w:tcPr>
            <w:tcW w:w="1812" w:type="dxa"/>
          </w:tcPr>
          <w:p w:rsidR="00C944FF"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1</w:t>
            </w:r>
          </w:p>
        </w:tc>
        <w:tc>
          <w:tcPr>
            <w:tcW w:w="1812" w:type="dxa"/>
          </w:tcPr>
          <w:p w:rsidR="00C944FF"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2</w:t>
            </w:r>
          </w:p>
        </w:tc>
        <w:tc>
          <w:tcPr>
            <w:tcW w:w="1813" w:type="dxa"/>
          </w:tcPr>
          <w:p w:rsidR="00C944FF" w:rsidRPr="00445C72"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p>
        </w:tc>
        <w:tc>
          <w:tcPr>
            <w:tcW w:w="1813" w:type="dxa"/>
          </w:tcPr>
          <w:p w:rsidR="00C944FF"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3</w:t>
            </w:r>
          </w:p>
        </w:tc>
      </w:tr>
      <w:tr w:rsidR="00C944FF" w:rsidTr="00EA0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tcPr>
          <w:p w:rsidR="00C944FF" w:rsidRDefault="00C944FF" w:rsidP="00EA0877">
            <w:pPr>
              <w:spacing w:line="360" w:lineRule="auto"/>
              <w:rPr>
                <w:rFonts w:ascii="Times New Roman" w:hAnsi="Times New Roman" w:cs="Times New Roman"/>
                <w:bCs w:val="0"/>
                <w:i/>
                <w:sz w:val="20"/>
                <w:szCs w:val="20"/>
              </w:rPr>
            </w:pPr>
            <w:r>
              <w:rPr>
                <w:rFonts w:ascii="Times New Roman" w:hAnsi="Times New Roman" w:cs="Times New Roman"/>
                <w:bCs w:val="0"/>
                <w:i/>
                <w:sz w:val="20"/>
                <w:szCs w:val="20"/>
              </w:rPr>
              <w:lastRenderedPageBreak/>
              <w:t>Yazı İşleri Müdürlüğü</w:t>
            </w:r>
          </w:p>
        </w:tc>
        <w:tc>
          <w:tcPr>
            <w:tcW w:w="1812" w:type="dxa"/>
          </w:tcPr>
          <w:p w:rsidR="00C944FF"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1</w:t>
            </w:r>
          </w:p>
        </w:tc>
        <w:tc>
          <w:tcPr>
            <w:tcW w:w="1812" w:type="dxa"/>
          </w:tcPr>
          <w:p w:rsidR="00C944FF"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1</w:t>
            </w:r>
          </w:p>
        </w:tc>
        <w:tc>
          <w:tcPr>
            <w:tcW w:w="1813" w:type="dxa"/>
          </w:tcPr>
          <w:p w:rsidR="00C944FF" w:rsidRPr="00445C72"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p>
        </w:tc>
        <w:tc>
          <w:tcPr>
            <w:tcW w:w="1813" w:type="dxa"/>
          </w:tcPr>
          <w:p w:rsidR="00C944FF"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2</w:t>
            </w:r>
          </w:p>
        </w:tc>
      </w:tr>
      <w:tr w:rsidR="00C944FF" w:rsidTr="00EA0877">
        <w:tc>
          <w:tcPr>
            <w:cnfStyle w:val="001000000000" w:firstRow="0" w:lastRow="0" w:firstColumn="1" w:lastColumn="0" w:oddVBand="0" w:evenVBand="0" w:oddHBand="0" w:evenHBand="0" w:firstRowFirstColumn="0" w:firstRowLastColumn="0" w:lastRowFirstColumn="0" w:lastRowLastColumn="0"/>
            <w:tcW w:w="1812" w:type="dxa"/>
          </w:tcPr>
          <w:p w:rsidR="00C944FF" w:rsidRDefault="00C944FF" w:rsidP="00EA0877">
            <w:pPr>
              <w:spacing w:line="360" w:lineRule="auto"/>
              <w:rPr>
                <w:rFonts w:ascii="Times New Roman" w:hAnsi="Times New Roman" w:cs="Times New Roman"/>
                <w:bCs w:val="0"/>
                <w:i/>
                <w:sz w:val="20"/>
                <w:szCs w:val="20"/>
              </w:rPr>
            </w:pPr>
            <w:r>
              <w:rPr>
                <w:rFonts w:ascii="Times New Roman" w:hAnsi="Times New Roman" w:cs="Times New Roman"/>
                <w:bCs w:val="0"/>
                <w:i/>
                <w:sz w:val="20"/>
                <w:szCs w:val="20"/>
              </w:rPr>
              <w:t>Zabıta İşleri Müdürlüğü</w:t>
            </w:r>
          </w:p>
        </w:tc>
        <w:tc>
          <w:tcPr>
            <w:tcW w:w="1812" w:type="dxa"/>
          </w:tcPr>
          <w:p w:rsidR="00C944FF"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2</w:t>
            </w:r>
          </w:p>
        </w:tc>
        <w:tc>
          <w:tcPr>
            <w:tcW w:w="1812" w:type="dxa"/>
          </w:tcPr>
          <w:p w:rsidR="00C944FF"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3</w:t>
            </w:r>
          </w:p>
        </w:tc>
        <w:tc>
          <w:tcPr>
            <w:tcW w:w="1813" w:type="dxa"/>
          </w:tcPr>
          <w:p w:rsidR="00C944FF" w:rsidRPr="00445C72"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2</w:t>
            </w:r>
          </w:p>
        </w:tc>
        <w:tc>
          <w:tcPr>
            <w:tcW w:w="1813" w:type="dxa"/>
          </w:tcPr>
          <w:p w:rsidR="00C944FF"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7</w:t>
            </w:r>
          </w:p>
        </w:tc>
      </w:tr>
    </w:tbl>
    <w:p w:rsidR="00C944FF" w:rsidRDefault="00C944FF" w:rsidP="00C944FF">
      <w:pPr>
        <w:spacing w:after="0" w:line="360" w:lineRule="auto"/>
        <w:jc w:val="center"/>
        <w:rPr>
          <w:rFonts w:ascii="Times New Roman" w:hAnsi="Times New Roman" w:cs="Times New Roman"/>
          <w:bCs/>
          <w:iCs/>
          <w:sz w:val="24"/>
          <w:szCs w:val="24"/>
        </w:rPr>
      </w:pPr>
    </w:p>
    <w:p w:rsidR="00C944FF" w:rsidRDefault="00C944FF" w:rsidP="00C944FF">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PERSONELLERİN EĞİTİM DURUMU</w:t>
      </w:r>
    </w:p>
    <w:tbl>
      <w:tblPr>
        <w:tblStyle w:val="KlavuzTablo5Koyu-Vurgu61"/>
        <w:tblW w:w="0" w:type="auto"/>
        <w:tblLook w:val="04A0" w:firstRow="1" w:lastRow="0" w:firstColumn="1" w:lastColumn="0" w:noHBand="0" w:noVBand="1"/>
      </w:tblPr>
      <w:tblGrid>
        <w:gridCol w:w="1812"/>
        <w:gridCol w:w="1812"/>
        <w:gridCol w:w="1812"/>
        <w:gridCol w:w="1813"/>
        <w:gridCol w:w="1813"/>
      </w:tblGrid>
      <w:tr w:rsidR="00C944FF" w:rsidTr="00EA08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tcPr>
          <w:p w:rsidR="00C944FF" w:rsidRPr="00BE53A2" w:rsidRDefault="00C944FF" w:rsidP="00EA0877">
            <w:pPr>
              <w:spacing w:line="360" w:lineRule="auto"/>
              <w:jc w:val="center"/>
              <w:rPr>
                <w:rFonts w:ascii="Times New Roman" w:hAnsi="Times New Roman" w:cs="Times New Roman"/>
                <w:bCs w:val="0"/>
                <w:i/>
                <w:sz w:val="20"/>
                <w:szCs w:val="20"/>
              </w:rPr>
            </w:pPr>
          </w:p>
        </w:tc>
        <w:tc>
          <w:tcPr>
            <w:tcW w:w="1812" w:type="dxa"/>
          </w:tcPr>
          <w:p w:rsidR="00C944FF" w:rsidRPr="00BE53A2" w:rsidRDefault="00C944FF" w:rsidP="00EA087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i/>
                <w:sz w:val="20"/>
                <w:szCs w:val="20"/>
              </w:rPr>
            </w:pPr>
            <w:r>
              <w:rPr>
                <w:rFonts w:ascii="Times New Roman" w:hAnsi="Times New Roman" w:cs="Times New Roman"/>
                <w:bCs w:val="0"/>
                <w:i/>
                <w:sz w:val="20"/>
                <w:szCs w:val="20"/>
              </w:rPr>
              <w:t>MEMUR</w:t>
            </w:r>
          </w:p>
        </w:tc>
        <w:tc>
          <w:tcPr>
            <w:tcW w:w="1812" w:type="dxa"/>
          </w:tcPr>
          <w:p w:rsidR="00C944FF" w:rsidRPr="00BE53A2" w:rsidRDefault="00C944FF" w:rsidP="00EA087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i/>
                <w:sz w:val="20"/>
                <w:szCs w:val="20"/>
              </w:rPr>
            </w:pPr>
            <w:r>
              <w:rPr>
                <w:rFonts w:ascii="Times New Roman" w:hAnsi="Times New Roman" w:cs="Times New Roman"/>
                <w:bCs w:val="0"/>
                <w:i/>
                <w:sz w:val="20"/>
                <w:szCs w:val="20"/>
              </w:rPr>
              <w:t>KADROLU İŞÇİ</w:t>
            </w:r>
          </w:p>
        </w:tc>
        <w:tc>
          <w:tcPr>
            <w:tcW w:w="1813" w:type="dxa"/>
          </w:tcPr>
          <w:p w:rsidR="00C944FF" w:rsidRPr="00BE53A2" w:rsidRDefault="00C944FF" w:rsidP="00EA087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i/>
                <w:sz w:val="20"/>
                <w:szCs w:val="20"/>
              </w:rPr>
            </w:pPr>
            <w:r>
              <w:rPr>
                <w:rFonts w:ascii="Times New Roman" w:hAnsi="Times New Roman" w:cs="Times New Roman"/>
                <w:bCs w:val="0"/>
                <w:i/>
                <w:sz w:val="20"/>
                <w:szCs w:val="20"/>
              </w:rPr>
              <w:t>SÖZLEŞMELİ PERSONEL</w:t>
            </w:r>
          </w:p>
        </w:tc>
        <w:tc>
          <w:tcPr>
            <w:tcW w:w="1813" w:type="dxa"/>
          </w:tcPr>
          <w:p w:rsidR="00C944FF" w:rsidRPr="00BE53A2" w:rsidRDefault="00C944FF" w:rsidP="00EA087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i/>
                <w:sz w:val="20"/>
                <w:szCs w:val="20"/>
              </w:rPr>
            </w:pPr>
            <w:r>
              <w:rPr>
                <w:rFonts w:ascii="Times New Roman" w:hAnsi="Times New Roman" w:cs="Times New Roman"/>
                <w:bCs w:val="0"/>
                <w:i/>
                <w:sz w:val="20"/>
                <w:szCs w:val="20"/>
              </w:rPr>
              <w:t>TOPLAM</w:t>
            </w:r>
          </w:p>
        </w:tc>
      </w:tr>
      <w:tr w:rsidR="00C944FF" w:rsidTr="00EA0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tcPr>
          <w:p w:rsidR="00C944FF" w:rsidRPr="00BE53A2" w:rsidRDefault="00C944FF" w:rsidP="00EA0877">
            <w:pPr>
              <w:spacing w:line="360" w:lineRule="auto"/>
              <w:jc w:val="center"/>
              <w:rPr>
                <w:rFonts w:ascii="Times New Roman" w:hAnsi="Times New Roman" w:cs="Times New Roman"/>
                <w:bCs w:val="0"/>
                <w:i/>
                <w:sz w:val="20"/>
                <w:szCs w:val="20"/>
              </w:rPr>
            </w:pPr>
            <w:r>
              <w:rPr>
                <w:rFonts w:ascii="Times New Roman" w:hAnsi="Times New Roman" w:cs="Times New Roman"/>
                <w:bCs w:val="0"/>
                <w:i/>
                <w:sz w:val="20"/>
                <w:szCs w:val="20"/>
              </w:rPr>
              <w:t>OKUR-YAZAR</w:t>
            </w:r>
          </w:p>
        </w:tc>
        <w:tc>
          <w:tcPr>
            <w:tcW w:w="1812" w:type="dxa"/>
          </w:tcPr>
          <w:p w:rsidR="00C944FF" w:rsidRPr="00BE53A2"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p>
        </w:tc>
        <w:tc>
          <w:tcPr>
            <w:tcW w:w="1812" w:type="dxa"/>
          </w:tcPr>
          <w:p w:rsidR="00C944FF" w:rsidRPr="00BE53A2"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11</w:t>
            </w:r>
          </w:p>
        </w:tc>
        <w:tc>
          <w:tcPr>
            <w:tcW w:w="1813" w:type="dxa"/>
          </w:tcPr>
          <w:p w:rsidR="00C944FF" w:rsidRPr="00BE53A2"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p>
        </w:tc>
        <w:tc>
          <w:tcPr>
            <w:tcW w:w="1813" w:type="dxa"/>
          </w:tcPr>
          <w:p w:rsidR="00C944FF" w:rsidRPr="002A37CD"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0"/>
                <w:szCs w:val="20"/>
              </w:rPr>
            </w:pPr>
            <w:r w:rsidRPr="002A37CD">
              <w:rPr>
                <w:rFonts w:ascii="Times New Roman" w:hAnsi="Times New Roman" w:cs="Times New Roman"/>
                <w:b/>
                <w:i/>
                <w:sz w:val="20"/>
                <w:szCs w:val="20"/>
              </w:rPr>
              <w:t>11</w:t>
            </w:r>
          </w:p>
        </w:tc>
      </w:tr>
      <w:tr w:rsidR="00C944FF" w:rsidTr="00EA0877">
        <w:tc>
          <w:tcPr>
            <w:cnfStyle w:val="001000000000" w:firstRow="0" w:lastRow="0" w:firstColumn="1" w:lastColumn="0" w:oddVBand="0" w:evenVBand="0" w:oddHBand="0" w:evenHBand="0" w:firstRowFirstColumn="0" w:firstRowLastColumn="0" w:lastRowFirstColumn="0" w:lastRowLastColumn="0"/>
            <w:tcW w:w="1812" w:type="dxa"/>
          </w:tcPr>
          <w:p w:rsidR="00C944FF" w:rsidRPr="00BE53A2" w:rsidRDefault="00C944FF" w:rsidP="00EA0877">
            <w:pPr>
              <w:spacing w:line="360" w:lineRule="auto"/>
              <w:jc w:val="center"/>
              <w:rPr>
                <w:rFonts w:ascii="Times New Roman" w:hAnsi="Times New Roman" w:cs="Times New Roman"/>
                <w:bCs w:val="0"/>
                <w:i/>
                <w:sz w:val="20"/>
                <w:szCs w:val="20"/>
              </w:rPr>
            </w:pPr>
            <w:r>
              <w:rPr>
                <w:rFonts w:ascii="Times New Roman" w:hAnsi="Times New Roman" w:cs="Times New Roman"/>
                <w:bCs w:val="0"/>
                <w:i/>
                <w:sz w:val="20"/>
                <w:szCs w:val="20"/>
              </w:rPr>
              <w:t>ORTAOKUL</w:t>
            </w:r>
          </w:p>
        </w:tc>
        <w:tc>
          <w:tcPr>
            <w:tcW w:w="1812" w:type="dxa"/>
          </w:tcPr>
          <w:p w:rsidR="00C944FF" w:rsidRPr="00BE53A2"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p>
        </w:tc>
        <w:tc>
          <w:tcPr>
            <w:tcW w:w="1812" w:type="dxa"/>
          </w:tcPr>
          <w:p w:rsidR="00C944FF" w:rsidRPr="00BE53A2"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12</w:t>
            </w:r>
          </w:p>
        </w:tc>
        <w:tc>
          <w:tcPr>
            <w:tcW w:w="1813" w:type="dxa"/>
          </w:tcPr>
          <w:p w:rsidR="00C944FF" w:rsidRPr="00BE53A2"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p>
        </w:tc>
        <w:tc>
          <w:tcPr>
            <w:tcW w:w="1813" w:type="dxa"/>
          </w:tcPr>
          <w:p w:rsidR="00C944FF" w:rsidRPr="002A37CD"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20"/>
                <w:szCs w:val="20"/>
              </w:rPr>
            </w:pPr>
            <w:r w:rsidRPr="002A37CD">
              <w:rPr>
                <w:rFonts w:ascii="Times New Roman" w:hAnsi="Times New Roman" w:cs="Times New Roman"/>
                <w:b/>
                <w:i/>
                <w:sz w:val="20"/>
                <w:szCs w:val="20"/>
              </w:rPr>
              <w:t>12</w:t>
            </w:r>
          </w:p>
        </w:tc>
      </w:tr>
      <w:tr w:rsidR="00C944FF" w:rsidTr="00EA0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tcPr>
          <w:p w:rsidR="00C944FF" w:rsidRPr="00BE53A2" w:rsidRDefault="00C944FF" w:rsidP="00EA0877">
            <w:pPr>
              <w:spacing w:line="360" w:lineRule="auto"/>
              <w:jc w:val="center"/>
              <w:rPr>
                <w:rFonts w:ascii="Times New Roman" w:hAnsi="Times New Roman" w:cs="Times New Roman"/>
                <w:bCs w:val="0"/>
                <w:i/>
                <w:sz w:val="20"/>
                <w:szCs w:val="20"/>
              </w:rPr>
            </w:pPr>
            <w:r>
              <w:rPr>
                <w:rFonts w:ascii="Times New Roman" w:hAnsi="Times New Roman" w:cs="Times New Roman"/>
                <w:bCs w:val="0"/>
                <w:i/>
                <w:sz w:val="20"/>
                <w:szCs w:val="20"/>
              </w:rPr>
              <w:t>LİSE</w:t>
            </w:r>
          </w:p>
        </w:tc>
        <w:tc>
          <w:tcPr>
            <w:tcW w:w="1812" w:type="dxa"/>
          </w:tcPr>
          <w:p w:rsidR="00C944FF" w:rsidRPr="00BE53A2"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3</w:t>
            </w:r>
          </w:p>
        </w:tc>
        <w:tc>
          <w:tcPr>
            <w:tcW w:w="1812" w:type="dxa"/>
          </w:tcPr>
          <w:p w:rsidR="00C944FF" w:rsidRPr="00BE53A2"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17</w:t>
            </w:r>
          </w:p>
        </w:tc>
        <w:tc>
          <w:tcPr>
            <w:tcW w:w="1813" w:type="dxa"/>
          </w:tcPr>
          <w:p w:rsidR="00C944FF" w:rsidRPr="00BE53A2"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1</w:t>
            </w:r>
          </w:p>
        </w:tc>
        <w:tc>
          <w:tcPr>
            <w:tcW w:w="1813" w:type="dxa"/>
          </w:tcPr>
          <w:p w:rsidR="00C944FF" w:rsidRPr="002A37CD"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0"/>
                <w:szCs w:val="20"/>
              </w:rPr>
            </w:pPr>
            <w:r w:rsidRPr="002A37CD">
              <w:rPr>
                <w:rFonts w:ascii="Times New Roman" w:hAnsi="Times New Roman" w:cs="Times New Roman"/>
                <w:b/>
                <w:i/>
                <w:sz w:val="20"/>
                <w:szCs w:val="20"/>
              </w:rPr>
              <w:t>21</w:t>
            </w:r>
          </w:p>
        </w:tc>
      </w:tr>
      <w:tr w:rsidR="00C944FF" w:rsidTr="00EA0877">
        <w:tc>
          <w:tcPr>
            <w:cnfStyle w:val="001000000000" w:firstRow="0" w:lastRow="0" w:firstColumn="1" w:lastColumn="0" w:oddVBand="0" w:evenVBand="0" w:oddHBand="0" w:evenHBand="0" w:firstRowFirstColumn="0" w:firstRowLastColumn="0" w:lastRowFirstColumn="0" w:lastRowLastColumn="0"/>
            <w:tcW w:w="1812" w:type="dxa"/>
          </w:tcPr>
          <w:p w:rsidR="00C944FF" w:rsidRPr="00BE53A2" w:rsidRDefault="00C944FF" w:rsidP="00EA0877">
            <w:pPr>
              <w:spacing w:line="360" w:lineRule="auto"/>
              <w:jc w:val="center"/>
              <w:rPr>
                <w:rFonts w:ascii="Times New Roman" w:hAnsi="Times New Roman" w:cs="Times New Roman"/>
                <w:bCs w:val="0"/>
                <w:i/>
                <w:sz w:val="20"/>
                <w:szCs w:val="20"/>
              </w:rPr>
            </w:pPr>
            <w:r>
              <w:rPr>
                <w:rFonts w:ascii="Times New Roman" w:hAnsi="Times New Roman" w:cs="Times New Roman"/>
                <w:bCs w:val="0"/>
                <w:i/>
                <w:sz w:val="20"/>
                <w:szCs w:val="20"/>
              </w:rPr>
              <w:t>ÖN LİSANS</w:t>
            </w:r>
          </w:p>
        </w:tc>
        <w:tc>
          <w:tcPr>
            <w:tcW w:w="1812" w:type="dxa"/>
          </w:tcPr>
          <w:p w:rsidR="00C944FF" w:rsidRPr="00BE53A2"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7</w:t>
            </w:r>
          </w:p>
        </w:tc>
        <w:tc>
          <w:tcPr>
            <w:tcW w:w="1812" w:type="dxa"/>
          </w:tcPr>
          <w:p w:rsidR="00C944FF" w:rsidRPr="00BE53A2"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2</w:t>
            </w:r>
          </w:p>
        </w:tc>
        <w:tc>
          <w:tcPr>
            <w:tcW w:w="1813" w:type="dxa"/>
          </w:tcPr>
          <w:p w:rsidR="00C944FF" w:rsidRPr="00BE53A2"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1</w:t>
            </w:r>
          </w:p>
        </w:tc>
        <w:tc>
          <w:tcPr>
            <w:tcW w:w="1813" w:type="dxa"/>
          </w:tcPr>
          <w:p w:rsidR="00C944FF" w:rsidRPr="002A37CD"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20"/>
                <w:szCs w:val="20"/>
              </w:rPr>
            </w:pPr>
            <w:r w:rsidRPr="002A37CD">
              <w:rPr>
                <w:rFonts w:ascii="Times New Roman" w:hAnsi="Times New Roman" w:cs="Times New Roman"/>
                <w:b/>
                <w:i/>
                <w:sz w:val="20"/>
                <w:szCs w:val="20"/>
              </w:rPr>
              <w:t>10</w:t>
            </w:r>
          </w:p>
        </w:tc>
      </w:tr>
      <w:tr w:rsidR="00C944FF" w:rsidTr="00EA0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tcPr>
          <w:p w:rsidR="00C944FF" w:rsidRPr="00BE53A2" w:rsidRDefault="00C944FF" w:rsidP="00EA0877">
            <w:pPr>
              <w:spacing w:line="360" w:lineRule="auto"/>
              <w:jc w:val="center"/>
              <w:rPr>
                <w:rFonts w:ascii="Times New Roman" w:hAnsi="Times New Roman" w:cs="Times New Roman"/>
                <w:bCs w:val="0"/>
                <w:i/>
                <w:sz w:val="20"/>
                <w:szCs w:val="20"/>
              </w:rPr>
            </w:pPr>
            <w:r>
              <w:rPr>
                <w:rFonts w:ascii="Times New Roman" w:hAnsi="Times New Roman" w:cs="Times New Roman"/>
                <w:bCs w:val="0"/>
                <w:i/>
                <w:sz w:val="20"/>
                <w:szCs w:val="20"/>
              </w:rPr>
              <w:t>LİSANS</w:t>
            </w:r>
          </w:p>
        </w:tc>
        <w:tc>
          <w:tcPr>
            <w:tcW w:w="1812" w:type="dxa"/>
          </w:tcPr>
          <w:p w:rsidR="00C944FF" w:rsidRPr="00BE53A2"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10</w:t>
            </w:r>
          </w:p>
        </w:tc>
        <w:tc>
          <w:tcPr>
            <w:tcW w:w="1812" w:type="dxa"/>
          </w:tcPr>
          <w:p w:rsidR="00C944FF" w:rsidRPr="00BE53A2"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p>
        </w:tc>
        <w:tc>
          <w:tcPr>
            <w:tcW w:w="1813" w:type="dxa"/>
          </w:tcPr>
          <w:p w:rsidR="00C944FF" w:rsidRPr="00BE53A2"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5</w:t>
            </w:r>
          </w:p>
        </w:tc>
        <w:tc>
          <w:tcPr>
            <w:tcW w:w="1813" w:type="dxa"/>
          </w:tcPr>
          <w:p w:rsidR="00C944FF" w:rsidRPr="002A37CD"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0"/>
                <w:szCs w:val="20"/>
              </w:rPr>
            </w:pPr>
            <w:r w:rsidRPr="002A37CD">
              <w:rPr>
                <w:rFonts w:ascii="Times New Roman" w:hAnsi="Times New Roman" w:cs="Times New Roman"/>
                <w:b/>
                <w:i/>
                <w:sz w:val="20"/>
                <w:szCs w:val="20"/>
              </w:rPr>
              <w:t>15</w:t>
            </w:r>
          </w:p>
        </w:tc>
      </w:tr>
      <w:tr w:rsidR="00C944FF" w:rsidTr="00EA0877">
        <w:tc>
          <w:tcPr>
            <w:cnfStyle w:val="001000000000" w:firstRow="0" w:lastRow="0" w:firstColumn="1" w:lastColumn="0" w:oddVBand="0" w:evenVBand="0" w:oddHBand="0" w:evenHBand="0" w:firstRowFirstColumn="0" w:firstRowLastColumn="0" w:lastRowFirstColumn="0" w:lastRowLastColumn="0"/>
            <w:tcW w:w="1812" w:type="dxa"/>
          </w:tcPr>
          <w:p w:rsidR="00C944FF" w:rsidRPr="00BE53A2" w:rsidRDefault="00C944FF" w:rsidP="00EA0877">
            <w:pPr>
              <w:spacing w:line="360" w:lineRule="auto"/>
              <w:jc w:val="center"/>
              <w:rPr>
                <w:rFonts w:ascii="Times New Roman" w:hAnsi="Times New Roman" w:cs="Times New Roman"/>
                <w:bCs w:val="0"/>
                <w:i/>
                <w:sz w:val="20"/>
                <w:szCs w:val="20"/>
              </w:rPr>
            </w:pPr>
            <w:r>
              <w:rPr>
                <w:rFonts w:ascii="Times New Roman" w:hAnsi="Times New Roman" w:cs="Times New Roman"/>
                <w:bCs w:val="0"/>
                <w:i/>
                <w:sz w:val="20"/>
                <w:szCs w:val="20"/>
              </w:rPr>
              <w:t>Y. LİSANS</w:t>
            </w:r>
          </w:p>
        </w:tc>
        <w:tc>
          <w:tcPr>
            <w:tcW w:w="1812" w:type="dxa"/>
          </w:tcPr>
          <w:p w:rsidR="00C944FF" w:rsidRPr="00BE53A2"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2</w:t>
            </w:r>
          </w:p>
        </w:tc>
        <w:tc>
          <w:tcPr>
            <w:tcW w:w="1812" w:type="dxa"/>
          </w:tcPr>
          <w:p w:rsidR="00C944FF" w:rsidRPr="00BE53A2"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p>
        </w:tc>
        <w:tc>
          <w:tcPr>
            <w:tcW w:w="1813" w:type="dxa"/>
          </w:tcPr>
          <w:p w:rsidR="00C944FF" w:rsidRPr="00BE53A2"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p>
        </w:tc>
        <w:tc>
          <w:tcPr>
            <w:tcW w:w="1813" w:type="dxa"/>
          </w:tcPr>
          <w:p w:rsidR="00C944FF" w:rsidRPr="002A37CD"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20"/>
                <w:szCs w:val="20"/>
              </w:rPr>
            </w:pPr>
            <w:r w:rsidRPr="002A37CD">
              <w:rPr>
                <w:rFonts w:ascii="Times New Roman" w:hAnsi="Times New Roman" w:cs="Times New Roman"/>
                <w:b/>
                <w:i/>
                <w:sz w:val="20"/>
                <w:szCs w:val="20"/>
              </w:rPr>
              <w:t>2</w:t>
            </w:r>
          </w:p>
        </w:tc>
      </w:tr>
      <w:tr w:rsidR="00C944FF" w:rsidTr="00EA0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tcPr>
          <w:p w:rsidR="00C944FF" w:rsidRPr="00BE53A2" w:rsidRDefault="00C944FF" w:rsidP="00EA0877">
            <w:pPr>
              <w:spacing w:line="360" w:lineRule="auto"/>
              <w:jc w:val="center"/>
              <w:rPr>
                <w:rFonts w:ascii="Times New Roman" w:hAnsi="Times New Roman" w:cs="Times New Roman"/>
                <w:bCs w:val="0"/>
                <w:i/>
                <w:sz w:val="20"/>
                <w:szCs w:val="20"/>
              </w:rPr>
            </w:pPr>
            <w:r>
              <w:rPr>
                <w:rFonts w:ascii="Times New Roman" w:hAnsi="Times New Roman" w:cs="Times New Roman"/>
                <w:bCs w:val="0"/>
                <w:i/>
                <w:sz w:val="20"/>
                <w:szCs w:val="20"/>
              </w:rPr>
              <w:t>TOPLAM</w:t>
            </w:r>
          </w:p>
        </w:tc>
        <w:tc>
          <w:tcPr>
            <w:tcW w:w="1812" w:type="dxa"/>
          </w:tcPr>
          <w:p w:rsidR="00C944FF" w:rsidRPr="002A37CD"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0"/>
                <w:szCs w:val="20"/>
              </w:rPr>
            </w:pPr>
            <w:r w:rsidRPr="002A37CD">
              <w:rPr>
                <w:rFonts w:ascii="Times New Roman" w:hAnsi="Times New Roman" w:cs="Times New Roman"/>
                <w:b/>
                <w:i/>
                <w:sz w:val="20"/>
                <w:szCs w:val="20"/>
              </w:rPr>
              <w:t>22</w:t>
            </w:r>
          </w:p>
        </w:tc>
        <w:tc>
          <w:tcPr>
            <w:tcW w:w="1812" w:type="dxa"/>
          </w:tcPr>
          <w:p w:rsidR="00C944FF" w:rsidRPr="002A37CD"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0"/>
                <w:szCs w:val="20"/>
              </w:rPr>
            </w:pPr>
            <w:r w:rsidRPr="002A37CD">
              <w:rPr>
                <w:rFonts w:ascii="Times New Roman" w:hAnsi="Times New Roman" w:cs="Times New Roman"/>
                <w:b/>
                <w:i/>
                <w:sz w:val="20"/>
                <w:szCs w:val="20"/>
              </w:rPr>
              <w:t>42</w:t>
            </w:r>
          </w:p>
        </w:tc>
        <w:tc>
          <w:tcPr>
            <w:tcW w:w="1813" w:type="dxa"/>
          </w:tcPr>
          <w:p w:rsidR="00C944FF" w:rsidRPr="002A37CD"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0"/>
                <w:szCs w:val="20"/>
              </w:rPr>
            </w:pPr>
            <w:r w:rsidRPr="002A37CD">
              <w:rPr>
                <w:rFonts w:ascii="Times New Roman" w:hAnsi="Times New Roman" w:cs="Times New Roman"/>
                <w:b/>
                <w:i/>
                <w:sz w:val="20"/>
                <w:szCs w:val="20"/>
              </w:rPr>
              <w:t>7</w:t>
            </w:r>
          </w:p>
        </w:tc>
        <w:tc>
          <w:tcPr>
            <w:tcW w:w="1813" w:type="dxa"/>
          </w:tcPr>
          <w:p w:rsidR="00C944FF" w:rsidRPr="002A37CD"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0"/>
                <w:szCs w:val="20"/>
              </w:rPr>
            </w:pPr>
            <w:r w:rsidRPr="002A37CD">
              <w:rPr>
                <w:rFonts w:ascii="Times New Roman" w:hAnsi="Times New Roman" w:cs="Times New Roman"/>
                <w:b/>
                <w:i/>
                <w:sz w:val="20"/>
                <w:szCs w:val="20"/>
              </w:rPr>
              <w:t>71</w:t>
            </w:r>
          </w:p>
        </w:tc>
      </w:tr>
    </w:tbl>
    <w:p w:rsidR="00C944FF" w:rsidRDefault="00C944FF" w:rsidP="00C944FF">
      <w:pPr>
        <w:spacing w:after="0" w:line="360" w:lineRule="auto"/>
        <w:jc w:val="center"/>
        <w:rPr>
          <w:rFonts w:ascii="Times New Roman" w:hAnsi="Times New Roman" w:cs="Times New Roman"/>
          <w:bCs/>
          <w:iCs/>
          <w:sz w:val="24"/>
          <w:szCs w:val="24"/>
        </w:rPr>
      </w:pPr>
    </w:p>
    <w:p w:rsidR="00C944FF" w:rsidRDefault="00C944FF" w:rsidP="00C944FF">
      <w:pPr>
        <w:spacing w:after="0" w:line="360" w:lineRule="auto"/>
        <w:jc w:val="center"/>
        <w:rPr>
          <w:rFonts w:ascii="Times New Roman" w:hAnsi="Times New Roman" w:cs="Times New Roman"/>
          <w:bCs/>
          <w:iCs/>
          <w:sz w:val="24"/>
          <w:szCs w:val="24"/>
        </w:rPr>
      </w:pPr>
    </w:p>
    <w:p w:rsidR="00C944FF" w:rsidRDefault="00C944FF" w:rsidP="00C944FF">
      <w:pPr>
        <w:spacing w:after="0" w:line="360" w:lineRule="auto"/>
        <w:jc w:val="center"/>
        <w:rPr>
          <w:rFonts w:ascii="Times New Roman" w:hAnsi="Times New Roman" w:cs="Times New Roman"/>
          <w:bCs/>
          <w:iCs/>
          <w:sz w:val="24"/>
          <w:szCs w:val="24"/>
        </w:rPr>
      </w:pPr>
    </w:p>
    <w:p w:rsidR="00C944FF" w:rsidRDefault="00C944FF" w:rsidP="00C944FF">
      <w:pPr>
        <w:spacing w:after="0" w:line="360" w:lineRule="auto"/>
        <w:jc w:val="center"/>
        <w:rPr>
          <w:rFonts w:ascii="Times New Roman" w:hAnsi="Times New Roman" w:cs="Times New Roman"/>
          <w:bCs/>
          <w:iCs/>
          <w:sz w:val="24"/>
          <w:szCs w:val="24"/>
        </w:rPr>
      </w:pPr>
    </w:p>
    <w:p w:rsidR="00C944FF" w:rsidRDefault="00C944FF" w:rsidP="00C944FF">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PERSONELLERİN YAŞ DURUMU</w:t>
      </w:r>
    </w:p>
    <w:tbl>
      <w:tblPr>
        <w:tblStyle w:val="KlavuzTablo5Koyu-Vurgu61"/>
        <w:tblW w:w="0" w:type="auto"/>
        <w:tblLook w:val="04A0" w:firstRow="1" w:lastRow="0" w:firstColumn="1" w:lastColumn="0" w:noHBand="0" w:noVBand="1"/>
      </w:tblPr>
      <w:tblGrid>
        <w:gridCol w:w="1812"/>
        <w:gridCol w:w="1812"/>
        <w:gridCol w:w="1812"/>
        <w:gridCol w:w="1813"/>
        <w:gridCol w:w="1813"/>
      </w:tblGrid>
      <w:tr w:rsidR="00C944FF" w:rsidTr="00EA08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tcPr>
          <w:p w:rsidR="00C944FF" w:rsidRPr="009D0878" w:rsidRDefault="00C944FF" w:rsidP="00EA0877">
            <w:pPr>
              <w:spacing w:line="360" w:lineRule="auto"/>
              <w:jc w:val="center"/>
              <w:rPr>
                <w:rFonts w:ascii="Times New Roman" w:hAnsi="Times New Roman" w:cs="Times New Roman"/>
                <w:bCs w:val="0"/>
                <w:i/>
                <w:sz w:val="20"/>
                <w:szCs w:val="20"/>
              </w:rPr>
            </w:pPr>
            <w:r w:rsidRPr="009D0878">
              <w:rPr>
                <w:rFonts w:ascii="Times New Roman" w:hAnsi="Times New Roman" w:cs="Times New Roman"/>
                <w:bCs w:val="0"/>
                <w:i/>
                <w:sz w:val="20"/>
                <w:szCs w:val="20"/>
              </w:rPr>
              <w:t>YAŞ</w:t>
            </w:r>
          </w:p>
        </w:tc>
        <w:tc>
          <w:tcPr>
            <w:tcW w:w="1812" w:type="dxa"/>
          </w:tcPr>
          <w:p w:rsidR="00C944FF" w:rsidRPr="009D0878" w:rsidRDefault="00C944FF" w:rsidP="00EA087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i/>
                <w:sz w:val="20"/>
                <w:szCs w:val="20"/>
              </w:rPr>
            </w:pPr>
            <w:r w:rsidRPr="009D0878">
              <w:rPr>
                <w:rFonts w:ascii="Times New Roman" w:hAnsi="Times New Roman" w:cs="Times New Roman"/>
                <w:bCs w:val="0"/>
                <w:i/>
                <w:sz w:val="20"/>
                <w:szCs w:val="20"/>
              </w:rPr>
              <w:t>MEMUR</w:t>
            </w:r>
          </w:p>
        </w:tc>
        <w:tc>
          <w:tcPr>
            <w:tcW w:w="1812" w:type="dxa"/>
          </w:tcPr>
          <w:p w:rsidR="00C944FF" w:rsidRPr="009D0878" w:rsidRDefault="00C944FF" w:rsidP="00EA087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i/>
                <w:sz w:val="20"/>
                <w:szCs w:val="20"/>
              </w:rPr>
            </w:pPr>
            <w:r w:rsidRPr="009D0878">
              <w:rPr>
                <w:rFonts w:ascii="Times New Roman" w:hAnsi="Times New Roman" w:cs="Times New Roman"/>
                <w:bCs w:val="0"/>
                <w:i/>
                <w:sz w:val="20"/>
                <w:szCs w:val="20"/>
              </w:rPr>
              <w:t>KADROLU İŞÇİ</w:t>
            </w:r>
          </w:p>
        </w:tc>
        <w:tc>
          <w:tcPr>
            <w:tcW w:w="1813" w:type="dxa"/>
          </w:tcPr>
          <w:p w:rsidR="00C944FF" w:rsidRPr="009D0878" w:rsidRDefault="00C944FF" w:rsidP="00EA087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i/>
                <w:sz w:val="20"/>
                <w:szCs w:val="20"/>
              </w:rPr>
            </w:pPr>
            <w:r w:rsidRPr="009D0878">
              <w:rPr>
                <w:rFonts w:ascii="Times New Roman" w:hAnsi="Times New Roman" w:cs="Times New Roman"/>
                <w:bCs w:val="0"/>
                <w:i/>
                <w:sz w:val="20"/>
                <w:szCs w:val="20"/>
              </w:rPr>
              <w:t>SÖZLEŞMELİ PERSONEL</w:t>
            </w:r>
          </w:p>
        </w:tc>
        <w:tc>
          <w:tcPr>
            <w:tcW w:w="1813" w:type="dxa"/>
          </w:tcPr>
          <w:p w:rsidR="00C944FF" w:rsidRPr="009D0878" w:rsidRDefault="00C944FF" w:rsidP="00EA087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i/>
                <w:sz w:val="20"/>
                <w:szCs w:val="20"/>
              </w:rPr>
            </w:pPr>
            <w:r w:rsidRPr="009D0878">
              <w:rPr>
                <w:rFonts w:ascii="Times New Roman" w:hAnsi="Times New Roman" w:cs="Times New Roman"/>
                <w:bCs w:val="0"/>
                <w:i/>
                <w:sz w:val="20"/>
                <w:szCs w:val="20"/>
              </w:rPr>
              <w:t>TOPLAM</w:t>
            </w:r>
          </w:p>
        </w:tc>
      </w:tr>
      <w:tr w:rsidR="00C944FF" w:rsidTr="00EA0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tcPr>
          <w:p w:rsidR="00C944FF" w:rsidRPr="009D0878" w:rsidRDefault="00C944FF" w:rsidP="00EA0877">
            <w:pPr>
              <w:spacing w:line="360" w:lineRule="auto"/>
              <w:jc w:val="center"/>
              <w:rPr>
                <w:rFonts w:ascii="Times New Roman" w:hAnsi="Times New Roman" w:cs="Times New Roman"/>
                <w:bCs w:val="0"/>
                <w:i/>
                <w:sz w:val="20"/>
                <w:szCs w:val="20"/>
              </w:rPr>
            </w:pPr>
            <w:r w:rsidRPr="009D0878">
              <w:rPr>
                <w:rFonts w:ascii="Times New Roman" w:hAnsi="Times New Roman" w:cs="Times New Roman"/>
                <w:bCs w:val="0"/>
                <w:i/>
                <w:sz w:val="20"/>
                <w:szCs w:val="20"/>
              </w:rPr>
              <w:t>18-30</w:t>
            </w:r>
          </w:p>
        </w:tc>
        <w:tc>
          <w:tcPr>
            <w:tcW w:w="1812" w:type="dxa"/>
          </w:tcPr>
          <w:p w:rsidR="00C944FF" w:rsidRPr="009D0878"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r w:rsidRPr="009D0878">
              <w:rPr>
                <w:rFonts w:ascii="Times New Roman" w:hAnsi="Times New Roman" w:cs="Times New Roman"/>
                <w:bCs/>
                <w:i/>
                <w:sz w:val="20"/>
                <w:szCs w:val="20"/>
              </w:rPr>
              <w:t>2</w:t>
            </w:r>
          </w:p>
        </w:tc>
        <w:tc>
          <w:tcPr>
            <w:tcW w:w="1812" w:type="dxa"/>
          </w:tcPr>
          <w:p w:rsidR="00C944FF" w:rsidRPr="009D0878"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p>
        </w:tc>
        <w:tc>
          <w:tcPr>
            <w:tcW w:w="1813" w:type="dxa"/>
          </w:tcPr>
          <w:p w:rsidR="00C944FF" w:rsidRPr="009D0878"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r w:rsidRPr="009D0878">
              <w:rPr>
                <w:rFonts w:ascii="Times New Roman" w:hAnsi="Times New Roman" w:cs="Times New Roman"/>
                <w:bCs/>
                <w:i/>
                <w:sz w:val="20"/>
                <w:szCs w:val="20"/>
              </w:rPr>
              <w:t>1</w:t>
            </w:r>
          </w:p>
        </w:tc>
        <w:tc>
          <w:tcPr>
            <w:tcW w:w="1813" w:type="dxa"/>
          </w:tcPr>
          <w:p w:rsidR="00C944FF" w:rsidRPr="002A37CD"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0"/>
                <w:szCs w:val="20"/>
              </w:rPr>
            </w:pPr>
            <w:r w:rsidRPr="002A37CD">
              <w:rPr>
                <w:rFonts w:ascii="Times New Roman" w:hAnsi="Times New Roman" w:cs="Times New Roman"/>
                <w:b/>
                <w:i/>
                <w:sz w:val="20"/>
                <w:szCs w:val="20"/>
              </w:rPr>
              <w:t>3</w:t>
            </w:r>
          </w:p>
        </w:tc>
      </w:tr>
      <w:tr w:rsidR="00C944FF" w:rsidTr="00EA0877">
        <w:tc>
          <w:tcPr>
            <w:cnfStyle w:val="001000000000" w:firstRow="0" w:lastRow="0" w:firstColumn="1" w:lastColumn="0" w:oddVBand="0" w:evenVBand="0" w:oddHBand="0" w:evenHBand="0" w:firstRowFirstColumn="0" w:firstRowLastColumn="0" w:lastRowFirstColumn="0" w:lastRowLastColumn="0"/>
            <w:tcW w:w="1812" w:type="dxa"/>
          </w:tcPr>
          <w:p w:rsidR="00C944FF" w:rsidRPr="009D0878" w:rsidRDefault="00C944FF" w:rsidP="00EA0877">
            <w:pPr>
              <w:spacing w:line="360" w:lineRule="auto"/>
              <w:jc w:val="center"/>
              <w:rPr>
                <w:rFonts w:ascii="Times New Roman" w:hAnsi="Times New Roman" w:cs="Times New Roman"/>
                <w:bCs w:val="0"/>
                <w:i/>
                <w:sz w:val="20"/>
                <w:szCs w:val="20"/>
              </w:rPr>
            </w:pPr>
            <w:r w:rsidRPr="009D0878">
              <w:rPr>
                <w:rFonts w:ascii="Times New Roman" w:hAnsi="Times New Roman" w:cs="Times New Roman"/>
                <w:bCs w:val="0"/>
                <w:i/>
                <w:sz w:val="20"/>
                <w:szCs w:val="20"/>
              </w:rPr>
              <w:t>31-40</w:t>
            </w:r>
          </w:p>
        </w:tc>
        <w:tc>
          <w:tcPr>
            <w:tcW w:w="1812" w:type="dxa"/>
          </w:tcPr>
          <w:p w:rsidR="00C944FF" w:rsidRPr="009D0878"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r w:rsidRPr="009D0878">
              <w:rPr>
                <w:rFonts w:ascii="Times New Roman" w:hAnsi="Times New Roman" w:cs="Times New Roman"/>
                <w:bCs/>
                <w:i/>
                <w:sz w:val="20"/>
                <w:szCs w:val="20"/>
              </w:rPr>
              <w:t>8</w:t>
            </w:r>
          </w:p>
        </w:tc>
        <w:tc>
          <w:tcPr>
            <w:tcW w:w="1812" w:type="dxa"/>
          </w:tcPr>
          <w:p w:rsidR="00C944FF" w:rsidRPr="009D0878"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r w:rsidRPr="009D0878">
              <w:rPr>
                <w:rFonts w:ascii="Times New Roman" w:hAnsi="Times New Roman" w:cs="Times New Roman"/>
                <w:bCs/>
                <w:i/>
                <w:sz w:val="20"/>
                <w:szCs w:val="20"/>
              </w:rPr>
              <w:t>2</w:t>
            </w:r>
          </w:p>
        </w:tc>
        <w:tc>
          <w:tcPr>
            <w:tcW w:w="1813" w:type="dxa"/>
          </w:tcPr>
          <w:p w:rsidR="00C944FF" w:rsidRPr="009D0878"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r w:rsidRPr="009D0878">
              <w:rPr>
                <w:rFonts w:ascii="Times New Roman" w:hAnsi="Times New Roman" w:cs="Times New Roman"/>
                <w:bCs/>
                <w:i/>
                <w:sz w:val="20"/>
                <w:szCs w:val="20"/>
              </w:rPr>
              <w:t>5</w:t>
            </w:r>
          </w:p>
        </w:tc>
        <w:tc>
          <w:tcPr>
            <w:tcW w:w="1813" w:type="dxa"/>
          </w:tcPr>
          <w:p w:rsidR="00C944FF" w:rsidRPr="002A37CD"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20"/>
                <w:szCs w:val="20"/>
              </w:rPr>
            </w:pPr>
            <w:r w:rsidRPr="002A37CD">
              <w:rPr>
                <w:rFonts w:ascii="Times New Roman" w:hAnsi="Times New Roman" w:cs="Times New Roman"/>
                <w:b/>
                <w:i/>
                <w:sz w:val="20"/>
                <w:szCs w:val="20"/>
              </w:rPr>
              <w:t>15</w:t>
            </w:r>
          </w:p>
        </w:tc>
      </w:tr>
      <w:tr w:rsidR="00C944FF" w:rsidTr="00EA0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tcPr>
          <w:p w:rsidR="00C944FF" w:rsidRPr="009D0878" w:rsidRDefault="00C944FF" w:rsidP="00EA0877">
            <w:pPr>
              <w:spacing w:line="360" w:lineRule="auto"/>
              <w:jc w:val="center"/>
              <w:rPr>
                <w:rFonts w:ascii="Times New Roman" w:hAnsi="Times New Roman" w:cs="Times New Roman"/>
                <w:bCs w:val="0"/>
                <w:i/>
                <w:sz w:val="20"/>
                <w:szCs w:val="20"/>
              </w:rPr>
            </w:pPr>
            <w:r w:rsidRPr="009D0878">
              <w:rPr>
                <w:rFonts w:ascii="Times New Roman" w:hAnsi="Times New Roman" w:cs="Times New Roman"/>
                <w:bCs w:val="0"/>
                <w:i/>
                <w:sz w:val="20"/>
                <w:szCs w:val="20"/>
              </w:rPr>
              <w:t>41-50</w:t>
            </w:r>
          </w:p>
        </w:tc>
        <w:tc>
          <w:tcPr>
            <w:tcW w:w="1812" w:type="dxa"/>
          </w:tcPr>
          <w:p w:rsidR="00C944FF" w:rsidRPr="009D0878"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r w:rsidRPr="009D0878">
              <w:rPr>
                <w:rFonts w:ascii="Times New Roman" w:hAnsi="Times New Roman" w:cs="Times New Roman"/>
                <w:bCs/>
                <w:i/>
                <w:sz w:val="20"/>
                <w:szCs w:val="20"/>
              </w:rPr>
              <w:t>6</w:t>
            </w:r>
          </w:p>
        </w:tc>
        <w:tc>
          <w:tcPr>
            <w:tcW w:w="1812" w:type="dxa"/>
          </w:tcPr>
          <w:p w:rsidR="00C944FF" w:rsidRPr="009D0878"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18</w:t>
            </w:r>
          </w:p>
        </w:tc>
        <w:tc>
          <w:tcPr>
            <w:tcW w:w="1813" w:type="dxa"/>
          </w:tcPr>
          <w:p w:rsidR="00C944FF" w:rsidRPr="009D0878"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r w:rsidRPr="009D0878">
              <w:rPr>
                <w:rFonts w:ascii="Times New Roman" w:hAnsi="Times New Roman" w:cs="Times New Roman"/>
                <w:bCs/>
                <w:i/>
                <w:sz w:val="20"/>
                <w:szCs w:val="20"/>
              </w:rPr>
              <w:t>1</w:t>
            </w:r>
          </w:p>
        </w:tc>
        <w:tc>
          <w:tcPr>
            <w:tcW w:w="1813" w:type="dxa"/>
          </w:tcPr>
          <w:p w:rsidR="00C944FF" w:rsidRPr="002A37CD"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0"/>
                <w:szCs w:val="20"/>
              </w:rPr>
            </w:pPr>
            <w:r w:rsidRPr="002A37CD">
              <w:rPr>
                <w:rFonts w:ascii="Times New Roman" w:hAnsi="Times New Roman" w:cs="Times New Roman"/>
                <w:b/>
                <w:i/>
                <w:sz w:val="20"/>
                <w:szCs w:val="20"/>
              </w:rPr>
              <w:t>25</w:t>
            </w:r>
          </w:p>
        </w:tc>
      </w:tr>
      <w:tr w:rsidR="00C944FF" w:rsidTr="00EA0877">
        <w:tc>
          <w:tcPr>
            <w:cnfStyle w:val="001000000000" w:firstRow="0" w:lastRow="0" w:firstColumn="1" w:lastColumn="0" w:oddVBand="0" w:evenVBand="0" w:oddHBand="0" w:evenHBand="0" w:firstRowFirstColumn="0" w:firstRowLastColumn="0" w:lastRowFirstColumn="0" w:lastRowLastColumn="0"/>
            <w:tcW w:w="1812" w:type="dxa"/>
          </w:tcPr>
          <w:p w:rsidR="00C944FF" w:rsidRPr="009D0878" w:rsidRDefault="00C944FF" w:rsidP="00EA0877">
            <w:pPr>
              <w:spacing w:line="360" w:lineRule="auto"/>
              <w:jc w:val="center"/>
              <w:rPr>
                <w:rFonts w:ascii="Times New Roman" w:hAnsi="Times New Roman" w:cs="Times New Roman"/>
                <w:bCs w:val="0"/>
                <w:i/>
                <w:sz w:val="20"/>
                <w:szCs w:val="20"/>
              </w:rPr>
            </w:pPr>
            <w:r w:rsidRPr="009D0878">
              <w:rPr>
                <w:rFonts w:ascii="Times New Roman" w:hAnsi="Times New Roman" w:cs="Times New Roman"/>
                <w:bCs w:val="0"/>
                <w:i/>
                <w:sz w:val="20"/>
                <w:szCs w:val="20"/>
              </w:rPr>
              <w:t>51-60</w:t>
            </w:r>
          </w:p>
        </w:tc>
        <w:tc>
          <w:tcPr>
            <w:tcW w:w="1812" w:type="dxa"/>
          </w:tcPr>
          <w:p w:rsidR="00C944FF" w:rsidRPr="009D0878"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r w:rsidRPr="009D0878">
              <w:rPr>
                <w:rFonts w:ascii="Times New Roman" w:hAnsi="Times New Roman" w:cs="Times New Roman"/>
                <w:bCs/>
                <w:i/>
                <w:sz w:val="20"/>
                <w:szCs w:val="20"/>
              </w:rPr>
              <w:t>6</w:t>
            </w:r>
          </w:p>
        </w:tc>
        <w:tc>
          <w:tcPr>
            <w:tcW w:w="1812" w:type="dxa"/>
          </w:tcPr>
          <w:p w:rsidR="00C944FF" w:rsidRPr="009D0878"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r>
              <w:rPr>
                <w:rFonts w:ascii="Times New Roman" w:hAnsi="Times New Roman" w:cs="Times New Roman"/>
                <w:bCs/>
                <w:i/>
                <w:sz w:val="20"/>
                <w:szCs w:val="20"/>
              </w:rPr>
              <w:t>20</w:t>
            </w:r>
          </w:p>
        </w:tc>
        <w:tc>
          <w:tcPr>
            <w:tcW w:w="1813" w:type="dxa"/>
          </w:tcPr>
          <w:p w:rsidR="00C944FF" w:rsidRPr="009D0878"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rPr>
            </w:pPr>
          </w:p>
        </w:tc>
        <w:tc>
          <w:tcPr>
            <w:tcW w:w="1813" w:type="dxa"/>
          </w:tcPr>
          <w:p w:rsidR="00C944FF" w:rsidRPr="002A37CD"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20"/>
                <w:szCs w:val="20"/>
              </w:rPr>
            </w:pPr>
            <w:r w:rsidRPr="002A37CD">
              <w:rPr>
                <w:rFonts w:ascii="Times New Roman" w:hAnsi="Times New Roman" w:cs="Times New Roman"/>
                <w:b/>
                <w:i/>
                <w:sz w:val="20"/>
                <w:szCs w:val="20"/>
              </w:rPr>
              <w:t>26</w:t>
            </w:r>
          </w:p>
        </w:tc>
      </w:tr>
      <w:tr w:rsidR="00C944FF" w:rsidTr="00EA0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tcPr>
          <w:p w:rsidR="00C944FF" w:rsidRPr="009D0878" w:rsidRDefault="00C944FF" w:rsidP="00EA0877">
            <w:pPr>
              <w:spacing w:line="360" w:lineRule="auto"/>
              <w:jc w:val="center"/>
              <w:rPr>
                <w:rFonts w:ascii="Times New Roman" w:hAnsi="Times New Roman" w:cs="Times New Roman"/>
                <w:bCs w:val="0"/>
                <w:i/>
                <w:sz w:val="20"/>
                <w:szCs w:val="20"/>
              </w:rPr>
            </w:pPr>
            <w:r w:rsidRPr="009D0878">
              <w:rPr>
                <w:rFonts w:ascii="Times New Roman" w:hAnsi="Times New Roman" w:cs="Times New Roman"/>
                <w:bCs w:val="0"/>
                <w:i/>
                <w:sz w:val="20"/>
                <w:szCs w:val="20"/>
              </w:rPr>
              <w:t>61 ÜSTÜ</w:t>
            </w:r>
          </w:p>
        </w:tc>
        <w:tc>
          <w:tcPr>
            <w:tcW w:w="1812" w:type="dxa"/>
          </w:tcPr>
          <w:p w:rsidR="00C944FF" w:rsidRPr="009D0878"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p>
        </w:tc>
        <w:tc>
          <w:tcPr>
            <w:tcW w:w="1812" w:type="dxa"/>
          </w:tcPr>
          <w:p w:rsidR="00C944FF" w:rsidRPr="009D0878"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r w:rsidRPr="009D0878">
              <w:rPr>
                <w:rFonts w:ascii="Times New Roman" w:hAnsi="Times New Roman" w:cs="Times New Roman"/>
                <w:bCs/>
                <w:i/>
                <w:sz w:val="20"/>
                <w:szCs w:val="20"/>
              </w:rPr>
              <w:t>2</w:t>
            </w:r>
          </w:p>
        </w:tc>
        <w:tc>
          <w:tcPr>
            <w:tcW w:w="1813" w:type="dxa"/>
          </w:tcPr>
          <w:p w:rsidR="00C944FF" w:rsidRPr="009D0878"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rPr>
            </w:pPr>
          </w:p>
        </w:tc>
        <w:tc>
          <w:tcPr>
            <w:tcW w:w="1813" w:type="dxa"/>
          </w:tcPr>
          <w:p w:rsidR="00C944FF" w:rsidRPr="002A37CD" w:rsidRDefault="00C944FF" w:rsidP="00EA087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0"/>
                <w:szCs w:val="20"/>
              </w:rPr>
            </w:pPr>
            <w:r w:rsidRPr="002A37CD">
              <w:rPr>
                <w:rFonts w:ascii="Times New Roman" w:hAnsi="Times New Roman" w:cs="Times New Roman"/>
                <w:b/>
                <w:i/>
                <w:sz w:val="20"/>
                <w:szCs w:val="20"/>
              </w:rPr>
              <w:t>2</w:t>
            </w:r>
          </w:p>
        </w:tc>
      </w:tr>
      <w:tr w:rsidR="00C944FF" w:rsidTr="00EA0877">
        <w:tc>
          <w:tcPr>
            <w:cnfStyle w:val="001000000000" w:firstRow="0" w:lastRow="0" w:firstColumn="1" w:lastColumn="0" w:oddVBand="0" w:evenVBand="0" w:oddHBand="0" w:evenHBand="0" w:firstRowFirstColumn="0" w:firstRowLastColumn="0" w:lastRowFirstColumn="0" w:lastRowLastColumn="0"/>
            <w:tcW w:w="1812" w:type="dxa"/>
          </w:tcPr>
          <w:p w:rsidR="00C944FF" w:rsidRPr="009D0878" w:rsidRDefault="00C944FF" w:rsidP="00EA0877">
            <w:pPr>
              <w:spacing w:line="360" w:lineRule="auto"/>
              <w:jc w:val="center"/>
              <w:rPr>
                <w:rFonts w:ascii="Times New Roman" w:hAnsi="Times New Roman" w:cs="Times New Roman"/>
                <w:bCs w:val="0"/>
                <w:i/>
                <w:sz w:val="20"/>
                <w:szCs w:val="20"/>
              </w:rPr>
            </w:pPr>
            <w:r w:rsidRPr="009D0878">
              <w:rPr>
                <w:rFonts w:ascii="Times New Roman" w:hAnsi="Times New Roman" w:cs="Times New Roman"/>
                <w:bCs w:val="0"/>
                <w:i/>
                <w:sz w:val="20"/>
                <w:szCs w:val="20"/>
              </w:rPr>
              <w:t>TOPLAM</w:t>
            </w:r>
          </w:p>
        </w:tc>
        <w:tc>
          <w:tcPr>
            <w:tcW w:w="1812" w:type="dxa"/>
          </w:tcPr>
          <w:p w:rsidR="00C944FF" w:rsidRPr="002A37CD"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20"/>
                <w:szCs w:val="20"/>
              </w:rPr>
            </w:pPr>
            <w:r w:rsidRPr="002A37CD">
              <w:rPr>
                <w:rFonts w:ascii="Times New Roman" w:hAnsi="Times New Roman" w:cs="Times New Roman"/>
                <w:b/>
                <w:i/>
                <w:sz w:val="20"/>
                <w:szCs w:val="20"/>
              </w:rPr>
              <w:t>22</w:t>
            </w:r>
          </w:p>
        </w:tc>
        <w:tc>
          <w:tcPr>
            <w:tcW w:w="1812" w:type="dxa"/>
          </w:tcPr>
          <w:p w:rsidR="00C944FF" w:rsidRPr="002A37CD"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20"/>
                <w:szCs w:val="20"/>
              </w:rPr>
            </w:pPr>
            <w:r w:rsidRPr="002A37CD">
              <w:rPr>
                <w:rFonts w:ascii="Times New Roman" w:hAnsi="Times New Roman" w:cs="Times New Roman"/>
                <w:b/>
                <w:i/>
                <w:sz w:val="20"/>
                <w:szCs w:val="20"/>
              </w:rPr>
              <w:t>42</w:t>
            </w:r>
          </w:p>
        </w:tc>
        <w:tc>
          <w:tcPr>
            <w:tcW w:w="1813" w:type="dxa"/>
          </w:tcPr>
          <w:p w:rsidR="00C944FF" w:rsidRPr="002A37CD"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20"/>
                <w:szCs w:val="20"/>
              </w:rPr>
            </w:pPr>
            <w:r w:rsidRPr="002A37CD">
              <w:rPr>
                <w:rFonts w:ascii="Times New Roman" w:hAnsi="Times New Roman" w:cs="Times New Roman"/>
                <w:b/>
                <w:i/>
                <w:sz w:val="20"/>
                <w:szCs w:val="20"/>
              </w:rPr>
              <w:t>7</w:t>
            </w:r>
          </w:p>
        </w:tc>
        <w:tc>
          <w:tcPr>
            <w:tcW w:w="1813" w:type="dxa"/>
          </w:tcPr>
          <w:p w:rsidR="00C944FF" w:rsidRPr="002A37CD" w:rsidRDefault="00C944FF" w:rsidP="00EA087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20"/>
                <w:szCs w:val="20"/>
              </w:rPr>
            </w:pPr>
            <w:r w:rsidRPr="002A37CD">
              <w:rPr>
                <w:rFonts w:ascii="Times New Roman" w:hAnsi="Times New Roman" w:cs="Times New Roman"/>
                <w:b/>
                <w:i/>
                <w:sz w:val="20"/>
                <w:szCs w:val="20"/>
              </w:rPr>
              <w:t>71</w:t>
            </w:r>
          </w:p>
        </w:tc>
      </w:tr>
    </w:tbl>
    <w:p w:rsidR="00C944FF" w:rsidRDefault="00C944FF" w:rsidP="00C944FF">
      <w:pPr>
        <w:spacing w:after="0" w:line="360" w:lineRule="auto"/>
        <w:rPr>
          <w:rFonts w:ascii="Times New Roman" w:hAnsi="Times New Roman" w:cs="Times New Roman"/>
          <w:bCs/>
          <w:iCs/>
          <w:sz w:val="24"/>
          <w:szCs w:val="24"/>
        </w:rPr>
      </w:pPr>
    </w:p>
    <w:p w:rsidR="00C944FF" w:rsidRDefault="00C944FF" w:rsidP="00C944FF">
      <w:pPr>
        <w:spacing w:after="0" w:line="360" w:lineRule="auto"/>
        <w:rPr>
          <w:rFonts w:ascii="Times New Roman" w:hAnsi="Times New Roman" w:cs="Times New Roman"/>
          <w:bCs/>
          <w:iCs/>
          <w:sz w:val="24"/>
          <w:szCs w:val="24"/>
        </w:rPr>
      </w:pPr>
    </w:p>
    <w:p w:rsidR="00C944FF" w:rsidRDefault="00C944FF" w:rsidP="00C944FF">
      <w:pPr>
        <w:spacing w:after="0" w:line="360" w:lineRule="auto"/>
        <w:rPr>
          <w:rFonts w:ascii="Times New Roman" w:hAnsi="Times New Roman" w:cs="Times New Roman"/>
          <w:bCs/>
          <w:iCs/>
          <w:sz w:val="24"/>
          <w:szCs w:val="24"/>
        </w:rPr>
      </w:pPr>
    </w:p>
    <w:p w:rsidR="00C944FF" w:rsidRDefault="00C944FF" w:rsidP="00C944FF">
      <w:pPr>
        <w:spacing w:after="0" w:line="360" w:lineRule="auto"/>
        <w:rPr>
          <w:rFonts w:ascii="Times New Roman" w:hAnsi="Times New Roman" w:cs="Times New Roman"/>
          <w:bCs/>
          <w:iCs/>
          <w:sz w:val="24"/>
          <w:szCs w:val="24"/>
        </w:rPr>
      </w:pPr>
    </w:p>
    <w:p w:rsidR="00C944FF" w:rsidRDefault="00C944FF" w:rsidP="00C944FF">
      <w:pPr>
        <w:spacing w:after="0" w:line="360" w:lineRule="auto"/>
        <w:rPr>
          <w:rFonts w:ascii="Times New Roman" w:hAnsi="Times New Roman" w:cs="Times New Roman"/>
          <w:bCs/>
          <w:iCs/>
          <w:sz w:val="24"/>
          <w:szCs w:val="24"/>
        </w:rPr>
      </w:pPr>
    </w:p>
    <w:p w:rsidR="00C944FF" w:rsidRDefault="00C944FF" w:rsidP="00C944FF">
      <w:pPr>
        <w:spacing w:after="0" w:line="360" w:lineRule="auto"/>
        <w:rPr>
          <w:rFonts w:ascii="Times New Roman" w:hAnsi="Times New Roman" w:cs="Times New Roman"/>
          <w:bCs/>
          <w:iCs/>
          <w:sz w:val="24"/>
          <w:szCs w:val="24"/>
        </w:rPr>
      </w:pPr>
    </w:p>
    <w:p w:rsidR="00C944FF" w:rsidRDefault="00C944FF" w:rsidP="00C944FF">
      <w:pPr>
        <w:spacing w:after="0" w:line="360" w:lineRule="auto"/>
        <w:rPr>
          <w:rFonts w:ascii="Times New Roman" w:hAnsi="Times New Roman" w:cs="Times New Roman"/>
          <w:bCs/>
          <w:iCs/>
          <w:sz w:val="24"/>
          <w:szCs w:val="24"/>
        </w:rPr>
      </w:pPr>
    </w:p>
    <w:p w:rsidR="00C944FF" w:rsidRDefault="00C944FF" w:rsidP="00C944FF">
      <w:pPr>
        <w:spacing w:after="0" w:line="360" w:lineRule="auto"/>
        <w:rPr>
          <w:rFonts w:ascii="Times New Roman" w:hAnsi="Times New Roman" w:cs="Times New Roman"/>
          <w:bCs/>
          <w:iCs/>
          <w:sz w:val="24"/>
          <w:szCs w:val="24"/>
        </w:rPr>
      </w:pPr>
    </w:p>
    <w:p w:rsidR="00C944FF" w:rsidRPr="00C944FF" w:rsidRDefault="00C944FF" w:rsidP="00C944FF">
      <w:pPr>
        <w:spacing w:after="0" w:line="360" w:lineRule="auto"/>
        <w:rPr>
          <w:rFonts w:ascii="Times New Roman" w:hAnsi="Times New Roman" w:cs="Times New Roman"/>
          <w:b/>
          <w:bCs/>
          <w:sz w:val="24"/>
          <w:szCs w:val="24"/>
        </w:rPr>
      </w:pPr>
      <w:r w:rsidRPr="00C944FF">
        <w:rPr>
          <w:rFonts w:ascii="Times New Roman" w:hAnsi="Times New Roman" w:cs="Times New Roman"/>
          <w:b/>
          <w:bCs/>
          <w:sz w:val="24"/>
          <w:szCs w:val="24"/>
        </w:rPr>
        <w:t>FAALİYETLERE İLİŞKİN BİLGİ VE DEĞERLENDİRMELER</w:t>
      </w:r>
    </w:p>
    <w:p w:rsidR="00C944FF" w:rsidRDefault="00C944FF" w:rsidP="004B7CA6">
      <w:pPr>
        <w:pStyle w:val="ListeParagraf"/>
        <w:numPr>
          <w:ilvl w:val="0"/>
          <w:numId w:val="54"/>
        </w:numPr>
        <w:spacing w:after="0" w:line="360" w:lineRule="auto"/>
        <w:rPr>
          <w:rFonts w:ascii="Times New Roman" w:hAnsi="Times New Roman" w:cs="Times New Roman"/>
          <w:b/>
          <w:bCs/>
          <w:sz w:val="24"/>
          <w:szCs w:val="24"/>
        </w:rPr>
      </w:pPr>
      <w:r>
        <w:rPr>
          <w:rFonts w:ascii="Times New Roman" w:hAnsi="Times New Roman" w:cs="Times New Roman"/>
          <w:b/>
          <w:bCs/>
          <w:sz w:val="24"/>
          <w:szCs w:val="24"/>
        </w:rPr>
        <w:t>Mali Bilgiler</w:t>
      </w:r>
    </w:p>
    <w:p w:rsidR="00C944FF" w:rsidRPr="009D2A86" w:rsidRDefault="00C944FF" w:rsidP="004B7CA6">
      <w:pPr>
        <w:pStyle w:val="ListeParagraf"/>
        <w:numPr>
          <w:ilvl w:val="0"/>
          <w:numId w:val="55"/>
        </w:numPr>
        <w:spacing w:after="0" w:line="360" w:lineRule="auto"/>
        <w:rPr>
          <w:rFonts w:ascii="Times New Roman" w:hAnsi="Times New Roman" w:cs="Times New Roman"/>
          <w:b/>
          <w:bCs/>
          <w:sz w:val="24"/>
          <w:szCs w:val="24"/>
        </w:rPr>
      </w:pPr>
      <w:r>
        <w:rPr>
          <w:rFonts w:ascii="Times New Roman" w:hAnsi="Times New Roman" w:cs="Times New Roman"/>
          <w:b/>
          <w:bCs/>
          <w:sz w:val="24"/>
          <w:szCs w:val="24"/>
        </w:rPr>
        <w:t>Bütçe Uygulama Sonuçları</w:t>
      </w:r>
    </w:p>
    <w:tbl>
      <w:tblPr>
        <w:tblStyle w:val="KlavuzuTablo4-Vurgu63"/>
        <w:tblW w:w="9175" w:type="dxa"/>
        <w:tblLook w:val="04A0" w:firstRow="1" w:lastRow="0" w:firstColumn="1" w:lastColumn="0" w:noHBand="0" w:noVBand="1"/>
      </w:tblPr>
      <w:tblGrid>
        <w:gridCol w:w="2155"/>
        <w:gridCol w:w="2582"/>
        <w:gridCol w:w="2050"/>
        <w:gridCol w:w="2388"/>
      </w:tblGrid>
      <w:tr w:rsidR="00C944FF" w:rsidTr="00EA08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hideMark/>
          </w:tcPr>
          <w:p w:rsidR="00C944FF" w:rsidRDefault="00C944FF" w:rsidP="00EA0877">
            <w:pPr>
              <w:pStyle w:val="ListeParagraf"/>
              <w:spacing w:line="360" w:lineRule="auto"/>
              <w:ind w:left="0"/>
              <w:jc w:val="both"/>
              <w:rPr>
                <w:rFonts w:ascii="Times New Roman" w:hAnsi="Times New Roman" w:cs="Times New Roman"/>
                <w:b w:val="0"/>
                <w:bCs w:val="0"/>
                <w:i/>
                <w:iCs/>
                <w:sz w:val="20"/>
                <w:szCs w:val="20"/>
              </w:rPr>
            </w:pPr>
            <w:r>
              <w:rPr>
                <w:rFonts w:ascii="Times New Roman" w:hAnsi="Times New Roman" w:cs="Times New Roman"/>
                <w:b w:val="0"/>
                <w:bCs w:val="0"/>
                <w:i/>
                <w:iCs/>
                <w:sz w:val="20"/>
                <w:szCs w:val="20"/>
              </w:rPr>
              <w:t>Açıklama</w:t>
            </w:r>
          </w:p>
        </w:tc>
        <w:tc>
          <w:tcPr>
            <w:tcW w:w="2582" w:type="dxa"/>
            <w:hideMark/>
          </w:tcPr>
          <w:p w:rsidR="00C944FF" w:rsidRDefault="00C944FF" w:rsidP="00EA0877">
            <w:pPr>
              <w:pStyle w:val="ListeParagraf"/>
              <w:spacing w:line="360" w:lineRule="auto"/>
              <w:ind w:left="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i/>
                <w:iCs/>
                <w:sz w:val="20"/>
                <w:szCs w:val="20"/>
              </w:rPr>
            </w:pPr>
            <w:r>
              <w:rPr>
                <w:rFonts w:ascii="Times New Roman" w:hAnsi="Times New Roman" w:cs="Times New Roman"/>
                <w:b w:val="0"/>
                <w:bCs w:val="0"/>
                <w:i/>
                <w:iCs/>
                <w:sz w:val="20"/>
                <w:szCs w:val="20"/>
              </w:rPr>
              <w:t>Bütçe İle Verilen Ödenek (TL)</w:t>
            </w:r>
          </w:p>
        </w:tc>
        <w:tc>
          <w:tcPr>
            <w:tcW w:w="2050" w:type="dxa"/>
          </w:tcPr>
          <w:p w:rsidR="00C944FF" w:rsidRDefault="00C944FF" w:rsidP="00EA0877">
            <w:pPr>
              <w:pStyle w:val="ListeParagraf"/>
              <w:spacing w:line="360" w:lineRule="auto"/>
              <w:ind w:left="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20"/>
                <w:szCs w:val="20"/>
              </w:rPr>
            </w:pPr>
            <w:r>
              <w:rPr>
                <w:rFonts w:ascii="Times New Roman" w:hAnsi="Times New Roman" w:cs="Times New Roman"/>
                <w:i/>
                <w:iCs/>
                <w:sz w:val="20"/>
                <w:szCs w:val="20"/>
              </w:rPr>
              <w:t>Aktarma İle Eklenen</w:t>
            </w:r>
          </w:p>
        </w:tc>
        <w:tc>
          <w:tcPr>
            <w:tcW w:w="2388" w:type="dxa"/>
          </w:tcPr>
          <w:p w:rsidR="00C944FF" w:rsidRDefault="00C944FF" w:rsidP="00EA0877">
            <w:pPr>
              <w:pStyle w:val="ListeParagraf"/>
              <w:spacing w:line="360" w:lineRule="auto"/>
              <w:ind w:left="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20"/>
                <w:szCs w:val="20"/>
              </w:rPr>
            </w:pPr>
            <w:r>
              <w:rPr>
                <w:rFonts w:ascii="Times New Roman" w:hAnsi="Times New Roman" w:cs="Times New Roman"/>
                <w:i/>
                <w:iCs/>
                <w:sz w:val="20"/>
                <w:szCs w:val="20"/>
              </w:rPr>
              <w:t>Bütçe İle Harcanan Ödenek (TL)</w:t>
            </w:r>
          </w:p>
        </w:tc>
      </w:tr>
      <w:tr w:rsidR="00C944FF" w:rsidTr="00EA0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hideMark/>
          </w:tcPr>
          <w:p w:rsidR="00C944FF" w:rsidRDefault="00C944FF" w:rsidP="00EA0877">
            <w:pPr>
              <w:pStyle w:val="ListeParagraf"/>
              <w:spacing w:line="360" w:lineRule="auto"/>
              <w:ind w:left="0"/>
              <w:jc w:val="both"/>
              <w:rPr>
                <w:rFonts w:ascii="Times New Roman" w:hAnsi="Times New Roman" w:cs="Times New Roman"/>
                <w:i/>
                <w:iCs/>
                <w:sz w:val="20"/>
                <w:szCs w:val="20"/>
              </w:rPr>
            </w:pPr>
            <w:r>
              <w:rPr>
                <w:rFonts w:ascii="Times New Roman" w:hAnsi="Times New Roman" w:cs="Times New Roman"/>
                <w:i/>
                <w:iCs/>
                <w:sz w:val="20"/>
                <w:szCs w:val="20"/>
              </w:rPr>
              <w:t>Personel Giderleri</w:t>
            </w:r>
          </w:p>
        </w:tc>
        <w:tc>
          <w:tcPr>
            <w:tcW w:w="2582"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C944FF" w:rsidRDefault="00C944FF" w:rsidP="00EA0877">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Pr>
                <w:rFonts w:ascii="Times New Roman" w:hAnsi="Times New Roman" w:cs="Times New Roman"/>
                <w:b/>
                <w:i/>
                <w:color w:val="000000"/>
                <w:sz w:val="20"/>
                <w:szCs w:val="20"/>
              </w:rPr>
              <w:t>4.734.000,00TL</w:t>
            </w:r>
          </w:p>
        </w:tc>
        <w:tc>
          <w:tcPr>
            <w:tcW w:w="2050"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tcPr>
          <w:p w:rsidR="00C944FF" w:rsidRDefault="00C944FF" w:rsidP="00EA0877">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color w:val="000000"/>
                <w:sz w:val="20"/>
                <w:szCs w:val="20"/>
              </w:rPr>
            </w:pPr>
            <w:r>
              <w:rPr>
                <w:rFonts w:ascii="Times New Roman" w:hAnsi="Times New Roman" w:cs="Times New Roman"/>
                <w:b/>
                <w:i/>
                <w:color w:val="000000"/>
                <w:sz w:val="20"/>
                <w:szCs w:val="20"/>
              </w:rPr>
              <w:t>0,00</w:t>
            </w:r>
          </w:p>
        </w:tc>
        <w:tc>
          <w:tcPr>
            <w:tcW w:w="2388"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tcPr>
          <w:p w:rsidR="00C944FF" w:rsidRDefault="00C944FF" w:rsidP="00EA0877">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color w:val="000000"/>
                <w:sz w:val="20"/>
                <w:szCs w:val="20"/>
              </w:rPr>
            </w:pPr>
            <w:r>
              <w:rPr>
                <w:rFonts w:ascii="Times New Roman" w:hAnsi="Times New Roman" w:cs="Times New Roman"/>
                <w:b/>
                <w:i/>
                <w:color w:val="000000"/>
                <w:sz w:val="20"/>
                <w:szCs w:val="20"/>
              </w:rPr>
              <w:t>2.321.882,15TL</w:t>
            </w:r>
          </w:p>
        </w:tc>
      </w:tr>
      <w:tr w:rsidR="00C944FF" w:rsidTr="00EA0877">
        <w:tc>
          <w:tcPr>
            <w:cnfStyle w:val="001000000000" w:firstRow="0" w:lastRow="0" w:firstColumn="1" w:lastColumn="0" w:oddVBand="0" w:evenVBand="0" w:oddHBand="0" w:evenHBand="0" w:firstRowFirstColumn="0" w:firstRowLastColumn="0" w:lastRowFirstColumn="0" w:lastRowLastColumn="0"/>
            <w:tcW w:w="215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hideMark/>
          </w:tcPr>
          <w:p w:rsidR="00C944FF" w:rsidRDefault="00C944FF" w:rsidP="00EA0877">
            <w:pPr>
              <w:pStyle w:val="ListeParagraf"/>
              <w:spacing w:line="360" w:lineRule="auto"/>
              <w:ind w:left="0"/>
              <w:jc w:val="both"/>
              <w:rPr>
                <w:rFonts w:ascii="Times New Roman" w:hAnsi="Times New Roman" w:cs="Times New Roman"/>
                <w:i/>
                <w:iCs/>
                <w:sz w:val="20"/>
                <w:szCs w:val="20"/>
              </w:rPr>
            </w:pPr>
            <w:r>
              <w:rPr>
                <w:rFonts w:ascii="Times New Roman" w:hAnsi="Times New Roman" w:cs="Times New Roman"/>
                <w:i/>
                <w:iCs/>
                <w:sz w:val="20"/>
                <w:szCs w:val="20"/>
              </w:rPr>
              <w:t xml:space="preserve">Sosyal </w:t>
            </w:r>
            <w:proofErr w:type="spellStart"/>
            <w:r>
              <w:rPr>
                <w:rFonts w:ascii="Times New Roman" w:hAnsi="Times New Roman" w:cs="Times New Roman"/>
                <w:i/>
                <w:iCs/>
                <w:sz w:val="20"/>
                <w:szCs w:val="20"/>
              </w:rPr>
              <w:t>Güv</w:t>
            </w:r>
            <w:proofErr w:type="spellEnd"/>
            <w:r>
              <w:rPr>
                <w:rFonts w:ascii="Times New Roman" w:hAnsi="Times New Roman" w:cs="Times New Roman"/>
                <w:i/>
                <w:iCs/>
                <w:sz w:val="20"/>
                <w:szCs w:val="20"/>
              </w:rPr>
              <w:t xml:space="preserve">. </w:t>
            </w:r>
            <w:proofErr w:type="spellStart"/>
            <w:r>
              <w:rPr>
                <w:rFonts w:ascii="Times New Roman" w:hAnsi="Times New Roman" w:cs="Times New Roman"/>
                <w:i/>
                <w:iCs/>
                <w:sz w:val="20"/>
                <w:szCs w:val="20"/>
              </w:rPr>
              <w:t>Gid</w:t>
            </w:r>
            <w:proofErr w:type="spellEnd"/>
            <w:r>
              <w:rPr>
                <w:rFonts w:ascii="Times New Roman" w:hAnsi="Times New Roman" w:cs="Times New Roman"/>
                <w:i/>
                <w:iCs/>
                <w:sz w:val="20"/>
                <w:szCs w:val="20"/>
              </w:rPr>
              <w:t>.</w:t>
            </w:r>
          </w:p>
        </w:tc>
        <w:tc>
          <w:tcPr>
            <w:tcW w:w="2582"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C944FF" w:rsidRDefault="00C944FF" w:rsidP="00EA0877">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Pr>
                <w:rFonts w:ascii="Times New Roman" w:hAnsi="Times New Roman" w:cs="Times New Roman"/>
                <w:b/>
                <w:bCs/>
                <w:i/>
                <w:iCs/>
                <w:sz w:val="20"/>
                <w:szCs w:val="20"/>
              </w:rPr>
              <w:t>360.000,00TL</w:t>
            </w:r>
          </w:p>
        </w:tc>
        <w:tc>
          <w:tcPr>
            <w:tcW w:w="2050"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tcPr>
          <w:p w:rsidR="00C944FF" w:rsidRDefault="00C944FF" w:rsidP="00EA0877">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color w:val="000000"/>
                <w:sz w:val="20"/>
                <w:szCs w:val="20"/>
              </w:rPr>
            </w:pPr>
            <w:r>
              <w:rPr>
                <w:rFonts w:ascii="Times New Roman" w:hAnsi="Times New Roman" w:cs="Times New Roman"/>
                <w:b/>
                <w:i/>
                <w:color w:val="000000"/>
                <w:sz w:val="20"/>
                <w:szCs w:val="20"/>
              </w:rPr>
              <w:t>0,00</w:t>
            </w:r>
          </w:p>
        </w:tc>
        <w:tc>
          <w:tcPr>
            <w:tcW w:w="2388"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tcPr>
          <w:p w:rsidR="00C944FF" w:rsidRDefault="00C944FF" w:rsidP="00EA0877">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color w:val="000000"/>
                <w:sz w:val="20"/>
                <w:szCs w:val="20"/>
              </w:rPr>
            </w:pPr>
            <w:r>
              <w:rPr>
                <w:rFonts w:ascii="Times New Roman" w:hAnsi="Times New Roman" w:cs="Times New Roman"/>
                <w:b/>
                <w:i/>
                <w:color w:val="000000"/>
                <w:sz w:val="20"/>
                <w:szCs w:val="20"/>
              </w:rPr>
              <w:t>105.030,61TL</w:t>
            </w:r>
          </w:p>
        </w:tc>
      </w:tr>
      <w:tr w:rsidR="00C944FF" w:rsidTr="00EA0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hideMark/>
          </w:tcPr>
          <w:p w:rsidR="00C944FF" w:rsidRDefault="00C944FF" w:rsidP="00EA0877">
            <w:pPr>
              <w:pStyle w:val="ListeParagraf"/>
              <w:spacing w:line="360" w:lineRule="auto"/>
              <w:ind w:left="0"/>
              <w:jc w:val="both"/>
              <w:rPr>
                <w:rFonts w:ascii="Times New Roman" w:hAnsi="Times New Roman" w:cs="Times New Roman"/>
                <w:i/>
                <w:iCs/>
                <w:sz w:val="20"/>
                <w:szCs w:val="20"/>
              </w:rPr>
            </w:pPr>
            <w:r>
              <w:rPr>
                <w:rFonts w:ascii="Times New Roman" w:hAnsi="Times New Roman" w:cs="Times New Roman"/>
                <w:i/>
                <w:iCs/>
                <w:sz w:val="20"/>
                <w:szCs w:val="20"/>
              </w:rPr>
              <w:t xml:space="preserve">Mal-Hizmet Alım </w:t>
            </w:r>
            <w:proofErr w:type="spellStart"/>
            <w:r>
              <w:rPr>
                <w:rFonts w:ascii="Times New Roman" w:hAnsi="Times New Roman" w:cs="Times New Roman"/>
                <w:i/>
                <w:iCs/>
                <w:sz w:val="20"/>
                <w:szCs w:val="20"/>
              </w:rPr>
              <w:t>Gid</w:t>
            </w:r>
            <w:proofErr w:type="spellEnd"/>
            <w:r>
              <w:rPr>
                <w:rFonts w:ascii="Times New Roman" w:hAnsi="Times New Roman" w:cs="Times New Roman"/>
                <w:i/>
                <w:iCs/>
                <w:sz w:val="20"/>
                <w:szCs w:val="20"/>
              </w:rPr>
              <w:t>.</w:t>
            </w:r>
          </w:p>
        </w:tc>
        <w:tc>
          <w:tcPr>
            <w:tcW w:w="2582"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C944FF" w:rsidRDefault="00C944FF" w:rsidP="00EA0877">
            <w:pPr>
              <w:spacing w:line="24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Pr>
                <w:rFonts w:ascii="Times New Roman" w:hAnsi="Times New Roman" w:cs="Times New Roman"/>
                <w:b/>
                <w:bCs/>
                <w:i/>
                <w:iCs/>
                <w:sz w:val="20"/>
                <w:szCs w:val="20"/>
              </w:rPr>
              <w:t>56.610.000,00TL</w:t>
            </w:r>
          </w:p>
        </w:tc>
        <w:tc>
          <w:tcPr>
            <w:tcW w:w="2050"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tcPr>
          <w:p w:rsidR="00C944FF" w:rsidRDefault="00C944FF" w:rsidP="00EA0877">
            <w:pPr>
              <w:spacing w:line="24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color w:val="000000"/>
                <w:sz w:val="20"/>
                <w:szCs w:val="20"/>
              </w:rPr>
            </w:pPr>
            <w:r>
              <w:rPr>
                <w:rFonts w:ascii="Times New Roman" w:hAnsi="Times New Roman" w:cs="Times New Roman"/>
                <w:b/>
                <w:i/>
                <w:color w:val="000000"/>
                <w:sz w:val="20"/>
                <w:szCs w:val="20"/>
              </w:rPr>
              <w:t>63.160.000,00TL</w:t>
            </w:r>
          </w:p>
        </w:tc>
        <w:tc>
          <w:tcPr>
            <w:tcW w:w="2388"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tcPr>
          <w:p w:rsidR="00C944FF" w:rsidRDefault="00C944FF" w:rsidP="00EA0877">
            <w:pPr>
              <w:spacing w:line="24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color w:val="000000"/>
                <w:sz w:val="20"/>
                <w:szCs w:val="20"/>
              </w:rPr>
            </w:pPr>
            <w:r>
              <w:rPr>
                <w:rFonts w:ascii="Times New Roman" w:hAnsi="Times New Roman" w:cs="Times New Roman"/>
                <w:b/>
                <w:i/>
                <w:color w:val="000000"/>
                <w:sz w:val="20"/>
                <w:szCs w:val="20"/>
              </w:rPr>
              <w:t>118.653.786,55TL</w:t>
            </w:r>
          </w:p>
        </w:tc>
      </w:tr>
      <w:tr w:rsidR="00C944FF" w:rsidTr="00EA0877">
        <w:tc>
          <w:tcPr>
            <w:cnfStyle w:val="001000000000" w:firstRow="0" w:lastRow="0" w:firstColumn="1" w:lastColumn="0" w:oddVBand="0" w:evenVBand="0" w:oddHBand="0" w:evenHBand="0" w:firstRowFirstColumn="0" w:firstRowLastColumn="0" w:lastRowFirstColumn="0" w:lastRowLastColumn="0"/>
            <w:tcW w:w="215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hideMark/>
          </w:tcPr>
          <w:p w:rsidR="00C944FF" w:rsidRDefault="00C944FF" w:rsidP="00EA0877">
            <w:pPr>
              <w:pStyle w:val="ListeParagraf"/>
              <w:spacing w:line="360" w:lineRule="auto"/>
              <w:ind w:left="0"/>
              <w:jc w:val="both"/>
              <w:rPr>
                <w:rFonts w:ascii="Times New Roman" w:hAnsi="Times New Roman" w:cs="Times New Roman"/>
                <w:i/>
                <w:iCs/>
                <w:sz w:val="20"/>
                <w:szCs w:val="20"/>
              </w:rPr>
            </w:pPr>
            <w:r>
              <w:rPr>
                <w:rFonts w:ascii="Times New Roman" w:hAnsi="Times New Roman" w:cs="Times New Roman"/>
                <w:i/>
                <w:iCs/>
                <w:sz w:val="20"/>
                <w:szCs w:val="20"/>
              </w:rPr>
              <w:t>Toplam</w:t>
            </w:r>
          </w:p>
        </w:tc>
        <w:tc>
          <w:tcPr>
            <w:tcW w:w="2582"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hideMark/>
          </w:tcPr>
          <w:p w:rsidR="00C944FF" w:rsidRDefault="00C944FF" w:rsidP="00EA0877">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Pr>
                <w:rFonts w:ascii="Times New Roman" w:hAnsi="Times New Roman" w:cs="Times New Roman"/>
                <w:b/>
                <w:bCs/>
                <w:i/>
                <w:iCs/>
                <w:sz w:val="20"/>
                <w:szCs w:val="20"/>
              </w:rPr>
              <w:t xml:space="preserve">61.704.000,00 TL         </w:t>
            </w:r>
          </w:p>
        </w:tc>
        <w:tc>
          <w:tcPr>
            <w:tcW w:w="2050"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tcPr>
          <w:p w:rsidR="00C944FF" w:rsidRDefault="00C944FF" w:rsidP="00EA0877">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Pr>
                <w:rFonts w:ascii="Times New Roman" w:hAnsi="Times New Roman" w:cs="Times New Roman"/>
                <w:b/>
                <w:i/>
                <w:color w:val="000000"/>
                <w:sz w:val="20"/>
                <w:szCs w:val="20"/>
              </w:rPr>
              <w:t>63.160.000,00TL</w:t>
            </w:r>
          </w:p>
        </w:tc>
        <w:tc>
          <w:tcPr>
            <w:tcW w:w="2388"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tcPr>
          <w:p w:rsidR="00C944FF" w:rsidRDefault="00C944FF" w:rsidP="00EA0877">
            <w:pPr>
              <w:pStyle w:val="ListeParagraf"/>
              <w:spacing w:line="360" w:lineRule="auto"/>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Pr>
                <w:rFonts w:ascii="Times New Roman" w:hAnsi="Times New Roman" w:cs="Times New Roman"/>
                <w:b/>
                <w:bCs/>
                <w:i/>
                <w:iCs/>
                <w:sz w:val="20"/>
                <w:szCs w:val="20"/>
              </w:rPr>
              <w:t xml:space="preserve">        121.080.699,31 TL</w:t>
            </w:r>
          </w:p>
        </w:tc>
      </w:tr>
    </w:tbl>
    <w:p w:rsidR="00C944FF" w:rsidRDefault="00C944FF" w:rsidP="00C944FF">
      <w:pPr>
        <w:pStyle w:val="ListeParagraf"/>
        <w:spacing w:after="0" w:line="360" w:lineRule="auto"/>
        <w:jc w:val="both"/>
        <w:rPr>
          <w:rFonts w:ascii="Times New Roman" w:hAnsi="Times New Roman" w:cs="Times New Roman"/>
          <w:b/>
          <w:bCs/>
          <w:sz w:val="24"/>
          <w:szCs w:val="24"/>
        </w:rPr>
      </w:pPr>
    </w:p>
    <w:tbl>
      <w:tblPr>
        <w:tblStyle w:val="KlavuzuTablo4-Vurgu63"/>
        <w:tblW w:w="5524" w:type="dxa"/>
        <w:tblLook w:val="04A0" w:firstRow="1" w:lastRow="0" w:firstColumn="1" w:lastColumn="0" w:noHBand="0" w:noVBand="1"/>
      </w:tblPr>
      <w:tblGrid>
        <w:gridCol w:w="3114"/>
        <w:gridCol w:w="2410"/>
      </w:tblGrid>
      <w:tr w:rsidR="00C944FF" w:rsidTr="00EA08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hideMark/>
          </w:tcPr>
          <w:p w:rsidR="00C944FF" w:rsidRDefault="00C944FF" w:rsidP="00EA0877">
            <w:pPr>
              <w:pStyle w:val="ListeParagraf"/>
              <w:spacing w:line="360" w:lineRule="auto"/>
              <w:ind w:left="0"/>
              <w:jc w:val="both"/>
              <w:rPr>
                <w:rFonts w:ascii="Times New Roman" w:hAnsi="Times New Roman" w:cs="Times New Roman"/>
                <w:bCs w:val="0"/>
                <w:i/>
                <w:iCs/>
                <w:sz w:val="20"/>
                <w:szCs w:val="20"/>
              </w:rPr>
            </w:pPr>
            <w:r>
              <w:rPr>
                <w:rFonts w:ascii="Times New Roman" w:hAnsi="Times New Roman" w:cs="Times New Roman"/>
                <w:bCs w:val="0"/>
                <w:i/>
                <w:iCs/>
                <w:sz w:val="20"/>
                <w:szCs w:val="20"/>
              </w:rPr>
              <w:t>2025 YILI TAHMİNİ BÜTÇESİ</w:t>
            </w:r>
          </w:p>
        </w:tc>
        <w:tc>
          <w:tcPr>
            <w:tcW w:w="2410" w:type="dxa"/>
            <w:hideMark/>
          </w:tcPr>
          <w:p w:rsidR="00C944FF" w:rsidRDefault="00C944FF" w:rsidP="00EA0877">
            <w:pPr>
              <w:pStyle w:val="ListeParagraf"/>
              <w:spacing w:line="360" w:lineRule="auto"/>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i/>
                <w:iCs/>
                <w:sz w:val="20"/>
                <w:szCs w:val="20"/>
              </w:rPr>
            </w:pPr>
            <w:r>
              <w:rPr>
                <w:rFonts w:ascii="Times New Roman" w:hAnsi="Times New Roman" w:cs="Times New Roman"/>
                <w:b w:val="0"/>
                <w:bCs w:val="0"/>
                <w:i/>
                <w:iCs/>
                <w:sz w:val="20"/>
                <w:szCs w:val="20"/>
              </w:rPr>
              <w:t>124.864.000,00 TL</w:t>
            </w:r>
          </w:p>
        </w:tc>
      </w:tr>
      <w:tr w:rsidR="00C944FF" w:rsidTr="00EA0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hideMark/>
          </w:tcPr>
          <w:p w:rsidR="00C944FF" w:rsidRDefault="00C944FF" w:rsidP="00EA0877">
            <w:pPr>
              <w:pStyle w:val="ListeParagraf"/>
              <w:spacing w:line="360" w:lineRule="auto"/>
              <w:ind w:left="0"/>
              <w:jc w:val="both"/>
              <w:rPr>
                <w:rFonts w:ascii="Times New Roman" w:hAnsi="Times New Roman" w:cs="Times New Roman"/>
                <w:bCs w:val="0"/>
                <w:i/>
                <w:iCs/>
                <w:sz w:val="20"/>
                <w:szCs w:val="20"/>
              </w:rPr>
            </w:pPr>
            <w:r>
              <w:rPr>
                <w:rFonts w:ascii="Times New Roman" w:hAnsi="Times New Roman" w:cs="Times New Roman"/>
                <w:bCs w:val="0"/>
                <w:i/>
                <w:iCs/>
                <w:color w:val="000000"/>
                <w:sz w:val="20"/>
                <w:szCs w:val="20"/>
              </w:rPr>
              <w:t>2025 YILI HARCANAN</w:t>
            </w:r>
          </w:p>
        </w:tc>
        <w:tc>
          <w:tcPr>
            <w:tcW w:w="2410"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hideMark/>
          </w:tcPr>
          <w:p w:rsidR="00C944FF" w:rsidRDefault="00C944FF" w:rsidP="00EA0877">
            <w:pPr>
              <w:pStyle w:val="ListeParagraf"/>
              <w:spacing w:line="360" w:lineRule="auto"/>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iCs/>
                <w:sz w:val="20"/>
                <w:szCs w:val="20"/>
              </w:rPr>
            </w:pPr>
            <w:r>
              <w:rPr>
                <w:rFonts w:ascii="Times New Roman" w:hAnsi="Times New Roman" w:cs="Times New Roman"/>
                <w:b/>
                <w:bCs/>
                <w:i/>
                <w:iCs/>
                <w:sz w:val="20"/>
                <w:szCs w:val="20"/>
              </w:rPr>
              <w:t xml:space="preserve">        121.080.699,31 TL</w:t>
            </w:r>
          </w:p>
        </w:tc>
      </w:tr>
    </w:tbl>
    <w:p w:rsidR="00C944FF" w:rsidRDefault="00C944FF" w:rsidP="00C944FF">
      <w:pPr>
        <w:rPr>
          <w:b/>
          <w:sz w:val="28"/>
          <w:szCs w:val="28"/>
        </w:rPr>
      </w:pPr>
    </w:p>
    <w:p w:rsidR="00C944FF" w:rsidRDefault="00C944FF">
      <w:pPr>
        <w:spacing w:after="200" w:line="276" w:lineRule="auto"/>
        <w:rPr>
          <w:b/>
          <w:sz w:val="28"/>
          <w:szCs w:val="28"/>
        </w:rPr>
      </w:pPr>
      <w:r>
        <w:rPr>
          <w:b/>
          <w:sz w:val="28"/>
          <w:szCs w:val="28"/>
        </w:rPr>
        <w:br w:type="page"/>
      </w:r>
    </w:p>
    <w:p w:rsidR="00B50BD0" w:rsidRDefault="00B50BD0" w:rsidP="00C944FF">
      <w:pPr>
        <w:rPr>
          <w:b/>
          <w:sz w:val="28"/>
          <w:szCs w:val="28"/>
        </w:rPr>
        <w:sectPr w:rsidR="00B50BD0" w:rsidSect="00B50BD0">
          <w:pgSz w:w="11906" w:h="16838"/>
          <w:pgMar w:top="1417" w:right="1417" w:bottom="1417" w:left="1417" w:header="708" w:footer="708" w:gutter="0"/>
          <w:cols w:space="282"/>
        </w:sectPr>
      </w:pPr>
    </w:p>
    <w:p w:rsidR="00B50BD0" w:rsidRDefault="00C944FF" w:rsidP="00C944FF">
      <w:pPr>
        <w:rPr>
          <w:b/>
          <w:sz w:val="28"/>
          <w:szCs w:val="28"/>
        </w:rPr>
        <w:sectPr w:rsidR="00B50BD0" w:rsidSect="00B50BD0">
          <w:type w:val="continuous"/>
          <w:pgSz w:w="11906" w:h="16838"/>
          <w:pgMar w:top="1417" w:right="1417" w:bottom="1417" w:left="1417" w:header="708" w:footer="708" w:gutter="0"/>
          <w:cols w:space="282"/>
        </w:sectPr>
      </w:pPr>
      <w:r>
        <w:rPr>
          <w:noProof/>
          <w:lang w:eastAsia="tr-TR"/>
        </w:rPr>
        <w:lastRenderedPageBreak/>
        <w:drawing>
          <wp:inline distT="0" distB="0" distL="0" distR="0" wp14:anchorId="17DC7940" wp14:editId="0024413B">
            <wp:extent cx="5400675" cy="6819900"/>
            <wp:effectExtent l="0" t="0" r="9525" b="0"/>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2"/>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412184" cy="6834433"/>
                    </a:xfrm>
                    <a:prstGeom prst="rect">
                      <a:avLst/>
                    </a:prstGeom>
                  </pic:spPr>
                </pic:pic>
              </a:graphicData>
            </a:graphic>
          </wp:inline>
        </w:drawing>
      </w:r>
    </w:p>
    <w:p w:rsidR="00C944FF" w:rsidRDefault="00C944FF" w:rsidP="00C944FF">
      <w:pPr>
        <w:rPr>
          <w:b/>
          <w:sz w:val="28"/>
          <w:szCs w:val="28"/>
        </w:rPr>
      </w:pPr>
    </w:p>
    <w:p w:rsidR="00C944FF" w:rsidRDefault="00C944FF">
      <w:pPr>
        <w:spacing w:after="200" w:line="276" w:lineRule="auto"/>
        <w:rPr>
          <w:b/>
          <w:sz w:val="28"/>
          <w:szCs w:val="28"/>
        </w:rPr>
      </w:pPr>
      <w:r>
        <w:rPr>
          <w:b/>
          <w:sz w:val="28"/>
          <w:szCs w:val="28"/>
        </w:rPr>
        <w:br w:type="page"/>
      </w:r>
    </w:p>
    <w:p w:rsidR="00EA0877" w:rsidRPr="00560664" w:rsidRDefault="00717334" w:rsidP="00C944FF">
      <w:pPr>
        <w:rPr>
          <w:rFonts w:ascii="Times New Roman" w:hAnsi="Times New Roman" w:cs="Times New Roman"/>
          <w:color w:val="000000" w:themeColor="text1"/>
          <w:kern w:val="24"/>
          <w:sz w:val="24"/>
          <w:szCs w:val="24"/>
        </w:rPr>
      </w:pPr>
      <w:r w:rsidRPr="00560664">
        <w:rPr>
          <w:rFonts w:ascii="Times New Roman" w:hAnsi="Times New Roman" w:cs="Times New Roman"/>
          <w:b/>
          <w:bCs/>
          <w:color w:val="000000" w:themeColor="text1"/>
          <w:kern w:val="24"/>
          <w:sz w:val="24"/>
          <w:szCs w:val="24"/>
        </w:rPr>
        <w:lastRenderedPageBreak/>
        <w:t xml:space="preserve">İMAR VE ŞEHİRCİLİK MÜDÜRLÜĞÜ </w:t>
      </w:r>
      <w:r w:rsidRPr="00560664">
        <w:rPr>
          <w:rFonts w:ascii="Times New Roman" w:hAnsi="Times New Roman" w:cs="Times New Roman"/>
          <w:b/>
          <w:bCs/>
          <w:color w:val="000000" w:themeColor="text1"/>
          <w:kern w:val="24"/>
          <w:sz w:val="24"/>
          <w:szCs w:val="24"/>
        </w:rPr>
        <w:br/>
      </w:r>
      <w:r w:rsidRPr="00560664">
        <w:rPr>
          <w:rFonts w:ascii="Times New Roman" w:hAnsi="Times New Roman" w:cs="Times New Roman"/>
          <w:b/>
          <w:color w:val="000000" w:themeColor="text1"/>
          <w:kern w:val="24"/>
          <w:sz w:val="24"/>
          <w:szCs w:val="24"/>
        </w:rPr>
        <w:t>2025 FAALİYET RAPORU</w:t>
      </w:r>
    </w:p>
    <w:p w:rsidR="00717334" w:rsidRPr="00EE2774" w:rsidRDefault="00717334" w:rsidP="00717334">
      <w:pPr>
        <w:autoSpaceDE w:val="0"/>
        <w:autoSpaceDN w:val="0"/>
        <w:adjustRightInd w:val="0"/>
        <w:spacing w:after="0" w:line="240" w:lineRule="auto"/>
        <w:ind w:firstLine="567"/>
        <w:rPr>
          <w:rFonts w:ascii="Times New Roman" w:hAnsi="Times New Roman" w:cs="Times New Roman"/>
          <w:b/>
          <w:bCs/>
          <w:i/>
          <w:iCs/>
          <w:kern w:val="24"/>
          <w:sz w:val="32"/>
          <w:szCs w:val="32"/>
        </w:rPr>
      </w:pPr>
      <w:r w:rsidRPr="00EE2774">
        <w:rPr>
          <w:rFonts w:ascii="Times New Roman" w:hAnsi="Times New Roman" w:cs="Times New Roman"/>
          <w:b/>
          <w:bCs/>
          <w:i/>
          <w:iCs/>
          <w:kern w:val="24"/>
          <w:sz w:val="32"/>
          <w:szCs w:val="32"/>
        </w:rPr>
        <w:t>I- GENEL BİLGİLER</w:t>
      </w:r>
    </w:p>
    <w:p w:rsidR="00717334" w:rsidRPr="00EE2774" w:rsidRDefault="00717334" w:rsidP="00717334">
      <w:pPr>
        <w:autoSpaceDE w:val="0"/>
        <w:autoSpaceDN w:val="0"/>
        <w:adjustRightInd w:val="0"/>
        <w:spacing w:after="0" w:line="240" w:lineRule="auto"/>
        <w:ind w:firstLine="567"/>
        <w:rPr>
          <w:rFonts w:ascii="Times New Roman" w:hAnsi="Times New Roman" w:cs="Times New Roman"/>
          <w:kern w:val="24"/>
          <w:sz w:val="32"/>
          <w:szCs w:val="32"/>
        </w:rPr>
      </w:pPr>
      <w:r w:rsidRPr="00EE2774">
        <w:rPr>
          <w:rFonts w:ascii="Times New Roman" w:hAnsi="Times New Roman" w:cs="Times New Roman"/>
          <w:i/>
          <w:iCs/>
          <w:kern w:val="24"/>
          <w:sz w:val="32"/>
          <w:szCs w:val="32"/>
        </w:rPr>
        <w:br/>
      </w:r>
      <w:r w:rsidRPr="00EE2774">
        <w:rPr>
          <w:rFonts w:ascii="Times New Roman" w:hAnsi="Times New Roman" w:cs="Times New Roman"/>
          <w:b/>
          <w:bCs/>
          <w:i/>
          <w:iCs/>
          <w:kern w:val="24"/>
          <w:sz w:val="32"/>
          <w:szCs w:val="32"/>
        </w:rPr>
        <w:t>A- MİSYON VE VİZYONUMUZ</w:t>
      </w:r>
      <w:r w:rsidRPr="00EE2774">
        <w:rPr>
          <w:rFonts w:ascii="Times New Roman" w:hAnsi="Times New Roman" w:cs="Times New Roman"/>
          <w:kern w:val="24"/>
          <w:sz w:val="32"/>
          <w:szCs w:val="32"/>
        </w:rPr>
        <w:br/>
      </w:r>
    </w:p>
    <w:p w:rsidR="00717334" w:rsidRPr="00EE2774" w:rsidRDefault="00717334" w:rsidP="00717334">
      <w:pPr>
        <w:autoSpaceDE w:val="0"/>
        <w:autoSpaceDN w:val="0"/>
        <w:adjustRightInd w:val="0"/>
        <w:spacing w:after="0" w:line="240" w:lineRule="auto"/>
        <w:ind w:firstLine="567"/>
        <w:rPr>
          <w:rFonts w:ascii="Times New Roman" w:hAnsi="Times New Roman" w:cs="Times New Roman"/>
          <w:kern w:val="24"/>
          <w:sz w:val="32"/>
          <w:szCs w:val="32"/>
        </w:rPr>
      </w:pPr>
      <w:r w:rsidRPr="00EE2774">
        <w:rPr>
          <w:rFonts w:ascii="Times New Roman" w:hAnsi="Times New Roman" w:cs="Times New Roman"/>
          <w:b/>
          <w:bCs/>
          <w:kern w:val="24"/>
          <w:sz w:val="32"/>
          <w:szCs w:val="32"/>
        </w:rPr>
        <w:t> </w:t>
      </w:r>
      <w:r w:rsidRPr="00EE2774">
        <w:rPr>
          <w:rFonts w:ascii="Times New Roman" w:hAnsi="Times New Roman" w:cs="Times New Roman"/>
          <w:kern w:val="24"/>
          <w:sz w:val="32"/>
          <w:szCs w:val="32"/>
        </w:rPr>
        <w:t xml:space="preserve">    </w:t>
      </w:r>
      <w:r w:rsidRPr="00EE2774">
        <w:rPr>
          <w:rFonts w:ascii="Times New Roman" w:hAnsi="Times New Roman" w:cs="Times New Roman"/>
          <w:b/>
          <w:bCs/>
          <w:kern w:val="24"/>
          <w:sz w:val="32"/>
          <w:szCs w:val="32"/>
        </w:rPr>
        <w:t>Misyonumuz:</w:t>
      </w:r>
    </w:p>
    <w:p w:rsidR="00717334" w:rsidRPr="00EE2774" w:rsidRDefault="00717334" w:rsidP="00717334">
      <w:pPr>
        <w:autoSpaceDE w:val="0"/>
        <w:autoSpaceDN w:val="0"/>
        <w:adjustRightInd w:val="0"/>
        <w:spacing w:after="0" w:line="240" w:lineRule="auto"/>
        <w:ind w:firstLine="567"/>
        <w:jc w:val="both"/>
        <w:rPr>
          <w:rFonts w:ascii="Times New Roman" w:hAnsi="Times New Roman" w:cs="Times New Roman"/>
          <w:kern w:val="24"/>
          <w:sz w:val="32"/>
          <w:szCs w:val="32"/>
        </w:rPr>
      </w:pPr>
      <w:r w:rsidRPr="00EE2774">
        <w:rPr>
          <w:rFonts w:ascii="Times New Roman" w:hAnsi="Times New Roman" w:cs="Times New Roman"/>
          <w:kern w:val="24"/>
          <w:sz w:val="32"/>
          <w:szCs w:val="32"/>
        </w:rPr>
        <w:t>Bölgemizin yükselen değeri ilimizin, belirli bir düzen ve disiplin içerisinde geliştirilmesi ve güzelleştirilmesi için hızla modern kentleşmenin devamını sağlayacak çalışmaları yürüterek gecekondusu olmayan, estetik yapılarla donatılmış eğitim, kültür, sanat, spor ve sanayi yönünden cazibeli bir merkez haline dönüştürecek tüm imar çalışmalarını yapmak.</w:t>
      </w:r>
    </w:p>
    <w:p w:rsidR="00717334" w:rsidRPr="00EE2774" w:rsidRDefault="00717334" w:rsidP="00717334">
      <w:pPr>
        <w:autoSpaceDE w:val="0"/>
        <w:autoSpaceDN w:val="0"/>
        <w:adjustRightInd w:val="0"/>
        <w:spacing w:after="0" w:line="240" w:lineRule="auto"/>
        <w:ind w:firstLine="567"/>
        <w:jc w:val="both"/>
        <w:rPr>
          <w:rFonts w:ascii="Times New Roman" w:hAnsi="Times New Roman" w:cs="Times New Roman"/>
          <w:kern w:val="24"/>
          <w:sz w:val="32"/>
          <w:szCs w:val="32"/>
        </w:rPr>
      </w:pPr>
    </w:p>
    <w:p w:rsidR="00717334" w:rsidRPr="00EE2774" w:rsidRDefault="00717334" w:rsidP="00717334">
      <w:pPr>
        <w:autoSpaceDE w:val="0"/>
        <w:autoSpaceDN w:val="0"/>
        <w:adjustRightInd w:val="0"/>
        <w:spacing w:after="0" w:line="240" w:lineRule="auto"/>
        <w:ind w:firstLine="567"/>
        <w:jc w:val="both"/>
        <w:rPr>
          <w:rFonts w:ascii="Times New Roman" w:hAnsi="Times New Roman" w:cs="Times New Roman"/>
          <w:kern w:val="24"/>
          <w:sz w:val="32"/>
          <w:szCs w:val="32"/>
        </w:rPr>
      </w:pPr>
      <w:r w:rsidRPr="00EE2774">
        <w:rPr>
          <w:rFonts w:ascii="Times New Roman" w:hAnsi="Times New Roman" w:cs="Times New Roman"/>
          <w:kern w:val="24"/>
          <w:sz w:val="32"/>
          <w:szCs w:val="32"/>
        </w:rPr>
        <w:t xml:space="preserve">     </w:t>
      </w:r>
      <w:r w:rsidRPr="00EE2774">
        <w:rPr>
          <w:rFonts w:ascii="Times New Roman" w:hAnsi="Times New Roman" w:cs="Times New Roman"/>
          <w:b/>
          <w:bCs/>
          <w:kern w:val="24"/>
          <w:sz w:val="32"/>
          <w:szCs w:val="32"/>
        </w:rPr>
        <w:t>Vizyonumuz:</w:t>
      </w:r>
    </w:p>
    <w:p w:rsidR="00717334" w:rsidRPr="00EE2774" w:rsidRDefault="00717334" w:rsidP="00717334">
      <w:pPr>
        <w:autoSpaceDE w:val="0"/>
        <w:autoSpaceDN w:val="0"/>
        <w:adjustRightInd w:val="0"/>
        <w:spacing w:after="0" w:line="240" w:lineRule="auto"/>
        <w:ind w:firstLine="567"/>
        <w:jc w:val="both"/>
        <w:rPr>
          <w:rFonts w:ascii="Times New Roman" w:hAnsi="Times New Roman" w:cs="Times New Roman"/>
          <w:kern w:val="24"/>
          <w:sz w:val="32"/>
          <w:szCs w:val="32"/>
        </w:rPr>
      </w:pPr>
      <w:r w:rsidRPr="00EE2774">
        <w:rPr>
          <w:rFonts w:ascii="Times New Roman" w:hAnsi="Times New Roman" w:cs="Times New Roman"/>
          <w:kern w:val="24"/>
          <w:sz w:val="32"/>
          <w:szCs w:val="32"/>
        </w:rPr>
        <w:t>Müdürlüğümüz görev alanına giren işleri kentimiz insanlarına saygı ve sevgi çerçevesi içerisinde olabildiğince kusursuz, şeffaf ve katılımcı bir biçimde yerine getirerek Belediyemizin örnek ve öncü olmasına katkı sağlamaktır.</w:t>
      </w:r>
    </w:p>
    <w:p w:rsidR="00717334" w:rsidRPr="00EE2774" w:rsidRDefault="00717334" w:rsidP="00717334">
      <w:pPr>
        <w:autoSpaceDE w:val="0"/>
        <w:autoSpaceDN w:val="0"/>
        <w:adjustRightInd w:val="0"/>
        <w:spacing w:after="0" w:line="240" w:lineRule="auto"/>
        <w:ind w:firstLine="567"/>
        <w:rPr>
          <w:rFonts w:ascii="Times New Roman" w:hAnsi="Times New Roman" w:cs="Times New Roman"/>
          <w:kern w:val="24"/>
          <w:sz w:val="32"/>
          <w:szCs w:val="32"/>
        </w:rPr>
      </w:pPr>
    </w:p>
    <w:p w:rsidR="00717334" w:rsidRPr="00EE2774" w:rsidRDefault="00717334" w:rsidP="00717334">
      <w:pPr>
        <w:autoSpaceDE w:val="0"/>
        <w:autoSpaceDN w:val="0"/>
        <w:adjustRightInd w:val="0"/>
        <w:spacing w:after="0" w:line="240" w:lineRule="auto"/>
        <w:ind w:firstLine="567"/>
        <w:rPr>
          <w:rFonts w:ascii="Times New Roman" w:hAnsi="Times New Roman" w:cs="Times New Roman"/>
          <w:kern w:val="24"/>
          <w:sz w:val="32"/>
          <w:szCs w:val="32"/>
        </w:rPr>
      </w:pPr>
    </w:p>
    <w:p w:rsidR="00717334" w:rsidRPr="00EE2774" w:rsidRDefault="00717334" w:rsidP="00717334">
      <w:pPr>
        <w:autoSpaceDE w:val="0"/>
        <w:autoSpaceDN w:val="0"/>
        <w:adjustRightInd w:val="0"/>
        <w:spacing w:after="0" w:line="240" w:lineRule="auto"/>
        <w:ind w:firstLine="567"/>
        <w:rPr>
          <w:rFonts w:ascii="Times New Roman" w:hAnsi="Times New Roman" w:cs="Times New Roman"/>
          <w:b/>
          <w:bCs/>
          <w:i/>
          <w:iCs/>
          <w:kern w:val="24"/>
          <w:sz w:val="32"/>
          <w:szCs w:val="32"/>
        </w:rPr>
      </w:pPr>
      <w:r w:rsidRPr="00EE2774">
        <w:rPr>
          <w:rFonts w:ascii="Times New Roman" w:hAnsi="Times New Roman" w:cs="Times New Roman"/>
          <w:b/>
          <w:bCs/>
          <w:i/>
          <w:iCs/>
          <w:kern w:val="24"/>
          <w:sz w:val="32"/>
          <w:szCs w:val="32"/>
        </w:rPr>
        <w:t>B- MÜDÜRLÜGÜMÜZÜN GÖREV, YETKİ VE SORUMLULUKLARI</w:t>
      </w:r>
    </w:p>
    <w:p w:rsidR="00717334" w:rsidRPr="00EE2774" w:rsidRDefault="00717334" w:rsidP="00717334">
      <w:pPr>
        <w:autoSpaceDE w:val="0"/>
        <w:autoSpaceDN w:val="0"/>
        <w:adjustRightInd w:val="0"/>
        <w:spacing w:after="0" w:line="240" w:lineRule="auto"/>
        <w:ind w:firstLine="567"/>
        <w:rPr>
          <w:rFonts w:ascii="Times New Roman" w:hAnsi="Times New Roman" w:cs="Times New Roman"/>
          <w:kern w:val="24"/>
          <w:sz w:val="32"/>
          <w:szCs w:val="32"/>
        </w:rPr>
      </w:pPr>
    </w:p>
    <w:p w:rsidR="00717334" w:rsidRPr="00EE2774" w:rsidRDefault="00717334" w:rsidP="00717334">
      <w:pPr>
        <w:pStyle w:val="AralkYok"/>
        <w:ind w:firstLine="567"/>
        <w:jc w:val="both"/>
        <w:rPr>
          <w:rFonts w:ascii="Times New Roman" w:hAnsi="Times New Roman" w:cs="Times New Roman"/>
          <w:b/>
          <w:bCs/>
          <w:sz w:val="32"/>
          <w:szCs w:val="32"/>
        </w:rPr>
      </w:pPr>
      <w:r w:rsidRPr="00EE2774">
        <w:rPr>
          <w:rFonts w:ascii="Times New Roman" w:hAnsi="Times New Roman" w:cs="Times New Roman"/>
          <w:b/>
          <w:bCs/>
          <w:sz w:val="32"/>
          <w:szCs w:val="32"/>
        </w:rPr>
        <w:t>Müdürlüğümüzün Görevi:</w:t>
      </w:r>
    </w:p>
    <w:p w:rsidR="00717334" w:rsidRPr="00EE2774" w:rsidRDefault="00717334" w:rsidP="00717334">
      <w:pPr>
        <w:pStyle w:val="AralkYok"/>
        <w:ind w:firstLine="567"/>
        <w:jc w:val="both"/>
        <w:rPr>
          <w:rFonts w:ascii="Times New Roman" w:hAnsi="Times New Roman" w:cs="Times New Roman"/>
          <w:sz w:val="32"/>
          <w:szCs w:val="32"/>
        </w:rPr>
      </w:pPr>
      <w:r w:rsidRPr="00EE2774">
        <w:rPr>
          <w:rFonts w:ascii="Times New Roman" w:hAnsi="Times New Roman" w:cs="Times New Roman"/>
          <w:sz w:val="32"/>
          <w:szCs w:val="32"/>
        </w:rPr>
        <w:t>Belediye ve mücavir alan sınırları içerisinde fiziksel mekânın düzenlenmesi ve mekânda yapılaşma faaliyetlerini belirli bir düzen ve disiplin içerisinde tutma; geliştirme ve güzelleştirme ile bu yerlerdeki yapılaşmaların koşul ve teşekkülü yolunda yapılacak çalışmaları planlı alanlarda; Planlı Alanlar İmar</w:t>
      </w:r>
      <w:r>
        <w:rPr>
          <w:rFonts w:ascii="Times New Roman" w:hAnsi="Times New Roman" w:cs="Times New Roman"/>
          <w:sz w:val="32"/>
          <w:szCs w:val="32"/>
        </w:rPr>
        <w:t xml:space="preserve"> </w:t>
      </w:r>
      <w:r w:rsidRPr="00EE2774">
        <w:rPr>
          <w:rFonts w:ascii="Times New Roman" w:hAnsi="Times New Roman" w:cs="Times New Roman"/>
          <w:sz w:val="32"/>
          <w:szCs w:val="32"/>
        </w:rPr>
        <w:t>Yönetmeliği ve</w:t>
      </w:r>
      <w:r>
        <w:rPr>
          <w:rFonts w:ascii="Times New Roman" w:hAnsi="Times New Roman" w:cs="Times New Roman"/>
          <w:sz w:val="32"/>
          <w:szCs w:val="32"/>
        </w:rPr>
        <w:t xml:space="preserve"> </w:t>
      </w:r>
      <w:r w:rsidRPr="00EE2774">
        <w:rPr>
          <w:rFonts w:ascii="Times New Roman" w:hAnsi="Times New Roman" w:cs="Times New Roman"/>
          <w:sz w:val="32"/>
          <w:szCs w:val="32"/>
        </w:rPr>
        <w:t>plan hükümleri, plansız alanlarda ise Plansız Alanlar İmar</w:t>
      </w:r>
      <w:r>
        <w:rPr>
          <w:rFonts w:ascii="Times New Roman" w:hAnsi="Times New Roman" w:cs="Times New Roman"/>
          <w:sz w:val="32"/>
          <w:szCs w:val="32"/>
        </w:rPr>
        <w:t xml:space="preserve"> </w:t>
      </w:r>
      <w:proofErr w:type="gramStart"/>
      <w:r w:rsidRPr="00EE2774">
        <w:rPr>
          <w:rFonts w:ascii="Times New Roman" w:hAnsi="Times New Roman" w:cs="Times New Roman"/>
          <w:sz w:val="32"/>
          <w:szCs w:val="32"/>
        </w:rPr>
        <w:t>yönetmeliği   uygulanmaktadır</w:t>
      </w:r>
      <w:proofErr w:type="gramEnd"/>
      <w:r w:rsidRPr="00EE2774">
        <w:rPr>
          <w:rFonts w:ascii="Times New Roman" w:hAnsi="Times New Roman" w:cs="Times New Roman"/>
          <w:sz w:val="32"/>
          <w:szCs w:val="32"/>
        </w:rPr>
        <w:t>.</w:t>
      </w:r>
    </w:p>
    <w:p w:rsidR="00717334" w:rsidRPr="00EE2774" w:rsidRDefault="00717334" w:rsidP="00717334">
      <w:pPr>
        <w:pStyle w:val="AralkYok"/>
        <w:ind w:firstLine="567"/>
        <w:jc w:val="both"/>
        <w:rPr>
          <w:rFonts w:ascii="Times New Roman" w:hAnsi="Times New Roman" w:cs="Times New Roman"/>
          <w:sz w:val="32"/>
          <w:szCs w:val="32"/>
        </w:rPr>
      </w:pPr>
    </w:p>
    <w:p w:rsidR="00717334" w:rsidRPr="00EE2774" w:rsidRDefault="00717334" w:rsidP="00717334">
      <w:pPr>
        <w:pStyle w:val="AralkYok"/>
        <w:ind w:firstLine="567"/>
        <w:jc w:val="both"/>
        <w:rPr>
          <w:rFonts w:ascii="Times New Roman" w:hAnsi="Times New Roman" w:cs="Times New Roman"/>
          <w:b/>
          <w:bCs/>
          <w:sz w:val="32"/>
          <w:szCs w:val="32"/>
        </w:rPr>
      </w:pPr>
      <w:r w:rsidRPr="00EE2774">
        <w:rPr>
          <w:rFonts w:ascii="Times New Roman" w:hAnsi="Times New Roman" w:cs="Times New Roman"/>
          <w:b/>
          <w:bCs/>
          <w:sz w:val="32"/>
          <w:szCs w:val="32"/>
        </w:rPr>
        <w:t>Müdürlüğümüzün Yetki Alanı:</w:t>
      </w:r>
    </w:p>
    <w:p w:rsidR="00717334" w:rsidRPr="00EE2774" w:rsidRDefault="00717334" w:rsidP="00717334">
      <w:pPr>
        <w:pStyle w:val="AralkYok"/>
        <w:ind w:firstLine="567"/>
        <w:jc w:val="both"/>
        <w:rPr>
          <w:rFonts w:ascii="Times New Roman" w:hAnsi="Times New Roman" w:cs="Times New Roman"/>
          <w:sz w:val="32"/>
          <w:szCs w:val="32"/>
        </w:rPr>
      </w:pPr>
      <w:r w:rsidRPr="00EE2774">
        <w:rPr>
          <w:rFonts w:ascii="Times New Roman" w:hAnsi="Times New Roman" w:cs="Times New Roman"/>
          <w:sz w:val="32"/>
          <w:szCs w:val="32"/>
        </w:rPr>
        <w:t xml:space="preserve">Müdürlüğümüz, Belediyemize ait yukarıda sayılan görevlerin yerine getirilmesinde hukuki normlar </w:t>
      </w:r>
      <w:proofErr w:type="gramStart"/>
      <w:r w:rsidRPr="00EE2774">
        <w:rPr>
          <w:rFonts w:ascii="Times New Roman" w:hAnsi="Times New Roman" w:cs="Times New Roman"/>
          <w:sz w:val="32"/>
          <w:szCs w:val="32"/>
        </w:rPr>
        <w:t>dahilinde</w:t>
      </w:r>
      <w:proofErr w:type="gramEnd"/>
      <w:r w:rsidRPr="00EE2774">
        <w:rPr>
          <w:rFonts w:ascii="Times New Roman" w:hAnsi="Times New Roman" w:cs="Times New Roman"/>
          <w:sz w:val="32"/>
          <w:szCs w:val="32"/>
        </w:rPr>
        <w:t xml:space="preserve"> yetkilidir.</w:t>
      </w:r>
    </w:p>
    <w:p w:rsidR="00717334" w:rsidRPr="00EE2774" w:rsidRDefault="00717334" w:rsidP="00717334">
      <w:pPr>
        <w:pStyle w:val="AralkYok"/>
        <w:ind w:firstLine="567"/>
        <w:jc w:val="both"/>
        <w:rPr>
          <w:rFonts w:ascii="Times New Roman" w:hAnsi="Times New Roman" w:cs="Times New Roman"/>
          <w:sz w:val="32"/>
          <w:szCs w:val="32"/>
        </w:rPr>
      </w:pPr>
    </w:p>
    <w:p w:rsidR="00717334" w:rsidRPr="00EE2774" w:rsidRDefault="00717334" w:rsidP="00717334">
      <w:pPr>
        <w:pStyle w:val="AralkYok"/>
        <w:ind w:firstLine="567"/>
        <w:jc w:val="both"/>
        <w:rPr>
          <w:rFonts w:ascii="Times New Roman" w:hAnsi="Times New Roman" w:cs="Times New Roman"/>
          <w:b/>
          <w:bCs/>
          <w:sz w:val="32"/>
          <w:szCs w:val="32"/>
        </w:rPr>
      </w:pPr>
      <w:r w:rsidRPr="00EE2774">
        <w:rPr>
          <w:rFonts w:ascii="Times New Roman" w:hAnsi="Times New Roman" w:cs="Times New Roman"/>
          <w:b/>
          <w:bCs/>
          <w:sz w:val="32"/>
          <w:szCs w:val="32"/>
        </w:rPr>
        <w:t>Müdürlüğümüzün Sorumluluğu:</w:t>
      </w:r>
    </w:p>
    <w:p w:rsidR="00717334" w:rsidRPr="00EE2774" w:rsidRDefault="00717334" w:rsidP="00717334">
      <w:pPr>
        <w:pStyle w:val="AralkYok"/>
        <w:ind w:firstLine="567"/>
        <w:jc w:val="both"/>
        <w:rPr>
          <w:rFonts w:ascii="Times New Roman" w:hAnsi="Times New Roman" w:cs="Times New Roman"/>
          <w:sz w:val="32"/>
          <w:szCs w:val="32"/>
        </w:rPr>
      </w:pPr>
      <w:r w:rsidRPr="00EE2774">
        <w:rPr>
          <w:rFonts w:ascii="Times New Roman" w:hAnsi="Times New Roman" w:cs="Times New Roman"/>
          <w:sz w:val="32"/>
          <w:szCs w:val="32"/>
        </w:rPr>
        <w:lastRenderedPageBreak/>
        <w:t>Müdürlüğümüz, yasalarda, yönetmeliklerde ve ilgili diğer mevzuatlarda belirtilen sorumluluklarının yanında görev ve yetkilerinin yerine getirilmesinde, Belediye başkanına ve başkan yardımcısına karşı da sorumludur.</w:t>
      </w:r>
    </w:p>
    <w:p w:rsidR="00717334" w:rsidRPr="00EE2774" w:rsidRDefault="00717334" w:rsidP="00717334">
      <w:pPr>
        <w:pStyle w:val="AralkYok"/>
        <w:ind w:firstLine="567"/>
        <w:jc w:val="both"/>
        <w:rPr>
          <w:rFonts w:ascii="Times New Roman" w:hAnsi="Times New Roman" w:cs="Times New Roman"/>
          <w:sz w:val="32"/>
          <w:szCs w:val="32"/>
        </w:rPr>
      </w:pPr>
    </w:p>
    <w:p w:rsidR="00717334" w:rsidRPr="00EE2774" w:rsidRDefault="00717334" w:rsidP="00717334">
      <w:pPr>
        <w:pStyle w:val="AralkYok"/>
        <w:ind w:firstLine="567"/>
        <w:jc w:val="both"/>
        <w:rPr>
          <w:rFonts w:ascii="Times New Roman" w:hAnsi="Times New Roman" w:cs="Times New Roman"/>
          <w:sz w:val="32"/>
          <w:szCs w:val="32"/>
        </w:rPr>
      </w:pPr>
    </w:p>
    <w:p w:rsidR="00717334" w:rsidRPr="00EE2774" w:rsidRDefault="00717334" w:rsidP="00717334">
      <w:pPr>
        <w:autoSpaceDE w:val="0"/>
        <w:autoSpaceDN w:val="0"/>
        <w:adjustRightInd w:val="0"/>
        <w:spacing w:after="0" w:line="240" w:lineRule="auto"/>
        <w:ind w:firstLine="567"/>
        <w:jc w:val="both"/>
        <w:rPr>
          <w:rFonts w:ascii="Times New Roman" w:hAnsi="Times New Roman" w:cs="Times New Roman"/>
          <w:kern w:val="24"/>
          <w:sz w:val="32"/>
          <w:szCs w:val="32"/>
        </w:rPr>
      </w:pPr>
    </w:p>
    <w:p w:rsidR="00717334" w:rsidRPr="00EE2774" w:rsidRDefault="00717334" w:rsidP="00717334">
      <w:pPr>
        <w:autoSpaceDE w:val="0"/>
        <w:autoSpaceDN w:val="0"/>
        <w:adjustRightInd w:val="0"/>
        <w:spacing w:after="0" w:line="240" w:lineRule="auto"/>
        <w:ind w:firstLine="567"/>
        <w:rPr>
          <w:rFonts w:ascii="Times New Roman" w:hAnsi="Times New Roman" w:cs="Times New Roman"/>
          <w:b/>
          <w:bCs/>
          <w:sz w:val="32"/>
          <w:szCs w:val="32"/>
        </w:rPr>
      </w:pPr>
      <w:r w:rsidRPr="00EE2774">
        <w:rPr>
          <w:rFonts w:ascii="Times New Roman" w:hAnsi="Times New Roman" w:cs="Times New Roman"/>
          <w:b/>
          <w:bCs/>
          <w:i/>
          <w:iCs/>
          <w:kern w:val="24"/>
          <w:sz w:val="32"/>
          <w:szCs w:val="32"/>
        </w:rPr>
        <w:t>C- İDAREYE İLİSKİN BİLGİLER</w:t>
      </w:r>
      <w:r w:rsidRPr="00EE2774">
        <w:rPr>
          <w:rFonts w:ascii="Times New Roman" w:hAnsi="Times New Roman" w:cs="Times New Roman"/>
          <w:kern w:val="24"/>
          <w:sz w:val="32"/>
          <w:szCs w:val="32"/>
        </w:rPr>
        <w:br/>
      </w:r>
    </w:p>
    <w:p w:rsidR="00717334" w:rsidRPr="00EE2774" w:rsidRDefault="00717334" w:rsidP="00717334">
      <w:pPr>
        <w:autoSpaceDE w:val="0"/>
        <w:autoSpaceDN w:val="0"/>
        <w:adjustRightInd w:val="0"/>
        <w:spacing w:after="0" w:line="240" w:lineRule="auto"/>
        <w:ind w:firstLine="567"/>
        <w:rPr>
          <w:rFonts w:ascii="Times New Roman" w:hAnsi="Times New Roman" w:cs="Times New Roman"/>
          <w:i/>
          <w:kern w:val="24"/>
          <w:sz w:val="32"/>
          <w:szCs w:val="32"/>
        </w:rPr>
      </w:pPr>
      <w:r w:rsidRPr="00EE2774">
        <w:rPr>
          <w:rFonts w:ascii="Times New Roman" w:hAnsi="Times New Roman" w:cs="Times New Roman"/>
          <w:b/>
          <w:bCs/>
          <w:i/>
          <w:sz w:val="32"/>
          <w:szCs w:val="32"/>
        </w:rPr>
        <w:t>1- Fiziksel Yapı</w:t>
      </w:r>
    </w:p>
    <w:p w:rsidR="00717334" w:rsidRPr="00EE2774" w:rsidRDefault="00717334" w:rsidP="00717334">
      <w:pPr>
        <w:pStyle w:val="AralkYok"/>
        <w:ind w:firstLine="567"/>
        <w:rPr>
          <w:rFonts w:ascii="Times New Roman" w:hAnsi="Times New Roman" w:cs="Times New Roman"/>
          <w:b/>
          <w:bCs/>
          <w:sz w:val="32"/>
          <w:szCs w:val="32"/>
        </w:rPr>
      </w:pPr>
    </w:p>
    <w:p w:rsidR="00717334" w:rsidRPr="00EE2774" w:rsidRDefault="00717334" w:rsidP="004B7CA6">
      <w:pPr>
        <w:pStyle w:val="AralkYok"/>
        <w:numPr>
          <w:ilvl w:val="0"/>
          <w:numId w:val="8"/>
        </w:numPr>
        <w:ind w:left="0" w:firstLine="567"/>
        <w:rPr>
          <w:rFonts w:ascii="Times New Roman" w:hAnsi="Times New Roman" w:cs="Times New Roman"/>
          <w:sz w:val="32"/>
          <w:szCs w:val="32"/>
        </w:rPr>
      </w:pPr>
      <w:r w:rsidRPr="00EE2774">
        <w:rPr>
          <w:rFonts w:ascii="Times New Roman" w:hAnsi="Times New Roman" w:cs="Times New Roman"/>
          <w:sz w:val="32"/>
          <w:szCs w:val="32"/>
        </w:rPr>
        <w:t>İmar ve Şehircilik Müdürlüğü (1. Kat)</w:t>
      </w:r>
    </w:p>
    <w:p w:rsidR="00717334" w:rsidRPr="00EE2774" w:rsidRDefault="00717334" w:rsidP="00717334">
      <w:pPr>
        <w:pStyle w:val="AralkYok"/>
        <w:ind w:firstLine="567"/>
        <w:rPr>
          <w:rFonts w:ascii="Times New Roman" w:hAnsi="Times New Roman" w:cs="Times New Roman"/>
          <w:sz w:val="32"/>
          <w:szCs w:val="32"/>
        </w:rPr>
      </w:pPr>
      <w:r w:rsidRPr="00EE2774">
        <w:rPr>
          <w:rFonts w:ascii="Times New Roman" w:hAnsi="Times New Roman" w:cs="Times New Roman"/>
          <w:sz w:val="32"/>
          <w:szCs w:val="32"/>
        </w:rPr>
        <w:t xml:space="preserve">  </w:t>
      </w:r>
    </w:p>
    <w:p w:rsidR="00717334" w:rsidRPr="00EE2774" w:rsidRDefault="00717334" w:rsidP="00717334">
      <w:pPr>
        <w:pStyle w:val="AralkYok"/>
        <w:ind w:firstLine="567"/>
        <w:rPr>
          <w:rFonts w:ascii="Times New Roman" w:hAnsi="Times New Roman" w:cs="Times New Roman"/>
          <w:b/>
          <w:bCs/>
          <w:i/>
          <w:sz w:val="32"/>
          <w:szCs w:val="32"/>
        </w:rPr>
      </w:pPr>
      <w:r w:rsidRPr="00EE2774">
        <w:rPr>
          <w:rFonts w:ascii="Times New Roman" w:hAnsi="Times New Roman" w:cs="Times New Roman"/>
          <w:sz w:val="32"/>
          <w:szCs w:val="32"/>
        </w:rPr>
        <w:t xml:space="preserve"> </w:t>
      </w:r>
      <w:r w:rsidRPr="00EE2774">
        <w:rPr>
          <w:rFonts w:ascii="Times New Roman" w:hAnsi="Times New Roman" w:cs="Times New Roman"/>
          <w:b/>
          <w:bCs/>
          <w:i/>
          <w:sz w:val="32"/>
          <w:szCs w:val="32"/>
        </w:rPr>
        <w:t>2- Örgüt Yapısı</w:t>
      </w:r>
    </w:p>
    <w:p w:rsidR="00717334" w:rsidRPr="00EE2774" w:rsidRDefault="00717334" w:rsidP="00717334">
      <w:pPr>
        <w:pStyle w:val="AralkYok"/>
        <w:ind w:firstLine="567"/>
        <w:rPr>
          <w:rFonts w:ascii="Times New Roman" w:hAnsi="Times New Roman" w:cs="Times New Roman"/>
          <w:sz w:val="32"/>
          <w:szCs w:val="32"/>
        </w:rPr>
      </w:pPr>
    </w:p>
    <w:p w:rsidR="00717334" w:rsidRPr="00EE2774" w:rsidRDefault="00717334" w:rsidP="004B7CA6">
      <w:pPr>
        <w:pStyle w:val="AralkYok"/>
        <w:numPr>
          <w:ilvl w:val="0"/>
          <w:numId w:val="8"/>
        </w:numPr>
        <w:ind w:left="0" w:firstLine="567"/>
        <w:rPr>
          <w:rFonts w:ascii="Times New Roman" w:hAnsi="Times New Roman" w:cs="Times New Roman"/>
          <w:sz w:val="32"/>
          <w:szCs w:val="32"/>
        </w:rPr>
      </w:pPr>
      <w:r w:rsidRPr="00EE2774">
        <w:rPr>
          <w:rFonts w:ascii="Times New Roman" w:hAnsi="Times New Roman" w:cs="Times New Roman"/>
          <w:sz w:val="32"/>
          <w:szCs w:val="32"/>
        </w:rPr>
        <w:t>Belediye Başkanı</w:t>
      </w:r>
    </w:p>
    <w:p w:rsidR="00717334" w:rsidRPr="00EE2774" w:rsidRDefault="00717334" w:rsidP="004B7CA6">
      <w:pPr>
        <w:pStyle w:val="AralkYok"/>
        <w:numPr>
          <w:ilvl w:val="0"/>
          <w:numId w:val="8"/>
        </w:numPr>
        <w:ind w:left="0" w:firstLine="567"/>
        <w:rPr>
          <w:rFonts w:ascii="Times New Roman" w:hAnsi="Times New Roman" w:cs="Times New Roman"/>
          <w:sz w:val="32"/>
          <w:szCs w:val="32"/>
        </w:rPr>
      </w:pPr>
      <w:r w:rsidRPr="00EE2774">
        <w:rPr>
          <w:rFonts w:ascii="Times New Roman" w:hAnsi="Times New Roman" w:cs="Times New Roman"/>
          <w:sz w:val="32"/>
          <w:szCs w:val="32"/>
        </w:rPr>
        <w:t>Belediye Başkan Yardımcısı</w:t>
      </w:r>
    </w:p>
    <w:p w:rsidR="00717334" w:rsidRPr="00EE2774" w:rsidRDefault="00717334" w:rsidP="004B7CA6">
      <w:pPr>
        <w:pStyle w:val="AralkYok"/>
        <w:numPr>
          <w:ilvl w:val="0"/>
          <w:numId w:val="8"/>
        </w:numPr>
        <w:ind w:left="0" w:firstLine="567"/>
        <w:rPr>
          <w:rFonts w:ascii="Times New Roman" w:hAnsi="Times New Roman" w:cs="Times New Roman"/>
          <w:sz w:val="32"/>
          <w:szCs w:val="32"/>
        </w:rPr>
      </w:pPr>
      <w:r w:rsidRPr="00EE2774">
        <w:rPr>
          <w:rFonts w:ascii="Times New Roman" w:hAnsi="Times New Roman" w:cs="Times New Roman"/>
          <w:sz w:val="32"/>
          <w:szCs w:val="32"/>
        </w:rPr>
        <w:t>İmar ve Şehircilik Müdürü</w:t>
      </w:r>
    </w:p>
    <w:p w:rsidR="00717334" w:rsidRPr="00EE2774" w:rsidRDefault="00717334" w:rsidP="004B7CA6">
      <w:pPr>
        <w:pStyle w:val="AralkYok"/>
        <w:numPr>
          <w:ilvl w:val="0"/>
          <w:numId w:val="8"/>
        </w:numPr>
        <w:ind w:left="0" w:firstLine="567"/>
        <w:rPr>
          <w:rFonts w:ascii="Times New Roman" w:hAnsi="Times New Roman" w:cs="Times New Roman"/>
          <w:sz w:val="32"/>
          <w:szCs w:val="32"/>
        </w:rPr>
      </w:pPr>
      <w:r w:rsidRPr="00EE2774">
        <w:rPr>
          <w:rFonts w:ascii="Times New Roman" w:hAnsi="Times New Roman" w:cs="Times New Roman"/>
          <w:sz w:val="32"/>
          <w:szCs w:val="32"/>
        </w:rPr>
        <w:t>5 teknik personel</w:t>
      </w:r>
    </w:p>
    <w:p w:rsidR="00717334" w:rsidRPr="00EE2774" w:rsidRDefault="00717334" w:rsidP="004B7CA6">
      <w:pPr>
        <w:pStyle w:val="AralkYok"/>
        <w:numPr>
          <w:ilvl w:val="0"/>
          <w:numId w:val="8"/>
        </w:numPr>
        <w:ind w:left="0" w:firstLine="567"/>
        <w:rPr>
          <w:rFonts w:ascii="Times New Roman" w:hAnsi="Times New Roman" w:cs="Times New Roman"/>
          <w:sz w:val="32"/>
          <w:szCs w:val="32"/>
        </w:rPr>
      </w:pPr>
      <w:r w:rsidRPr="00EE2774">
        <w:rPr>
          <w:rFonts w:ascii="Times New Roman" w:hAnsi="Times New Roman" w:cs="Times New Roman"/>
          <w:sz w:val="32"/>
          <w:szCs w:val="32"/>
        </w:rPr>
        <w:t>1 Büro personeli</w:t>
      </w:r>
    </w:p>
    <w:p w:rsidR="00717334" w:rsidRPr="004A5B49" w:rsidRDefault="00717334" w:rsidP="00717334">
      <w:pPr>
        <w:autoSpaceDE w:val="0"/>
        <w:autoSpaceDN w:val="0"/>
        <w:adjustRightInd w:val="0"/>
        <w:spacing w:after="0" w:line="240" w:lineRule="auto"/>
        <w:rPr>
          <w:rFonts w:ascii="Times New Roman" w:hAnsi="Times New Roman" w:cs="Times New Roman"/>
          <w:kern w:val="24"/>
          <w:sz w:val="44"/>
          <w:szCs w:val="48"/>
        </w:rPr>
      </w:pPr>
      <w:r w:rsidRPr="004A5B49">
        <w:rPr>
          <w:rFonts w:ascii="Times New Roman" w:hAnsi="Times New Roman" w:cs="Times New Roman"/>
          <w:kern w:val="24"/>
          <w:sz w:val="44"/>
          <w:szCs w:val="48"/>
        </w:rPr>
        <w:t> </w:t>
      </w:r>
    </w:p>
    <w:p w:rsidR="00717334" w:rsidRPr="004A5B49" w:rsidRDefault="00717334" w:rsidP="00717334">
      <w:pPr>
        <w:autoSpaceDE w:val="0"/>
        <w:autoSpaceDN w:val="0"/>
        <w:adjustRightInd w:val="0"/>
        <w:spacing w:after="0" w:line="240" w:lineRule="auto"/>
        <w:ind w:left="540" w:hanging="540"/>
        <w:rPr>
          <w:rFonts w:ascii="Times New Roman" w:hAnsi="Times New Roman" w:cs="Times New Roman"/>
          <w:kern w:val="24"/>
          <w:sz w:val="44"/>
          <w:szCs w:val="48"/>
        </w:rPr>
      </w:pPr>
    </w:p>
    <w:p w:rsidR="00717334" w:rsidRPr="004A5B49"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p>
    <w:p w:rsidR="00717334" w:rsidRPr="004A5B49"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p>
    <w:p w:rsidR="00717334"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p>
    <w:p w:rsidR="00717334"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p>
    <w:p w:rsidR="00717334"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p>
    <w:p w:rsidR="00717334"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p>
    <w:p w:rsidR="00717334"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p>
    <w:p w:rsidR="00717334"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p>
    <w:p w:rsidR="00717334"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p>
    <w:p w:rsidR="00717334"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p>
    <w:p w:rsidR="00717334"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p>
    <w:p w:rsidR="00717334"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p>
    <w:p w:rsidR="00717334"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p>
    <w:p w:rsidR="00717334"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p>
    <w:p w:rsidR="00717334"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p>
    <w:p w:rsidR="00717334"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p>
    <w:p w:rsidR="00717334"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p>
    <w:p w:rsidR="00717334"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p>
    <w:p w:rsidR="00717334" w:rsidRPr="004A5B49"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p>
    <w:p w:rsidR="00717334" w:rsidRPr="004A5B49"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p>
    <w:p w:rsidR="00717334" w:rsidRPr="004A5B49"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p>
    <w:p w:rsidR="00717334" w:rsidRPr="004A5B49"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p>
    <w:p w:rsidR="00717334" w:rsidRPr="004A5B49"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p>
    <w:p w:rsidR="00717334" w:rsidRPr="004A5B49" w:rsidRDefault="00717334" w:rsidP="00717334">
      <w:pPr>
        <w:autoSpaceDE w:val="0"/>
        <w:autoSpaceDN w:val="0"/>
        <w:adjustRightInd w:val="0"/>
        <w:spacing w:after="0" w:line="240" w:lineRule="auto"/>
        <w:jc w:val="center"/>
        <w:rPr>
          <w:rFonts w:ascii="Times New Roman" w:hAnsi="Times New Roman" w:cs="Times New Roman"/>
          <w:b/>
          <w:bCs/>
          <w:kern w:val="24"/>
          <w:sz w:val="32"/>
          <w:szCs w:val="36"/>
        </w:rPr>
      </w:pPr>
      <w:r w:rsidRPr="004A5B49">
        <w:rPr>
          <w:rFonts w:ascii="Times New Roman" w:hAnsi="Times New Roman" w:cs="Times New Roman"/>
          <w:b/>
          <w:bCs/>
          <w:kern w:val="24"/>
          <w:sz w:val="32"/>
          <w:szCs w:val="36"/>
        </w:rPr>
        <w:t xml:space="preserve">İMAR VE ŞEHİRCİLİK MÜDÜRLÜĞÜ </w:t>
      </w:r>
    </w:p>
    <w:p w:rsidR="00717334" w:rsidRPr="004A5B49" w:rsidRDefault="00717334" w:rsidP="00717334">
      <w:pPr>
        <w:autoSpaceDE w:val="0"/>
        <w:autoSpaceDN w:val="0"/>
        <w:adjustRightInd w:val="0"/>
        <w:spacing w:after="0" w:line="240" w:lineRule="auto"/>
        <w:rPr>
          <w:rFonts w:ascii="Times New Roman" w:hAnsi="Times New Roman" w:cs="Times New Roman"/>
          <w:kern w:val="24"/>
          <w:sz w:val="32"/>
          <w:szCs w:val="36"/>
        </w:rPr>
      </w:pPr>
    </w:p>
    <w:p w:rsidR="00717334" w:rsidRPr="004A5B49"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r>
        <w:rPr>
          <w:rFonts w:ascii="Times New Roman" w:hAnsi="Times New Roman" w:cs="Times New Roman"/>
          <w:noProof/>
          <w:kern w:val="24"/>
          <w:sz w:val="32"/>
          <w:szCs w:val="36"/>
          <w:lang w:eastAsia="tr-TR"/>
        </w:rPr>
        <w:drawing>
          <wp:inline distT="0" distB="0" distL="0" distR="0" wp14:anchorId="09E711A9" wp14:editId="009D2DBB">
            <wp:extent cx="1624330" cy="1851524"/>
            <wp:effectExtent l="0" t="0" r="0" b="0"/>
            <wp:docPr id="919226173" name="Resim 919226173" descr="C:\Users\ardahan belediyesi\Desktop\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rdahan belediyesi\Desktop\AA.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6818" t="5730" r="7728" b="15558"/>
                    <a:stretch/>
                  </pic:blipFill>
                  <pic:spPr bwMode="auto">
                    <a:xfrm>
                      <a:off x="0" y="0"/>
                      <a:ext cx="1630762" cy="1858856"/>
                    </a:xfrm>
                    <a:prstGeom prst="rect">
                      <a:avLst/>
                    </a:prstGeom>
                    <a:noFill/>
                    <a:ln>
                      <a:noFill/>
                    </a:ln>
                    <a:extLst>
                      <a:ext uri="{53640926-AAD7-44D8-BBD7-CCE9431645EC}">
                        <a14:shadowObscured xmlns:a14="http://schemas.microsoft.com/office/drawing/2010/main"/>
                      </a:ext>
                    </a:extLst>
                  </pic:spPr>
                </pic:pic>
              </a:graphicData>
            </a:graphic>
          </wp:inline>
        </w:drawing>
      </w:r>
      <w:r w:rsidRPr="004A5B49">
        <w:rPr>
          <w:rFonts w:ascii="Times New Roman" w:hAnsi="Times New Roman" w:cs="Times New Roman"/>
          <w:noProof/>
          <w:kern w:val="24"/>
          <w:sz w:val="32"/>
          <w:szCs w:val="36"/>
          <w:lang w:eastAsia="tr-TR"/>
        </w:rPr>
        <mc:AlternateContent>
          <mc:Choice Requires="wps">
            <w:drawing>
              <wp:anchor distT="0" distB="0" distL="114300" distR="114300" simplePos="0" relativeHeight="251725824" behindDoc="0" locked="0" layoutInCell="1" allowOverlap="1" wp14:anchorId="28F01CAB" wp14:editId="1E888A1E">
                <wp:simplePos x="0" y="0"/>
                <wp:positionH relativeFrom="column">
                  <wp:posOffset>5041265</wp:posOffset>
                </wp:positionH>
                <wp:positionV relativeFrom="paragraph">
                  <wp:posOffset>4347527</wp:posOffset>
                </wp:positionV>
                <wp:extent cx="923452" cy="788150"/>
                <wp:effectExtent l="0" t="0" r="0" b="0"/>
                <wp:wrapNone/>
                <wp:docPr id="61" name="Serbest Form 57">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B170E447-FDBB-4686-A6F3-9C9B5114DC70}"/>
                    </a:ext>
                  </a:extLst>
                </wp:docPr>
                <wp:cNvGraphicFramePr/>
                <a:graphic xmlns:a="http://schemas.openxmlformats.org/drawingml/2006/main">
                  <a:graphicData uri="http://schemas.microsoft.com/office/word/2010/wordprocessingShape">
                    <wps:wsp>
                      <wps:cNvSpPr/>
                      <wps:spPr>
                        <a:xfrm>
                          <a:off x="0" y="0"/>
                          <a:ext cx="923452" cy="788150"/>
                        </a:xfrm>
                        <a:custGeom>
                          <a:avLst/>
                          <a:gdLst>
                            <a:gd name="connsiteX0" fmla="*/ 0 w 913774"/>
                            <a:gd name="connsiteY0" fmla="*/ 0 h 609183"/>
                            <a:gd name="connsiteX1" fmla="*/ 913774 w 913774"/>
                            <a:gd name="connsiteY1" fmla="*/ 0 h 609183"/>
                            <a:gd name="connsiteX2" fmla="*/ 913774 w 913774"/>
                            <a:gd name="connsiteY2" fmla="*/ 609183 h 609183"/>
                            <a:gd name="connsiteX3" fmla="*/ 0 w 913774"/>
                            <a:gd name="connsiteY3" fmla="*/ 609183 h 609183"/>
                            <a:gd name="connsiteX4" fmla="*/ 0 w 913774"/>
                            <a:gd name="connsiteY4" fmla="*/ 0 h 60918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13774" h="609183">
                              <a:moveTo>
                                <a:pt x="0" y="0"/>
                              </a:moveTo>
                              <a:lnTo>
                                <a:pt x="913774" y="0"/>
                              </a:lnTo>
                              <a:lnTo>
                                <a:pt x="913774" y="609183"/>
                              </a:lnTo>
                              <a:lnTo>
                                <a:pt x="0" y="609183"/>
                              </a:lnTo>
                              <a:lnTo>
                                <a:pt x="0" y="0"/>
                              </a:lnTo>
                              <a:close/>
                            </a:path>
                          </a:pathLst>
                        </a:custGeom>
                      </wps:spPr>
                      <wps:style>
                        <a:lnRef idx="0">
                          <a:schemeClr val="dk1">
                            <a:alpha val="0"/>
                            <a:hueOff val="0"/>
                            <a:satOff val="0"/>
                            <a:lumOff val="0"/>
                            <a:alphaOff val="0"/>
                          </a:schemeClr>
                        </a:lnRef>
                        <a:fillRef idx="0">
                          <a:schemeClr val="lt1">
                            <a:alpha val="0"/>
                            <a:hueOff val="0"/>
                            <a:satOff val="0"/>
                            <a:lumOff val="0"/>
                            <a:alphaOff val="0"/>
                          </a:schemeClr>
                        </a:fillRef>
                        <a:effectRef idx="0">
                          <a:schemeClr val="lt1">
                            <a:alpha val="0"/>
                            <a:hueOff val="0"/>
                            <a:satOff val="0"/>
                            <a:lumOff val="0"/>
                            <a:alphaOff val="0"/>
                          </a:schemeClr>
                        </a:effectRef>
                        <a:fontRef idx="minor">
                          <a:schemeClr val="tx1">
                            <a:hueOff val="0"/>
                            <a:satOff val="0"/>
                            <a:lumOff val="0"/>
                            <a:alphaOff val="0"/>
                          </a:schemeClr>
                        </a:fontRef>
                      </wps:style>
                      <wps:bodyPr spcFirstLastPara="0" vert="horz" wrap="square" lIns="45720" tIns="45720" rIns="45720" bIns="45720" numCol="1" spcCol="1270" anchor="ctr" anchorCtr="0">
                        <a:noAutofit/>
                      </wps:bodyPr>
                    </wps:wsp>
                  </a:graphicData>
                </a:graphic>
              </wp:anchor>
            </w:drawing>
          </mc:Choice>
          <mc:Fallback xmlns:w16se="http://schemas.microsoft.com/office/word/2015/wordml/symex" xmlns:w15="http://schemas.microsoft.com/office/word/2012/wordml" xmlns:cx="http://schemas.microsoft.com/office/drawing/2014/chartex">
            <w:pict>
              <v:shape w14:anchorId="04B4D391" id="Serbest Form 57" o:spid="_x0000_s1026" style="position:absolute;margin-left:396.95pt;margin-top:342.3pt;width:72.7pt;height:62.05pt;z-index:251725824;visibility:visible;mso-wrap-style:square;mso-wrap-distance-left:9pt;mso-wrap-distance-top:0;mso-wrap-distance-right:9pt;mso-wrap-distance-bottom:0;mso-position-horizontal:absolute;mso-position-horizontal-relative:text;mso-position-vertical:absolute;mso-position-vertical-relative:text;v-text-anchor:middle" coordsize="913774,6091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" path="m,l913774,r,609183l,609183,,xe" filled="f" stroked="f">
                <v:path arrowok="t" o:connecttype="custom" o:connectlocs="0,0;923452,0;923452,788150;0,788150;0,0" o:connectangles="0,0,0,0,0"/>
              </v:shape>
            </w:pict>
          </mc:Fallback>
        </mc:AlternateContent>
      </w:r>
    </w:p>
    <w:p w:rsidR="00717334" w:rsidRPr="004A5B49" w:rsidRDefault="00717334" w:rsidP="00717334">
      <w:pPr>
        <w:autoSpaceDE w:val="0"/>
        <w:autoSpaceDN w:val="0"/>
        <w:adjustRightInd w:val="0"/>
        <w:spacing w:after="0" w:line="240" w:lineRule="auto"/>
        <w:rPr>
          <w:rFonts w:ascii="Times New Roman" w:hAnsi="Times New Roman" w:cs="Times New Roman"/>
          <w:kern w:val="24"/>
          <w:sz w:val="32"/>
          <w:szCs w:val="36"/>
        </w:rPr>
      </w:pPr>
      <w:r w:rsidRPr="004A5B49">
        <w:rPr>
          <w:rFonts w:ascii="Times New Roman" w:hAnsi="Times New Roman" w:cs="Times New Roman"/>
          <w:noProof/>
          <w:kern w:val="24"/>
          <w:sz w:val="32"/>
          <w:szCs w:val="36"/>
          <w:lang w:eastAsia="tr-TR"/>
        </w:rPr>
        <mc:AlternateContent>
          <mc:Choice Requires="wpg">
            <w:drawing>
              <wp:anchor distT="0" distB="0" distL="114300" distR="114300" simplePos="0" relativeHeight="251717632" behindDoc="0" locked="0" layoutInCell="1" allowOverlap="1" wp14:anchorId="77276F9C" wp14:editId="3EF1998A">
                <wp:simplePos x="0" y="0"/>
                <wp:positionH relativeFrom="column">
                  <wp:posOffset>43132</wp:posOffset>
                </wp:positionH>
                <wp:positionV relativeFrom="paragraph">
                  <wp:posOffset>252323</wp:posOffset>
                </wp:positionV>
                <wp:extent cx="6001385" cy="2896870"/>
                <wp:effectExtent l="0" t="0" r="0" b="0"/>
                <wp:wrapNone/>
                <wp:docPr id="62" name="Grup 33"/>
                <wp:cNvGraphicFramePr/>
                <a:graphic xmlns:a="http://schemas.openxmlformats.org/drawingml/2006/main">
                  <a:graphicData uri="http://schemas.microsoft.com/office/word/2010/wordprocessingGroup">
                    <wpg:wgp>
                      <wpg:cNvGrpSpPr/>
                      <wpg:grpSpPr>
                        <a:xfrm>
                          <a:off x="0" y="0"/>
                          <a:ext cx="6001385" cy="2896870"/>
                          <a:chOff x="0" y="964571"/>
                          <a:chExt cx="5939536" cy="2222267"/>
                        </a:xfrm>
                      </wpg:grpSpPr>
                      <wps:wsp>
                        <wps:cNvPr id="63" name="Serbest Form 43"/>
                        <wps:cNvSpPr/>
                        <wps:spPr>
                          <a:xfrm>
                            <a:off x="2202686" y="964571"/>
                            <a:ext cx="2021756" cy="505649"/>
                          </a:xfrm>
                          <a:custGeom>
                            <a:avLst/>
                            <a:gdLst>
                              <a:gd name="connsiteX0" fmla="*/ 0 w 913774"/>
                              <a:gd name="connsiteY0" fmla="*/ 0 h 609183"/>
                              <a:gd name="connsiteX1" fmla="*/ 913774 w 913774"/>
                              <a:gd name="connsiteY1" fmla="*/ 0 h 609183"/>
                              <a:gd name="connsiteX2" fmla="*/ 913774 w 913774"/>
                              <a:gd name="connsiteY2" fmla="*/ 609183 h 609183"/>
                              <a:gd name="connsiteX3" fmla="*/ 0 w 913774"/>
                              <a:gd name="connsiteY3" fmla="*/ 609183 h 609183"/>
                              <a:gd name="connsiteX4" fmla="*/ 0 w 913774"/>
                              <a:gd name="connsiteY4" fmla="*/ 0 h 60918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13774" h="609183">
                                <a:moveTo>
                                  <a:pt x="0" y="0"/>
                                </a:moveTo>
                                <a:lnTo>
                                  <a:pt x="913774" y="0"/>
                                </a:lnTo>
                                <a:lnTo>
                                  <a:pt x="913774" y="609183"/>
                                </a:lnTo>
                                <a:lnTo>
                                  <a:pt x="0" y="609183"/>
                                </a:lnTo>
                                <a:lnTo>
                                  <a:pt x="0" y="0"/>
                                </a:lnTo>
                                <a:close/>
                              </a:path>
                            </a:pathLst>
                          </a:custGeom>
                        </wps:spPr>
                        <wps:style>
                          <a:lnRef idx="0">
                            <a:schemeClr val="dk1">
                              <a:alpha val="0"/>
                              <a:hueOff val="0"/>
                              <a:satOff val="0"/>
                              <a:lumOff val="0"/>
                              <a:alphaOff val="0"/>
                            </a:schemeClr>
                          </a:lnRef>
                          <a:fillRef idx="0">
                            <a:schemeClr val="lt1">
                              <a:alpha val="0"/>
                              <a:hueOff val="0"/>
                              <a:satOff val="0"/>
                              <a:lumOff val="0"/>
                              <a:alphaOff val="0"/>
                            </a:schemeClr>
                          </a:fillRef>
                          <a:effectRef idx="0">
                            <a:schemeClr val="lt1">
                              <a:alpha val="0"/>
                              <a:hueOff val="0"/>
                              <a:satOff val="0"/>
                              <a:lumOff val="0"/>
                              <a:alphaOff val="0"/>
                            </a:schemeClr>
                          </a:effectRef>
                          <a:fontRef idx="minor">
                            <a:schemeClr val="tx1">
                              <a:hueOff val="0"/>
                              <a:satOff val="0"/>
                              <a:lumOff val="0"/>
                              <a:alphaOff val="0"/>
                            </a:schemeClr>
                          </a:fontRef>
                        </wps:style>
                        <wps:txbx>
                          <w:txbxContent>
                            <w:p w:rsidR="00665594" w:rsidRDefault="00665594" w:rsidP="00717334">
                              <w:pPr>
                                <w:spacing w:after="92" w:line="216" w:lineRule="auto"/>
                                <w:jc w:val="center"/>
                                <w:rPr>
                                  <w:rFonts w:ascii="Times New Roman" w:hAnsi="Times New Roman" w:cs="Times New Roman"/>
                                  <w:b/>
                                  <w:bCs/>
                                  <w:color w:val="000000" w:themeColor="text1"/>
                                  <w:kern w:val="24"/>
                                  <w14:textFill>
                                    <w14:solidFill>
                                      <w14:schemeClr w14:val="tx1">
                                        <w14:satOff w14:val="0"/>
                                        <w14:lumOff w14:val="0"/>
                                      </w14:schemeClr>
                                    </w14:solidFill>
                                  </w14:textFill>
                                </w:rPr>
                              </w:pPr>
                              <w:r>
                                <w:rPr>
                                  <w:rFonts w:ascii="Times New Roman" w:hAnsi="Times New Roman" w:cs="Times New Roman"/>
                                  <w:b/>
                                  <w:bCs/>
                                  <w:color w:val="000000" w:themeColor="text1"/>
                                  <w:kern w:val="24"/>
                                  <w14:textFill>
                                    <w14:solidFill>
                                      <w14:schemeClr w14:val="tx1">
                                        <w14:satOff w14:val="0"/>
                                        <w14:lumOff w14:val="0"/>
                                      </w14:schemeClr>
                                    </w14:solidFill>
                                  </w14:textFill>
                                </w:rPr>
                                <w:t>Mustafa Kenan ALKAN</w:t>
                              </w:r>
                            </w:p>
                            <w:p w:rsidR="00665594" w:rsidRPr="004A65FB" w:rsidRDefault="00665594" w:rsidP="00717334">
                              <w:pPr>
                                <w:spacing w:after="92" w:line="216" w:lineRule="auto"/>
                                <w:jc w:val="center"/>
                                <w:rPr>
                                  <w:rFonts w:ascii="Times New Roman" w:hAnsi="Times New Roman" w:cs="Times New Roman"/>
                                  <w:b/>
                                  <w:bCs/>
                                  <w:color w:val="000000" w:themeColor="text1"/>
                                  <w:kern w:val="24"/>
                                  <w14:textFill>
                                    <w14:solidFill>
                                      <w14:schemeClr w14:val="tx1">
                                        <w14:satOff w14:val="0"/>
                                        <w14:lumOff w14:val="0"/>
                                      </w14:schemeClr>
                                    </w14:solidFill>
                                  </w14:textFill>
                                </w:rPr>
                              </w:pPr>
                              <w:r>
                                <w:rPr>
                                  <w:rFonts w:ascii="Times New Roman" w:hAnsi="Times New Roman" w:cs="Times New Roman"/>
                                  <w:b/>
                                  <w:bCs/>
                                  <w:color w:val="000000" w:themeColor="text1"/>
                                  <w:kern w:val="24"/>
                                  <w14:textFill>
                                    <w14:solidFill>
                                      <w14:schemeClr w14:val="tx1">
                                        <w14:satOff w14:val="0"/>
                                        <w14:lumOff w14:val="0"/>
                                      </w14:schemeClr>
                                    </w14:solidFill>
                                  </w14:textFill>
                                </w:rPr>
                                <w:t>İmar ve Şehircilik Müdür V.</w:t>
                              </w:r>
                            </w:p>
                          </w:txbxContent>
                        </wps:txbx>
                        <wps:bodyPr spcFirstLastPara="0" vert="horz" wrap="square" lIns="45720" tIns="45720" rIns="45720" bIns="45720" numCol="1" spcCol="1270" anchor="ctr" anchorCtr="0">
                          <a:noAutofit/>
                        </wps:bodyPr>
                      </wps:wsp>
                      <wps:wsp>
                        <wps:cNvPr id="1706026816" name="Serbest Form 45"/>
                        <wps:cNvSpPr/>
                        <wps:spPr>
                          <a:xfrm>
                            <a:off x="0" y="2524714"/>
                            <a:ext cx="913774" cy="609183"/>
                          </a:xfrm>
                          <a:custGeom>
                            <a:avLst/>
                            <a:gdLst>
                              <a:gd name="connsiteX0" fmla="*/ 0 w 913774"/>
                              <a:gd name="connsiteY0" fmla="*/ 0 h 609183"/>
                              <a:gd name="connsiteX1" fmla="*/ 913774 w 913774"/>
                              <a:gd name="connsiteY1" fmla="*/ 0 h 609183"/>
                              <a:gd name="connsiteX2" fmla="*/ 913774 w 913774"/>
                              <a:gd name="connsiteY2" fmla="*/ 609183 h 609183"/>
                              <a:gd name="connsiteX3" fmla="*/ 0 w 913774"/>
                              <a:gd name="connsiteY3" fmla="*/ 609183 h 609183"/>
                              <a:gd name="connsiteX4" fmla="*/ 0 w 913774"/>
                              <a:gd name="connsiteY4" fmla="*/ 0 h 60918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13774" h="609183">
                                <a:moveTo>
                                  <a:pt x="0" y="0"/>
                                </a:moveTo>
                                <a:lnTo>
                                  <a:pt x="913774" y="0"/>
                                </a:lnTo>
                                <a:lnTo>
                                  <a:pt x="913774" y="609183"/>
                                </a:lnTo>
                                <a:lnTo>
                                  <a:pt x="0" y="609183"/>
                                </a:lnTo>
                                <a:lnTo>
                                  <a:pt x="0" y="0"/>
                                </a:lnTo>
                                <a:close/>
                              </a:path>
                            </a:pathLst>
                          </a:custGeom>
                        </wps:spPr>
                        <wps:style>
                          <a:lnRef idx="0">
                            <a:schemeClr val="dk1">
                              <a:alpha val="0"/>
                              <a:hueOff val="0"/>
                              <a:satOff val="0"/>
                              <a:lumOff val="0"/>
                              <a:alphaOff val="0"/>
                            </a:schemeClr>
                          </a:lnRef>
                          <a:fillRef idx="0">
                            <a:schemeClr val="lt1">
                              <a:alpha val="0"/>
                              <a:hueOff val="0"/>
                              <a:satOff val="0"/>
                              <a:lumOff val="0"/>
                              <a:alphaOff val="0"/>
                            </a:schemeClr>
                          </a:fillRef>
                          <a:effectRef idx="0">
                            <a:schemeClr val="lt1">
                              <a:alpha val="0"/>
                              <a:hueOff val="0"/>
                              <a:satOff val="0"/>
                              <a:lumOff val="0"/>
                              <a:alphaOff val="0"/>
                            </a:schemeClr>
                          </a:effectRef>
                          <a:fontRef idx="minor">
                            <a:schemeClr val="tx1">
                              <a:hueOff val="0"/>
                              <a:satOff val="0"/>
                              <a:lumOff val="0"/>
                              <a:alphaOff val="0"/>
                            </a:schemeClr>
                          </a:fontRef>
                        </wps:style>
                        <wps:bodyPr spcFirstLastPara="0" vert="horz" wrap="square" lIns="45720" tIns="45720" rIns="45720" bIns="45720" numCol="1" spcCol="1270" anchor="ctr" anchorCtr="0">
                          <a:noAutofit/>
                        </wps:bodyPr>
                      </wps:wsp>
                      <wps:wsp>
                        <wps:cNvPr id="1706026817" name="Serbest Form 53"/>
                        <wps:cNvSpPr/>
                        <wps:spPr>
                          <a:xfrm>
                            <a:off x="1669395" y="2577655"/>
                            <a:ext cx="913774" cy="609183"/>
                          </a:xfrm>
                          <a:custGeom>
                            <a:avLst/>
                            <a:gdLst>
                              <a:gd name="connsiteX0" fmla="*/ 0 w 913774"/>
                              <a:gd name="connsiteY0" fmla="*/ 0 h 609183"/>
                              <a:gd name="connsiteX1" fmla="*/ 913774 w 913774"/>
                              <a:gd name="connsiteY1" fmla="*/ 0 h 609183"/>
                              <a:gd name="connsiteX2" fmla="*/ 913774 w 913774"/>
                              <a:gd name="connsiteY2" fmla="*/ 609183 h 609183"/>
                              <a:gd name="connsiteX3" fmla="*/ 0 w 913774"/>
                              <a:gd name="connsiteY3" fmla="*/ 609183 h 609183"/>
                              <a:gd name="connsiteX4" fmla="*/ 0 w 913774"/>
                              <a:gd name="connsiteY4" fmla="*/ 0 h 60918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13774" h="609183">
                                <a:moveTo>
                                  <a:pt x="0" y="0"/>
                                </a:moveTo>
                                <a:lnTo>
                                  <a:pt x="913774" y="0"/>
                                </a:lnTo>
                                <a:lnTo>
                                  <a:pt x="913774" y="609183"/>
                                </a:lnTo>
                                <a:lnTo>
                                  <a:pt x="0" y="609183"/>
                                </a:lnTo>
                                <a:lnTo>
                                  <a:pt x="0" y="0"/>
                                </a:lnTo>
                                <a:close/>
                              </a:path>
                            </a:pathLst>
                          </a:custGeom>
                        </wps:spPr>
                        <wps:style>
                          <a:lnRef idx="0">
                            <a:schemeClr val="dk1">
                              <a:alpha val="0"/>
                              <a:hueOff val="0"/>
                              <a:satOff val="0"/>
                              <a:lumOff val="0"/>
                              <a:alphaOff val="0"/>
                            </a:schemeClr>
                          </a:lnRef>
                          <a:fillRef idx="0">
                            <a:schemeClr val="lt1">
                              <a:alpha val="0"/>
                              <a:hueOff val="0"/>
                              <a:satOff val="0"/>
                              <a:lumOff val="0"/>
                              <a:alphaOff val="0"/>
                            </a:schemeClr>
                          </a:fillRef>
                          <a:effectRef idx="0">
                            <a:schemeClr val="lt1">
                              <a:alpha val="0"/>
                              <a:hueOff val="0"/>
                              <a:satOff val="0"/>
                              <a:lumOff val="0"/>
                              <a:alphaOff val="0"/>
                            </a:schemeClr>
                          </a:effectRef>
                          <a:fontRef idx="minor">
                            <a:schemeClr val="tx1">
                              <a:hueOff val="0"/>
                              <a:satOff val="0"/>
                              <a:lumOff val="0"/>
                              <a:alphaOff val="0"/>
                            </a:schemeClr>
                          </a:fontRef>
                        </wps:style>
                        <wps:bodyPr spcFirstLastPara="0" vert="horz" wrap="square" lIns="45720" tIns="45720" rIns="45720" bIns="45720" numCol="1" spcCol="1270" anchor="ctr" anchorCtr="0">
                          <a:noAutofit/>
                        </wps:bodyPr>
                      </wps:wsp>
                      <wps:wsp>
                        <wps:cNvPr id="1706026818" name="Serbest Form 55"/>
                        <wps:cNvSpPr/>
                        <wps:spPr>
                          <a:xfrm>
                            <a:off x="5025762" y="2524714"/>
                            <a:ext cx="913774" cy="609183"/>
                          </a:xfrm>
                          <a:custGeom>
                            <a:avLst/>
                            <a:gdLst>
                              <a:gd name="connsiteX0" fmla="*/ 0 w 913774"/>
                              <a:gd name="connsiteY0" fmla="*/ 0 h 609183"/>
                              <a:gd name="connsiteX1" fmla="*/ 913774 w 913774"/>
                              <a:gd name="connsiteY1" fmla="*/ 0 h 609183"/>
                              <a:gd name="connsiteX2" fmla="*/ 913774 w 913774"/>
                              <a:gd name="connsiteY2" fmla="*/ 609183 h 609183"/>
                              <a:gd name="connsiteX3" fmla="*/ 0 w 913774"/>
                              <a:gd name="connsiteY3" fmla="*/ 609183 h 609183"/>
                              <a:gd name="connsiteX4" fmla="*/ 0 w 913774"/>
                              <a:gd name="connsiteY4" fmla="*/ 0 h 60918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13774" h="609183">
                                <a:moveTo>
                                  <a:pt x="0" y="0"/>
                                </a:moveTo>
                                <a:lnTo>
                                  <a:pt x="913774" y="0"/>
                                </a:lnTo>
                                <a:lnTo>
                                  <a:pt x="913774" y="609183"/>
                                </a:lnTo>
                                <a:lnTo>
                                  <a:pt x="0" y="609183"/>
                                </a:lnTo>
                                <a:lnTo>
                                  <a:pt x="0" y="0"/>
                                </a:lnTo>
                                <a:close/>
                              </a:path>
                            </a:pathLst>
                          </a:custGeom>
                        </wps:spPr>
                        <wps:style>
                          <a:lnRef idx="0">
                            <a:schemeClr val="dk1">
                              <a:alpha val="0"/>
                              <a:hueOff val="0"/>
                              <a:satOff val="0"/>
                              <a:lumOff val="0"/>
                              <a:alphaOff val="0"/>
                            </a:schemeClr>
                          </a:lnRef>
                          <a:fillRef idx="0">
                            <a:schemeClr val="lt1">
                              <a:alpha val="0"/>
                              <a:hueOff val="0"/>
                              <a:satOff val="0"/>
                              <a:lumOff val="0"/>
                              <a:alphaOff val="0"/>
                            </a:schemeClr>
                          </a:fillRef>
                          <a:effectRef idx="0">
                            <a:schemeClr val="lt1">
                              <a:alpha val="0"/>
                              <a:hueOff val="0"/>
                              <a:satOff val="0"/>
                              <a:lumOff val="0"/>
                              <a:alphaOff val="0"/>
                            </a:schemeClr>
                          </a:effectRef>
                          <a:fontRef idx="minor">
                            <a:schemeClr val="tx1">
                              <a:hueOff val="0"/>
                              <a:satOff val="0"/>
                              <a:lumOff val="0"/>
                              <a:alphaOff val="0"/>
                            </a:schemeClr>
                          </a:fontRef>
                        </wps:style>
                        <wps:bodyPr spcFirstLastPara="0" vert="horz" wrap="square" lIns="45720" tIns="45720" rIns="45720" bIns="45720" numCol="1" spcCol="1270" anchor="ctr" anchorCtr="0">
                          <a:noAutofit/>
                        </wps:bodyPr>
                      </wps:wsp>
                    </wpg:wgp>
                  </a:graphicData>
                </a:graphic>
                <wp14:sizeRelH relativeFrom="margin">
                  <wp14:pctWidth>0</wp14:pctWidth>
                </wp14:sizeRelH>
                <wp14:sizeRelV relativeFrom="margin">
                  <wp14:pctHeight>0</wp14:pctHeight>
                </wp14:sizeRelV>
              </wp:anchor>
            </w:drawing>
          </mc:Choice>
          <mc:Fallback>
            <w:pict>
              <v:group id="Grup 33" o:spid="_x0000_s1026" style="position:absolute;margin-left:3.4pt;margin-top:19.85pt;width:472.55pt;height:228.1pt;z-index:251717632;mso-width-relative:margin;mso-height-relative:margin" coordorigin=",9645" coordsize="59395,222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">
                <v:shape id="_x0000_s1027" style="position:absolute;left:22026;top:9645;width:20218;height:5057;visibility:visible;mso-wrap-style:square;v-text-anchor:middle" coordsize="913774,60918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LdSMIA&#10;AADbAAAADwAAAGRycy9kb3ducmV2LnhtbESP3WoCMRSE7wu+QzhCb0QTa/1hNUopFrysrg9w2Bw3&#10;i5uTZRPd9e1NQejlMDPfMJtd72pxpzZUnjVMJwoEceFNxaWGc/4zXoEIEdlg7Zk0PCjAbjt422Bm&#10;fMdHup9iKRKEQ4YabIxNJmUoLDkME98QJ+/iW4cxybaUpsUuwV0tP5RaSIcVpwWLDX1bKq6nm9Ow&#10;vNpRNzqqfN7MnPKc7+Pv517r92H/tQYRqY//4Vf7YDQsZvD3Jf0AuX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Et1IwgAAANsAAAAPAAAAAAAAAAAAAAAAAJgCAABkcnMvZG93&#10;bnJldi54bWxQSwUGAAAAAAQABAD1AAAAhwMAAAAA&#10;" adj="-11796480,,5400" path="m,l913774,r,609183l,609183,,xe" filled="f" stroked="f">
                  <v:stroke joinstyle="miter"/>
                  <v:formulas/>
                  <v:path arrowok="t" o:connecttype="custom" o:connectlocs="0,0;2021756,0;2021756,505649;0,505649;0,0" o:connectangles="0,0,0,0,0" textboxrect="0,0,913774,609183"/>
                  <v:textbox inset="3.6pt,,3.6pt">
                    <w:txbxContent>
                      <w:p w:rsidR="00075CAC" w:rsidRDefault="00075CAC" w:rsidP="00717334">
                        <w:pPr>
                          <w:spacing w:after="92" w:line="216" w:lineRule="auto"/>
                          <w:jc w:val="center"/>
                          <w:rPr>
                            <w:rFonts w:ascii="Times New Roman" w:hAnsi="Times New Roman" w:cs="Times New Roman"/>
                            <w:b/>
                            <w:bCs/>
                            <w:color w:val="000000" w:themeColor="text1"/>
                            <w:kern w:val="24"/>
                            <w14:textFill>
                              <w14:solidFill>
                                <w14:schemeClr w14:val="tx1">
                                  <w14:satOff w14:val="0"/>
                                  <w14:lumOff w14:val="0"/>
                                </w14:schemeClr>
                              </w14:solidFill>
                            </w14:textFill>
                          </w:rPr>
                        </w:pPr>
                        <w:r>
                          <w:rPr>
                            <w:rFonts w:ascii="Times New Roman" w:hAnsi="Times New Roman" w:cs="Times New Roman"/>
                            <w:b/>
                            <w:bCs/>
                            <w:color w:val="000000" w:themeColor="text1"/>
                            <w:kern w:val="24"/>
                            <w14:textFill>
                              <w14:solidFill>
                                <w14:schemeClr w14:val="tx1">
                                  <w14:satOff w14:val="0"/>
                                  <w14:lumOff w14:val="0"/>
                                </w14:schemeClr>
                              </w14:solidFill>
                            </w14:textFill>
                          </w:rPr>
                          <w:t>Mustafa Kenan ALKAN</w:t>
                        </w:r>
                      </w:p>
                      <w:p w:rsidR="00075CAC" w:rsidRPr="004A65FB" w:rsidRDefault="00075CAC" w:rsidP="00717334">
                        <w:pPr>
                          <w:spacing w:after="92" w:line="216" w:lineRule="auto"/>
                          <w:jc w:val="center"/>
                          <w:rPr>
                            <w:rFonts w:ascii="Times New Roman" w:hAnsi="Times New Roman" w:cs="Times New Roman"/>
                            <w:b/>
                            <w:bCs/>
                            <w:color w:val="000000" w:themeColor="text1"/>
                            <w:kern w:val="24"/>
                            <w14:textFill>
                              <w14:solidFill>
                                <w14:schemeClr w14:val="tx1">
                                  <w14:satOff w14:val="0"/>
                                  <w14:lumOff w14:val="0"/>
                                </w14:schemeClr>
                              </w14:solidFill>
                            </w14:textFill>
                          </w:rPr>
                        </w:pPr>
                        <w:r>
                          <w:rPr>
                            <w:rFonts w:ascii="Times New Roman" w:hAnsi="Times New Roman" w:cs="Times New Roman"/>
                            <w:b/>
                            <w:bCs/>
                            <w:color w:val="000000" w:themeColor="text1"/>
                            <w:kern w:val="24"/>
                            <w14:textFill>
                              <w14:solidFill>
                                <w14:schemeClr w14:val="tx1">
                                  <w14:satOff w14:val="0"/>
                                  <w14:lumOff w14:val="0"/>
                                </w14:schemeClr>
                              </w14:solidFill>
                            </w14:textFill>
                          </w:rPr>
                          <w:t>İmar ve Şehircilik Müdür V.</w:t>
                        </w:r>
                      </w:p>
                    </w:txbxContent>
                  </v:textbox>
                </v:shape>
                <v:shape id="Serbest Form 45" o:spid="_x0000_s1028" style="position:absolute;top:25247;width:9137;height:6091;visibility:visible;mso-wrap-style:square;v-text-anchor:middle" coordsize="913774,609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utccA&#10;AADjAAAADwAAAGRycy9kb3ducmV2LnhtbERPT0vDMBS/C36H8AbeXLIeaumWDRmIU+nBbszro3m2&#10;xealJNlav70RBI/v9/9tdrMdxJV86B1rWC0VCOLGmZ5bDafj030BIkRkg4Nj0vBNAXbb25sNlsZN&#10;/E7XOrYihXAoUUMX41hKGZqOLIalG4kT9+m8xZhO30rjcUrhdpCZUrm02HNq6HCkfUfNV32xGi7V&#10;VJnnF1m8vn0MZzz4rKrqs9Z3i/lxDSLSHP/Ff+6DSfMfVK6yvFjl8PtTAkB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v7rXHAAAA4wAAAA8AAAAAAAAAAAAAAAAAmAIAAGRy&#10;cy9kb3ducmV2LnhtbFBLBQYAAAAABAAEAPUAAACMAwAAAAA=&#10;" path="m,l913774,r,609183l,609183,,xe" filled="f" stroked="f">
                  <v:path arrowok="t" o:connecttype="custom" o:connectlocs="0,0;913774,0;913774,609183;0,609183;0,0" o:connectangles="0,0,0,0,0"/>
                </v:shape>
                <v:shape id="Serbest Form 53" o:spid="_x0000_s1029" style="position:absolute;left:16693;top:25776;width:9138;height:6092;visibility:visible;mso-wrap-style:square;v-text-anchor:middle" coordsize="913774,609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NLLscA&#10;AADjAAAADwAAAGRycy9kb3ducmV2LnhtbERPT0vDMBS/C/sO4Q28uWQ9dKUuGyKMTaUHq8zro3m2&#10;xealJNlav70RBI/v9/9t97MdxJV86B1rWK8UCOLGmZ5bDe9vh7sCRIjIBgfHpOGbAux3i5stlsZN&#10;/ErXOrYihXAoUUMX41hKGZqOLIaVG4kT9+m8xZhO30rjcUrhdpCZUrm02HNq6HCkx46ar/piNVyq&#10;qTLHJ1k8v3wMZzz5rKrqs9a3y/nhHkSkOf6L/9wnk+ZvVK6yvFhv4PenBID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jSy7HAAAA4wAAAA8AAAAAAAAAAAAAAAAAmAIAAGRy&#10;cy9kb3ducmV2LnhtbFBLBQYAAAAABAAEAPUAAACMAwAAAAA=&#10;" path="m,l913774,r,609183l,609183,,xe" filled="f" stroked="f">
                  <v:path arrowok="t" o:connecttype="custom" o:connectlocs="0,0;913774,0;913774,609183;0,609183;0,0" o:connectangles="0,0,0,0,0"/>
                </v:shape>
                <v:shape id="Serbest Form 55" o:spid="_x0000_s1030" style="position:absolute;left:50257;top:25247;width:9138;height:6091;visibility:visible;mso-wrap-style:square;v-text-anchor:middle" coordsize="913774,609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zfXMsA&#10;AADjAAAADwAAAGRycy9kb3ducmV2LnhtbESPQU/DMAyF70j7D5EncWPJeihVWTZNkxAD1AMFjavV&#10;eG21xqmSbC3/nhyQONrv+b3Pm91sB3EjH3rHGtYrBYK4cabnVsPX5/NDASJEZIODY9LwQwF228Xd&#10;BkvjJv6gWx1bkUI4lKihi3EspQxNRxbDyo3ESTs7bzGm0bfSeJxSuB1kplQuLfacGjoc6dBRc6mv&#10;VsO1mirz8iqLt/fv4YRHn1VVfdL6fjnvn0BEmuO/+e/6aBL+o8pVlhfrBJ1+SguQ21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uPN9cywAAAOMAAAAPAAAAAAAAAAAAAAAAAJgC&#10;AABkcnMvZG93bnJldi54bWxQSwUGAAAAAAQABAD1AAAAkAMAAAAA&#10;" path="m,l913774,r,609183l,609183,,xe" filled="f" stroked="f">
                  <v:path arrowok="t" o:connecttype="custom" o:connectlocs="0,0;913774,0;913774,609183;0,609183;0,0" o:connectangles="0,0,0,0,0"/>
                </v:shape>
              </v:group>
            </w:pict>
          </mc:Fallback>
        </mc:AlternateContent>
      </w:r>
    </w:p>
    <w:p w:rsidR="00717334" w:rsidRPr="004A5B49"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p>
    <w:p w:rsidR="00717334" w:rsidRPr="004A5B49"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p>
    <w:p w:rsidR="00717334" w:rsidRPr="004A5B49"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r w:rsidRPr="004A5B49">
        <w:rPr>
          <w:rFonts w:ascii="Times New Roman" w:hAnsi="Times New Roman" w:cs="Times New Roman"/>
          <w:noProof/>
          <w:kern w:val="24"/>
          <w:sz w:val="32"/>
          <w:szCs w:val="36"/>
          <w:lang w:eastAsia="tr-TR"/>
        </w:rPr>
        <mc:AlternateContent>
          <mc:Choice Requires="wps">
            <w:drawing>
              <wp:anchor distT="0" distB="0" distL="114300" distR="114300" simplePos="0" relativeHeight="251719680" behindDoc="0" locked="0" layoutInCell="1" allowOverlap="1" wp14:anchorId="559C078B" wp14:editId="5DDA331D">
                <wp:simplePos x="0" y="0"/>
                <wp:positionH relativeFrom="column">
                  <wp:posOffset>1008380</wp:posOffset>
                </wp:positionH>
                <wp:positionV relativeFrom="paragraph">
                  <wp:posOffset>257810</wp:posOffset>
                </wp:positionV>
                <wp:extent cx="4690110" cy="1905"/>
                <wp:effectExtent l="0" t="0" r="15240" b="36195"/>
                <wp:wrapNone/>
                <wp:docPr id="1706026819" name="Düz Bağlayıcı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90110" cy="1905"/>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5="http://schemas.microsoft.com/office/word/2012/wordml" xmlns:cx="http://schemas.microsoft.com/office/drawing/2014/chartex">
            <w:pict>
              <v:line w14:anchorId="5050B27F" id="Düz Bağlayıcı 6" o:spid="_x0000_s1026" style="position:absolute;z-index:251719680;visibility:visible;mso-wrap-style:square;mso-wrap-distance-left:9pt;mso-wrap-distance-top:0;mso-wrap-distance-right:9pt;mso-wrap-distance-bottom:0;mso-position-horizontal:absolute;mso-position-horizontal-relative:text;mso-position-vertical:absolute;mso-position-vertical-relative:text" from="79.4pt,20.3pt" to="448.7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" strokecolor="black [3213]">
                <o:lock v:ext="edit" shapetype="f"/>
              </v:line>
            </w:pict>
          </mc:Fallback>
        </mc:AlternateContent>
      </w:r>
    </w:p>
    <w:p w:rsidR="00717334" w:rsidRPr="004A5B49"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r w:rsidRPr="004A5B49">
        <w:rPr>
          <w:rFonts w:ascii="Times New Roman" w:hAnsi="Times New Roman" w:cs="Times New Roman"/>
          <w:noProof/>
          <w:kern w:val="24"/>
          <w:sz w:val="32"/>
          <w:szCs w:val="36"/>
          <w:lang w:eastAsia="tr-TR"/>
        </w:rPr>
        <mc:AlternateContent>
          <mc:Choice Requires="wps">
            <w:drawing>
              <wp:anchor distT="0" distB="0" distL="114300" distR="114300" simplePos="0" relativeHeight="251720704" behindDoc="0" locked="0" layoutInCell="1" allowOverlap="1" wp14:anchorId="16E7D4A7" wp14:editId="56D5BA79">
                <wp:simplePos x="0" y="0"/>
                <wp:positionH relativeFrom="column">
                  <wp:posOffset>1028700</wp:posOffset>
                </wp:positionH>
                <wp:positionV relativeFrom="paragraph">
                  <wp:posOffset>59055</wp:posOffset>
                </wp:positionV>
                <wp:extent cx="0" cy="1774190"/>
                <wp:effectExtent l="76200" t="0" r="57150" b="54610"/>
                <wp:wrapNone/>
                <wp:docPr id="1706026820" name="Düz Ok Bağlayıcısı 12">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B58A5F23-FDED-421B-B0FC-655D23A2924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77419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type w14:anchorId="2259E103" id="_x0000_t32" coordsize="21600,21600" o:spt="32" o:oned="t" path="m,l21600,21600e" filled="f">
                <v:path arrowok="t" fillok="f" o:connecttype="none"/>
                <o:lock v:ext="edit" shapetype="t"/>
              </v:shapetype>
              <v:shape id="Düz Ok Bağlayıcısı 12" o:spid="_x0000_s1026" type="#_x0000_t32" style="position:absolute;margin-left:81pt;margin-top:4.65pt;width:0;height:139.7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" strokecolor="black [3040]">
                <v:stroke endarrow="block"/>
                <o:lock v:ext="edit" shapetype="f"/>
              </v:shape>
            </w:pict>
          </mc:Fallback>
        </mc:AlternateContent>
      </w:r>
      <w:r w:rsidRPr="004A5B49">
        <w:rPr>
          <w:rFonts w:ascii="Times New Roman" w:hAnsi="Times New Roman" w:cs="Times New Roman"/>
          <w:noProof/>
          <w:kern w:val="24"/>
          <w:sz w:val="32"/>
          <w:szCs w:val="36"/>
          <w:lang w:eastAsia="tr-TR"/>
        </w:rPr>
        <mc:AlternateContent>
          <mc:Choice Requires="wps">
            <w:drawing>
              <wp:anchor distT="0" distB="0" distL="114300" distR="114300" simplePos="0" relativeHeight="251722752" behindDoc="0" locked="0" layoutInCell="1" allowOverlap="1" wp14:anchorId="605F8973" wp14:editId="4C28E448">
                <wp:simplePos x="0" y="0"/>
                <wp:positionH relativeFrom="column">
                  <wp:posOffset>5699760</wp:posOffset>
                </wp:positionH>
                <wp:positionV relativeFrom="paragraph">
                  <wp:posOffset>53340</wp:posOffset>
                </wp:positionV>
                <wp:extent cx="3810" cy="1845945"/>
                <wp:effectExtent l="76200" t="0" r="72390" b="59055"/>
                <wp:wrapNone/>
                <wp:docPr id="1706026821" name="Düz Ok Bağlayıcısı 32">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59C6F5D0-F2C8-4480-9F62-480163ECA8F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810" cy="18459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6C28B9A7" id="Düz Ok Bağlayıcısı 32" o:spid="_x0000_s1026" type="#_x0000_t32" style="position:absolute;margin-left:448.8pt;margin-top:4.2pt;width:.3pt;height:145.35pt;flip:x;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" strokecolor="black [3040]">
                <v:stroke endarrow="block"/>
                <o:lock v:ext="edit" shapetype="f"/>
              </v:shape>
            </w:pict>
          </mc:Fallback>
        </mc:AlternateContent>
      </w:r>
      <w:r w:rsidRPr="004A5B49">
        <w:rPr>
          <w:rFonts w:ascii="Times New Roman" w:hAnsi="Times New Roman" w:cs="Times New Roman"/>
          <w:noProof/>
          <w:kern w:val="24"/>
          <w:sz w:val="32"/>
          <w:szCs w:val="36"/>
          <w:lang w:eastAsia="tr-TR"/>
        </w:rPr>
        <w:drawing>
          <wp:anchor distT="0" distB="0" distL="114300" distR="114300" simplePos="0" relativeHeight="251728896" behindDoc="0" locked="0" layoutInCell="1" allowOverlap="1" wp14:anchorId="57CA8063" wp14:editId="0EAC34D4">
            <wp:simplePos x="0" y="0"/>
            <wp:positionH relativeFrom="column">
              <wp:posOffset>3137535</wp:posOffset>
            </wp:positionH>
            <wp:positionV relativeFrom="paragraph">
              <wp:posOffset>17145</wp:posOffset>
            </wp:positionV>
            <wp:extent cx="158115" cy="310515"/>
            <wp:effectExtent l="0" t="0" r="0" b="0"/>
            <wp:wrapNone/>
            <wp:docPr id="1706026823" name="Resim 30">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42C2E35C-D19F-47BC-B856-3EEC221DAB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Resim 30">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42C2E35C-D19F-47BC-B856-3EEC221DAB50}"/>
                        </a:ext>
                      </a:extLst>
                    </pic:cNvPr>
                    <pic:cNvPicPr>
                      <a:picLocks noChangeAspect="1"/>
                    </pic:cNvPicPr>
                  </pic:nvPicPr>
                  <pic:blipFill>
                    <a:blip r:embed="rId96"/>
                    <a:stretch>
                      <a:fillRect/>
                    </a:stretch>
                  </pic:blipFill>
                  <pic:spPr>
                    <a:xfrm>
                      <a:off x="0" y="0"/>
                      <a:ext cx="158115" cy="310515"/>
                    </a:xfrm>
                    <a:prstGeom prst="rect">
                      <a:avLst/>
                    </a:prstGeom>
                  </pic:spPr>
                </pic:pic>
              </a:graphicData>
            </a:graphic>
          </wp:anchor>
        </w:drawing>
      </w:r>
    </w:p>
    <w:p w:rsidR="00717334" w:rsidRPr="004A5B49"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r w:rsidRPr="004A5B49">
        <w:rPr>
          <w:rFonts w:ascii="Times New Roman" w:hAnsi="Times New Roman" w:cs="Times New Roman"/>
          <w:noProof/>
          <w:kern w:val="24"/>
          <w:sz w:val="32"/>
          <w:szCs w:val="36"/>
          <w:lang w:eastAsia="tr-TR"/>
        </w:rPr>
        <w:drawing>
          <wp:anchor distT="0" distB="0" distL="114300" distR="114300" simplePos="0" relativeHeight="251723776" behindDoc="0" locked="0" layoutInCell="1" allowOverlap="1" wp14:anchorId="7F735AD7" wp14:editId="0770E24B">
            <wp:simplePos x="0" y="0"/>
            <wp:positionH relativeFrom="column">
              <wp:posOffset>2746375</wp:posOffset>
            </wp:positionH>
            <wp:positionV relativeFrom="paragraph">
              <wp:posOffset>154940</wp:posOffset>
            </wp:positionV>
            <wp:extent cx="969645" cy="1131570"/>
            <wp:effectExtent l="0" t="0" r="1905" b="0"/>
            <wp:wrapNone/>
            <wp:docPr id="1706026824" name="Resim 14">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44C3EB38-6E61-429C-8D01-87C7BBFE06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esim 14">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44C3EB38-6E61-429C-8D01-87C7BBFE06F6}"/>
                        </a:ext>
                      </a:extLst>
                    </pic:cNvPr>
                    <pic:cNvPicPr>
                      <a:picLocks noChangeAspect="1"/>
                    </pic:cNvPicPr>
                  </pic:nvPicPr>
                  <pic:blipFill rotWithShape="1">
                    <a:blip r:embed="rId97"/>
                    <a:srcRect l="4410" t="957" r="11825" b="1176"/>
                    <a:stretch/>
                  </pic:blipFill>
                  <pic:spPr>
                    <a:xfrm>
                      <a:off x="0" y="0"/>
                      <a:ext cx="969645" cy="1131570"/>
                    </a:xfrm>
                    <a:prstGeom prst="rect">
                      <a:avLst/>
                    </a:prstGeom>
                  </pic:spPr>
                </pic:pic>
              </a:graphicData>
            </a:graphic>
          </wp:anchor>
        </w:drawing>
      </w:r>
    </w:p>
    <w:p w:rsidR="00717334" w:rsidRPr="004A5B49"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p>
    <w:p w:rsidR="00717334" w:rsidRPr="004A5B49"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p>
    <w:p w:rsidR="00717334" w:rsidRPr="004A5B49"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p>
    <w:p w:rsidR="00717334" w:rsidRPr="004A5B49"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r w:rsidRPr="004A5B49">
        <w:rPr>
          <w:rFonts w:ascii="Times New Roman" w:hAnsi="Times New Roman" w:cs="Times New Roman"/>
          <w:noProof/>
          <w:sz w:val="20"/>
          <w:lang w:eastAsia="tr-TR"/>
        </w:rPr>
        <mc:AlternateContent>
          <mc:Choice Requires="wps">
            <w:drawing>
              <wp:anchor distT="0" distB="0" distL="114300" distR="114300" simplePos="0" relativeHeight="251716608" behindDoc="0" locked="0" layoutInCell="1" allowOverlap="1" wp14:anchorId="10A61836" wp14:editId="4EFB959A">
                <wp:simplePos x="0" y="0"/>
                <wp:positionH relativeFrom="column">
                  <wp:posOffset>3334385</wp:posOffset>
                </wp:positionH>
                <wp:positionV relativeFrom="paragraph">
                  <wp:posOffset>69215</wp:posOffset>
                </wp:positionV>
                <wp:extent cx="2042795" cy="659130"/>
                <wp:effectExtent l="0" t="0" r="0" b="0"/>
                <wp:wrapNone/>
                <wp:docPr id="57" name="Serbest Form 43"/>
                <wp:cNvGraphicFramePr/>
                <a:graphic xmlns:a="http://schemas.openxmlformats.org/drawingml/2006/main">
                  <a:graphicData uri="http://schemas.microsoft.com/office/word/2010/wordprocessingShape">
                    <wps:wsp>
                      <wps:cNvSpPr/>
                      <wps:spPr>
                        <a:xfrm>
                          <a:off x="0" y="0"/>
                          <a:ext cx="2042795" cy="659130"/>
                        </a:xfrm>
                        <a:custGeom>
                          <a:avLst/>
                          <a:gdLst>
                            <a:gd name="connsiteX0" fmla="*/ 0 w 913774"/>
                            <a:gd name="connsiteY0" fmla="*/ 0 h 609183"/>
                            <a:gd name="connsiteX1" fmla="*/ 913774 w 913774"/>
                            <a:gd name="connsiteY1" fmla="*/ 0 h 609183"/>
                            <a:gd name="connsiteX2" fmla="*/ 913774 w 913774"/>
                            <a:gd name="connsiteY2" fmla="*/ 609183 h 609183"/>
                            <a:gd name="connsiteX3" fmla="*/ 0 w 913774"/>
                            <a:gd name="connsiteY3" fmla="*/ 609183 h 609183"/>
                            <a:gd name="connsiteX4" fmla="*/ 0 w 913774"/>
                            <a:gd name="connsiteY4" fmla="*/ 0 h 60918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13774" h="609183">
                              <a:moveTo>
                                <a:pt x="0" y="0"/>
                              </a:moveTo>
                              <a:lnTo>
                                <a:pt x="913774" y="0"/>
                              </a:lnTo>
                              <a:lnTo>
                                <a:pt x="913774" y="609183"/>
                              </a:lnTo>
                              <a:lnTo>
                                <a:pt x="0" y="609183"/>
                              </a:lnTo>
                              <a:lnTo>
                                <a:pt x="0" y="0"/>
                              </a:lnTo>
                              <a:close/>
                            </a:path>
                          </a:pathLst>
                        </a:custGeom>
                      </wps:spPr>
                      <wps:style>
                        <a:lnRef idx="0">
                          <a:schemeClr val="dk1">
                            <a:alpha val="0"/>
                            <a:hueOff val="0"/>
                            <a:satOff val="0"/>
                            <a:lumOff val="0"/>
                            <a:alphaOff val="0"/>
                          </a:schemeClr>
                        </a:lnRef>
                        <a:fillRef idx="0">
                          <a:schemeClr val="lt1">
                            <a:alpha val="0"/>
                            <a:hueOff val="0"/>
                            <a:satOff val="0"/>
                            <a:lumOff val="0"/>
                            <a:alphaOff val="0"/>
                          </a:schemeClr>
                        </a:fillRef>
                        <a:effectRef idx="0">
                          <a:schemeClr val="lt1">
                            <a:alpha val="0"/>
                            <a:hueOff val="0"/>
                            <a:satOff val="0"/>
                            <a:lumOff val="0"/>
                            <a:alphaOff val="0"/>
                          </a:schemeClr>
                        </a:effectRef>
                        <a:fontRef idx="minor">
                          <a:schemeClr val="tx1">
                            <a:hueOff val="0"/>
                            <a:satOff val="0"/>
                            <a:lumOff val="0"/>
                            <a:alphaOff val="0"/>
                          </a:schemeClr>
                        </a:fontRef>
                      </wps:style>
                      <wps:txbx>
                        <w:txbxContent>
                          <w:p w:rsidR="00665594" w:rsidRPr="004A65FB" w:rsidRDefault="00665594" w:rsidP="00717334">
                            <w:pPr>
                              <w:spacing w:after="92" w:line="216" w:lineRule="auto"/>
                              <w:rPr>
                                <w:rFonts w:ascii="Times New Roman" w:hAnsi="Times New Roman" w:cs="Times New Roman"/>
                                <w:b/>
                                <w:bCs/>
                                <w:color w:val="000000" w:themeColor="text1"/>
                                <w:kern w:val="24"/>
                                <w14:textFill>
                                  <w14:solidFill>
                                    <w14:schemeClr w14:val="tx1">
                                      <w14:satOff w14:val="0"/>
                                      <w14:lumOff w14:val="0"/>
                                    </w14:schemeClr>
                                  </w14:solidFill>
                                </w14:textFill>
                              </w:rPr>
                            </w:pPr>
                          </w:p>
                        </w:txbxContent>
                      </wps:txbx>
                      <wps:bodyPr spcFirstLastPara="0" vert="horz" wrap="square" lIns="45720" tIns="45720" rIns="45720" bIns="45720" numCol="1" spcCol="1270" anchor="ctr" anchorCtr="0">
                        <a:noAutofit/>
                      </wps:bodyPr>
                    </wps:wsp>
                  </a:graphicData>
                </a:graphic>
              </wp:anchor>
            </w:drawing>
          </mc:Choice>
          <mc:Fallback>
            <w:pict>
              <v:shape id="Serbest Form 43" o:spid="_x0000_s1031" style="position:absolute;left:0;text-align:left;margin-left:262.55pt;margin-top:5.45pt;width:160.85pt;height:51.9pt;z-index:251716608;visibility:visible;mso-wrap-style:square;mso-wrap-distance-left:9pt;mso-wrap-distance-top:0;mso-wrap-distance-right:9pt;mso-wrap-distance-bottom:0;mso-position-horizontal:absolute;mso-position-horizontal-relative:text;mso-position-vertical:absolute;mso-position-vertical-relative:text;v-text-anchor:middle" coordsize="913774,60918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" adj="-11796480,,5400" path="m,l913774,r,609183l,609183,,xe" filled="f" stroked="f">
                <v:stroke joinstyle="miter"/>
                <v:formulas/>
                <v:path arrowok="t" o:connecttype="custom" o:connectlocs="0,0;2042795,0;2042795,659130;0,659130;0,0" o:connectangles="0,0,0,0,0" textboxrect="0,0,913774,609183"/>
                <v:textbox inset="3.6pt,,3.6pt">
                  <w:txbxContent>
                    <w:p w:rsidR="00075CAC" w:rsidRPr="004A65FB" w:rsidRDefault="00075CAC" w:rsidP="00717334">
                      <w:pPr>
                        <w:spacing w:after="92" w:line="216" w:lineRule="auto"/>
                        <w:rPr>
                          <w:rFonts w:ascii="Times New Roman" w:hAnsi="Times New Roman" w:cs="Times New Roman"/>
                          <w:b/>
                          <w:bCs/>
                          <w:color w:val="000000" w:themeColor="text1"/>
                          <w:kern w:val="24"/>
                          <w14:textFill>
                            <w14:solidFill>
                              <w14:schemeClr w14:val="tx1">
                                <w14:satOff w14:val="0"/>
                                <w14:lumOff w14:val="0"/>
                              </w14:schemeClr>
                            </w14:solidFill>
                          </w14:textFill>
                        </w:rPr>
                      </w:pPr>
                    </w:p>
                  </w:txbxContent>
                </v:textbox>
              </v:shape>
            </w:pict>
          </mc:Fallback>
        </mc:AlternateContent>
      </w:r>
    </w:p>
    <w:p w:rsidR="00717334" w:rsidRPr="004A5B49"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r w:rsidRPr="004A5B49">
        <w:rPr>
          <w:rFonts w:ascii="Times New Roman" w:hAnsi="Times New Roman" w:cs="Times New Roman"/>
          <w:noProof/>
          <w:sz w:val="20"/>
          <w:lang w:eastAsia="tr-TR"/>
        </w:rPr>
        <mc:AlternateContent>
          <mc:Choice Requires="wps">
            <w:drawing>
              <wp:anchor distT="0" distB="0" distL="114300" distR="114300" simplePos="0" relativeHeight="251715584" behindDoc="0" locked="0" layoutInCell="1" allowOverlap="1" wp14:anchorId="24A70173" wp14:editId="35EF5DB6">
                <wp:simplePos x="0" y="0"/>
                <wp:positionH relativeFrom="column">
                  <wp:posOffset>2239010</wp:posOffset>
                </wp:positionH>
                <wp:positionV relativeFrom="paragraph">
                  <wp:posOffset>19325</wp:posOffset>
                </wp:positionV>
                <wp:extent cx="2042795" cy="659130"/>
                <wp:effectExtent l="0" t="0" r="0" b="0"/>
                <wp:wrapNone/>
                <wp:docPr id="1706026822" name="Serbest Form 43"/>
                <wp:cNvGraphicFramePr/>
                <a:graphic xmlns:a="http://schemas.openxmlformats.org/drawingml/2006/main">
                  <a:graphicData uri="http://schemas.microsoft.com/office/word/2010/wordprocessingShape">
                    <wps:wsp>
                      <wps:cNvSpPr/>
                      <wps:spPr>
                        <a:xfrm>
                          <a:off x="0" y="0"/>
                          <a:ext cx="2042795" cy="659130"/>
                        </a:xfrm>
                        <a:custGeom>
                          <a:avLst/>
                          <a:gdLst>
                            <a:gd name="connsiteX0" fmla="*/ 0 w 913774"/>
                            <a:gd name="connsiteY0" fmla="*/ 0 h 609183"/>
                            <a:gd name="connsiteX1" fmla="*/ 913774 w 913774"/>
                            <a:gd name="connsiteY1" fmla="*/ 0 h 609183"/>
                            <a:gd name="connsiteX2" fmla="*/ 913774 w 913774"/>
                            <a:gd name="connsiteY2" fmla="*/ 609183 h 609183"/>
                            <a:gd name="connsiteX3" fmla="*/ 0 w 913774"/>
                            <a:gd name="connsiteY3" fmla="*/ 609183 h 609183"/>
                            <a:gd name="connsiteX4" fmla="*/ 0 w 913774"/>
                            <a:gd name="connsiteY4" fmla="*/ 0 h 60918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13774" h="609183">
                              <a:moveTo>
                                <a:pt x="0" y="0"/>
                              </a:moveTo>
                              <a:lnTo>
                                <a:pt x="913774" y="0"/>
                              </a:lnTo>
                              <a:lnTo>
                                <a:pt x="913774" y="609183"/>
                              </a:lnTo>
                              <a:lnTo>
                                <a:pt x="0" y="609183"/>
                              </a:lnTo>
                              <a:lnTo>
                                <a:pt x="0" y="0"/>
                              </a:lnTo>
                              <a:close/>
                            </a:path>
                          </a:pathLst>
                        </a:custGeom>
                      </wps:spPr>
                      <wps:style>
                        <a:lnRef idx="0">
                          <a:schemeClr val="dk1">
                            <a:alpha val="0"/>
                            <a:hueOff val="0"/>
                            <a:satOff val="0"/>
                            <a:lumOff val="0"/>
                            <a:alphaOff val="0"/>
                          </a:schemeClr>
                        </a:lnRef>
                        <a:fillRef idx="0">
                          <a:schemeClr val="lt1">
                            <a:alpha val="0"/>
                            <a:hueOff val="0"/>
                            <a:satOff val="0"/>
                            <a:lumOff val="0"/>
                            <a:alphaOff val="0"/>
                          </a:schemeClr>
                        </a:fillRef>
                        <a:effectRef idx="0">
                          <a:schemeClr val="lt1">
                            <a:alpha val="0"/>
                            <a:hueOff val="0"/>
                            <a:satOff val="0"/>
                            <a:lumOff val="0"/>
                            <a:alphaOff val="0"/>
                          </a:schemeClr>
                        </a:effectRef>
                        <a:fontRef idx="minor">
                          <a:schemeClr val="tx1">
                            <a:hueOff val="0"/>
                            <a:satOff val="0"/>
                            <a:lumOff val="0"/>
                            <a:alphaOff val="0"/>
                          </a:schemeClr>
                        </a:fontRef>
                      </wps:style>
                      <wps:txbx>
                        <w:txbxContent>
                          <w:p w:rsidR="00665594" w:rsidRDefault="00665594" w:rsidP="00717334">
                            <w:pPr>
                              <w:spacing w:after="92" w:line="216" w:lineRule="auto"/>
                              <w:jc w:val="center"/>
                              <w:rPr>
                                <w:rFonts w:ascii="Times New Roman" w:hAnsi="Times New Roman" w:cs="Times New Roman"/>
                                <w:b/>
                                <w:bCs/>
                                <w:color w:val="000000" w:themeColor="text1"/>
                                <w:kern w:val="24"/>
                                <w14:textFill>
                                  <w14:solidFill>
                                    <w14:schemeClr w14:val="tx1">
                                      <w14:satOff w14:val="0"/>
                                      <w14:lumOff w14:val="0"/>
                                    </w14:schemeClr>
                                  </w14:solidFill>
                                </w14:textFill>
                              </w:rPr>
                            </w:pPr>
                          </w:p>
                          <w:p w:rsidR="00665594" w:rsidRDefault="00665594" w:rsidP="00717334">
                            <w:pPr>
                              <w:spacing w:after="92" w:line="216" w:lineRule="auto"/>
                              <w:jc w:val="center"/>
                              <w:rPr>
                                <w:rFonts w:ascii="Times New Roman" w:hAnsi="Times New Roman" w:cs="Times New Roman"/>
                                <w:b/>
                                <w:bCs/>
                                <w:color w:val="000000" w:themeColor="text1"/>
                                <w:kern w:val="24"/>
                                <w14:textFill>
                                  <w14:solidFill>
                                    <w14:schemeClr w14:val="tx1">
                                      <w14:satOff w14:val="0"/>
                                      <w14:lumOff w14:val="0"/>
                                    </w14:schemeClr>
                                  </w14:solidFill>
                                </w14:textFill>
                              </w:rPr>
                            </w:pPr>
                            <w:r>
                              <w:rPr>
                                <w:rFonts w:ascii="Times New Roman" w:hAnsi="Times New Roman" w:cs="Times New Roman"/>
                                <w:b/>
                                <w:bCs/>
                                <w:color w:val="000000" w:themeColor="text1"/>
                                <w:kern w:val="24"/>
                                <w14:textFill>
                                  <w14:solidFill>
                                    <w14:schemeClr w14:val="tx1">
                                      <w14:satOff w14:val="0"/>
                                      <w14:lumOff w14:val="0"/>
                                    </w14:schemeClr>
                                  </w14:solidFill>
                                </w14:textFill>
                              </w:rPr>
                              <w:t>ÖZLEM YILMAZ</w:t>
                            </w:r>
                          </w:p>
                          <w:p w:rsidR="00665594" w:rsidRPr="004A65FB" w:rsidRDefault="00665594" w:rsidP="00717334">
                            <w:pPr>
                              <w:spacing w:after="92" w:line="216" w:lineRule="auto"/>
                              <w:jc w:val="center"/>
                              <w:rPr>
                                <w:rFonts w:ascii="Times New Roman" w:hAnsi="Times New Roman" w:cs="Times New Roman"/>
                                <w:b/>
                                <w:bCs/>
                                <w:color w:val="000000" w:themeColor="text1"/>
                                <w:kern w:val="24"/>
                                <w14:textFill>
                                  <w14:solidFill>
                                    <w14:schemeClr w14:val="tx1">
                                      <w14:satOff w14:val="0"/>
                                      <w14:lumOff w14:val="0"/>
                                    </w14:schemeClr>
                                  </w14:solidFill>
                                </w14:textFill>
                              </w:rPr>
                            </w:pPr>
                            <w:r>
                              <w:rPr>
                                <w:rFonts w:ascii="Times New Roman" w:hAnsi="Times New Roman" w:cs="Times New Roman"/>
                                <w:b/>
                                <w:bCs/>
                                <w:color w:val="000000" w:themeColor="text1"/>
                                <w:kern w:val="24"/>
                                <w14:textFill>
                                  <w14:solidFill>
                                    <w14:schemeClr w14:val="tx1">
                                      <w14:satOff w14:val="0"/>
                                      <w14:lumOff w14:val="0"/>
                                    </w14:schemeClr>
                                  </w14:solidFill>
                                </w14:textFill>
                              </w:rPr>
                              <w:t>Büro Personeli</w:t>
                            </w:r>
                          </w:p>
                        </w:txbxContent>
                      </wps:txbx>
                      <wps:bodyPr spcFirstLastPara="0" vert="horz" wrap="square" lIns="45720" tIns="45720" rIns="45720" bIns="45720" numCol="1" spcCol="1270" anchor="ctr" anchorCtr="0">
                        <a:noAutofit/>
                      </wps:bodyPr>
                    </wps:wsp>
                  </a:graphicData>
                </a:graphic>
              </wp:anchor>
            </w:drawing>
          </mc:Choice>
          <mc:Fallback>
            <w:pict>
              <v:shape id="_x0000_s1032" style="position:absolute;left:0;text-align:left;margin-left:176.3pt;margin-top:1.5pt;width:160.85pt;height:51.9pt;z-index:251715584;visibility:visible;mso-wrap-style:square;mso-wrap-distance-left:9pt;mso-wrap-distance-top:0;mso-wrap-distance-right:9pt;mso-wrap-distance-bottom:0;mso-position-horizontal:absolute;mso-position-horizontal-relative:text;mso-position-vertical:absolute;mso-position-vertical-relative:text;v-text-anchor:middle" coordsize="913774,60918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" adj="-11796480,,5400" path="m,l913774,r,609183l,609183,,xe" filled="f" stroked="f">
                <v:stroke joinstyle="miter"/>
                <v:formulas/>
                <v:path arrowok="t" o:connecttype="custom" o:connectlocs="0,0;2042795,0;2042795,659130;0,659130;0,0" o:connectangles="0,0,0,0,0" textboxrect="0,0,913774,609183"/>
                <v:textbox inset="3.6pt,,3.6pt">
                  <w:txbxContent>
                    <w:p w:rsidR="00075CAC" w:rsidRDefault="00075CAC" w:rsidP="00717334">
                      <w:pPr>
                        <w:spacing w:after="92" w:line="216" w:lineRule="auto"/>
                        <w:jc w:val="center"/>
                        <w:rPr>
                          <w:rFonts w:ascii="Times New Roman" w:hAnsi="Times New Roman" w:cs="Times New Roman"/>
                          <w:b/>
                          <w:bCs/>
                          <w:color w:val="000000" w:themeColor="text1"/>
                          <w:kern w:val="24"/>
                          <w14:textFill>
                            <w14:solidFill>
                              <w14:schemeClr w14:val="tx1">
                                <w14:satOff w14:val="0"/>
                                <w14:lumOff w14:val="0"/>
                              </w14:schemeClr>
                            </w14:solidFill>
                          </w14:textFill>
                        </w:rPr>
                      </w:pPr>
                    </w:p>
                    <w:p w:rsidR="00075CAC" w:rsidRDefault="00075CAC" w:rsidP="00717334">
                      <w:pPr>
                        <w:spacing w:after="92" w:line="216" w:lineRule="auto"/>
                        <w:jc w:val="center"/>
                        <w:rPr>
                          <w:rFonts w:ascii="Times New Roman" w:hAnsi="Times New Roman" w:cs="Times New Roman"/>
                          <w:b/>
                          <w:bCs/>
                          <w:color w:val="000000" w:themeColor="text1"/>
                          <w:kern w:val="24"/>
                          <w14:textFill>
                            <w14:solidFill>
                              <w14:schemeClr w14:val="tx1">
                                <w14:satOff w14:val="0"/>
                                <w14:lumOff w14:val="0"/>
                              </w14:schemeClr>
                            </w14:solidFill>
                          </w14:textFill>
                        </w:rPr>
                      </w:pPr>
                      <w:r>
                        <w:rPr>
                          <w:rFonts w:ascii="Times New Roman" w:hAnsi="Times New Roman" w:cs="Times New Roman"/>
                          <w:b/>
                          <w:bCs/>
                          <w:color w:val="000000" w:themeColor="text1"/>
                          <w:kern w:val="24"/>
                          <w14:textFill>
                            <w14:solidFill>
                              <w14:schemeClr w14:val="tx1">
                                <w14:satOff w14:val="0"/>
                                <w14:lumOff w14:val="0"/>
                              </w14:schemeClr>
                            </w14:solidFill>
                          </w14:textFill>
                        </w:rPr>
                        <w:t>ÖZLEM YILMAZ</w:t>
                      </w:r>
                    </w:p>
                    <w:p w:rsidR="00075CAC" w:rsidRPr="004A65FB" w:rsidRDefault="00075CAC" w:rsidP="00717334">
                      <w:pPr>
                        <w:spacing w:after="92" w:line="216" w:lineRule="auto"/>
                        <w:jc w:val="center"/>
                        <w:rPr>
                          <w:rFonts w:ascii="Times New Roman" w:hAnsi="Times New Roman" w:cs="Times New Roman"/>
                          <w:b/>
                          <w:bCs/>
                          <w:color w:val="000000" w:themeColor="text1"/>
                          <w:kern w:val="24"/>
                          <w14:textFill>
                            <w14:solidFill>
                              <w14:schemeClr w14:val="tx1">
                                <w14:satOff w14:val="0"/>
                                <w14:lumOff w14:val="0"/>
                              </w14:schemeClr>
                            </w14:solidFill>
                          </w14:textFill>
                        </w:rPr>
                      </w:pPr>
                      <w:r>
                        <w:rPr>
                          <w:rFonts w:ascii="Times New Roman" w:hAnsi="Times New Roman" w:cs="Times New Roman"/>
                          <w:b/>
                          <w:bCs/>
                          <w:color w:val="000000" w:themeColor="text1"/>
                          <w:kern w:val="24"/>
                          <w14:textFill>
                            <w14:solidFill>
                              <w14:schemeClr w14:val="tx1">
                                <w14:satOff w14:val="0"/>
                                <w14:lumOff w14:val="0"/>
                              </w14:schemeClr>
                            </w14:solidFill>
                          </w14:textFill>
                        </w:rPr>
                        <w:t>Büro Personeli</w:t>
                      </w:r>
                    </w:p>
                  </w:txbxContent>
                </v:textbox>
              </v:shape>
            </w:pict>
          </mc:Fallback>
        </mc:AlternateContent>
      </w:r>
    </w:p>
    <w:p w:rsidR="00717334" w:rsidRPr="004A5B49"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p>
    <w:p w:rsidR="00717334" w:rsidRPr="004A5B49"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r w:rsidRPr="004A5B49">
        <w:rPr>
          <w:rFonts w:ascii="Times New Roman" w:hAnsi="Times New Roman" w:cs="Times New Roman"/>
          <w:noProof/>
          <w:kern w:val="24"/>
          <w:sz w:val="32"/>
          <w:szCs w:val="36"/>
          <w:lang w:eastAsia="tr-TR"/>
        </w:rPr>
        <w:drawing>
          <wp:anchor distT="0" distB="0" distL="114300" distR="114300" simplePos="0" relativeHeight="251714560" behindDoc="0" locked="0" layoutInCell="1" allowOverlap="1" wp14:anchorId="3AEAED27" wp14:editId="6198C96F">
            <wp:simplePos x="0" y="0"/>
            <wp:positionH relativeFrom="column">
              <wp:posOffset>2883535</wp:posOffset>
            </wp:positionH>
            <wp:positionV relativeFrom="paragraph">
              <wp:posOffset>231140</wp:posOffset>
            </wp:positionV>
            <wp:extent cx="946150" cy="1133475"/>
            <wp:effectExtent l="0" t="0" r="6350" b="9525"/>
            <wp:wrapNone/>
            <wp:docPr id="1706026826"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esim 2"/>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946150" cy="1133475"/>
                    </a:xfrm>
                    <a:prstGeom prst="rect">
                      <a:avLst/>
                    </a:prstGeom>
                  </pic:spPr>
                </pic:pic>
              </a:graphicData>
            </a:graphic>
            <wp14:sizeRelH relativeFrom="margin">
              <wp14:pctWidth>0</wp14:pctWidth>
            </wp14:sizeRelH>
          </wp:anchor>
        </w:drawing>
      </w:r>
      <w:r w:rsidRPr="004A5B49">
        <w:rPr>
          <w:rFonts w:ascii="Times New Roman" w:hAnsi="Times New Roman" w:cs="Times New Roman"/>
          <w:noProof/>
          <w:kern w:val="24"/>
          <w:sz w:val="32"/>
          <w:szCs w:val="36"/>
          <w:lang w:eastAsia="tr-TR"/>
        </w:rPr>
        <w:drawing>
          <wp:anchor distT="0" distB="0" distL="114300" distR="114300" simplePos="0" relativeHeight="251709440" behindDoc="0" locked="0" layoutInCell="1" allowOverlap="1" wp14:anchorId="3D74801D" wp14:editId="3963BBBE">
            <wp:simplePos x="0" y="0"/>
            <wp:positionH relativeFrom="column">
              <wp:posOffset>1342390</wp:posOffset>
            </wp:positionH>
            <wp:positionV relativeFrom="paragraph">
              <wp:posOffset>188595</wp:posOffset>
            </wp:positionV>
            <wp:extent cx="1012190" cy="1143000"/>
            <wp:effectExtent l="0" t="0" r="0" b="0"/>
            <wp:wrapNone/>
            <wp:docPr id="1706026827" name="Resim 10">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3D6F8A89-51EE-4FA7-B3AB-D44342BD67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sim 10">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3D6F8A89-51EE-4FA7-B3AB-D44342BD6731}"/>
                        </a:ext>
                      </a:extLst>
                    </pic:cNvPr>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012190" cy="1143000"/>
                    </a:xfrm>
                    <a:prstGeom prst="rect">
                      <a:avLst/>
                    </a:prstGeom>
                  </pic:spPr>
                </pic:pic>
              </a:graphicData>
            </a:graphic>
            <wp14:sizeRelH relativeFrom="margin">
              <wp14:pctWidth>0</wp14:pctWidth>
            </wp14:sizeRelH>
            <wp14:sizeRelV relativeFrom="margin">
              <wp14:pctHeight>0</wp14:pctHeight>
            </wp14:sizeRelV>
          </wp:anchor>
        </w:drawing>
      </w:r>
      <w:r w:rsidRPr="004A5B49">
        <w:rPr>
          <w:rFonts w:ascii="Times New Roman" w:hAnsi="Times New Roman" w:cs="Times New Roman"/>
          <w:noProof/>
          <w:kern w:val="24"/>
          <w:sz w:val="32"/>
          <w:szCs w:val="36"/>
          <w:lang w:eastAsia="tr-TR"/>
        </w:rPr>
        <w:drawing>
          <wp:anchor distT="0" distB="0" distL="114300" distR="114300" simplePos="0" relativeHeight="251711488" behindDoc="0" locked="0" layoutInCell="1" allowOverlap="1" wp14:anchorId="42262E62" wp14:editId="4DCE2E95">
            <wp:simplePos x="0" y="0"/>
            <wp:positionH relativeFrom="column">
              <wp:posOffset>4430395</wp:posOffset>
            </wp:positionH>
            <wp:positionV relativeFrom="paragraph">
              <wp:posOffset>182880</wp:posOffset>
            </wp:positionV>
            <wp:extent cx="897255" cy="1155700"/>
            <wp:effectExtent l="0" t="0" r="0" b="6350"/>
            <wp:wrapNone/>
            <wp:docPr id="1706026828" name="Resim 1706026828" descr="C:\Users\PlayeR\Desktop\Ekran görüntüsü 2023-03-20 141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layeR\Desktop\Ekran görüntüsü 2023-03-20 141139.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897255" cy="1155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5B49">
        <w:rPr>
          <w:rFonts w:ascii="Times New Roman" w:hAnsi="Times New Roman" w:cs="Times New Roman"/>
          <w:noProof/>
          <w:kern w:val="24"/>
          <w:sz w:val="32"/>
          <w:szCs w:val="36"/>
          <w:lang w:eastAsia="tr-TR"/>
        </w:rPr>
        <w:drawing>
          <wp:anchor distT="0" distB="0" distL="114300" distR="114300" simplePos="0" relativeHeight="251708416" behindDoc="0" locked="0" layoutInCell="1" allowOverlap="1" wp14:anchorId="79DDE0D1" wp14:editId="5006B832">
            <wp:simplePos x="0" y="0"/>
            <wp:positionH relativeFrom="column">
              <wp:posOffset>5812155</wp:posOffset>
            </wp:positionH>
            <wp:positionV relativeFrom="paragraph">
              <wp:posOffset>215900</wp:posOffset>
            </wp:positionV>
            <wp:extent cx="966470" cy="1126490"/>
            <wp:effectExtent l="0" t="0" r="5080" b="0"/>
            <wp:wrapNone/>
            <wp:docPr id="1706026829" name="Resim 3">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575C163A-E9A1-4972-B36E-A62A34CC30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sim 3">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575C163A-E9A1-4972-B36E-A62A34CC3076}"/>
                        </a:ext>
                      </a:extLst>
                    </pic:cNvPr>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966470" cy="1126490"/>
                    </a:xfrm>
                    <a:prstGeom prst="rect">
                      <a:avLst/>
                    </a:prstGeom>
                  </pic:spPr>
                </pic:pic>
              </a:graphicData>
            </a:graphic>
          </wp:anchor>
        </w:drawing>
      </w:r>
      <w:r w:rsidRPr="004A5B49">
        <w:rPr>
          <w:rFonts w:ascii="Times New Roman" w:hAnsi="Times New Roman" w:cs="Times New Roman"/>
          <w:noProof/>
          <w:kern w:val="24"/>
          <w:sz w:val="32"/>
          <w:szCs w:val="36"/>
          <w:lang w:eastAsia="tr-TR"/>
        </w:rPr>
        <w:drawing>
          <wp:anchor distT="0" distB="0" distL="114300" distR="114300" simplePos="0" relativeHeight="251710464" behindDoc="0" locked="0" layoutInCell="1" allowOverlap="1" wp14:anchorId="2CD54330" wp14:editId="0C7F46EE">
            <wp:simplePos x="0" y="0"/>
            <wp:positionH relativeFrom="column">
              <wp:posOffset>41910</wp:posOffset>
            </wp:positionH>
            <wp:positionV relativeFrom="paragraph">
              <wp:posOffset>187960</wp:posOffset>
            </wp:positionV>
            <wp:extent cx="923290" cy="1144905"/>
            <wp:effectExtent l="0" t="0" r="0" b="0"/>
            <wp:wrapNone/>
            <wp:docPr id="1706026830" name="Resim 5">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086DA9EA-96C5-4C03-970E-1C938E9541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sim 5">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086DA9EA-96C5-4C03-970E-1C938E9541E9}"/>
                        </a:ext>
                      </a:extLst>
                    </pic:cNvPr>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923290" cy="1144905"/>
                    </a:xfrm>
                    <a:prstGeom prst="rect">
                      <a:avLst/>
                    </a:prstGeom>
                  </pic:spPr>
                </pic:pic>
              </a:graphicData>
            </a:graphic>
          </wp:anchor>
        </w:drawing>
      </w:r>
    </w:p>
    <w:p w:rsidR="00717334" w:rsidRPr="004A5B49"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p>
    <w:p w:rsidR="00717334" w:rsidRPr="004A5B49"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p>
    <w:p w:rsidR="00717334" w:rsidRPr="004A5B49"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p>
    <w:p w:rsidR="00717334" w:rsidRPr="004A5B49"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p>
    <w:p w:rsidR="00717334" w:rsidRPr="004A5B49"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r w:rsidRPr="004A5B49">
        <w:rPr>
          <w:rFonts w:ascii="Times New Roman" w:hAnsi="Times New Roman" w:cs="Times New Roman"/>
          <w:noProof/>
          <w:sz w:val="20"/>
          <w:lang w:eastAsia="tr-TR"/>
        </w:rPr>
        <mc:AlternateContent>
          <mc:Choice Requires="wps">
            <w:drawing>
              <wp:anchor distT="0" distB="0" distL="114300" distR="114300" simplePos="0" relativeHeight="251712512" behindDoc="0" locked="0" layoutInCell="1" allowOverlap="1" wp14:anchorId="09D0DEAC" wp14:editId="2CFB2788">
                <wp:simplePos x="0" y="0"/>
                <wp:positionH relativeFrom="column">
                  <wp:posOffset>-577850</wp:posOffset>
                </wp:positionH>
                <wp:positionV relativeFrom="paragraph">
                  <wp:posOffset>243840</wp:posOffset>
                </wp:positionV>
                <wp:extent cx="2042795" cy="659130"/>
                <wp:effectExtent l="0" t="0" r="0" b="0"/>
                <wp:wrapNone/>
                <wp:docPr id="1025" name="Serbest Form 43"/>
                <wp:cNvGraphicFramePr/>
                <a:graphic xmlns:a="http://schemas.openxmlformats.org/drawingml/2006/main">
                  <a:graphicData uri="http://schemas.microsoft.com/office/word/2010/wordprocessingShape">
                    <wps:wsp>
                      <wps:cNvSpPr/>
                      <wps:spPr>
                        <a:xfrm>
                          <a:off x="0" y="0"/>
                          <a:ext cx="2042795" cy="659130"/>
                        </a:xfrm>
                        <a:custGeom>
                          <a:avLst/>
                          <a:gdLst>
                            <a:gd name="connsiteX0" fmla="*/ 0 w 913774"/>
                            <a:gd name="connsiteY0" fmla="*/ 0 h 609183"/>
                            <a:gd name="connsiteX1" fmla="*/ 913774 w 913774"/>
                            <a:gd name="connsiteY1" fmla="*/ 0 h 609183"/>
                            <a:gd name="connsiteX2" fmla="*/ 913774 w 913774"/>
                            <a:gd name="connsiteY2" fmla="*/ 609183 h 609183"/>
                            <a:gd name="connsiteX3" fmla="*/ 0 w 913774"/>
                            <a:gd name="connsiteY3" fmla="*/ 609183 h 609183"/>
                            <a:gd name="connsiteX4" fmla="*/ 0 w 913774"/>
                            <a:gd name="connsiteY4" fmla="*/ 0 h 60918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13774" h="609183">
                              <a:moveTo>
                                <a:pt x="0" y="0"/>
                              </a:moveTo>
                              <a:lnTo>
                                <a:pt x="913774" y="0"/>
                              </a:lnTo>
                              <a:lnTo>
                                <a:pt x="913774" y="609183"/>
                              </a:lnTo>
                              <a:lnTo>
                                <a:pt x="0" y="609183"/>
                              </a:lnTo>
                              <a:lnTo>
                                <a:pt x="0" y="0"/>
                              </a:lnTo>
                              <a:close/>
                            </a:path>
                          </a:pathLst>
                        </a:custGeom>
                      </wps:spPr>
                      <wps:style>
                        <a:lnRef idx="0">
                          <a:schemeClr val="dk1">
                            <a:alpha val="0"/>
                            <a:hueOff val="0"/>
                            <a:satOff val="0"/>
                            <a:lumOff val="0"/>
                            <a:alphaOff val="0"/>
                          </a:schemeClr>
                        </a:lnRef>
                        <a:fillRef idx="0">
                          <a:schemeClr val="lt1">
                            <a:alpha val="0"/>
                            <a:hueOff val="0"/>
                            <a:satOff val="0"/>
                            <a:lumOff val="0"/>
                            <a:alphaOff val="0"/>
                          </a:schemeClr>
                        </a:fillRef>
                        <a:effectRef idx="0">
                          <a:schemeClr val="lt1">
                            <a:alpha val="0"/>
                            <a:hueOff val="0"/>
                            <a:satOff val="0"/>
                            <a:lumOff val="0"/>
                            <a:alphaOff val="0"/>
                          </a:schemeClr>
                        </a:effectRef>
                        <a:fontRef idx="minor">
                          <a:schemeClr val="tx1">
                            <a:hueOff val="0"/>
                            <a:satOff val="0"/>
                            <a:lumOff val="0"/>
                            <a:alphaOff val="0"/>
                          </a:schemeClr>
                        </a:fontRef>
                      </wps:style>
                      <wps:txbx>
                        <w:txbxContent>
                          <w:p w:rsidR="00665594" w:rsidRDefault="00665594" w:rsidP="00717334">
                            <w:pPr>
                              <w:spacing w:after="92" w:line="216" w:lineRule="auto"/>
                              <w:jc w:val="center"/>
                              <w:rPr>
                                <w:rFonts w:ascii="Times New Roman" w:hAnsi="Times New Roman" w:cs="Times New Roman"/>
                                <w:b/>
                                <w:bCs/>
                                <w:color w:val="000000" w:themeColor="text1"/>
                                <w:kern w:val="24"/>
                                <w14:textFill>
                                  <w14:solidFill>
                                    <w14:schemeClr w14:val="tx1">
                                      <w14:satOff w14:val="0"/>
                                      <w14:lumOff w14:val="0"/>
                                    </w14:schemeClr>
                                  </w14:solidFill>
                                </w14:textFill>
                              </w:rPr>
                            </w:pPr>
                          </w:p>
                          <w:p w:rsidR="00665594" w:rsidRDefault="00665594" w:rsidP="00717334">
                            <w:pPr>
                              <w:spacing w:after="92" w:line="216" w:lineRule="auto"/>
                              <w:jc w:val="center"/>
                              <w:rPr>
                                <w:rFonts w:ascii="Times New Roman" w:hAnsi="Times New Roman" w:cs="Times New Roman"/>
                                <w:b/>
                                <w:bCs/>
                                <w:color w:val="000000" w:themeColor="text1"/>
                                <w:kern w:val="24"/>
                                <w14:textFill>
                                  <w14:solidFill>
                                    <w14:schemeClr w14:val="tx1">
                                      <w14:satOff w14:val="0"/>
                                      <w14:lumOff w14:val="0"/>
                                    </w14:schemeClr>
                                  </w14:solidFill>
                                </w14:textFill>
                              </w:rPr>
                            </w:pPr>
                            <w:r>
                              <w:rPr>
                                <w:rFonts w:ascii="Times New Roman" w:hAnsi="Times New Roman" w:cs="Times New Roman"/>
                                <w:b/>
                                <w:bCs/>
                                <w:color w:val="000000" w:themeColor="text1"/>
                                <w:kern w:val="24"/>
                                <w14:textFill>
                                  <w14:solidFill>
                                    <w14:schemeClr w14:val="tx1">
                                      <w14:satOff w14:val="0"/>
                                      <w14:lumOff w14:val="0"/>
                                    </w14:schemeClr>
                                  </w14:solidFill>
                                </w14:textFill>
                              </w:rPr>
                              <w:t>BETÜL ÇAKIR</w:t>
                            </w:r>
                          </w:p>
                          <w:p w:rsidR="00665594" w:rsidRPr="004A65FB" w:rsidRDefault="00665594" w:rsidP="00717334">
                            <w:pPr>
                              <w:spacing w:after="92" w:line="216" w:lineRule="auto"/>
                              <w:jc w:val="center"/>
                              <w:rPr>
                                <w:rFonts w:ascii="Times New Roman" w:hAnsi="Times New Roman" w:cs="Times New Roman"/>
                                <w:b/>
                                <w:bCs/>
                                <w:color w:val="000000" w:themeColor="text1"/>
                                <w:kern w:val="24"/>
                                <w14:textFill>
                                  <w14:solidFill>
                                    <w14:schemeClr w14:val="tx1">
                                      <w14:satOff w14:val="0"/>
                                      <w14:lumOff w14:val="0"/>
                                    </w14:schemeClr>
                                  </w14:solidFill>
                                </w14:textFill>
                              </w:rPr>
                            </w:pPr>
                            <w:r>
                              <w:rPr>
                                <w:rFonts w:ascii="Times New Roman" w:hAnsi="Times New Roman" w:cs="Times New Roman"/>
                                <w:b/>
                                <w:bCs/>
                                <w:color w:val="000000" w:themeColor="text1"/>
                                <w:kern w:val="24"/>
                                <w14:textFill>
                                  <w14:solidFill>
                                    <w14:schemeClr w14:val="tx1">
                                      <w14:satOff w14:val="0"/>
                                      <w14:lumOff w14:val="0"/>
                                    </w14:schemeClr>
                                  </w14:solidFill>
                                </w14:textFill>
                              </w:rPr>
                              <w:t>Şehir Plancısı</w:t>
                            </w:r>
                          </w:p>
                        </w:txbxContent>
                      </wps:txbx>
                      <wps:bodyPr spcFirstLastPara="0" vert="horz" wrap="square" lIns="45720" tIns="45720" rIns="45720" bIns="45720" numCol="1" spcCol="1270" anchor="ctr" anchorCtr="0">
                        <a:noAutofit/>
                      </wps:bodyPr>
                    </wps:wsp>
                  </a:graphicData>
                </a:graphic>
              </wp:anchor>
            </w:drawing>
          </mc:Choice>
          <mc:Fallback>
            <w:pict>
              <v:shape id="_x0000_s1033" style="position:absolute;left:0;text-align:left;margin-left:-45.5pt;margin-top:19.2pt;width:160.85pt;height:51.9pt;z-index:251712512;visibility:visible;mso-wrap-style:square;mso-wrap-distance-left:9pt;mso-wrap-distance-top:0;mso-wrap-distance-right:9pt;mso-wrap-distance-bottom:0;mso-position-horizontal:absolute;mso-position-horizontal-relative:text;mso-position-vertical:absolute;mso-position-vertical-relative:text;v-text-anchor:middle" coordsize="913774,60918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" adj="-11796480,,5400" path="m,l913774,r,609183l,609183,,xe" filled="f" stroked="f">
                <v:stroke joinstyle="miter"/>
                <v:formulas/>
                <v:path arrowok="t" o:connecttype="custom" o:connectlocs="0,0;2042795,0;2042795,659130;0,659130;0,0" o:connectangles="0,0,0,0,0" textboxrect="0,0,913774,609183"/>
                <v:textbox inset="3.6pt,,3.6pt">
                  <w:txbxContent>
                    <w:p w:rsidR="00075CAC" w:rsidRDefault="00075CAC" w:rsidP="00717334">
                      <w:pPr>
                        <w:spacing w:after="92" w:line="216" w:lineRule="auto"/>
                        <w:jc w:val="center"/>
                        <w:rPr>
                          <w:rFonts w:ascii="Times New Roman" w:hAnsi="Times New Roman" w:cs="Times New Roman"/>
                          <w:b/>
                          <w:bCs/>
                          <w:color w:val="000000" w:themeColor="text1"/>
                          <w:kern w:val="24"/>
                          <w14:textFill>
                            <w14:solidFill>
                              <w14:schemeClr w14:val="tx1">
                                <w14:satOff w14:val="0"/>
                                <w14:lumOff w14:val="0"/>
                              </w14:schemeClr>
                            </w14:solidFill>
                          </w14:textFill>
                        </w:rPr>
                      </w:pPr>
                    </w:p>
                    <w:p w:rsidR="00075CAC" w:rsidRDefault="00075CAC" w:rsidP="00717334">
                      <w:pPr>
                        <w:spacing w:after="92" w:line="216" w:lineRule="auto"/>
                        <w:jc w:val="center"/>
                        <w:rPr>
                          <w:rFonts w:ascii="Times New Roman" w:hAnsi="Times New Roman" w:cs="Times New Roman"/>
                          <w:b/>
                          <w:bCs/>
                          <w:color w:val="000000" w:themeColor="text1"/>
                          <w:kern w:val="24"/>
                          <w14:textFill>
                            <w14:solidFill>
                              <w14:schemeClr w14:val="tx1">
                                <w14:satOff w14:val="0"/>
                                <w14:lumOff w14:val="0"/>
                              </w14:schemeClr>
                            </w14:solidFill>
                          </w14:textFill>
                        </w:rPr>
                      </w:pPr>
                      <w:r>
                        <w:rPr>
                          <w:rFonts w:ascii="Times New Roman" w:hAnsi="Times New Roman" w:cs="Times New Roman"/>
                          <w:b/>
                          <w:bCs/>
                          <w:color w:val="000000" w:themeColor="text1"/>
                          <w:kern w:val="24"/>
                          <w14:textFill>
                            <w14:solidFill>
                              <w14:schemeClr w14:val="tx1">
                                <w14:satOff w14:val="0"/>
                                <w14:lumOff w14:val="0"/>
                              </w14:schemeClr>
                            </w14:solidFill>
                          </w14:textFill>
                        </w:rPr>
                        <w:t>BETÜL ÇAKIR</w:t>
                      </w:r>
                    </w:p>
                    <w:p w:rsidR="00075CAC" w:rsidRPr="004A65FB" w:rsidRDefault="00075CAC" w:rsidP="00717334">
                      <w:pPr>
                        <w:spacing w:after="92" w:line="216" w:lineRule="auto"/>
                        <w:jc w:val="center"/>
                        <w:rPr>
                          <w:rFonts w:ascii="Times New Roman" w:hAnsi="Times New Roman" w:cs="Times New Roman"/>
                          <w:b/>
                          <w:bCs/>
                          <w:color w:val="000000" w:themeColor="text1"/>
                          <w:kern w:val="24"/>
                          <w14:textFill>
                            <w14:solidFill>
                              <w14:schemeClr w14:val="tx1">
                                <w14:satOff w14:val="0"/>
                                <w14:lumOff w14:val="0"/>
                              </w14:schemeClr>
                            </w14:solidFill>
                          </w14:textFill>
                        </w:rPr>
                      </w:pPr>
                      <w:r>
                        <w:rPr>
                          <w:rFonts w:ascii="Times New Roman" w:hAnsi="Times New Roman" w:cs="Times New Roman"/>
                          <w:b/>
                          <w:bCs/>
                          <w:color w:val="000000" w:themeColor="text1"/>
                          <w:kern w:val="24"/>
                          <w14:textFill>
                            <w14:solidFill>
                              <w14:schemeClr w14:val="tx1">
                                <w14:satOff w14:val="0"/>
                                <w14:lumOff w14:val="0"/>
                              </w14:schemeClr>
                            </w14:solidFill>
                          </w14:textFill>
                        </w:rPr>
                        <w:t>Şehir Plancısı</w:t>
                      </w:r>
                    </w:p>
                  </w:txbxContent>
                </v:textbox>
              </v:shape>
            </w:pict>
          </mc:Fallback>
        </mc:AlternateContent>
      </w:r>
    </w:p>
    <w:p w:rsidR="00717334" w:rsidRPr="004A5B49"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r w:rsidRPr="004A5B49">
        <w:rPr>
          <w:rFonts w:ascii="Times New Roman" w:hAnsi="Times New Roman" w:cs="Times New Roman"/>
          <w:noProof/>
          <w:sz w:val="20"/>
          <w:lang w:eastAsia="tr-TR"/>
        </w:rPr>
        <mc:AlternateContent>
          <mc:Choice Requires="wps">
            <w:drawing>
              <wp:anchor distT="0" distB="0" distL="114300" distR="114300" simplePos="0" relativeHeight="251729920" behindDoc="0" locked="0" layoutInCell="1" allowOverlap="1" wp14:anchorId="3A2844FA" wp14:editId="35EB09FB">
                <wp:simplePos x="0" y="0"/>
                <wp:positionH relativeFrom="column">
                  <wp:posOffset>5514975</wp:posOffset>
                </wp:positionH>
                <wp:positionV relativeFrom="paragraph">
                  <wp:posOffset>105410</wp:posOffset>
                </wp:positionV>
                <wp:extent cx="1604645" cy="659130"/>
                <wp:effectExtent l="0" t="0" r="0" b="0"/>
                <wp:wrapNone/>
                <wp:docPr id="1030" name="Serbest Form 43"/>
                <wp:cNvGraphicFramePr/>
                <a:graphic xmlns:a="http://schemas.openxmlformats.org/drawingml/2006/main">
                  <a:graphicData uri="http://schemas.microsoft.com/office/word/2010/wordprocessingShape">
                    <wps:wsp>
                      <wps:cNvSpPr/>
                      <wps:spPr>
                        <a:xfrm>
                          <a:off x="0" y="0"/>
                          <a:ext cx="1604645" cy="659130"/>
                        </a:xfrm>
                        <a:custGeom>
                          <a:avLst/>
                          <a:gdLst>
                            <a:gd name="connsiteX0" fmla="*/ 0 w 913774"/>
                            <a:gd name="connsiteY0" fmla="*/ 0 h 609183"/>
                            <a:gd name="connsiteX1" fmla="*/ 913774 w 913774"/>
                            <a:gd name="connsiteY1" fmla="*/ 0 h 609183"/>
                            <a:gd name="connsiteX2" fmla="*/ 913774 w 913774"/>
                            <a:gd name="connsiteY2" fmla="*/ 609183 h 609183"/>
                            <a:gd name="connsiteX3" fmla="*/ 0 w 913774"/>
                            <a:gd name="connsiteY3" fmla="*/ 609183 h 609183"/>
                            <a:gd name="connsiteX4" fmla="*/ 0 w 913774"/>
                            <a:gd name="connsiteY4" fmla="*/ 0 h 60918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13774" h="609183">
                              <a:moveTo>
                                <a:pt x="0" y="0"/>
                              </a:moveTo>
                              <a:lnTo>
                                <a:pt x="913774" y="0"/>
                              </a:lnTo>
                              <a:lnTo>
                                <a:pt x="913774" y="609183"/>
                              </a:lnTo>
                              <a:lnTo>
                                <a:pt x="0" y="609183"/>
                              </a:lnTo>
                              <a:lnTo>
                                <a:pt x="0" y="0"/>
                              </a:lnTo>
                              <a:close/>
                            </a:path>
                          </a:pathLst>
                        </a:custGeom>
                      </wps:spPr>
                      <wps:style>
                        <a:lnRef idx="0">
                          <a:schemeClr val="dk1">
                            <a:alpha val="0"/>
                            <a:hueOff val="0"/>
                            <a:satOff val="0"/>
                            <a:lumOff val="0"/>
                            <a:alphaOff val="0"/>
                          </a:schemeClr>
                        </a:lnRef>
                        <a:fillRef idx="0">
                          <a:schemeClr val="lt1">
                            <a:alpha val="0"/>
                            <a:hueOff val="0"/>
                            <a:satOff val="0"/>
                            <a:lumOff val="0"/>
                            <a:alphaOff val="0"/>
                          </a:schemeClr>
                        </a:fillRef>
                        <a:effectRef idx="0">
                          <a:schemeClr val="lt1">
                            <a:alpha val="0"/>
                            <a:hueOff val="0"/>
                            <a:satOff val="0"/>
                            <a:lumOff val="0"/>
                            <a:alphaOff val="0"/>
                          </a:schemeClr>
                        </a:effectRef>
                        <a:fontRef idx="minor">
                          <a:schemeClr val="tx1">
                            <a:hueOff val="0"/>
                            <a:satOff val="0"/>
                            <a:lumOff val="0"/>
                            <a:alphaOff val="0"/>
                          </a:schemeClr>
                        </a:fontRef>
                      </wps:style>
                      <wps:txbx>
                        <w:txbxContent>
                          <w:p w:rsidR="00665594" w:rsidRDefault="00665594" w:rsidP="00717334">
                            <w:pPr>
                              <w:spacing w:after="92" w:line="216" w:lineRule="auto"/>
                              <w:jc w:val="center"/>
                              <w:rPr>
                                <w:rFonts w:ascii="Times New Roman" w:hAnsi="Times New Roman" w:cs="Times New Roman"/>
                                <w:b/>
                                <w:bCs/>
                                <w:color w:val="000000" w:themeColor="text1"/>
                                <w:kern w:val="24"/>
                                <w14:textFill>
                                  <w14:solidFill>
                                    <w14:schemeClr w14:val="tx1">
                                      <w14:satOff w14:val="0"/>
                                      <w14:lumOff w14:val="0"/>
                                    </w14:schemeClr>
                                  </w14:solidFill>
                                </w14:textFill>
                              </w:rPr>
                            </w:pPr>
                            <w:r>
                              <w:rPr>
                                <w:rFonts w:ascii="Times New Roman" w:hAnsi="Times New Roman" w:cs="Times New Roman"/>
                                <w:b/>
                                <w:bCs/>
                                <w:color w:val="000000" w:themeColor="text1"/>
                                <w:kern w:val="24"/>
                                <w14:textFill>
                                  <w14:solidFill>
                                    <w14:schemeClr w14:val="tx1">
                                      <w14:satOff w14:val="0"/>
                                      <w14:lumOff w14:val="0"/>
                                    </w14:schemeClr>
                                  </w14:solidFill>
                                </w14:textFill>
                              </w:rPr>
                              <w:t>ERHAN POLATLI</w:t>
                            </w:r>
                          </w:p>
                          <w:p w:rsidR="00665594" w:rsidRPr="004A65FB" w:rsidRDefault="00665594" w:rsidP="00717334">
                            <w:pPr>
                              <w:spacing w:after="92" w:line="216" w:lineRule="auto"/>
                              <w:jc w:val="center"/>
                              <w:rPr>
                                <w:rFonts w:ascii="Times New Roman" w:hAnsi="Times New Roman" w:cs="Times New Roman"/>
                                <w:b/>
                                <w:bCs/>
                                <w:color w:val="000000" w:themeColor="text1"/>
                                <w:kern w:val="24"/>
                                <w14:textFill>
                                  <w14:solidFill>
                                    <w14:schemeClr w14:val="tx1">
                                      <w14:satOff w14:val="0"/>
                                      <w14:lumOff w14:val="0"/>
                                    </w14:schemeClr>
                                  </w14:solidFill>
                                </w14:textFill>
                              </w:rPr>
                            </w:pPr>
                            <w:r>
                              <w:rPr>
                                <w:rFonts w:ascii="Times New Roman" w:hAnsi="Times New Roman" w:cs="Times New Roman"/>
                                <w:b/>
                                <w:bCs/>
                                <w:color w:val="000000" w:themeColor="text1"/>
                                <w:kern w:val="24"/>
                                <w14:textFill>
                                  <w14:solidFill>
                                    <w14:schemeClr w14:val="tx1">
                                      <w14:satOff w14:val="0"/>
                                      <w14:lumOff w14:val="0"/>
                                    </w14:schemeClr>
                                  </w14:solidFill>
                                </w14:textFill>
                              </w:rPr>
                              <w:t>İnşaat Teknikeri</w:t>
                            </w:r>
                          </w:p>
                        </w:txbxContent>
                      </wps:txbx>
                      <wps:bodyPr spcFirstLastPara="0" vert="horz" wrap="square" lIns="45720" tIns="45720" rIns="45720" bIns="45720" numCol="1" spcCol="1270" anchor="ctr" anchorCtr="0">
                        <a:noAutofit/>
                      </wps:bodyPr>
                    </wps:wsp>
                  </a:graphicData>
                </a:graphic>
                <wp14:sizeRelH relativeFrom="margin">
                  <wp14:pctWidth>0</wp14:pctWidth>
                </wp14:sizeRelH>
              </wp:anchor>
            </w:drawing>
          </mc:Choice>
          <mc:Fallback>
            <w:pict>
              <v:shape id="_x0000_s1034" style="position:absolute;left:0;text-align:left;margin-left:434.25pt;margin-top:8.3pt;width:126.35pt;height:51.9pt;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913774,60918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" adj="-11796480,,5400" path="m,l913774,r,609183l,609183,,xe" filled="f" stroked="f">
                <v:stroke joinstyle="miter"/>
                <v:formulas/>
                <v:path arrowok="t" o:connecttype="custom" o:connectlocs="0,0;1604645,0;1604645,659130;0,659130;0,0" o:connectangles="0,0,0,0,0" textboxrect="0,0,913774,609183"/>
                <v:textbox inset="3.6pt,,3.6pt">
                  <w:txbxContent>
                    <w:p w:rsidR="00075CAC" w:rsidRDefault="00075CAC" w:rsidP="00717334">
                      <w:pPr>
                        <w:spacing w:after="92" w:line="216" w:lineRule="auto"/>
                        <w:jc w:val="center"/>
                        <w:rPr>
                          <w:rFonts w:ascii="Times New Roman" w:hAnsi="Times New Roman" w:cs="Times New Roman"/>
                          <w:b/>
                          <w:bCs/>
                          <w:color w:val="000000" w:themeColor="text1"/>
                          <w:kern w:val="24"/>
                          <w14:textFill>
                            <w14:solidFill>
                              <w14:schemeClr w14:val="tx1">
                                <w14:satOff w14:val="0"/>
                                <w14:lumOff w14:val="0"/>
                              </w14:schemeClr>
                            </w14:solidFill>
                          </w14:textFill>
                        </w:rPr>
                      </w:pPr>
                      <w:r>
                        <w:rPr>
                          <w:rFonts w:ascii="Times New Roman" w:hAnsi="Times New Roman" w:cs="Times New Roman"/>
                          <w:b/>
                          <w:bCs/>
                          <w:color w:val="000000" w:themeColor="text1"/>
                          <w:kern w:val="24"/>
                          <w14:textFill>
                            <w14:solidFill>
                              <w14:schemeClr w14:val="tx1">
                                <w14:satOff w14:val="0"/>
                                <w14:lumOff w14:val="0"/>
                              </w14:schemeClr>
                            </w14:solidFill>
                          </w14:textFill>
                        </w:rPr>
                        <w:t>ERHAN POLATLI</w:t>
                      </w:r>
                    </w:p>
                    <w:p w:rsidR="00075CAC" w:rsidRPr="004A65FB" w:rsidRDefault="00075CAC" w:rsidP="00717334">
                      <w:pPr>
                        <w:spacing w:after="92" w:line="216" w:lineRule="auto"/>
                        <w:jc w:val="center"/>
                        <w:rPr>
                          <w:rFonts w:ascii="Times New Roman" w:hAnsi="Times New Roman" w:cs="Times New Roman"/>
                          <w:b/>
                          <w:bCs/>
                          <w:color w:val="000000" w:themeColor="text1"/>
                          <w:kern w:val="24"/>
                          <w14:textFill>
                            <w14:solidFill>
                              <w14:schemeClr w14:val="tx1">
                                <w14:satOff w14:val="0"/>
                                <w14:lumOff w14:val="0"/>
                              </w14:schemeClr>
                            </w14:solidFill>
                          </w14:textFill>
                        </w:rPr>
                      </w:pPr>
                      <w:r>
                        <w:rPr>
                          <w:rFonts w:ascii="Times New Roman" w:hAnsi="Times New Roman" w:cs="Times New Roman"/>
                          <w:b/>
                          <w:bCs/>
                          <w:color w:val="000000" w:themeColor="text1"/>
                          <w:kern w:val="24"/>
                          <w14:textFill>
                            <w14:solidFill>
                              <w14:schemeClr w14:val="tx1">
                                <w14:satOff w14:val="0"/>
                                <w14:lumOff w14:val="0"/>
                              </w14:schemeClr>
                            </w14:solidFill>
                          </w14:textFill>
                        </w:rPr>
                        <w:t>İnşaat Teknikeri</w:t>
                      </w:r>
                    </w:p>
                  </w:txbxContent>
                </v:textbox>
              </v:shape>
            </w:pict>
          </mc:Fallback>
        </mc:AlternateContent>
      </w:r>
      <w:r w:rsidRPr="004A5B49">
        <w:rPr>
          <w:rFonts w:ascii="Times New Roman" w:hAnsi="Times New Roman" w:cs="Times New Roman"/>
          <w:noProof/>
          <w:sz w:val="20"/>
          <w:lang w:eastAsia="tr-TR"/>
        </w:rPr>
        <mc:AlternateContent>
          <mc:Choice Requires="wps">
            <w:drawing>
              <wp:anchor distT="0" distB="0" distL="114300" distR="114300" simplePos="0" relativeHeight="251718656" behindDoc="0" locked="0" layoutInCell="1" allowOverlap="1" wp14:anchorId="14EAAFE3" wp14:editId="0A6A58CE">
                <wp:simplePos x="0" y="0"/>
                <wp:positionH relativeFrom="column">
                  <wp:posOffset>4039235</wp:posOffset>
                </wp:positionH>
                <wp:positionV relativeFrom="paragraph">
                  <wp:posOffset>153035</wp:posOffset>
                </wp:positionV>
                <wp:extent cx="1393190" cy="659130"/>
                <wp:effectExtent l="0" t="0" r="0" b="0"/>
                <wp:wrapNone/>
                <wp:docPr id="1029" name="Serbest Form 43"/>
                <wp:cNvGraphicFramePr/>
                <a:graphic xmlns:a="http://schemas.openxmlformats.org/drawingml/2006/main">
                  <a:graphicData uri="http://schemas.microsoft.com/office/word/2010/wordprocessingShape">
                    <wps:wsp>
                      <wps:cNvSpPr/>
                      <wps:spPr>
                        <a:xfrm>
                          <a:off x="0" y="0"/>
                          <a:ext cx="1393190" cy="659130"/>
                        </a:xfrm>
                        <a:custGeom>
                          <a:avLst/>
                          <a:gdLst>
                            <a:gd name="connsiteX0" fmla="*/ 0 w 913774"/>
                            <a:gd name="connsiteY0" fmla="*/ 0 h 609183"/>
                            <a:gd name="connsiteX1" fmla="*/ 913774 w 913774"/>
                            <a:gd name="connsiteY1" fmla="*/ 0 h 609183"/>
                            <a:gd name="connsiteX2" fmla="*/ 913774 w 913774"/>
                            <a:gd name="connsiteY2" fmla="*/ 609183 h 609183"/>
                            <a:gd name="connsiteX3" fmla="*/ 0 w 913774"/>
                            <a:gd name="connsiteY3" fmla="*/ 609183 h 609183"/>
                            <a:gd name="connsiteX4" fmla="*/ 0 w 913774"/>
                            <a:gd name="connsiteY4" fmla="*/ 0 h 60918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13774" h="609183">
                              <a:moveTo>
                                <a:pt x="0" y="0"/>
                              </a:moveTo>
                              <a:lnTo>
                                <a:pt x="913774" y="0"/>
                              </a:lnTo>
                              <a:lnTo>
                                <a:pt x="913774" y="609183"/>
                              </a:lnTo>
                              <a:lnTo>
                                <a:pt x="0" y="609183"/>
                              </a:lnTo>
                              <a:lnTo>
                                <a:pt x="0" y="0"/>
                              </a:lnTo>
                              <a:close/>
                            </a:path>
                          </a:pathLst>
                        </a:custGeom>
                      </wps:spPr>
                      <wps:style>
                        <a:lnRef idx="0">
                          <a:schemeClr val="dk1">
                            <a:alpha val="0"/>
                            <a:hueOff val="0"/>
                            <a:satOff val="0"/>
                            <a:lumOff val="0"/>
                            <a:alphaOff val="0"/>
                          </a:schemeClr>
                        </a:lnRef>
                        <a:fillRef idx="0">
                          <a:schemeClr val="lt1">
                            <a:alpha val="0"/>
                            <a:hueOff val="0"/>
                            <a:satOff val="0"/>
                            <a:lumOff val="0"/>
                            <a:alphaOff val="0"/>
                          </a:schemeClr>
                        </a:fillRef>
                        <a:effectRef idx="0">
                          <a:schemeClr val="lt1">
                            <a:alpha val="0"/>
                            <a:hueOff val="0"/>
                            <a:satOff val="0"/>
                            <a:lumOff val="0"/>
                            <a:alphaOff val="0"/>
                          </a:schemeClr>
                        </a:effectRef>
                        <a:fontRef idx="minor">
                          <a:schemeClr val="tx1">
                            <a:hueOff val="0"/>
                            <a:satOff val="0"/>
                            <a:lumOff val="0"/>
                            <a:alphaOff val="0"/>
                          </a:schemeClr>
                        </a:fontRef>
                      </wps:style>
                      <wps:txbx>
                        <w:txbxContent>
                          <w:p w:rsidR="00665594" w:rsidRDefault="00665594" w:rsidP="00717334">
                            <w:pPr>
                              <w:spacing w:after="92" w:line="216" w:lineRule="auto"/>
                              <w:jc w:val="center"/>
                              <w:rPr>
                                <w:rFonts w:ascii="Times New Roman" w:hAnsi="Times New Roman" w:cs="Times New Roman"/>
                                <w:b/>
                                <w:bCs/>
                                <w:color w:val="000000" w:themeColor="text1"/>
                                <w:kern w:val="24"/>
                                <w14:textFill>
                                  <w14:solidFill>
                                    <w14:schemeClr w14:val="tx1">
                                      <w14:satOff w14:val="0"/>
                                      <w14:lumOff w14:val="0"/>
                                    </w14:schemeClr>
                                  </w14:solidFill>
                                </w14:textFill>
                              </w:rPr>
                            </w:pPr>
                            <w:r>
                              <w:rPr>
                                <w:rFonts w:ascii="Times New Roman" w:hAnsi="Times New Roman" w:cs="Times New Roman"/>
                                <w:b/>
                                <w:bCs/>
                                <w:color w:val="000000" w:themeColor="text1"/>
                                <w:kern w:val="24"/>
                                <w14:textFill>
                                  <w14:solidFill>
                                    <w14:schemeClr w14:val="tx1">
                                      <w14:satOff w14:val="0"/>
                                      <w14:lumOff w14:val="0"/>
                                    </w14:schemeClr>
                                  </w14:solidFill>
                                </w14:textFill>
                              </w:rPr>
                              <w:t>AYŞE AKTAŞ GÜNGÖR</w:t>
                            </w:r>
                          </w:p>
                          <w:p w:rsidR="00665594" w:rsidRPr="004A65FB" w:rsidRDefault="00665594" w:rsidP="00717334">
                            <w:pPr>
                              <w:spacing w:after="92" w:line="216" w:lineRule="auto"/>
                              <w:jc w:val="center"/>
                              <w:rPr>
                                <w:rFonts w:ascii="Times New Roman" w:hAnsi="Times New Roman" w:cs="Times New Roman"/>
                                <w:b/>
                                <w:bCs/>
                                <w:color w:val="000000" w:themeColor="text1"/>
                                <w:kern w:val="24"/>
                                <w14:textFill>
                                  <w14:solidFill>
                                    <w14:schemeClr w14:val="tx1">
                                      <w14:satOff w14:val="0"/>
                                      <w14:lumOff w14:val="0"/>
                                    </w14:schemeClr>
                                  </w14:solidFill>
                                </w14:textFill>
                              </w:rPr>
                            </w:pPr>
                            <w:r>
                              <w:rPr>
                                <w:rFonts w:ascii="Times New Roman" w:hAnsi="Times New Roman" w:cs="Times New Roman"/>
                                <w:b/>
                                <w:bCs/>
                                <w:color w:val="000000" w:themeColor="text1"/>
                                <w:kern w:val="24"/>
                                <w14:textFill>
                                  <w14:solidFill>
                                    <w14:schemeClr w14:val="tx1">
                                      <w14:satOff w14:val="0"/>
                                      <w14:lumOff w14:val="0"/>
                                    </w14:schemeClr>
                                  </w14:solidFill>
                                </w14:textFill>
                              </w:rPr>
                              <w:t>İnşaat Mühendisi</w:t>
                            </w:r>
                          </w:p>
                        </w:txbxContent>
                      </wps:txbx>
                      <wps:bodyPr spcFirstLastPara="0" vert="horz" wrap="square" lIns="45720" tIns="45720" rIns="45720" bIns="45720" numCol="1" spcCol="1270" anchor="ctr" anchorCtr="0">
                        <a:noAutofit/>
                      </wps:bodyPr>
                    </wps:wsp>
                  </a:graphicData>
                </a:graphic>
                <wp14:sizeRelH relativeFrom="margin">
                  <wp14:pctWidth>0</wp14:pctWidth>
                </wp14:sizeRelH>
              </wp:anchor>
            </w:drawing>
          </mc:Choice>
          <mc:Fallback>
            <w:pict>
              <v:shape id="_x0000_s1035" style="position:absolute;left:0;text-align:left;margin-left:318.05pt;margin-top:12.05pt;width:109.7pt;height:51.9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913774,60918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" adj="-11796480,,5400" path="m,l913774,r,609183l,609183,,xe" filled="f" stroked="f">
                <v:stroke joinstyle="miter"/>
                <v:formulas/>
                <v:path arrowok="t" o:connecttype="custom" o:connectlocs="0,0;1393190,0;1393190,659130;0,659130;0,0" o:connectangles="0,0,0,0,0" textboxrect="0,0,913774,609183"/>
                <v:textbox inset="3.6pt,,3.6pt">
                  <w:txbxContent>
                    <w:p w:rsidR="00075CAC" w:rsidRDefault="00075CAC" w:rsidP="00717334">
                      <w:pPr>
                        <w:spacing w:after="92" w:line="216" w:lineRule="auto"/>
                        <w:jc w:val="center"/>
                        <w:rPr>
                          <w:rFonts w:ascii="Times New Roman" w:hAnsi="Times New Roman" w:cs="Times New Roman"/>
                          <w:b/>
                          <w:bCs/>
                          <w:color w:val="000000" w:themeColor="text1"/>
                          <w:kern w:val="24"/>
                          <w14:textFill>
                            <w14:solidFill>
                              <w14:schemeClr w14:val="tx1">
                                <w14:satOff w14:val="0"/>
                                <w14:lumOff w14:val="0"/>
                              </w14:schemeClr>
                            </w14:solidFill>
                          </w14:textFill>
                        </w:rPr>
                      </w:pPr>
                      <w:r>
                        <w:rPr>
                          <w:rFonts w:ascii="Times New Roman" w:hAnsi="Times New Roman" w:cs="Times New Roman"/>
                          <w:b/>
                          <w:bCs/>
                          <w:color w:val="000000" w:themeColor="text1"/>
                          <w:kern w:val="24"/>
                          <w14:textFill>
                            <w14:solidFill>
                              <w14:schemeClr w14:val="tx1">
                                <w14:satOff w14:val="0"/>
                                <w14:lumOff w14:val="0"/>
                              </w14:schemeClr>
                            </w14:solidFill>
                          </w14:textFill>
                        </w:rPr>
                        <w:t>AYŞE AKTAŞ GÜNGÖR</w:t>
                      </w:r>
                    </w:p>
                    <w:p w:rsidR="00075CAC" w:rsidRPr="004A65FB" w:rsidRDefault="00075CAC" w:rsidP="00717334">
                      <w:pPr>
                        <w:spacing w:after="92" w:line="216" w:lineRule="auto"/>
                        <w:jc w:val="center"/>
                        <w:rPr>
                          <w:rFonts w:ascii="Times New Roman" w:hAnsi="Times New Roman" w:cs="Times New Roman"/>
                          <w:b/>
                          <w:bCs/>
                          <w:color w:val="000000" w:themeColor="text1"/>
                          <w:kern w:val="24"/>
                          <w14:textFill>
                            <w14:solidFill>
                              <w14:schemeClr w14:val="tx1">
                                <w14:satOff w14:val="0"/>
                                <w14:lumOff w14:val="0"/>
                              </w14:schemeClr>
                            </w14:solidFill>
                          </w14:textFill>
                        </w:rPr>
                      </w:pPr>
                      <w:r>
                        <w:rPr>
                          <w:rFonts w:ascii="Times New Roman" w:hAnsi="Times New Roman" w:cs="Times New Roman"/>
                          <w:b/>
                          <w:bCs/>
                          <w:color w:val="000000" w:themeColor="text1"/>
                          <w:kern w:val="24"/>
                          <w14:textFill>
                            <w14:solidFill>
                              <w14:schemeClr w14:val="tx1">
                                <w14:satOff w14:val="0"/>
                                <w14:lumOff w14:val="0"/>
                              </w14:schemeClr>
                            </w14:solidFill>
                          </w14:textFill>
                        </w:rPr>
                        <w:t>İnşaat Mühendisi</w:t>
                      </w:r>
                    </w:p>
                  </w:txbxContent>
                </v:textbox>
              </v:shape>
            </w:pict>
          </mc:Fallback>
        </mc:AlternateContent>
      </w:r>
      <w:r w:rsidRPr="004A5B49">
        <w:rPr>
          <w:rFonts w:ascii="Times New Roman" w:hAnsi="Times New Roman" w:cs="Times New Roman"/>
          <w:noProof/>
          <w:sz w:val="20"/>
          <w:lang w:eastAsia="tr-TR"/>
        </w:rPr>
        <mc:AlternateContent>
          <mc:Choice Requires="wps">
            <w:drawing>
              <wp:anchor distT="0" distB="0" distL="114300" distR="114300" simplePos="0" relativeHeight="251713536" behindDoc="0" locked="0" layoutInCell="1" allowOverlap="1" wp14:anchorId="2CDD994D" wp14:editId="4C4ED6DE">
                <wp:simplePos x="0" y="0"/>
                <wp:positionH relativeFrom="column">
                  <wp:posOffset>1047750</wp:posOffset>
                </wp:positionH>
                <wp:positionV relativeFrom="paragraph">
                  <wp:posOffset>153035</wp:posOffset>
                </wp:positionV>
                <wp:extent cx="1718945" cy="659130"/>
                <wp:effectExtent l="0" t="0" r="0" b="0"/>
                <wp:wrapNone/>
                <wp:docPr id="1026" name="Serbest Form 43"/>
                <wp:cNvGraphicFramePr/>
                <a:graphic xmlns:a="http://schemas.openxmlformats.org/drawingml/2006/main">
                  <a:graphicData uri="http://schemas.microsoft.com/office/word/2010/wordprocessingShape">
                    <wps:wsp>
                      <wps:cNvSpPr/>
                      <wps:spPr>
                        <a:xfrm>
                          <a:off x="0" y="0"/>
                          <a:ext cx="1718945" cy="659130"/>
                        </a:xfrm>
                        <a:custGeom>
                          <a:avLst/>
                          <a:gdLst>
                            <a:gd name="connsiteX0" fmla="*/ 0 w 913774"/>
                            <a:gd name="connsiteY0" fmla="*/ 0 h 609183"/>
                            <a:gd name="connsiteX1" fmla="*/ 913774 w 913774"/>
                            <a:gd name="connsiteY1" fmla="*/ 0 h 609183"/>
                            <a:gd name="connsiteX2" fmla="*/ 913774 w 913774"/>
                            <a:gd name="connsiteY2" fmla="*/ 609183 h 609183"/>
                            <a:gd name="connsiteX3" fmla="*/ 0 w 913774"/>
                            <a:gd name="connsiteY3" fmla="*/ 609183 h 609183"/>
                            <a:gd name="connsiteX4" fmla="*/ 0 w 913774"/>
                            <a:gd name="connsiteY4" fmla="*/ 0 h 60918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13774" h="609183">
                              <a:moveTo>
                                <a:pt x="0" y="0"/>
                              </a:moveTo>
                              <a:lnTo>
                                <a:pt x="913774" y="0"/>
                              </a:lnTo>
                              <a:lnTo>
                                <a:pt x="913774" y="609183"/>
                              </a:lnTo>
                              <a:lnTo>
                                <a:pt x="0" y="609183"/>
                              </a:lnTo>
                              <a:lnTo>
                                <a:pt x="0" y="0"/>
                              </a:lnTo>
                              <a:close/>
                            </a:path>
                          </a:pathLst>
                        </a:custGeom>
                      </wps:spPr>
                      <wps:style>
                        <a:lnRef idx="0">
                          <a:schemeClr val="dk1">
                            <a:alpha val="0"/>
                            <a:hueOff val="0"/>
                            <a:satOff val="0"/>
                            <a:lumOff val="0"/>
                            <a:alphaOff val="0"/>
                          </a:schemeClr>
                        </a:lnRef>
                        <a:fillRef idx="0">
                          <a:schemeClr val="lt1">
                            <a:alpha val="0"/>
                            <a:hueOff val="0"/>
                            <a:satOff val="0"/>
                            <a:lumOff val="0"/>
                            <a:alphaOff val="0"/>
                          </a:schemeClr>
                        </a:fillRef>
                        <a:effectRef idx="0">
                          <a:schemeClr val="lt1">
                            <a:alpha val="0"/>
                            <a:hueOff val="0"/>
                            <a:satOff val="0"/>
                            <a:lumOff val="0"/>
                            <a:alphaOff val="0"/>
                          </a:schemeClr>
                        </a:effectRef>
                        <a:fontRef idx="minor">
                          <a:schemeClr val="tx1">
                            <a:hueOff val="0"/>
                            <a:satOff val="0"/>
                            <a:lumOff val="0"/>
                            <a:alphaOff val="0"/>
                          </a:schemeClr>
                        </a:fontRef>
                      </wps:style>
                      <wps:txbx>
                        <w:txbxContent>
                          <w:p w:rsidR="00665594" w:rsidRDefault="00665594" w:rsidP="00717334">
                            <w:pPr>
                              <w:spacing w:after="92" w:line="216" w:lineRule="auto"/>
                              <w:jc w:val="center"/>
                              <w:rPr>
                                <w:rFonts w:ascii="Times New Roman" w:hAnsi="Times New Roman" w:cs="Times New Roman"/>
                                <w:b/>
                                <w:bCs/>
                                <w:color w:val="000000" w:themeColor="text1"/>
                                <w:kern w:val="24"/>
                                <w14:textFill>
                                  <w14:solidFill>
                                    <w14:schemeClr w14:val="tx1">
                                      <w14:satOff w14:val="0"/>
                                      <w14:lumOff w14:val="0"/>
                                    </w14:schemeClr>
                                  </w14:solidFill>
                                </w14:textFill>
                              </w:rPr>
                            </w:pPr>
                            <w:r>
                              <w:rPr>
                                <w:rFonts w:ascii="Times New Roman" w:hAnsi="Times New Roman" w:cs="Times New Roman"/>
                                <w:b/>
                                <w:bCs/>
                                <w:color w:val="000000" w:themeColor="text1"/>
                                <w:kern w:val="24"/>
                                <w14:textFill>
                                  <w14:solidFill>
                                    <w14:schemeClr w14:val="tx1">
                                      <w14:satOff w14:val="0"/>
                                      <w14:lumOff w14:val="0"/>
                                    </w14:schemeClr>
                                  </w14:solidFill>
                                </w14:textFill>
                              </w:rPr>
                              <w:t>SERKAN YILDIRIM</w:t>
                            </w:r>
                          </w:p>
                          <w:p w:rsidR="00665594" w:rsidRPr="004A65FB" w:rsidRDefault="00665594" w:rsidP="00717334">
                            <w:pPr>
                              <w:spacing w:after="92" w:line="216" w:lineRule="auto"/>
                              <w:jc w:val="center"/>
                              <w:rPr>
                                <w:rFonts w:ascii="Times New Roman" w:hAnsi="Times New Roman" w:cs="Times New Roman"/>
                                <w:b/>
                                <w:bCs/>
                                <w:color w:val="000000" w:themeColor="text1"/>
                                <w:kern w:val="24"/>
                                <w14:textFill>
                                  <w14:solidFill>
                                    <w14:schemeClr w14:val="tx1">
                                      <w14:satOff w14:val="0"/>
                                      <w14:lumOff w14:val="0"/>
                                    </w14:schemeClr>
                                  </w14:solidFill>
                                </w14:textFill>
                              </w:rPr>
                            </w:pPr>
                            <w:r>
                              <w:rPr>
                                <w:rFonts w:ascii="Times New Roman" w:hAnsi="Times New Roman" w:cs="Times New Roman"/>
                                <w:b/>
                                <w:bCs/>
                                <w:color w:val="000000" w:themeColor="text1"/>
                                <w:kern w:val="24"/>
                                <w14:textFill>
                                  <w14:solidFill>
                                    <w14:schemeClr w14:val="tx1">
                                      <w14:satOff w14:val="0"/>
                                      <w14:lumOff w14:val="0"/>
                                    </w14:schemeClr>
                                  </w14:solidFill>
                                </w14:textFill>
                              </w:rPr>
                              <w:t>Harita Teknikeri</w:t>
                            </w:r>
                          </w:p>
                        </w:txbxContent>
                      </wps:txbx>
                      <wps:bodyPr spcFirstLastPara="0" vert="horz" wrap="square" lIns="45720" tIns="45720" rIns="45720" bIns="45720" numCol="1" spcCol="1270" anchor="ctr" anchorCtr="0">
                        <a:noAutofit/>
                      </wps:bodyPr>
                    </wps:wsp>
                  </a:graphicData>
                </a:graphic>
                <wp14:sizeRelH relativeFrom="margin">
                  <wp14:pctWidth>0</wp14:pctWidth>
                </wp14:sizeRelH>
              </wp:anchor>
            </w:drawing>
          </mc:Choice>
          <mc:Fallback>
            <w:pict>
              <v:shape id="_x0000_s1036" style="position:absolute;left:0;text-align:left;margin-left:82.5pt;margin-top:12.05pt;width:135.35pt;height:51.9pt;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913774,60918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" adj="-11796480,,5400" path="m,l913774,r,609183l,609183,,xe" filled="f" stroked="f">
                <v:stroke joinstyle="miter"/>
                <v:formulas/>
                <v:path arrowok="t" o:connecttype="custom" o:connectlocs="0,0;1718945,0;1718945,659130;0,659130;0,0" o:connectangles="0,0,0,0,0" textboxrect="0,0,913774,609183"/>
                <v:textbox inset="3.6pt,,3.6pt">
                  <w:txbxContent>
                    <w:p w:rsidR="00075CAC" w:rsidRDefault="00075CAC" w:rsidP="00717334">
                      <w:pPr>
                        <w:spacing w:after="92" w:line="216" w:lineRule="auto"/>
                        <w:jc w:val="center"/>
                        <w:rPr>
                          <w:rFonts w:ascii="Times New Roman" w:hAnsi="Times New Roman" w:cs="Times New Roman"/>
                          <w:b/>
                          <w:bCs/>
                          <w:color w:val="000000" w:themeColor="text1"/>
                          <w:kern w:val="24"/>
                          <w14:textFill>
                            <w14:solidFill>
                              <w14:schemeClr w14:val="tx1">
                                <w14:satOff w14:val="0"/>
                                <w14:lumOff w14:val="0"/>
                              </w14:schemeClr>
                            </w14:solidFill>
                          </w14:textFill>
                        </w:rPr>
                      </w:pPr>
                      <w:r>
                        <w:rPr>
                          <w:rFonts w:ascii="Times New Roman" w:hAnsi="Times New Roman" w:cs="Times New Roman"/>
                          <w:b/>
                          <w:bCs/>
                          <w:color w:val="000000" w:themeColor="text1"/>
                          <w:kern w:val="24"/>
                          <w14:textFill>
                            <w14:solidFill>
                              <w14:schemeClr w14:val="tx1">
                                <w14:satOff w14:val="0"/>
                                <w14:lumOff w14:val="0"/>
                              </w14:schemeClr>
                            </w14:solidFill>
                          </w14:textFill>
                        </w:rPr>
                        <w:t>SERKAN YILDIRIM</w:t>
                      </w:r>
                    </w:p>
                    <w:p w:rsidR="00075CAC" w:rsidRPr="004A65FB" w:rsidRDefault="00075CAC" w:rsidP="00717334">
                      <w:pPr>
                        <w:spacing w:after="92" w:line="216" w:lineRule="auto"/>
                        <w:jc w:val="center"/>
                        <w:rPr>
                          <w:rFonts w:ascii="Times New Roman" w:hAnsi="Times New Roman" w:cs="Times New Roman"/>
                          <w:b/>
                          <w:bCs/>
                          <w:color w:val="000000" w:themeColor="text1"/>
                          <w:kern w:val="24"/>
                          <w14:textFill>
                            <w14:solidFill>
                              <w14:schemeClr w14:val="tx1">
                                <w14:satOff w14:val="0"/>
                                <w14:lumOff w14:val="0"/>
                              </w14:schemeClr>
                            </w14:solidFill>
                          </w14:textFill>
                        </w:rPr>
                      </w:pPr>
                      <w:r>
                        <w:rPr>
                          <w:rFonts w:ascii="Times New Roman" w:hAnsi="Times New Roman" w:cs="Times New Roman"/>
                          <w:b/>
                          <w:bCs/>
                          <w:color w:val="000000" w:themeColor="text1"/>
                          <w:kern w:val="24"/>
                          <w14:textFill>
                            <w14:solidFill>
                              <w14:schemeClr w14:val="tx1">
                                <w14:satOff w14:val="0"/>
                                <w14:lumOff w14:val="0"/>
                              </w14:schemeClr>
                            </w14:solidFill>
                          </w14:textFill>
                        </w:rPr>
                        <w:t>Harita Teknikeri</w:t>
                      </w:r>
                    </w:p>
                  </w:txbxContent>
                </v:textbox>
              </v:shape>
            </w:pict>
          </mc:Fallback>
        </mc:AlternateContent>
      </w:r>
      <w:r w:rsidRPr="004A5B49">
        <w:rPr>
          <w:rFonts w:ascii="Times New Roman" w:hAnsi="Times New Roman" w:cs="Times New Roman"/>
          <w:noProof/>
          <w:sz w:val="20"/>
          <w:lang w:eastAsia="tr-TR"/>
        </w:rPr>
        <mc:AlternateContent>
          <mc:Choice Requires="wps">
            <w:drawing>
              <wp:anchor distT="0" distB="0" distL="114300" distR="114300" simplePos="0" relativeHeight="251724800" behindDoc="0" locked="0" layoutInCell="1" allowOverlap="1" wp14:anchorId="0795EFD3" wp14:editId="1E1E17B8">
                <wp:simplePos x="0" y="0"/>
                <wp:positionH relativeFrom="column">
                  <wp:posOffset>2334260</wp:posOffset>
                </wp:positionH>
                <wp:positionV relativeFrom="paragraph">
                  <wp:posOffset>43180</wp:posOffset>
                </wp:positionV>
                <wp:extent cx="2042795" cy="659130"/>
                <wp:effectExtent l="0" t="0" r="0" b="0"/>
                <wp:wrapNone/>
                <wp:docPr id="1027" name="Serbest Form 43"/>
                <wp:cNvGraphicFramePr/>
                <a:graphic xmlns:a="http://schemas.openxmlformats.org/drawingml/2006/main">
                  <a:graphicData uri="http://schemas.microsoft.com/office/word/2010/wordprocessingShape">
                    <wps:wsp>
                      <wps:cNvSpPr/>
                      <wps:spPr>
                        <a:xfrm>
                          <a:off x="0" y="0"/>
                          <a:ext cx="2042795" cy="659130"/>
                        </a:xfrm>
                        <a:custGeom>
                          <a:avLst/>
                          <a:gdLst>
                            <a:gd name="connsiteX0" fmla="*/ 0 w 913774"/>
                            <a:gd name="connsiteY0" fmla="*/ 0 h 609183"/>
                            <a:gd name="connsiteX1" fmla="*/ 913774 w 913774"/>
                            <a:gd name="connsiteY1" fmla="*/ 0 h 609183"/>
                            <a:gd name="connsiteX2" fmla="*/ 913774 w 913774"/>
                            <a:gd name="connsiteY2" fmla="*/ 609183 h 609183"/>
                            <a:gd name="connsiteX3" fmla="*/ 0 w 913774"/>
                            <a:gd name="connsiteY3" fmla="*/ 609183 h 609183"/>
                            <a:gd name="connsiteX4" fmla="*/ 0 w 913774"/>
                            <a:gd name="connsiteY4" fmla="*/ 0 h 60918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13774" h="609183">
                              <a:moveTo>
                                <a:pt x="0" y="0"/>
                              </a:moveTo>
                              <a:lnTo>
                                <a:pt x="913774" y="0"/>
                              </a:lnTo>
                              <a:lnTo>
                                <a:pt x="913774" y="609183"/>
                              </a:lnTo>
                              <a:lnTo>
                                <a:pt x="0" y="609183"/>
                              </a:lnTo>
                              <a:lnTo>
                                <a:pt x="0" y="0"/>
                              </a:lnTo>
                              <a:close/>
                            </a:path>
                          </a:pathLst>
                        </a:custGeom>
                      </wps:spPr>
                      <wps:style>
                        <a:lnRef idx="0">
                          <a:schemeClr val="dk1">
                            <a:alpha val="0"/>
                            <a:hueOff val="0"/>
                            <a:satOff val="0"/>
                            <a:lumOff val="0"/>
                            <a:alphaOff val="0"/>
                          </a:schemeClr>
                        </a:lnRef>
                        <a:fillRef idx="0">
                          <a:schemeClr val="lt1">
                            <a:alpha val="0"/>
                            <a:hueOff val="0"/>
                            <a:satOff val="0"/>
                            <a:lumOff val="0"/>
                            <a:alphaOff val="0"/>
                          </a:schemeClr>
                        </a:fillRef>
                        <a:effectRef idx="0">
                          <a:schemeClr val="lt1">
                            <a:alpha val="0"/>
                            <a:hueOff val="0"/>
                            <a:satOff val="0"/>
                            <a:lumOff val="0"/>
                            <a:alphaOff val="0"/>
                          </a:schemeClr>
                        </a:effectRef>
                        <a:fontRef idx="minor">
                          <a:schemeClr val="tx1">
                            <a:hueOff val="0"/>
                            <a:satOff val="0"/>
                            <a:lumOff val="0"/>
                            <a:alphaOff val="0"/>
                          </a:schemeClr>
                        </a:fontRef>
                      </wps:style>
                      <wps:txbx>
                        <w:txbxContent>
                          <w:p w:rsidR="00665594" w:rsidRDefault="00665594" w:rsidP="00717334">
                            <w:pPr>
                              <w:spacing w:after="92" w:line="216" w:lineRule="auto"/>
                              <w:jc w:val="center"/>
                              <w:rPr>
                                <w:rFonts w:ascii="Times New Roman" w:hAnsi="Times New Roman" w:cs="Times New Roman"/>
                                <w:b/>
                                <w:bCs/>
                                <w:color w:val="000000" w:themeColor="text1"/>
                                <w:kern w:val="24"/>
                                <w14:textFill>
                                  <w14:solidFill>
                                    <w14:schemeClr w14:val="tx1">
                                      <w14:satOff w14:val="0"/>
                                      <w14:lumOff w14:val="0"/>
                                    </w14:schemeClr>
                                  </w14:solidFill>
                                </w14:textFill>
                              </w:rPr>
                            </w:pPr>
                          </w:p>
                          <w:p w:rsidR="00665594" w:rsidRDefault="00665594" w:rsidP="00717334">
                            <w:pPr>
                              <w:spacing w:after="92" w:line="216" w:lineRule="auto"/>
                              <w:jc w:val="center"/>
                              <w:rPr>
                                <w:rFonts w:ascii="Times New Roman" w:hAnsi="Times New Roman" w:cs="Times New Roman"/>
                                <w:b/>
                                <w:bCs/>
                                <w:color w:val="000000" w:themeColor="text1"/>
                                <w:kern w:val="24"/>
                                <w14:textFill>
                                  <w14:solidFill>
                                    <w14:schemeClr w14:val="tx1">
                                      <w14:satOff w14:val="0"/>
                                      <w14:lumOff w14:val="0"/>
                                    </w14:schemeClr>
                                  </w14:solidFill>
                                </w14:textFill>
                              </w:rPr>
                            </w:pPr>
                            <w:r>
                              <w:rPr>
                                <w:rFonts w:ascii="Times New Roman" w:hAnsi="Times New Roman" w:cs="Times New Roman"/>
                                <w:b/>
                                <w:bCs/>
                                <w:color w:val="000000" w:themeColor="text1"/>
                                <w:kern w:val="24"/>
                                <w14:textFill>
                                  <w14:solidFill>
                                    <w14:schemeClr w14:val="tx1">
                                      <w14:satOff w14:val="0"/>
                                      <w14:lumOff w14:val="0"/>
                                    </w14:schemeClr>
                                  </w14:solidFill>
                                </w14:textFill>
                              </w:rPr>
                              <w:t>EMRAH BOZKURT</w:t>
                            </w:r>
                          </w:p>
                          <w:p w:rsidR="00665594" w:rsidRPr="004A65FB" w:rsidRDefault="00665594" w:rsidP="00717334">
                            <w:pPr>
                              <w:spacing w:after="92" w:line="216" w:lineRule="auto"/>
                              <w:jc w:val="center"/>
                              <w:rPr>
                                <w:rFonts w:ascii="Times New Roman" w:hAnsi="Times New Roman" w:cs="Times New Roman"/>
                                <w:b/>
                                <w:bCs/>
                                <w:color w:val="000000" w:themeColor="text1"/>
                                <w:kern w:val="24"/>
                                <w14:textFill>
                                  <w14:solidFill>
                                    <w14:schemeClr w14:val="tx1">
                                      <w14:satOff w14:val="0"/>
                                      <w14:lumOff w14:val="0"/>
                                    </w14:schemeClr>
                                  </w14:solidFill>
                                </w14:textFill>
                              </w:rPr>
                            </w:pPr>
                            <w:r>
                              <w:rPr>
                                <w:rFonts w:ascii="Times New Roman" w:hAnsi="Times New Roman" w:cs="Times New Roman"/>
                                <w:b/>
                                <w:bCs/>
                                <w:color w:val="000000" w:themeColor="text1"/>
                                <w:kern w:val="24"/>
                                <w14:textFill>
                                  <w14:solidFill>
                                    <w14:schemeClr w14:val="tx1">
                                      <w14:satOff w14:val="0"/>
                                      <w14:lumOff w14:val="0"/>
                                    </w14:schemeClr>
                                  </w14:solidFill>
                                </w14:textFill>
                              </w:rPr>
                              <w:t>Makine Mühendisi</w:t>
                            </w:r>
                          </w:p>
                        </w:txbxContent>
                      </wps:txbx>
                      <wps:bodyPr spcFirstLastPara="0" vert="horz" wrap="square" lIns="45720" tIns="45720" rIns="45720" bIns="45720" numCol="1" spcCol="1270" anchor="ctr" anchorCtr="0">
                        <a:noAutofit/>
                      </wps:bodyPr>
                    </wps:wsp>
                  </a:graphicData>
                </a:graphic>
              </wp:anchor>
            </w:drawing>
          </mc:Choice>
          <mc:Fallback>
            <w:pict>
              <v:shape id="_x0000_s1037" style="position:absolute;left:0;text-align:left;margin-left:183.8pt;margin-top:3.4pt;width:160.85pt;height:51.9pt;z-index:251724800;visibility:visible;mso-wrap-style:square;mso-wrap-distance-left:9pt;mso-wrap-distance-top:0;mso-wrap-distance-right:9pt;mso-wrap-distance-bottom:0;mso-position-horizontal:absolute;mso-position-horizontal-relative:text;mso-position-vertical:absolute;mso-position-vertical-relative:text;v-text-anchor:middle" coordsize="913774,60918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" adj="-11796480,,5400" path="m,l913774,r,609183l,609183,,xe" filled="f" stroked="f">
                <v:stroke joinstyle="miter"/>
                <v:formulas/>
                <v:path arrowok="t" o:connecttype="custom" o:connectlocs="0,0;2042795,0;2042795,659130;0,659130;0,0" o:connectangles="0,0,0,0,0" textboxrect="0,0,913774,609183"/>
                <v:textbox inset="3.6pt,,3.6pt">
                  <w:txbxContent>
                    <w:p w:rsidR="00075CAC" w:rsidRDefault="00075CAC" w:rsidP="00717334">
                      <w:pPr>
                        <w:spacing w:after="92" w:line="216" w:lineRule="auto"/>
                        <w:jc w:val="center"/>
                        <w:rPr>
                          <w:rFonts w:ascii="Times New Roman" w:hAnsi="Times New Roman" w:cs="Times New Roman"/>
                          <w:b/>
                          <w:bCs/>
                          <w:color w:val="000000" w:themeColor="text1"/>
                          <w:kern w:val="24"/>
                          <w14:textFill>
                            <w14:solidFill>
                              <w14:schemeClr w14:val="tx1">
                                <w14:satOff w14:val="0"/>
                                <w14:lumOff w14:val="0"/>
                              </w14:schemeClr>
                            </w14:solidFill>
                          </w14:textFill>
                        </w:rPr>
                      </w:pPr>
                    </w:p>
                    <w:p w:rsidR="00075CAC" w:rsidRDefault="00075CAC" w:rsidP="00717334">
                      <w:pPr>
                        <w:spacing w:after="92" w:line="216" w:lineRule="auto"/>
                        <w:jc w:val="center"/>
                        <w:rPr>
                          <w:rFonts w:ascii="Times New Roman" w:hAnsi="Times New Roman" w:cs="Times New Roman"/>
                          <w:b/>
                          <w:bCs/>
                          <w:color w:val="000000" w:themeColor="text1"/>
                          <w:kern w:val="24"/>
                          <w14:textFill>
                            <w14:solidFill>
                              <w14:schemeClr w14:val="tx1">
                                <w14:satOff w14:val="0"/>
                                <w14:lumOff w14:val="0"/>
                              </w14:schemeClr>
                            </w14:solidFill>
                          </w14:textFill>
                        </w:rPr>
                      </w:pPr>
                      <w:r>
                        <w:rPr>
                          <w:rFonts w:ascii="Times New Roman" w:hAnsi="Times New Roman" w:cs="Times New Roman"/>
                          <w:b/>
                          <w:bCs/>
                          <w:color w:val="000000" w:themeColor="text1"/>
                          <w:kern w:val="24"/>
                          <w14:textFill>
                            <w14:solidFill>
                              <w14:schemeClr w14:val="tx1">
                                <w14:satOff w14:val="0"/>
                                <w14:lumOff w14:val="0"/>
                              </w14:schemeClr>
                            </w14:solidFill>
                          </w14:textFill>
                        </w:rPr>
                        <w:t>EMRAH BOZKURT</w:t>
                      </w:r>
                    </w:p>
                    <w:p w:rsidR="00075CAC" w:rsidRPr="004A65FB" w:rsidRDefault="00075CAC" w:rsidP="00717334">
                      <w:pPr>
                        <w:spacing w:after="92" w:line="216" w:lineRule="auto"/>
                        <w:jc w:val="center"/>
                        <w:rPr>
                          <w:rFonts w:ascii="Times New Roman" w:hAnsi="Times New Roman" w:cs="Times New Roman"/>
                          <w:b/>
                          <w:bCs/>
                          <w:color w:val="000000" w:themeColor="text1"/>
                          <w:kern w:val="24"/>
                          <w14:textFill>
                            <w14:solidFill>
                              <w14:schemeClr w14:val="tx1">
                                <w14:satOff w14:val="0"/>
                                <w14:lumOff w14:val="0"/>
                              </w14:schemeClr>
                            </w14:solidFill>
                          </w14:textFill>
                        </w:rPr>
                      </w:pPr>
                      <w:r>
                        <w:rPr>
                          <w:rFonts w:ascii="Times New Roman" w:hAnsi="Times New Roman" w:cs="Times New Roman"/>
                          <w:b/>
                          <w:bCs/>
                          <w:color w:val="000000" w:themeColor="text1"/>
                          <w:kern w:val="24"/>
                          <w14:textFill>
                            <w14:solidFill>
                              <w14:schemeClr w14:val="tx1">
                                <w14:satOff w14:val="0"/>
                                <w14:lumOff w14:val="0"/>
                              </w14:schemeClr>
                            </w14:solidFill>
                          </w14:textFill>
                        </w:rPr>
                        <w:t>Makine Mühendisi</w:t>
                      </w:r>
                    </w:p>
                  </w:txbxContent>
                </v:textbox>
              </v:shape>
            </w:pict>
          </mc:Fallback>
        </mc:AlternateContent>
      </w:r>
    </w:p>
    <w:p w:rsidR="00717334" w:rsidRPr="004A5B49"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p>
    <w:p w:rsidR="00717334" w:rsidRPr="004A5B49"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p>
    <w:p w:rsidR="00717334" w:rsidRPr="004A5B49" w:rsidRDefault="00717334" w:rsidP="00717334">
      <w:pPr>
        <w:spacing w:after="92" w:line="216" w:lineRule="auto"/>
        <w:jc w:val="center"/>
        <w:rPr>
          <w:rFonts w:ascii="Times New Roman" w:hAnsi="Times New Roman" w:cs="Times New Roman"/>
          <w:b/>
          <w:bCs/>
          <w:color w:val="000000" w:themeColor="text1"/>
          <w:kern w:val="24"/>
          <w:sz w:val="20"/>
          <w14:textFill>
            <w14:solidFill>
              <w14:schemeClr w14:val="tx1">
                <w14:satOff w14:val="0"/>
                <w14:lumOff w14:val="0"/>
              </w14:schemeClr>
            </w14:solidFill>
          </w14:textFill>
        </w:rPr>
      </w:pPr>
    </w:p>
    <w:p w:rsidR="00717334"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p>
    <w:p w:rsidR="00717334"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p>
    <w:p w:rsidR="00717334" w:rsidRPr="004A5B49"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p>
    <w:p w:rsidR="00717334"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p>
    <w:p w:rsidR="00717334"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p>
    <w:p w:rsidR="00717334" w:rsidRPr="004A5B49"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p>
    <w:p w:rsidR="00717334" w:rsidRPr="004A5B49" w:rsidRDefault="00717334" w:rsidP="00717334">
      <w:pPr>
        <w:autoSpaceDE w:val="0"/>
        <w:autoSpaceDN w:val="0"/>
        <w:adjustRightInd w:val="0"/>
        <w:spacing w:after="0" w:line="240" w:lineRule="auto"/>
        <w:jc w:val="center"/>
        <w:rPr>
          <w:rFonts w:ascii="Times New Roman" w:hAnsi="Times New Roman" w:cs="Times New Roman"/>
          <w:kern w:val="24"/>
          <w:sz w:val="32"/>
          <w:szCs w:val="36"/>
        </w:rPr>
      </w:pPr>
    </w:p>
    <w:p w:rsidR="00717334" w:rsidRPr="003C10C7" w:rsidRDefault="00717334" w:rsidP="00717334">
      <w:pPr>
        <w:autoSpaceDE w:val="0"/>
        <w:autoSpaceDN w:val="0"/>
        <w:adjustRightInd w:val="0"/>
        <w:spacing w:after="0" w:line="240" w:lineRule="auto"/>
        <w:ind w:firstLine="567"/>
        <w:jc w:val="both"/>
        <w:rPr>
          <w:rFonts w:ascii="Times New Roman" w:hAnsi="Times New Roman" w:cs="Times New Roman"/>
          <w:b/>
          <w:bCs/>
          <w:kern w:val="24"/>
          <w:sz w:val="32"/>
          <w:szCs w:val="32"/>
        </w:rPr>
      </w:pPr>
      <w:r w:rsidRPr="003C10C7">
        <w:rPr>
          <w:rFonts w:ascii="Times New Roman" w:hAnsi="Times New Roman" w:cs="Times New Roman"/>
          <w:b/>
          <w:bCs/>
          <w:kern w:val="24"/>
          <w:sz w:val="32"/>
          <w:szCs w:val="32"/>
        </w:rPr>
        <w:t>3- Bilgi ve Teknolojik Kaynaklar</w:t>
      </w:r>
    </w:p>
    <w:p w:rsidR="00717334" w:rsidRPr="003C10C7" w:rsidRDefault="00717334" w:rsidP="00717334">
      <w:pPr>
        <w:autoSpaceDE w:val="0"/>
        <w:autoSpaceDN w:val="0"/>
        <w:adjustRightInd w:val="0"/>
        <w:spacing w:after="0" w:line="240" w:lineRule="auto"/>
        <w:ind w:firstLine="567"/>
        <w:jc w:val="both"/>
        <w:rPr>
          <w:rFonts w:ascii="Times New Roman" w:hAnsi="Times New Roman" w:cs="Times New Roman"/>
          <w:kern w:val="24"/>
          <w:sz w:val="32"/>
          <w:szCs w:val="32"/>
        </w:rPr>
      </w:pPr>
    </w:p>
    <w:p w:rsidR="00717334" w:rsidRPr="003C10C7" w:rsidRDefault="00717334" w:rsidP="00717334">
      <w:pPr>
        <w:pStyle w:val="AralkYok"/>
        <w:ind w:firstLine="567"/>
        <w:jc w:val="both"/>
        <w:rPr>
          <w:rFonts w:ascii="Times New Roman" w:hAnsi="Times New Roman" w:cs="Times New Roman"/>
          <w:sz w:val="32"/>
          <w:szCs w:val="32"/>
        </w:rPr>
      </w:pPr>
      <w:r w:rsidRPr="003C10C7">
        <w:rPr>
          <w:rFonts w:ascii="Times New Roman" w:hAnsi="Times New Roman" w:cs="Times New Roman"/>
          <w:b/>
          <w:bCs/>
          <w:sz w:val="32"/>
          <w:szCs w:val="32"/>
        </w:rPr>
        <w:t>a)</w:t>
      </w:r>
      <w:r w:rsidRPr="003C10C7">
        <w:rPr>
          <w:rFonts w:ascii="Times New Roman" w:hAnsi="Times New Roman" w:cs="Times New Roman"/>
          <w:b/>
          <w:bCs/>
          <w:sz w:val="32"/>
          <w:szCs w:val="32"/>
        </w:rPr>
        <w:tab/>
      </w:r>
      <w:r w:rsidRPr="003C10C7">
        <w:rPr>
          <w:rFonts w:ascii="Times New Roman" w:hAnsi="Times New Roman" w:cs="Times New Roman"/>
          <w:sz w:val="32"/>
          <w:szCs w:val="32"/>
        </w:rPr>
        <w:t>Planlı Alanlar İmar Yönetmeliği</w:t>
      </w:r>
    </w:p>
    <w:p w:rsidR="00717334" w:rsidRPr="003C10C7" w:rsidRDefault="00717334" w:rsidP="00717334">
      <w:pPr>
        <w:pStyle w:val="AralkYok"/>
        <w:ind w:firstLine="567"/>
        <w:jc w:val="both"/>
        <w:rPr>
          <w:rFonts w:ascii="Times New Roman" w:hAnsi="Times New Roman" w:cs="Times New Roman"/>
          <w:sz w:val="32"/>
          <w:szCs w:val="32"/>
        </w:rPr>
      </w:pPr>
      <w:r w:rsidRPr="003C10C7">
        <w:rPr>
          <w:rFonts w:ascii="Times New Roman" w:hAnsi="Times New Roman" w:cs="Times New Roman"/>
          <w:b/>
          <w:sz w:val="32"/>
          <w:szCs w:val="32"/>
        </w:rPr>
        <w:t>b)</w:t>
      </w:r>
      <w:r w:rsidRPr="003C10C7">
        <w:rPr>
          <w:rFonts w:ascii="Times New Roman" w:hAnsi="Times New Roman" w:cs="Times New Roman"/>
          <w:b/>
          <w:sz w:val="32"/>
          <w:szCs w:val="32"/>
        </w:rPr>
        <w:tab/>
      </w:r>
      <w:r w:rsidRPr="003C10C7">
        <w:rPr>
          <w:rFonts w:ascii="Times New Roman" w:hAnsi="Times New Roman" w:cs="Times New Roman"/>
          <w:sz w:val="32"/>
          <w:szCs w:val="32"/>
        </w:rPr>
        <w:t>Plansız Alanlar İmar Yönetmeliği</w:t>
      </w:r>
    </w:p>
    <w:p w:rsidR="00717334" w:rsidRPr="003C10C7" w:rsidRDefault="00717334" w:rsidP="00717334">
      <w:pPr>
        <w:pStyle w:val="AralkYok"/>
        <w:ind w:firstLine="567"/>
        <w:jc w:val="both"/>
        <w:rPr>
          <w:rFonts w:ascii="Times New Roman" w:hAnsi="Times New Roman" w:cs="Times New Roman"/>
          <w:sz w:val="32"/>
          <w:szCs w:val="32"/>
        </w:rPr>
      </w:pPr>
      <w:r w:rsidRPr="003C10C7">
        <w:rPr>
          <w:rFonts w:ascii="Times New Roman" w:hAnsi="Times New Roman" w:cs="Times New Roman"/>
          <w:b/>
          <w:bCs/>
          <w:sz w:val="32"/>
          <w:szCs w:val="32"/>
        </w:rPr>
        <w:t>c) </w:t>
      </w:r>
      <w:r w:rsidRPr="003C10C7">
        <w:rPr>
          <w:rFonts w:ascii="Times New Roman" w:hAnsi="Times New Roman" w:cs="Times New Roman"/>
          <w:b/>
          <w:bCs/>
          <w:sz w:val="32"/>
          <w:szCs w:val="32"/>
        </w:rPr>
        <w:tab/>
      </w:r>
      <w:r w:rsidRPr="003C10C7">
        <w:rPr>
          <w:rFonts w:ascii="Times New Roman" w:hAnsi="Times New Roman" w:cs="Times New Roman"/>
          <w:sz w:val="32"/>
          <w:szCs w:val="32"/>
        </w:rPr>
        <w:t>5393 Sayılı Belediye Kanunu</w:t>
      </w:r>
    </w:p>
    <w:p w:rsidR="00717334" w:rsidRPr="003C10C7" w:rsidRDefault="00717334" w:rsidP="00717334">
      <w:pPr>
        <w:pStyle w:val="AralkYok"/>
        <w:ind w:firstLine="567"/>
        <w:jc w:val="both"/>
        <w:rPr>
          <w:rFonts w:ascii="Times New Roman" w:hAnsi="Times New Roman" w:cs="Times New Roman"/>
          <w:sz w:val="32"/>
          <w:szCs w:val="32"/>
        </w:rPr>
      </w:pPr>
      <w:r w:rsidRPr="003C10C7">
        <w:rPr>
          <w:rFonts w:ascii="Times New Roman" w:hAnsi="Times New Roman" w:cs="Times New Roman"/>
          <w:b/>
          <w:bCs/>
          <w:sz w:val="32"/>
          <w:szCs w:val="32"/>
        </w:rPr>
        <w:t>d)</w:t>
      </w:r>
      <w:r w:rsidRPr="003C10C7">
        <w:rPr>
          <w:rFonts w:ascii="Times New Roman" w:hAnsi="Times New Roman" w:cs="Times New Roman"/>
          <w:b/>
          <w:bCs/>
          <w:sz w:val="32"/>
          <w:szCs w:val="32"/>
        </w:rPr>
        <w:tab/>
      </w:r>
      <w:r w:rsidRPr="003C10C7">
        <w:rPr>
          <w:rFonts w:ascii="Times New Roman" w:hAnsi="Times New Roman" w:cs="Times New Roman"/>
          <w:sz w:val="32"/>
          <w:szCs w:val="32"/>
        </w:rPr>
        <w:t>3194 Sayılı İmar Kanunun</w:t>
      </w:r>
    </w:p>
    <w:p w:rsidR="00717334" w:rsidRPr="003C10C7" w:rsidRDefault="00717334" w:rsidP="00717334">
      <w:pPr>
        <w:pStyle w:val="AralkYok"/>
        <w:ind w:firstLine="567"/>
        <w:jc w:val="both"/>
        <w:rPr>
          <w:rFonts w:ascii="Times New Roman" w:hAnsi="Times New Roman" w:cs="Times New Roman"/>
          <w:sz w:val="32"/>
          <w:szCs w:val="32"/>
        </w:rPr>
      </w:pPr>
      <w:r w:rsidRPr="003C10C7">
        <w:rPr>
          <w:rFonts w:ascii="Times New Roman" w:hAnsi="Times New Roman" w:cs="Times New Roman"/>
          <w:b/>
          <w:bCs/>
          <w:sz w:val="32"/>
          <w:szCs w:val="32"/>
        </w:rPr>
        <w:t>c) </w:t>
      </w:r>
      <w:r w:rsidRPr="003C10C7">
        <w:rPr>
          <w:rFonts w:ascii="Times New Roman" w:hAnsi="Times New Roman" w:cs="Times New Roman"/>
          <w:b/>
          <w:bCs/>
          <w:sz w:val="32"/>
          <w:szCs w:val="32"/>
        </w:rPr>
        <w:tab/>
      </w:r>
      <w:r w:rsidRPr="003C10C7">
        <w:rPr>
          <w:rFonts w:ascii="Times New Roman" w:hAnsi="Times New Roman" w:cs="Times New Roman"/>
          <w:sz w:val="32"/>
          <w:szCs w:val="32"/>
        </w:rPr>
        <w:t>3194 Sayılı İmar Kanunu ile bağlantılı kanunlar</w:t>
      </w:r>
    </w:p>
    <w:p w:rsidR="00717334" w:rsidRPr="003C10C7" w:rsidRDefault="00717334" w:rsidP="00717334">
      <w:pPr>
        <w:pStyle w:val="AralkYok"/>
        <w:ind w:firstLine="567"/>
        <w:jc w:val="both"/>
        <w:rPr>
          <w:rFonts w:ascii="Times New Roman" w:hAnsi="Times New Roman" w:cs="Times New Roman"/>
          <w:sz w:val="32"/>
          <w:szCs w:val="32"/>
        </w:rPr>
      </w:pPr>
      <w:r w:rsidRPr="003C10C7">
        <w:rPr>
          <w:rFonts w:ascii="Times New Roman" w:hAnsi="Times New Roman" w:cs="Times New Roman"/>
          <w:b/>
          <w:bCs/>
          <w:sz w:val="32"/>
          <w:szCs w:val="32"/>
        </w:rPr>
        <w:t>d) </w:t>
      </w:r>
      <w:r w:rsidRPr="003C10C7">
        <w:rPr>
          <w:rFonts w:ascii="Times New Roman" w:hAnsi="Times New Roman" w:cs="Times New Roman"/>
          <w:b/>
          <w:bCs/>
          <w:sz w:val="32"/>
          <w:szCs w:val="32"/>
        </w:rPr>
        <w:tab/>
      </w:r>
      <w:r w:rsidRPr="003C10C7">
        <w:rPr>
          <w:rFonts w:ascii="Times New Roman" w:hAnsi="Times New Roman" w:cs="Times New Roman"/>
          <w:sz w:val="32"/>
          <w:szCs w:val="32"/>
        </w:rPr>
        <w:t>3194 Sayılı İmar Kanunu ile bağlantılı yönetmelikler</w:t>
      </w:r>
    </w:p>
    <w:p w:rsidR="00717334" w:rsidRPr="003C10C7" w:rsidRDefault="00717334" w:rsidP="00717334">
      <w:pPr>
        <w:pStyle w:val="AralkYok"/>
        <w:ind w:firstLine="567"/>
        <w:jc w:val="both"/>
        <w:rPr>
          <w:rFonts w:ascii="Times New Roman" w:hAnsi="Times New Roman" w:cs="Times New Roman"/>
          <w:sz w:val="32"/>
          <w:szCs w:val="32"/>
        </w:rPr>
      </w:pPr>
      <w:r w:rsidRPr="003C10C7">
        <w:rPr>
          <w:rFonts w:ascii="Times New Roman" w:hAnsi="Times New Roman" w:cs="Times New Roman"/>
          <w:b/>
          <w:bCs/>
          <w:sz w:val="32"/>
          <w:szCs w:val="32"/>
        </w:rPr>
        <w:t>e) </w:t>
      </w:r>
      <w:r w:rsidRPr="003C10C7">
        <w:rPr>
          <w:rFonts w:ascii="Times New Roman" w:hAnsi="Times New Roman" w:cs="Times New Roman"/>
          <w:b/>
          <w:bCs/>
          <w:sz w:val="32"/>
          <w:szCs w:val="32"/>
        </w:rPr>
        <w:tab/>
      </w:r>
      <w:r w:rsidRPr="003C10C7">
        <w:rPr>
          <w:rFonts w:ascii="Times New Roman" w:hAnsi="Times New Roman" w:cs="Times New Roman"/>
          <w:sz w:val="32"/>
          <w:szCs w:val="32"/>
        </w:rPr>
        <w:t>Kamu mali yönetimi ve kontrol mevzuatı</w:t>
      </w:r>
    </w:p>
    <w:p w:rsidR="00717334" w:rsidRPr="003C10C7" w:rsidRDefault="00717334" w:rsidP="00717334">
      <w:pPr>
        <w:pStyle w:val="AralkYok"/>
        <w:ind w:firstLine="567"/>
        <w:jc w:val="both"/>
        <w:rPr>
          <w:rFonts w:ascii="Times New Roman" w:hAnsi="Times New Roman" w:cs="Times New Roman"/>
          <w:sz w:val="32"/>
          <w:szCs w:val="32"/>
        </w:rPr>
      </w:pPr>
      <w:r w:rsidRPr="003C10C7">
        <w:rPr>
          <w:rFonts w:ascii="Times New Roman" w:hAnsi="Times New Roman" w:cs="Times New Roman"/>
          <w:b/>
          <w:bCs/>
          <w:sz w:val="32"/>
          <w:szCs w:val="32"/>
        </w:rPr>
        <w:t>f) </w:t>
      </w:r>
      <w:r w:rsidRPr="003C10C7">
        <w:rPr>
          <w:rFonts w:ascii="Times New Roman" w:hAnsi="Times New Roman" w:cs="Times New Roman"/>
          <w:b/>
          <w:bCs/>
          <w:sz w:val="32"/>
          <w:szCs w:val="32"/>
        </w:rPr>
        <w:tab/>
      </w:r>
      <w:r w:rsidRPr="003C10C7">
        <w:rPr>
          <w:rFonts w:ascii="Times New Roman" w:hAnsi="Times New Roman" w:cs="Times New Roman"/>
          <w:sz w:val="32"/>
          <w:szCs w:val="32"/>
        </w:rPr>
        <w:t>4982 Sayılı Bilgi Edinme yasası</w:t>
      </w:r>
    </w:p>
    <w:p w:rsidR="00717334" w:rsidRPr="003C10C7" w:rsidRDefault="00717334" w:rsidP="00717334">
      <w:pPr>
        <w:pStyle w:val="AralkYok"/>
        <w:ind w:firstLine="567"/>
        <w:jc w:val="both"/>
        <w:rPr>
          <w:rFonts w:ascii="Times New Roman" w:hAnsi="Times New Roman" w:cs="Times New Roman"/>
          <w:sz w:val="32"/>
          <w:szCs w:val="32"/>
        </w:rPr>
      </w:pPr>
      <w:r w:rsidRPr="003C10C7">
        <w:rPr>
          <w:rFonts w:ascii="Times New Roman" w:hAnsi="Times New Roman" w:cs="Times New Roman"/>
          <w:b/>
          <w:bCs/>
          <w:sz w:val="32"/>
          <w:szCs w:val="32"/>
        </w:rPr>
        <w:t>g) </w:t>
      </w:r>
      <w:r w:rsidRPr="003C10C7">
        <w:rPr>
          <w:rFonts w:ascii="Times New Roman" w:hAnsi="Times New Roman" w:cs="Times New Roman"/>
          <w:b/>
          <w:bCs/>
          <w:sz w:val="32"/>
          <w:szCs w:val="32"/>
        </w:rPr>
        <w:tab/>
      </w:r>
      <w:r w:rsidRPr="003C10C7">
        <w:rPr>
          <w:rFonts w:ascii="Times New Roman" w:hAnsi="Times New Roman" w:cs="Times New Roman"/>
          <w:sz w:val="32"/>
          <w:szCs w:val="32"/>
        </w:rPr>
        <w:t>İhale mevzuatı</w:t>
      </w:r>
    </w:p>
    <w:p w:rsidR="00717334" w:rsidRPr="003C10C7" w:rsidRDefault="00717334" w:rsidP="00717334">
      <w:pPr>
        <w:pStyle w:val="AralkYok"/>
        <w:ind w:firstLine="567"/>
        <w:jc w:val="both"/>
        <w:rPr>
          <w:rFonts w:ascii="Times New Roman" w:hAnsi="Times New Roman" w:cs="Times New Roman"/>
          <w:sz w:val="32"/>
          <w:szCs w:val="32"/>
        </w:rPr>
      </w:pPr>
      <w:r w:rsidRPr="003C10C7">
        <w:rPr>
          <w:rFonts w:ascii="Times New Roman" w:hAnsi="Times New Roman" w:cs="Times New Roman"/>
          <w:b/>
          <w:bCs/>
          <w:sz w:val="32"/>
          <w:szCs w:val="32"/>
        </w:rPr>
        <w:t>h) </w:t>
      </w:r>
      <w:r w:rsidRPr="003C10C7">
        <w:rPr>
          <w:rFonts w:ascii="Times New Roman" w:hAnsi="Times New Roman" w:cs="Times New Roman"/>
          <w:b/>
          <w:bCs/>
          <w:sz w:val="32"/>
          <w:szCs w:val="32"/>
        </w:rPr>
        <w:tab/>
      </w:r>
      <w:r w:rsidRPr="003C10C7">
        <w:rPr>
          <w:rFonts w:ascii="Times New Roman" w:hAnsi="Times New Roman" w:cs="Times New Roman"/>
          <w:sz w:val="32"/>
          <w:szCs w:val="32"/>
        </w:rPr>
        <w:t>Resmi gazete, dergi ve yayınlar.</w:t>
      </w:r>
    </w:p>
    <w:p w:rsidR="00717334" w:rsidRPr="003C10C7" w:rsidRDefault="00717334" w:rsidP="00717334">
      <w:pPr>
        <w:pStyle w:val="AralkYok"/>
        <w:ind w:firstLine="567"/>
        <w:jc w:val="both"/>
        <w:rPr>
          <w:rFonts w:ascii="Times New Roman" w:hAnsi="Times New Roman" w:cs="Times New Roman"/>
          <w:sz w:val="32"/>
          <w:szCs w:val="32"/>
        </w:rPr>
      </w:pPr>
    </w:p>
    <w:p w:rsidR="00717334" w:rsidRPr="003C10C7" w:rsidRDefault="00717334" w:rsidP="00717334">
      <w:pPr>
        <w:pStyle w:val="AralkYok"/>
        <w:ind w:firstLine="567"/>
        <w:jc w:val="both"/>
        <w:rPr>
          <w:rFonts w:ascii="Times New Roman" w:hAnsi="Times New Roman" w:cs="Times New Roman"/>
          <w:b/>
          <w:bCs/>
          <w:sz w:val="32"/>
          <w:szCs w:val="32"/>
        </w:rPr>
      </w:pPr>
      <w:r w:rsidRPr="003C10C7">
        <w:rPr>
          <w:rFonts w:ascii="Times New Roman" w:hAnsi="Times New Roman" w:cs="Times New Roman"/>
          <w:b/>
          <w:bCs/>
          <w:sz w:val="32"/>
          <w:szCs w:val="32"/>
        </w:rPr>
        <w:t>4- İnsan Kaynakları</w:t>
      </w:r>
    </w:p>
    <w:p w:rsidR="00717334" w:rsidRPr="003C10C7" w:rsidRDefault="00717334" w:rsidP="00717334">
      <w:pPr>
        <w:pStyle w:val="AralkYok"/>
        <w:ind w:firstLine="567"/>
        <w:jc w:val="both"/>
        <w:rPr>
          <w:rFonts w:ascii="Times New Roman" w:hAnsi="Times New Roman" w:cs="Times New Roman"/>
          <w:sz w:val="32"/>
          <w:szCs w:val="32"/>
        </w:rPr>
      </w:pPr>
      <w:r w:rsidRPr="003C10C7">
        <w:rPr>
          <w:rFonts w:ascii="Times New Roman" w:hAnsi="Times New Roman" w:cs="Times New Roman"/>
          <w:sz w:val="32"/>
          <w:szCs w:val="32"/>
        </w:rPr>
        <w:t>Müdürlüğümüz; Müdür, 1 Şehir Plancısı,1 İnşaat Mühendisi,1 İnşaat Teknikeri, 1 Harita Teknikeri, 1 Makine Mühendisi, 1 Büro Personeli şeklindedir.</w:t>
      </w:r>
    </w:p>
    <w:p w:rsidR="00717334" w:rsidRPr="004A5B49" w:rsidRDefault="00717334" w:rsidP="00717334">
      <w:pPr>
        <w:pStyle w:val="AralkYok"/>
        <w:rPr>
          <w:rFonts w:ascii="Times New Roman" w:hAnsi="Times New Roman" w:cs="Times New Roman"/>
          <w:sz w:val="40"/>
          <w:szCs w:val="44"/>
        </w:rPr>
      </w:pPr>
      <w:r w:rsidRPr="004A5B49">
        <w:rPr>
          <w:rFonts w:ascii="Times New Roman" w:hAnsi="Times New Roman" w:cs="Times New Roman"/>
          <w:noProof/>
          <w:sz w:val="40"/>
          <w:szCs w:val="44"/>
          <w:lang w:eastAsia="tr-TR"/>
        </w:rPr>
        <w:drawing>
          <wp:anchor distT="0" distB="0" distL="114300" distR="114300" simplePos="0" relativeHeight="251727872" behindDoc="0" locked="0" layoutInCell="1" allowOverlap="1" wp14:anchorId="0380ABD0" wp14:editId="7A4C065A">
            <wp:simplePos x="0" y="0"/>
            <wp:positionH relativeFrom="column">
              <wp:posOffset>718185</wp:posOffset>
            </wp:positionH>
            <wp:positionV relativeFrom="paragraph">
              <wp:posOffset>272415</wp:posOffset>
            </wp:positionV>
            <wp:extent cx="5234940" cy="3257550"/>
            <wp:effectExtent l="0" t="0" r="3810" b="0"/>
            <wp:wrapNone/>
            <wp:docPr id="170602683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1"/>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234940" cy="32575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717334" w:rsidRPr="004A5B49" w:rsidRDefault="00717334" w:rsidP="00717334">
      <w:pPr>
        <w:pStyle w:val="AralkYok"/>
        <w:rPr>
          <w:rFonts w:ascii="Times New Roman" w:hAnsi="Times New Roman" w:cs="Times New Roman"/>
          <w:sz w:val="40"/>
          <w:szCs w:val="44"/>
        </w:rPr>
      </w:pPr>
    </w:p>
    <w:p w:rsidR="00717334" w:rsidRPr="004A5B49" w:rsidRDefault="00717334" w:rsidP="00717334">
      <w:pPr>
        <w:pStyle w:val="AralkYok"/>
        <w:rPr>
          <w:rFonts w:ascii="Times New Roman" w:hAnsi="Times New Roman" w:cs="Times New Roman"/>
          <w:sz w:val="40"/>
          <w:szCs w:val="44"/>
        </w:rPr>
      </w:pPr>
    </w:p>
    <w:p w:rsidR="00717334" w:rsidRPr="004A5B49" w:rsidRDefault="00717334" w:rsidP="00717334">
      <w:pPr>
        <w:pStyle w:val="AralkYok"/>
        <w:rPr>
          <w:rFonts w:ascii="Times New Roman" w:hAnsi="Times New Roman" w:cs="Times New Roman"/>
          <w:sz w:val="40"/>
          <w:szCs w:val="44"/>
        </w:rPr>
      </w:pPr>
    </w:p>
    <w:p w:rsidR="00717334" w:rsidRPr="004A5B49" w:rsidRDefault="00717334" w:rsidP="00717334">
      <w:pPr>
        <w:pStyle w:val="AralkYok"/>
        <w:rPr>
          <w:rFonts w:ascii="Times New Roman" w:hAnsi="Times New Roman" w:cs="Times New Roman"/>
          <w:sz w:val="40"/>
          <w:szCs w:val="44"/>
        </w:rPr>
      </w:pPr>
    </w:p>
    <w:p w:rsidR="00717334" w:rsidRPr="004A5B49" w:rsidRDefault="00717334" w:rsidP="00717334">
      <w:pPr>
        <w:pStyle w:val="AralkYok"/>
        <w:rPr>
          <w:rFonts w:ascii="Times New Roman" w:hAnsi="Times New Roman" w:cs="Times New Roman"/>
          <w:sz w:val="40"/>
          <w:szCs w:val="44"/>
        </w:rPr>
      </w:pPr>
    </w:p>
    <w:p w:rsidR="00717334" w:rsidRPr="004A5B49" w:rsidRDefault="00717334" w:rsidP="00717334">
      <w:pPr>
        <w:pStyle w:val="AralkYok"/>
        <w:rPr>
          <w:rFonts w:ascii="Times New Roman" w:hAnsi="Times New Roman" w:cs="Times New Roman"/>
          <w:sz w:val="40"/>
          <w:szCs w:val="44"/>
        </w:rPr>
      </w:pPr>
    </w:p>
    <w:p w:rsidR="00717334" w:rsidRPr="004A5B49" w:rsidRDefault="00717334" w:rsidP="00717334">
      <w:pPr>
        <w:pStyle w:val="AralkYok"/>
        <w:rPr>
          <w:rFonts w:ascii="Times New Roman" w:hAnsi="Times New Roman" w:cs="Times New Roman"/>
          <w:sz w:val="40"/>
          <w:szCs w:val="44"/>
        </w:rPr>
      </w:pPr>
    </w:p>
    <w:p w:rsidR="00717334" w:rsidRPr="004A5B49" w:rsidRDefault="00717334" w:rsidP="00717334">
      <w:pPr>
        <w:pStyle w:val="AralkYok"/>
        <w:rPr>
          <w:rFonts w:ascii="Times New Roman" w:hAnsi="Times New Roman" w:cs="Times New Roman"/>
          <w:sz w:val="40"/>
          <w:szCs w:val="44"/>
        </w:rPr>
      </w:pPr>
    </w:p>
    <w:p w:rsidR="00717334" w:rsidRPr="004A5B49" w:rsidRDefault="00717334" w:rsidP="00717334">
      <w:pPr>
        <w:pStyle w:val="AralkYok"/>
        <w:rPr>
          <w:rFonts w:ascii="Times New Roman" w:hAnsi="Times New Roman" w:cs="Times New Roman"/>
          <w:sz w:val="40"/>
          <w:szCs w:val="44"/>
        </w:rPr>
      </w:pPr>
    </w:p>
    <w:p w:rsidR="00717334" w:rsidRPr="004A5B49" w:rsidRDefault="00717334" w:rsidP="00717334">
      <w:pPr>
        <w:pStyle w:val="AralkYok"/>
        <w:rPr>
          <w:rFonts w:ascii="Times New Roman" w:hAnsi="Times New Roman" w:cs="Times New Roman"/>
          <w:sz w:val="40"/>
          <w:szCs w:val="44"/>
        </w:rPr>
      </w:pPr>
    </w:p>
    <w:p w:rsidR="00717334" w:rsidRPr="004A5B49" w:rsidRDefault="00717334" w:rsidP="00717334">
      <w:pPr>
        <w:pStyle w:val="AralkYok"/>
        <w:rPr>
          <w:rFonts w:ascii="Times New Roman" w:hAnsi="Times New Roman" w:cs="Times New Roman"/>
          <w:sz w:val="40"/>
          <w:szCs w:val="44"/>
        </w:rPr>
      </w:pPr>
    </w:p>
    <w:p w:rsidR="00717334" w:rsidRPr="004A5B49" w:rsidRDefault="00717334" w:rsidP="00717334">
      <w:pPr>
        <w:pStyle w:val="AralkYok"/>
        <w:rPr>
          <w:rFonts w:ascii="Times New Roman" w:hAnsi="Times New Roman" w:cs="Times New Roman"/>
          <w:sz w:val="40"/>
          <w:szCs w:val="44"/>
        </w:rPr>
      </w:pPr>
    </w:p>
    <w:p w:rsidR="00717334" w:rsidRPr="004A5B49" w:rsidRDefault="00717334" w:rsidP="00717334">
      <w:pPr>
        <w:pStyle w:val="AralkYok"/>
        <w:rPr>
          <w:rFonts w:ascii="Times New Roman" w:hAnsi="Times New Roman" w:cs="Times New Roman"/>
          <w:sz w:val="40"/>
          <w:szCs w:val="44"/>
        </w:rPr>
      </w:pPr>
    </w:p>
    <w:p w:rsidR="00717334" w:rsidRPr="004A5B49" w:rsidRDefault="00717334" w:rsidP="00717334">
      <w:pPr>
        <w:pStyle w:val="AralkYok"/>
        <w:rPr>
          <w:rFonts w:ascii="Times New Roman" w:hAnsi="Times New Roman" w:cs="Times New Roman"/>
          <w:sz w:val="40"/>
          <w:szCs w:val="44"/>
        </w:rPr>
      </w:pPr>
    </w:p>
    <w:p w:rsidR="00717334" w:rsidRPr="004A5B49" w:rsidRDefault="00717334" w:rsidP="00717334">
      <w:pPr>
        <w:pStyle w:val="AralkYok"/>
        <w:rPr>
          <w:rFonts w:ascii="Times New Roman" w:hAnsi="Times New Roman" w:cs="Times New Roman"/>
          <w:sz w:val="40"/>
          <w:szCs w:val="44"/>
        </w:rPr>
      </w:pPr>
    </w:p>
    <w:p w:rsidR="00717334" w:rsidRPr="004A5B49" w:rsidRDefault="00717334" w:rsidP="00717334">
      <w:pPr>
        <w:pStyle w:val="AralkYok"/>
        <w:rPr>
          <w:rFonts w:ascii="Times New Roman" w:hAnsi="Times New Roman" w:cs="Times New Roman"/>
          <w:sz w:val="40"/>
          <w:szCs w:val="44"/>
        </w:rPr>
      </w:pPr>
    </w:p>
    <w:p w:rsidR="00717334" w:rsidRPr="004A5B49" w:rsidRDefault="00717334" w:rsidP="00717334">
      <w:pPr>
        <w:pStyle w:val="AralkYok"/>
        <w:rPr>
          <w:rFonts w:ascii="Times New Roman" w:hAnsi="Times New Roman" w:cs="Times New Roman"/>
          <w:sz w:val="40"/>
          <w:szCs w:val="44"/>
        </w:rPr>
      </w:pPr>
    </w:p>
    <w:p w:rsidR="00717334" w:rsidRPr="004A5B49" w:rsidRDefault="00717334" w:rsidP="00717334">
      <w:pPr>
        <w:pStyle w:val="AralkYok"/>
        <w:rPr>
          <w:rFonts w:ascii="Times New Roman" w:hAnsi="Times New Roman" w:cs="Times New Roman"/>
          <w:sz w:val="40"/>
          <w:szCs w:val="44"/>
        </w:rPr>
      </w:pPr>
    </w:p>
    <w:p w:rsidR="00717334" w:rsidRPr="004A5B49" w:rsidRDefault="00717334" w:rsidP="00717334">
      <w:pPr>
        <w:pStyle w:val="AralkYok"/>
        <w:rPr>
          <w:rFonts w:ascii="Times New Roman" w:hAnsi="Times New Roman" w:cs="Times New Roman"/>
          <w:sz w:val="40"/>
          <w:szCs w:val="44"/>
        </w:rPr>
      </w:pPr>
      <w:r w:rsidRPr="004A5B49">
        <w:rPr>
          <w:rFonts w:ascii="Times New Roman" w:hAnsi="Times New Roman" w:cs="Times New Roman"/>
          <w:noProof/>
          <w:sz w:val="40"/>
          <w:szCs w:val="44"/>
          <w:lang w:eastAsia="tr-TR"/>
        </w:rPr>
        <w:drawing>
          <wp:anchor distT="0" distB="0" distL="114300" distR="114300" simplePos="0" relativeHeight="251730944" behindDoc="0" locked="0" layoutInCell="1" allowOverlap="1" wp14:anchorId="519CA8F3" wp14:editId="020A4EAB">
            <wp:simplePos x="0" y="0"/>
            <wp:positionH relativeFrom="column">
              <wp:posOffset>790575</wp:posOffset>
            </wp:positionH>
            <wp:positionV relativeFrom="paragraph">
              <wp:posOffset>115570</wp:posOffset>
            </wp:positionV>
            <wp:extent cx="4991100" cy="2362200"/>
            <wp:effectExtent l="114300" t="114300" r="114300" b="114300"/>
            <wp:wrapNone/>
            <wp:docPr id="1031" name="Resim 1031" descr="C:\Users\PlayeR\Downloads\1679643937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layeR\Downloads\1679643937379.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991100" cy="2362200"/>
                    </a:xfrm>
                    <a:prstGeom prst="rect">
                      <a:avLst/>
                    </a:prstGeom>
                    <a:ln>
                      <a:noFill/>
                    </a:ln>
                    <a:effectLst>
                      <a:glow rad="101600">
                        <a:schemeClr val="bg1">
                          <a:alpha val="40000"/>
                        </a:schemeClr>
                      </a:glow>
                      <a:softEdge rad="112522"/>
                    </a:effectLst>
                  </pic:spPr>
                </pic:pic>
              </a:graphicData>
            </a:graphic>
            <wp14:sizeRelH relativeFrom="page">
              <wp14:pctWidth>0</wp14:pctWidth>
            </wp14:sizeRelH>
            <wp14:sizeRelV relativeFrom="page">
              <wp14:pctHeight>0</wp14:pctHeight>
            </wp14:sizeRelV>
          </wp:anchor>
        </w:drawing>
      </w:r>
    </w:p>
    <w:p w:rsidR="00717334" w:rsidRDefault="00717334" w:rsidP="00717334">
      <w:pPr>
        <w:pStyle w:val="AralkYok"/>
        <w:rPr>
          <w:rFonts w:ascii="Times New Roman" w:hAnsi="Times New Roman" w:cs="Times New Roman"/>
          <w:sz w:val="40"/>
          <w:szCs w:val="44"/>
        </w:rPr>
      </w:pPr>
    </w:p>
    <w:p w:rsidR="00717334" w:rsidRDefault="00717334" w:rsidP="00717334">
      <w:pPr>
        <w:pStyle w:val="AralkYok"/>
        <w:rPr>
          <w:rFonts w:ascii="Times New Roman" w:hAnsi="Times New Roman" w:cs="Times New Roman"/>
          <w:sz w:val="40"/>
          <w:szCs w:val="44"/>
        </w:rPr>
      </w:pPr>
    </w:p>
    <w:p w:rsidR="00717334" w:rsidRDefault="00717334" w:rsidP="00717334">
      <w:pPr>
        <w:pStyle w:val="AralkYok"/>
        <w:rPr>
          <w:rFonts w:ascii="Times New Roman" w:hAnsi="Times New Roman" w:cs="Times New Roman"/>
          <w:sz w:val="40"/>
          <w:szCs w:val="44"/>
        </w:rPr>
      </w:pPr>
    </w:p>
    <w:p w:rsidR="00717334" w:rsidRDefault="00717334" w:rsidP="00717334">
      <w:pPr>
        <w:pStyle w:val="AralkYok"/>
        <w:rPr>
          <w:rFonts w:ascii="Times New Roman" w:hAnsi="Times New Roman" w:cs="Times New Roman"/>
          <w:sz w:val="40"/>
          <w:szCs w:val="44"/>
        </w:rPr>
      </w:pPr>
    </w:p>
    <w:p w:rsidR="00717334" w:rsidRDefault="00717334" w:rsidP="00717334">
      <w:pPr>
        <w:pStyle w:val="AralkYok"/>
        <w:rPr>
          <w:rFonts w:ascii="Times New Roman" w:hAnsi="Times New Roman" w:cs="Times New Roman"/>
          <w:sz w:val="40"/>
          <w:szCs w:val="44"/>
        </w:rPr>
      </w:pPr>
    </w:p>
    <w:p w:rsidR="00717334" w:rsidRDefault="00717334" w:rsidP="00717334">
      <w:pPr>
        <w:pStyle w:val="AralkYok"/>
        <w:rPr>
          <w:rFonts w:ascii="Times New Roman" w:hAnsi="Times New Roman" w:cs="Times New Roman"/>
          <w:sz w:val="40"/>
          <w:szCs w:val="44"/>
        </w:rPr>
      </w:pPr>
    </w:p>
    <w:p w:rsidR="00717334" w:rsidRDefault="00717334" w:rsidP="00717334">
      <w:pPr>
        <w:pStyle w:val="AralkYok"/>
        <w:rPr>
          <w:rFonts w:ascii="Times New Roman" w:hAnsi="Times New Roman" w:cs="Times New Roman"/>
          <w:sz w:val="40"/>
          <w:szCs w:val="44"/>
        </w:rPr>
      </w:pPr>
    </w:p>
    <w:p w:rsidR="00717334" w:rsidRDefault="00717334" w:rsidP="00717334">
      <w:pPr>
        <w:pStyle w:val="AralkYok"/>
        <w:rPr>
          <w:rFonts w:ascii="Times New Roman" w:hAnsi="Times New Roman" w:cs="Times New Roman"/>
          <w:sz w:val="40"/>
          <w:szCs w:val="44"/>
        </w:rPr>
      </w:pPr>
    </w:p>
    <w:p w:rsidR="00717334" w:rsidRPr="004A5B49" w:rsidRDefault="00717334" w:rsidP="00717334">
      <w:pPr>
        <w:pStyle w:val="AralkYok"/>
        <w:rPr>
          <w:rFonts w:ascii="Times New Roman" w:hAnsi="Times New Roman" w:cs="Times New Roman"/>
          <w:sz w:val="40"/>
          <w:szCs w:val="44"/>
        </w:rPr>
      </w:pPr>
    </w:p>
    <w:p w:rsidR="00717334" w:rsidRDefault="00717334" w:rsidP="00717334">
      <w:pPr>
        <w:pStyle w:val="AralkYok"/>
        <w:ind w:left="1560"/>
        <w:rPr>
          <w:rFonts w:ascii="Times New Roman" w:hAnsi="Times New Roman" w:cs="Times New Roman"/>
          <w:sz w:val="40"/>
          <w:szCs w:val="44"/>
        </w:rPr>
      </w:pPr>
      <w:r>
        <w:rPr>
          <w:rFonts w:ascii="Times New Roman" w:hAnsi="Times New Roman" w:cs="Times New Roman"/>
          <w:noProof/>
          <w:sz w:val="40"/>
          <w:szCs w:val="44"/>
          <w:lang w:eastAsia="tr-TR"/>
        </w:rPr>
        <w:lastRenderedPageBreak/>
        <w:drawing>
          <wp:inline distT="0" distB="0" distL="0" distR="0" wp14:anchorId="6078A82C" wp14:editId="0FD886B7">
            <wp:extent cx="4486275" cy="2914650"/>
            <wp:effectExtent l="0" t="0" r="0" b="0"/>
            <wp:docPr id="1706026832" name="Resim 1706026832" descr="C:\Users\ardahan belediyesi\Desktop\WhatsApp Image 2025-03-10 at 15.1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rdahan belediyesi\Desktop\WhatsApp Image 2025-03-10 at 15.11.12.jpe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488169" cy="2915881"/>
                    </a:xfrm>
                    <a:prstGeom prst="rect">
                      <a:avLst/>
                    </a:prstGeom>
                    <a:ln>
                      <a:noFill/>
                    </a:ln>
                    <a:effectLst>
                      <a:softEdge rad="112500"/>
                    </a:effectLst>
                  </pic:spPr>
                </pic:pic>
              </a:graphicData>
            </a:graphic>
          </wp:inline>
        </w:drawing>
      </w:r>
    </w:p>
    <w:p w:rsidR="00717334" w:rsidRPr="004A5B49" w:rsidRDefault="0091727F" w:rsidP="00717334">
      <w:pPr>
        <w:pStyle w:val="AralkYok"/>
        <w:ind w:left="1276"/>
        <w:rPr>
          <w:rFonts w:ascii="Times New Roman" w:hAnsi="Times New Roman" w:cs="Times New Roman"/>
          <w:sz w:val="40"/>
          <w:szCs w:val="44"/>
        </w:rPr>
      </w:pPr>
      <w:r w:rsidRPr="004A5B49">
        <w:rPr>
          <w:rFonts w:ascii="Times New Roman" w:hAnsi="Times New Roman" w:cs="Times New Roman"/>
          <w:b/>
          <w:bCs/>
          <w:noProof/>
          <w:sz w:val="44"/>
          <w:szCs w:val="48"/>
          <w:lang w:eastAsia="tr-TR"/>
        </w:rPr>
        <w:drawing>
          <wp:anchor distT="0" distB="0" distL="114300" distR="114300" simplePos="0" relativeHeight="251726848" behindDoc="0" locked="0" layoutInCell="1" allowOverlap="1" wp14:anchorId="7A9B89F8" wp14:editId="3C08E615">
            <wp:simplePos x="0" y="0"/>
            <wp:positionH relativeFrom="column">
              <wp:posOffset>650875</wp:posOffset>
            </wp:positionH>
            <wp:positionV relativeFrom="paragraph">
              <wp:posOffset>144780</wp:posOffset>
            </wp:positionV>
            <wp:extent cx="5200650" cy="2925445"/>
            <wp:effectExtent l="114300" t="114300" r="114300" b="122555"/>
            <wp:wrapNone/>
            <wp:docPr id="1034" name="Resim 1034" descr="C:\Users\PlayeR\Downloads\1679643937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layeR\Downloads\1679643937368.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200650" cy="2925445"/>
                    </a:xfrm>
                    <a:prstGeom prst="rect">
                      <a:avLst/>
                    </a:prstGeom>
                    <a:ln>
                      <a:noFill/>
                    </a:ln>
                    <a:effectLst>
                      <a:glow rad="101600">
                        <a:schemeClr val="bg1">
                          <a:alpha val="40000"/>
                        </a:schemeClr>
                      </a:glow>
                      <a:softEdge rad="112522"/>
                    </a:effectLst>
                  </pic:spPr>
                </pic:pic>
              </a:graphicData>
            </a:graphic>
            <wp14:sizeRelH relativeFrom="page">
              <wp14:pctWidth>0</wp14:pctWidth>
            </wp14:sizeRelH>
            <wp14:sizeRelV relativeFrom="page">
              <wp14:pctHeight>0</wp14:pctHeight>
            </wp14:sizeRelV>
          </wp:anchor>
        </w:drawing>
      </w:r>
    </w:p>
    <w:p w:rsidR="00717334" w:rsidRPr="004A5B49" w:rsidRDefault="00717334" w:rsidP="00717334">
      <w:pPr>
        <w:pStyle w:val="AralkYok"/>
        <w:rPr>
          <w:rFonts w:ascii="Times New Roman" w:hAnsi="Times New Roman" w:cs="Times New Roman"/>
          <w:sz w:val="40"/>
          <w:szCs w:val="44"/>
        </w:rPr>
      </w:pPr>
    </w:p>
    <w:p w:rsidR="00717334" w:rsidRPr="004A5B49" w:rsidRDefault="00717334" w:rsidP="00717334">
      <w:pPr>
        <w:pStyle w:val="AralkYok"/>
        <w:rPr>
          <w:rFonts w:ascii="Times New Roman" w:hAnsi="Times New Roman" w:cs="Times New Roman"/>
          <w:sz w:val="44"/>
          <w:szCs w:val="48"/>
        </w:rPr>
      </w:pPr>
    </w:p>
    <w:p w:rsidR="00717334" w:rsidRPr="00C47312" w:rsidRDefault="00717334" w:rsidP="00717334">
      <w:pPr>
        <w:pStyle w:val="AralkYok"/>
        <w:rPr>
          <w:rFonts w:ascii="Times New Roman" w:hAnsi="Times New Roman" w:cs="Times New Roman"/>
          <w:sz w:val="44"/>
          <w:szCs w:val="48"/>
        </w:rPr>
      </w:pPr>
      <w:r>
        <w:rPr>
          <w:rFonts w:ascii="Times New Roman" w:hAnsi="Times New Roman" w:cs="Times New Roman"/>
          <w:noProof/>
          <w:sz w:val="44"/>
          <w:szCs w:val="48"/>
          <w:lang w:eastAsia="tr-TR"/>
        </w:rPr>
        <w:drawing>
          <wp:inline distT="0" distB="0" distL="0" distR="0" wp14:anchorId="6A5AFA16" wp14:editId="3F390E4F">
            <wp:extent cx="5248275" cy="2905125"/>
            <wp:effectExtent l="0" t="0" r="9525" b="9525"/>
            <wp:docPr id="535511377"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511377" name="Resim 535511377"/>
                    <pic:cNvPicPr/>
                  </pic:nvPicPr>
                  <pic:blipFill>
                    <a:blip r:embed="rId107">
                      <a:extLst>
                        <a:ext uri="{28A0092B-C50C-407E-A947-70E740481C1C}">
                          <a14:useLocalDpi xmlns:a14="http://schemas.microsoft.com/office/drawing/2010/main" val="0"/>
                        </a:ext>
                      </a:extLst>
                    </a:blip>
                    <a:stretch>
                      <a:fillRect/>
                    </a:stretch>
                  </pic:blipFill>
                  <pic:spPr>
                    <a:xfrm>
                      <a:off x="0" y="0"/>
                      <a:ext cx="5248275" cy="2905125"/>
                    </a:xfrm>
                    <a:prstGeom prst="rect">
                      <a:avLst/>
                    </a:prstGeom>
                    <a:ln>
                      <a:noFill/>
                    </a:ln>
                    <a:effectLst>
                      <a:softEdge rad="112500"/>
                    </a:effectLst>
                  </pic:spPr>
                </pic:pic>
              </a:graphicData>
            </a:graphic>
          </wp:inline>
        </w:drawing>
      </w:r>
    </w:p>
    <w:p w:rsidR="00717334" w:rsidRPr="004A5B49" w:rsidRDefault="0091727F" w:rsidP="00717334">
      <w:pPr>
        <w:pStyle w:val="AralkYok"/>
        <w:rPr>
          <w:rFonts w:ascii="Times New Roman" w:hAnsi="Times New Roman" w:cs="Times New Roman"/>
          <w:b/>
          <w:bCs/>
          <w:sz w:val="44"/>
          <w:szCs w:val="48"/>
        </w:rPr>
      </w:pPr>
      <w:r w:rsidRPr="004A5B49">
        <w:rPr>
          <w:rFonts w:ascii="Times New Roman" w:hAnsi="Times New Roman" w:cs="Times New Roman"/>
          <w:noProof/>
          <w:sz w:val="40"/>
          <w:szCs w:val="44"/>
          <w:lang w:eastAsia="tr-TR"/>
        </w:rPr>
        <w:drawing>
          <wp:anchor distT="0" distB="0" distL="114300" distR="114300" simplePos="0" relativeHeight="251721728" behindDoc="0" locked="0" layoutInCell="1" allowOverlap="1" wp14:anchorId="29E328E0" wp14:editId="0AA3D3AC">
            <wp:simplePos x="0" y="0"/>
            <wp:positionH relativeFrom="column">
              <wp:posOffset>333375</wp:posOffset>
            </wp:positionH>
            <wp:positionV relativeFrom="paragraph">
              <wp:posOffset>66675</wp:posOffset>
            </wp:positionV>
            <wp:extent cx="4812030" cy="2643505"/>
            <wp:effectExtent l="0" t="0" r="7620" b="4445"/>
            <wp:wrapNone/>
            <wp:docPr id="1706026833" name="İçerik Yer Tutucusu 5">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66E1B8EF-7353-4100-AA96-2A756CA907B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İçerik Yer Tutucusu 5">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66E1B8EF-7353-4100-AA96-2A756CA907B1}"/>
                        </a:ext>
                      </a:extLst>
                    </pic:cNvPr>
                    <pic:cNvPicPr>
                      <a:picLocks noGrp="1"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4812030" cy="26435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717334" w:rsidRPr="004A5B49" w:rsidRDefault="00717334" w:rsidP="00717334">
      <w:pPr>
        <w:pStyle w:val="AralkYok"/>
        <w:rPr>
          <w:rFonts w:ascii="Times New Roman" w:hAnsi="Times New Roman" w:cs="Times New Roman"/>
          <w:b/>
          <w:bCs/>
          <w:sz w:val="44"/>
          <w:szCs w:val="48"/>
        </w:rPr>
      </w:pPr>
    </w:p>
    <w:p w:rsidR="00717334" w:rsidRPr="004A5B49" w:rsidRDefault="00717334" w:rsidP="00717334">
      <w:pPr>
        <w:pStyle w:val="AralkYok"/>
        <w:rPr>
          <w:rFonts w:ascii="Times New Roman" w:hAnsi="Times New Roman" w:cs="Times New Roman"/>
          <w:b/>
          <w:bCs/>
          <w:sz w:val="44"/>
          <w:szCs w:val="48"/>
        </w:rPr>
      </w:pPr>
    </w:p>
    <w:p w:rsidR="00717334" w:rsidRPr="004A5B49" w:rsidRDefault="00717334" w:rsidP="00717334">
      <w:pPr>
        <w:pStyle w:val="AralkYok"/>
        <w:rPr>
          <w:rFonts w:ascii="Times New Roman" w:hAnsi="Times New Roman" w:cs="Times New Roman"/>
          <w:b/>
          <w:bCs/>
          <w:sz w:val="44"/>
          <w:szCs w:val="48"/>
        </w:rPr>
      </w:pPr>
    </w:p>
    <w:p w:rsidR="00717334" w:rsidRPr="004A5B49" w:rsidRDefault="00717334" w:rsidP="00717334">
      <w:pPr>
        <w:pStyle w:val="AralkYok"/>
        <w:jc w:val="center"/>
        <w:rPr>
          <w:rFonts w:ascii="Times New Roman" w:hAnsi="Times New Roman" w:cs="Times New Roman"/>
          <w:b/>
          <w:bCs/>
          <w:sz w:val="44"/>
          <w:szCs w:val="48"/>
        </w:rPr>
      </w:pPr>
      <w:r w:rsidRPr="004A5B49">
        <w:rPr>
          <w:rFonts w:ascii="Times New Roman" w:hAnsi="Times New Roman" w:cs="Times New Roman"/>
          <w:b/>
          <w:bCs/>
          <w:sz w:val="44"/>
          <w:szCs w:val="48"/>
        </w:rPr>
        <w:t xml:space="preserve">                  </w:t>
      </w:r>
    </w:p>
    <w:p w:rsidR="00717334" w:rsidRPr="004A5B49" w:rsidRDefault="00717334" w:rsidP="00717334">
      <w:pPr>
        <w:pStyle w:val="AralkYok"/>
        <w:rPr>
          <w:rFonts w:ascii="Times New Roman" w:hAnsi="Times New Roman" w:cs="Times New Roman"/>
          <w:b/>
          <w:bCs/>
          <w:sz w:val="44"/>
          <w:szCs w:val="48"/>
        </w:rPr>
      </w:pPr>
    </w:p>
    <w:p w:rsidR="00717334" w:rsidRDefault="00717334" w:rsidP="00717334">
      <w:pPr>
        <w:pStyle w:val="AralkYok"/>
        <w:rPr>
          <w:rFonts w:ascii="Times New Roman" w:hAnsi="Times New Roman" w:cs="Times New Roman"/>
          <w:b/>
          <w:bCs/>
          <w:sz w:val="44"/>
          <w:szCs w:val="48"/>
        </w:rPr>
      </w:pPr>
    </w:p>
    <w:p w:rsidR="00717334" w:rsidRDefault="00717334" w:rsidP="00717334">
      <w:pPr>
        <w:pStyle w:val="AralkYok"/>
        <w:rPr>
          <w:rFonts w:ascii="Times New Roman" w:hAnsi="Times New Roman" w:cs="Times New Roman"/>
          <w:b/>
          <w:bCs/>
          <w:sz w:val="44"/>
          <w:szCs w:val="48"/>
        </w:rPr>
      </w:pPr>
    </w:p>
    <w:p w:rsidR="00717334" w:rsidRDefault="00717334" w:rsidP="00717334">
      <w:pPr>
        <w:pStyle w:val="AralkYok"/>
        <w:rPr>
          <w:rFonts w:ascii="Times New Roman" w:hAnsi="Times New Roman" w:cs="Times New Roman"/>
          <w:b/>
          <w:bCs/>
          <w:sz w:val="44"/>
          <w:szCs w:val="48"/>
        </w:rPr>
      </w:pPr>
    </w:p>
    <w:p w:rsidR="00717334" w:rsidRDefault="00717334" w:rsidP="00717334">
      <w:pPr>
        <w:pStyle w:val="AralkYok"/>
        <w:rPr>
          <w:rFonts w:ascii="Times New Roman" w:hAnsi="Times New Roman" w:cs="Times New Roman"/>
          <w:b/>
          <w:bCs/>
          <w:sz w:val="44"/>
          <w:szCs w:val="48"/>
        </w:rPr>
      </w:pPr>
    </w:p>
    <w:p w:rsidR="00717334" w:rsidRPr="003C10C7" w:rsidRDefault="00717334" w:rsidP="00717334">
      <w:pPr>
        <w:pStyle w:val="AralkYok"/>
        <w:ind w:firstLine="567"/>
        <w:rPr>
          <w:rFonts w:ascii="Times New Roman" w:hAnsi="Times New Roman" w:cs="Times New Roman"/>
          <w:b/>
          <w:bCs/>
          <w:sz w:val="32"/>
          <w:szCs w:val="32"/>
        </w:rPr>
      </w:pPr>
      <w:r w:rsidRPr="003C10C7">
        <w:rPr>
          <w:rFonts w:ascii="Times New Roman" w:hAnsi="Times New Roman" w:cs="Times New Roman"/>
          <w:b/>
          <w:bCs/>
          <w:sz w:val="32"/>
          <w:szCs w:val="32"/>
        </w:rPr>
        <w:t>5- Sunulan Hizmetler</w:t>
      </w:r>
    </w:p>
    <w:p w:rsidR="00717334" w:rsidRPr="003C10C7" w:rsidRDefault="00717334" w:rsidP="00717334">
      <w:pPr>
        <w:pStyle w:val="AralkYok"/>
        <w:ind w:firstLine="567"/>
        <w:rPr>
          <w:rFonts w:ascii="Times New Roman" w:hAnsi="Times New Roman" w:cs="Times New Roman"/>
          <w:sz w:val="32"/>
          <w:szCs w:val="32"/>
        </w:rPr>
      </w:pPr>
    </w:p>
    <w:p w:rsidR="00717334" w:rsidRPr="003C10C7" w:rsidRDefault="00717334" w:rsidP="004B7CA6">
      <w:pPr>
        <w:pStyle w:val="AralkYok"/>
        <w:numPr>
          <w:ilvl w:val="0"/>
          <w:numId w:val="60"/>
        </w:numPr>
        <w:ind w:left="567" w:firstLine="0"/>
        <w:jc w:val="both"/>
        <w:rPr>
          <w:rFonts w:ascii="Times New Roman" w:hAnsi="Times New Roman" w:cs="Times New Roman"/>
          <w:sz w:val="32"/>
          <w:szCs w:val="32"/>
        </w:rPr>
      </w:pPr>
      <w:r w:rsidRPr="003C10C7">
        <w:rPr>
          <w:rFonts w:ascii="Times New Roman" w:hAnsi="Times New Roman" w:cs="Times New Roman"/>
          <w:sz w:val="32"/>
          <w:szCs w:val="32"/>
        </w:rPr>
        <w:t>Belediye ve mücavir alan sınırları içerisinde imar çalışmalarının aksamadan yürütülmesi işlemlerinin yapılması,</w:t>
      </w:r>
    </w:p>
    <w:p w:rsidR="00717334" w:rsidRPr="003C10C7" w:rsidRDefault="00717334" w:rsidP="004B7CA6">
      <w:pPr>
        <w:pStyle w:val="AralkYok"/>
        <w:numPr>
          <w:ilvl w:val="0"/>
          <w:numId w:val="60"/>
        </w:numPr>
        <w:ind w:left="567" w:firstLine="0"/>
        <w:jc w:val="both"/>
        <w:rPr>
          <w:rFonts w:ascii="Times New Roman" w:hAnsi="Times New Roman" w:cs="Times New Roman"/>
          <w:sz w:val="32"/>
          <w:szCs w:val="32"/>
        </w:rPr>
      </w:pPr>
      <w:r w:rsidRPr="003C10C7">
        <w:rPr>
          <w:rFonts w:ascii="Times New Roman" w:hAnsi="Times New Roman" w:cs="Times New Roman"/>
          <w:sz w:val="32"/>
          <w:szCs w:val="32"/>
        </w:rPr>
        <w:t>Yapılan işleri kontrol ve takip etmek, imar durum belgesi düzenlemek,</w:t>
      </w:r>
    </w:p>
    <w:p w:rsidR="00717334" w:rsidRPr="003C10C7" w:rsidRDefault="00717334" w:rsidP="004B7CA6">
      <w:pPr>
        <w:pStyle w:val="AralkYok"/>
        <w:numPr>
          <w:ilvl w:val="0"/>
          <w:numId w:val="60"/>
        </w:numPr>
        <w:ind w:left="567" w:firstLine="0"/>
        <w:jc w:val="both"/>
        <w:rPr>
          <w:rFonts w:ascii="Times New Roman" w:hAnsi="Times New Roman" w:cs="Times New Roman"/>
          <w:sz w:val="32"/>
          <w:szCs w:val="32"/>
        </w:rPr>
      </w:pPr>
      <w:r w:rsidRPr="003C10C7">
        <w:rPr>
          <w:rFonts w:ascii="Times New Roman" w:hAnsi="Times New Roman" w:cs="Times New Roman"/>
          <w:sz w:val="32"/>
          <w:szCs w:val="32"/>
        </w:rPr>
        <w:t>Mimari, statik, ısı yalıtım, elektrik ve makine projelerinin onayı ve kontrolünü sağlamak,</w:t>
      </w:r>
    </w:p>
    <w:p w:rsidR="00717334" w:rsidRPr="003C10C7" w:rsidRDefault="00717334" w:rsidP="004B7CA6">
      <w:pPr>
        <w:pStyle w:val="AralkYok"/>
        <w:numPr>
          <w:ilvl w:val="0"/>
          <w:numId w:val="60"/>
        </w:numPr>
        <w:ind w:left="567" w:firstLine="0"/>
        <w:jc w:val="both"/>
        <w:rPr>
          <w:rFonts w:ascii="Times New Roman" w:hAnsi="Times New Roman" w:cs="Times New Roman"/>
          <w:sz w:val="32"/>
          <w:szCs w:val="32"/>
        </w:rPr>
      </w:pPr>
      <w:r w:rsidRPr="003C10C7">
        <w:rPr>
          <w:rFonts w:ascii="Times New Roman" w:hAnsi="Times New Roman" w:cs="Times New Roman"/>
          <w:sz w:val="32"/>
          <w:szCs w:val="32"/>
        </w:rPr>
        <w:t>Kaçak ve imar mevzuatına aykırı yapılaşmalarla etkin mücadelede bulunmak,</w:t>
      </w:r>
    </w:p>
    <w:p w:rsidR="00717334" w:rsidRPr="003C10C7" w:rsidRDefault="00717334" w:rsidP="004B7CA6">
      <w:pPr>
        <w:pStyle w:val="AralkYok"/>
        <w:numPr>
          <w:ilvl w:val="0"/>
          <w:numId w:val="60"/>
        </w:numPr>
        <w:ind w:left="567" w:firstLine="0"/>
        <w:jc w:val="both"/>
        <w:rPr>
          <w:rFonts w:ascii="Times New Roman" w:hAnsi="Times New Roman" w:cs="Times New Roman"/>
          <w:sz w:val="32"/>
          <w:szCs w:val="32"/>
        </w:rPr>
      </w:pPr>
      <w:r w:rsidRPr="003C10C7">
        <w:rPr>
          <w:rFonts w:ascii="Times New Roman" w:hAnsi="Times New Roman" w:cs="Times New Roman"/>
          <w:sz w:val="32"/>
          <w:szCs w:val="32"/>
        </w:rPr>
        <w:t>Ruhsatsız ve ruhsata aykırı yapıları belirleyerek yasal işlem yapmak,</w:t>
      </w:r>
    </w:p>
    <w:p w:rsidR="00717334" w:rsidRPr="003C10C7" w:rsidRDefault="00717334" w:rsidP="004B7CA6">
      <w:pPr>
        <w:pStyle w:val="AralkYok"/>
        <w:numPr>
          <w:ilvl w:val="0"/>
          <w:numId w:val="60"/>
        </w:numPr>
        <w:ind w:left="567" w:firstLine="0"/>
        <w:jc w:val="both"/>
        <w:rPr>
          <w:rFonts w:ascii="Times New Roman" w:hAnsi="Times New Roman" w:cs="Times New Roman"/>
          <w:sz w:val="32"/>
          <w:szCs w:val="32"/>
        </w:rPr>
      </w:pPr>
      <w:r w:rsidRPr="003C10C7">
        <w:rPr>
          <w:rFonts w:ascii="Times New Roman" w:hAnsi="Times New Roman" w:cs="Times New Roman"/>
          <w:sz w:val="32"/>
          <w:szCs w:val="32"/>
        </w:rPr>
        <w:t>Ruhsat ve eklerine uygun yapılan yapılara yapı kullanma izin Belgesi düzenlemek,</w:t>
      </w:r>
    </w:p>
    <w:p w:rsidR="00717334" w:rsidRPr="003C10C7" w:rsidRDefault="00717334" w:rsidP="004B7CA6">
      <w:pPr>
        <w:pStyle w:val="AralkYok"/>
        <w:numPr>
          <w:ilvl w:val="0"/>
          <w:numId w:val="60"/>
        </w:numPr>
        <w:ind w:left="567" w:firstLine="0"/>
        <w:jc w:val="both"/>
        <w:rPr>
          <w:rFonts w:ascii="Times New Roman" w:hAnsi="Times New Roman" w:cs="Times New Roman"/>
          <w:sz w:val="32"/>
          <w:szCs w:val="32"/>
        </w:rPr>
      </w:pPr>
      <w:r w:rsidRPr="003C10C7">
        <w:rPr>
          <w:rFonts w:ascii="Times New Roman" w:hAnsi="Times New Roman" w:cs="Times New Roman"/>
          <w:sz w:val="32"/>
          <w:szCs w:val="32"/>
        </w:rPr>
        <w:t>Yapı tamir-onarım belgesinin verilmesi ve kontrolünü sağlamak,</w:t>
      </w:r>
    </w:p>
    <w:p w:rsidR="00717334" w:rsidRPr="003C10C7" w:rsidRDefault="00717334" w:rsidP="004B7CA6">
      <w:pPr>
        <w:pStyle w:val="AralkYok"/>
        <w:numPr>
          <w:ilvl w:val="0"/>
          <w:numId w:val="60"/>
        </w:numPr>
        <w:ind w:left="567" w:firstLine="0"/>
        <w:jc w:val="both"/>
        <w:rPr>
          <w:rFonts w:ascii="Times New Roman" w:hAnsi="Times New Roman" w:cs="Times New Roman"/>
          <w:sz w:val="32"/>
          <w:szCs w:val="32"/>
        </w:rPr>
      </w:pPr>
      <w:r w:rsidRPr="003C10C7">
        <w:rPr>
          <w:rFonts w:ascii="Times New Roman" w:hAnsi="Times New Roman" w:cs="Times New Roman"/>
          <w:sz w:val="32"/>
          <w:szCs w:val="32"/>
        </w:rPr>
        <w:t>Estetik ve şehircilik yönünden sakıncalı yapılaşmayı engelleyici çalışmalar yapmak,</w:t>
      </w:r>
    </w:p>
    <w:p w:rsidR="00717334" w:rsidRPr="003C10C7" w:rsidRDefault="00717334" w:rsidP="004B7CA6">
      <w:pPr>
        <w:pStyle w:val="AralkYok"/>
        <w:numPr>
          <w:ilvl w:val="0"/>
          <w:numId w:val="60"/>
        </w:numPr>
        <w:ind w:left="567" w:firstLine="0"/>
        <w:jc w:val="both"/>
        <w:rPr>
          <w:rFonts w:ascii="Times New Roman" w:hAnsi="Times New Roman" w:cs="Times New Roman"/>
          <w:sz w:val="32"/>
          <w:szCs w:val="32"/>
        </w:rPr>
      </w:pPr>
      <w:r w:rsidRPr="003C10C7">
        <w:rPr>
          <w:rFonts w:ascii="Times New Roman" w:hAnsi="Times New Roman" w:cs="Times New Roman"/>
          <w:sz w:val="32"/>
          <w:szCs w:val="32"/>
        </w:rPr>
        <w:t>Kültür ve Tabiat Varlıkları yasası kapsamına giren isleri mevzuata göre sonuçlandırmak,</w:t>
      </w:r>
    </w:p>
    <w:p w:rsidR="00717334" w:rsidRPr="003C10C7" w:rsidRDefault="00717334" w:rsidP="004B7CA6">
      <w:pPr>
        <w:pStyle w:val="AralkYok"/>
        <w:numPr>
          <w:ilvl w:val="0"/>
          <w:numId w:val="60"/>
        </w:numPr>
        <w:ind w:left="567" w:firstLine="0"/>
        <w:jc w:val="both"/>
        <w:rPr>
          <w:rFonts w:ascii="Times New Roman" w:hAnsi="Times New Roman" w:cs="Times New Roman"/>
          <w:sz w:val="32"/>
          <w:szCs w:val="32"/>
        </w:rPr>
      </w:pPr>
      <w:r w:rsidRPr="003C10C7">
        <w:rPr>
          <w:rFonts w:ascii="Times New Roman" w:hAnsi="Times New Roman" w:cs="Times New Roman"/>
          <w:sz w:val="32"/>
          <w:szCs w:val="32"/>
        </w:rPr>
        <w:t>Tadilat projelerini onaylamak ve takip etmek,</w:t>
      </w:r>
    </w:p>
    <w:p w:rsidR="00717334" w:rsidRPr="003C10C7" w:rsidRDefault="00717334" w:rsidP="004B7CA6">
      <w:pPr>
        <w:pStyle w:val="AralkYok"/>
        <w:numPr>
          <w:ilvl w:val="0"/>
          <w:numId w:val="60"/>
        </w:numPr>
        <w:ind w:left="567" w:firstLine="0"/>
        <w:jc w:val="both"/>
        <w:rPr>
          <w:rFonts w:ascii="Times New Roman" w:hAnsi="Times New Roman" w:cs="Times New Roman"/>
          <w:sz w:val="32"/>
          <w:szCs w:val="32"/>
        </w:rPr>
      </w:pPr>
      <w:r w:rsidRPr="003C10C7">
        <w:rPr>
          <w:rFonts w:ascii="Times New Roman" w:hAnsi="Times New Roman" w:cs="Times New Roman"/>
          <w:sz w:val="32"/>
          <w:szCs w:val="32"/>
        </w:rPr>
        <w:t>İmar planı ve tadilatlarının imar mevzuatının öngördüğü usul çerçevesinde yapılmasını sağlamak,</w:t>
      </w:r>
    </w:p>
    <w:p w:rsidR="00717334" w:rsidRPr="003C10C7" w:rsidRDefault="00717334" w:rsidP="004B7CA6">
      <w:pPr>
        <w:pStyle w:val="AralkYok"/>
        <w:numPr>
          <w:ilvl w:val="0"/>
          <w:numId w:val="60"/>
        </w:numPr>
        <w:ind w:left="567" w:firstLine="0"/>
        <w:jc w:val="both"/>
        <w:rPr>
          <w:rFonts w:ascii="Times New Roman" w:hAnsi="Times New Roman" w:cs="Times New Roman"/>
          <w:sz w:val="32"/>
          <w:szCs w:val="32"/>
        </w:rPr>
      </w:pPr>
      <w:r w:rsidRPr="003C10C7">
        <w:rPr>
          <w:rFonts w:ascii="Times New Roman" w:hAnsi="Times New Roman" w:cs="Times New Roman"/>
          <w:sz w:val="32"/>
          <w:szCs w:val="32"/>
        </w:rPr>
        <w:t>İfraz, tevhit, yola terk, parselasyon ve imar uygulaması işlemlerini kontrol ederek onay için encümene sevk etmek,</w:t>
      </w:r>
    </w:p>
    <w:p w:rsidR="00717334" w:rsidRPr="003C10C7" w:rsidRDefault="00717334" w:rsidP="004B7CA6">
      <w:pPr>
        <w:pStyle w:val="AralkYok"/>
        <w:numPr>
          <w:ilvl w:val="0"/>
          <w:numId w:val="60"/>
        </w:numPr>
        <w:ind w:left="567" w:firstLine="0"/>
        <w:jc w:val="both"/>
        <w:rPr>
          <w:rFonts w:ascii="Times New Roman" w:hAnsi="Times New Roman" w:cs="Times New Roman"/>
          <w:sz w:val="32"/>
          <w:szCs w:val="32"/>
        </w:rPr>
      </w:pPr>
      <w:r w:rsidRPr="003C10C7">
        <w:rPr>
          <w:rFonts w:ascii="Times New Roman" w:hAnsi="Times New Roman" w:cs="Times New Roman"/>
          <w:sz w:val="32"/>
          <w:szCs w:val="32"/>
        </w:rPr>
        <w:t>Belediye gelirlerine esas olan imar hizmetleriyle ilgili her türlü resmi</w:t>
      </w:r>
      <w:r>
        <w:rPr>
          <w:rFonts w:ascii="Times New Roman" w:hAnsi="Times New Roman" w:cs="Times New Roman"/>
          <w:sz w:val="32"/>
          <w:szCs w:val="32"/>
        </w:rPr>
        <w:t xml:space="preserve"> </w:t>
      </w:r>
      <w:r w:rsidRPr="003C10C7">
        <w:rPr>
          <w:rFonts w:ascii="Times New Roman" w:hAnsi="Times New Roman" w:cs="Times New Roman"/>
          <w:sz w:val="32"/>
          <w:szCs w:val="32"/>
        </w:rPr>
        <w:t>ücret ve harçların tahakkukunu yapmak,</w:t>
      </w:r>
    </w:p>
    <w:p w:rsidR="00717334" w:rsidRPr="003C10C7" w:rsidRDefault="00717334" w:rsidP="004B7CA6">
      <w:pPr>
        <w:pStyle w:val="AralkYok"/>
        <w:numPr>
          <w:ilvl w:val="0"/>
          <w:numId w:val="60"/>
        </w:numPr>
        <w:ind w:left="567" w:firstLine="0"/>
        <w:jc w:val="both"/>
        <w:rPr>
          <w:rFonts w:ascii="Times New Roman" w:hAnsi="Times New Roman" w:cs="Times New Roman"/>
          <w:sz w:val="32"/>
          <w:szCs w:val="32"/>
        </w:rPr>
      </w:pPr>
      <w:r w:rsidRPr="003C10C7">
        <w:rPr>
          <w:rFonts w:ascii="Times New Roman" w:hAnsi="Times New Roman" w:cs="Times New Roman"/>
          <w:sz w:val="32"/>
          <w:szCs w:val="32"/>
        </w:rPr>
        <w:t>İmar mevzuatının yetki verdiği arsalara Başkanlıkça uygun görülmesi halinde encümen kararı alarak geçici ruhsat düzenlemek,</w:t>
      </w:r>
    </w:p>
    <w:p w:rsidR="00717334" w:rsidRPr="003C10C7" w:rsidRDefault="00717334" w:rsidP="004B7CA6">
      <w:pPr>
        <w:pStyle w:val="AralkYok"/>
        <w:numPr>
          <w:ilvl w:val="0"/>
          <w:numId w:val="60"/>
        </w:numPr>
        <w:ind w:left="567" w:firstLine="0"/>
        <w:jc w:val="both"/>
        <w:rPr>
          <w:rFonts w:ascii="Times New Roman" w:hAnsi="Times New Roman" w:cs="Times New Roman"/>
          <w:sz w:val="32"/>
          <w:szCs w:val="32"/>
        </w:rPr>
      </w:pPr>
      <w:r w:rsidRPr="003C10C7">
        <w:rPr>
          <w:rFonts w:ascii="Times New Roman" w:hAnsi="Times New Roman" w:cs="Times New Roman"/>
          <w:sz w:val="32"/>
          <w:szCs w:val="32"/>
        </w:rPr>
        <w:lastRenderedPageBreak/>
        <w:t>Kamunun selameti için gerekli önlemleri almak, bu önlemlere uymayanlar hakkında yasal işlem yapılmasını sağlamak,</w:t>
      </w:r>
    </w:p>
    <w:p w:rsidR="00717334" w:rsidRPr="003C10C7" w:rsidRDefault="00717334" w:rsidP="004B7CA6">
      <w:pPr>
        <w:pStyle w:val="AralkYok"/>
        <w:numPr>
          <w:ilvl w:val="0"/>
          <w:numId w:val="60"/>
        </w:numPr>
        <w:ind w:left="567" w:firstLine="0"/>
        <w:jc w:val="both"/>
        <w:rPr>
          <w:rFonts w:ascii="Times New Roman" w:hAnsi="Times New Roman" w:cs="Times New Roman"/>
          <w:sz w:val="32"/>
          <w:szCs w:val="32"/>
        </w:rPr>
      </w:pPr>
      <w:r w:rsidRPr="003C10C7">
        <w:rPr>
          <w:rFonts w:ascii="Times New Roman" w:hAnsi="Times New Roman" w:cs="Times New Roman"/>
          <w:sz w:val="32"/>
          <w:szCs w:val="32"/>
        </w:rPr>
        <w:t>Bahçe duvarı ve bahçe düzenlemesi iznini vermek,</w:t>
      </w:r>
    </w:p>
    <w:p w:rsidR="00717334" w:rsidRPr="003C10C7" w:rsidRDefault="00717334" w:rsidP="004B7CA6">
      <w:pPr>
        <w:pStyle w:val="AralkYok"/>
        <w:numPr>
          <w:ilvl w:val="0"/>
          <w:numId w:val="60"/>
        </w:numPr>
        <w:ind w:left="567" w:firstLine="0"/>
        <w:jc w:val="both"/>
        <w:rPr>
          <w:rFonts w:ascii="Times New Roman" w:hAnsi="Times New Roman" w:cs="Times New Roman"/>
          <w:sz w:val="32"/>
          <w:szCs w:val="32"/>
        </w:rPr>
      </w:pPr>
      <w:proofErr w:type="spellStart"/>
      <w:r w:rsidRPr="003C10C7">
        <w:rPr>
          <w:rFonts w:ascii="Times New Roman" w:hAnsi="Times New Roman" w:cs="Times New Roman"/>
          <w:sz w:val="32"/>
          <w:szCs w:val="32"/>
        </w:rPr>
        <w:t>Numarataj</w:t>
      </w:r>
      <w:proofErr w:type="spellEnd"/>
      <w:r w:rsidRPr="003C10C7">
        <w:rPr>
          <w:rFonts w:ascii="Times New Roman" w:hAnsi="Times New Roman" w:cs="Times New Roman"/>
          <w:sz w:val="32"/>
          <w:szCs w:val="32"/>
        </w:rPr>
        <w:t xml:space="preserve"> işlemlerini yapmak,</w:t>
      </w:r>
    </w:p>
    <w:p w:rsidR="00717334" w:rsidRPr="003C10C7" w:rsidRDefault="00717334" w:rsidP="004B7CA6">
      <w:pPr>
        <w:pStyle w:val="AralkYok"/>
        <w:numPr>
          <w:ilvl w:val="0"/>
          <w:numId w:val="60"/>
        </w:numPr>
        <w:ind w:left="567" w:firstLine="0"/>
        <w:jc w:val="both"/>
        <w:rPr>
          <w:rFonts w:ascii="Times New Roman" w:hAnsi="Times New Roman" w:cs="Times New Roman"/>
          <w:sz w:val="32"/>
          <w:szCs w:val="32"/>
        </w:rPr>
      </w:pPr>
      <w:r w:rsidRPr="003C10C7">
        <w:rPr>
          <w:rFonts w:ascii="Times New Roman" w:hAnsi="Times New Roman" w:cs="Times New Roman"/>
          <w:sz w:val="32"/>
          <w:szCs w:val="32"/>
        </w:rPr>
        <w:t>Kuruma gelen vatandaşlara gerekli bilgilendirme işlemlerini yapmak,</w:t>
      </w:r>
    </w:p>
    <w:p w:rsidR="00717334" w:rsidRPr="003C10C7" w:rsidRDefault="00717334" w:rsidP="004B7CA6">
      <w:pPr>
        <w:pStyle w:val="AralkYok"/>
        <w:numPr>
          <w:ilvl w:val="0"/>
          <w:numId w:val="60"/>
        </w:numPr>
        <w:ind w:left="567" w:firstLine="0"/>
        <w:jc w:val="both"/>
        <w:rPr>
          <w:rFonts w:ascii="Times New Roman" w:hAnsi="Times New Roman" w:cs="Times New Roman"/>
          <w:sz w:val="32"/>
          <w:szCs w:val="32"/>
        </w:rPr>
      </w:pPr>
      <w:r w:rsidRPr="003C10C7">
        <w:rPr>
          <w:rFonts w:ascii="Times New Roman" w:hAnsi="Times New Roman" w:cs="Times New Roman"/>
          <w:sz w:val="32"/>
          <w:szCs w:val="32"/>
        </w:rPr>
        <w:t>Görev alanımız ile ilgili iç ve dış yazışmaları diğer birimler ile organize bir şekilde yapmak,</w:t>
      </w:r>
    </w:p>
    <w:p w:rsidR="00717334" w:rsidRDefault="00717334" w:rsidP="004B7CA6">
      <w:pPr>
        <w:pStyle w:val="AralkYok"/>
        <w:numPr>
          <w:ilvl w:val="0"/>
          <w:numId w:val="60"/>
        </w:numPr>
        <w:ind w:left="567" w:firstLine="0"/>
        <w:jc w:val="both"/>
        <w:rPr>
          <w:rFonts w:ascii="Times New Roman" w:hAnsi="Times New Roman" w:cs="Times New Roman"/>
          <w:sz w:val="32"/>
          <w:szCs w:val="32"/>
        </w:rPr>
      </w:pPr>
      <w:r w:rsidRPr="003C10C7">
        <w:rPr>
          <w:rFonts w:ascii="Times New Roman" w:hAnsi="Times New Roman" w:cs="Times New Roman"/>
          <w:sz w:val="32"/>
          <w:szCs w:val="32"/>
        </w:rPr>
        <w:t>Mevzuatın öngördüğü diğer görevler ile Başkanlıkça verilen görevlerin yerine getirilmesini sağlamak.</w:t>
      </w:r>
    </w:p>
    <w:p w:rsidR="00717334" w:rsidRDefault="00717334" w:rsidP="00717334">
      <w:pPr>
        <w:pStyle w:val="AralkYok"/>
        <w:jc w:val="both"/>
        <w:rPr>
          <w:rFonts w:ascii="Times New Roman" w:hAnsi="Times New Roman" w:cs="Times New Roman"/>
          <w:sz w:val="32"/>
          <w:szCs w:val="32"/>
        </w:rPr>
      </w:pPr>
    </w:p>
    <w:p w:rsidR="00717334" w:rsidRDefault="00717334" w:rsidP="00717334">
      <w:pPr>
        <w:pStyle w:val="AralkYok"/>
        <w:jc w:val="both"/>
        <w:rPr>
          <w:rFonts w:ascii="Times New Roman" w:hAnsi="Times New Roman" w:cs="Times New Roman"/>
          <w:sz w:val="32"/>
          <w:szCs w:val="32"/>
        </w:rPr>
      </w:pPr>
    </w:p>
    <w:p w:rsidR="00717334" w:rsidRDefault="00717334" w:rsidP="00717334">
      <w:pPr>
        <w:pStyle w:val="AralkYok"/>
        <w:jc w:val="both"/>
        <w:rPr>
          <w:rFonts w:ascii="Times New Roman" w:hAnsi="Times New Roman" w:cs="Times New Roman"/>
          <w:sz w:val="32"/>
          <w:szCs w:val="32"/>
        </w:rPr>
      </w:pPr>
    </w:p>
    <w:p w:rsidR="00717334" w:rsidRDefault="00717334" w:rsidP="00717334">
      <w:pPr>
        <w:pStyle w:val="AralkYok"/>
        <w:jc w:val="both"/>
        <w:rPr>
          <w:rFonts w:ascii="Times New Roman" w:hAnsi="Times New Roman" w:cs="Times New Roman"/>
          <w:sz w:val="32"/>
          <w:szCs w:val="32"/>
        </w:rPr>
      </w:pPr>
    </w:p>
    <w:p w:rsidR="00717334" w:rsidRDefault="00717334" w:rsidP="00717334">
      <w:pPr>
        <w:pStyle w:val="AralkYok"/>
        <w:jc w:val="both"/>
        <w:rPr>
          <w:rFonts w:ascii="Times New Roman" w:hAnsi="Times New Roman" w:cs="Times New Roman"/>
          <w:sz w:val="32"/>
          <w:szCs w:val="32"/>
        </w:rPr>
      </w:pPr>
    </w:p>
    <w:p w:rsidR="00717334" w:rsidRDefault="00717334" w:rsidP="00717334">
      <w:pPr>
        <w:pStyle w:val="AralkYok"/>
        <w:jc w:val="both"/>
        <w:rPr>
          <w:rFonts w:ascii="Times New Roman" w:hAnsi="Times New Roman" w:cs="Times New Roman"/>
          <w:sz w:val="32"/>
          <w:szCs w:val="32"/>
        </w:rPr>
      </w:pPr>
    </w:p>
    <w:p w:rsidR="00717334" w:rsidRDefault="00717334" w:rsidP="00717334">
      <w:pPr>
        <w:pStyle w:val="AralkYok"/>
        <w:jc w:val="both"/>
        <w:rPr>
          <w:rFonts w:ascii="Times New Roman" w:hAnsi="Times New Roman" w:cs="Times New Roman"/>
          <w:sz w:val="32"/>
          <w:szCs w:val="32"/>
        </w:rPr>
      </w:pPr>
    </w:p>
    <w:p w:rsidR="00717334" w:rsidRDefault="00717334" w:rsidP="00717334">
      <w:pPr>
        <w:pStyle w:val="AralkYok"/>
        <w:jc w:val="both"/>
        <w:rPr>
          <w:rFonts w:ascii="Times New Roman" w:hAnsi="Times New Roman" w:cs="Times New Roman"/>
          <w:sz w:val="32"/>
          <w:szCs w:val="32"/>
        </w:rPr>
      </w:pPr>
    </w:p>
    <w:p w:rsidR="00717334" w:rsidRDefault="00717334" w:rsidP="00717334">
      <w:pPr>
        <w:pStyle w:val="AralkYok"/>
        <w:jc w:val="both"/>
        <w:rPr>
          <w:rFonts w:ascii="Times New Roman" w:hAnsi="Times New Roman" w:cs="Times New Roman"/>
          <w:sz w:val="32"/>
          <w:szCs w:val="32"/>
        </w:rPr>
      </w:pPr>
    </w:p>
    <w:p w:rsidR="00717334" w:rsidRDefault="00717334" w:rsidP="00717334">
      <w:pPr>
        <w:pStyle w:val="AralkYok"/>
        <w:jc w:val="both"/>
        <w:rPr>
          <w:rFonts w:ascii="Times New Roman" w:hAnsi="Times New Roman" w:cs="Times New Roman"/>
          <w:sz w:val="32"/>
          <w:szCs w:val="32"/>
        </w:rPr>
      </w:pPr>
    </w:p>
    <w:p w:rsidR="00717334" w:rsidRDefault="00717334" w:rsidP="00717334">
      <w:pPr>
        <w:pStyle w:val="AralkYok"/>
        <w:jc w:val="both"/>
        <w:rPr>
          <w:rFonts w:ascii="Times New Roman" w:hAnsi="Times New Roman" w:cs="Times New Roman"/>
          <w:sz w:val="32"/>
          <w:szCs w:val="32"/>
        </w:rPr>
      </w:pPr>
    </w:p>
    <w:p w:rsidR="00717334" w:rsidRDefault="00717334" w:rsidP="00717334">
      <w:pPr>
        <w:pStyle w:val="AralkYok"/>
        <w:jc w:val="both"/>
        <w:rPr>
          <w:rFonts w:ascii="Times New Roman" w:hAnsi="Times New Roman" w:cs="Times New Roman"/>
          <w:sz w:val="32"/>
          <w:szCs w:val="32"/>
        </w:rPr>
      </w:pPr>
    </w:p>
    <w:p w:rsidR="00717334" w:rsidRPr="003C10C7" w:rsidRDefault="00717334" w:rsidP="00717334">
      <w:pPr>
        <w:pStyle w:val="AralkYok"/>
        <w:jc w:val="both"/>
        <w:rPr>
          <w:rFonts w:ascii="Times New Roman" w:hAnsi="Times New Roman" w:cs="Times New Roman"/>
          <w:sz w:val="32"/>
          <w:szCs w:val="32"/>
        </w:rPr>
      </w:pPr>
    </w:p>
    <w:p w:rsidR="00717334" w:rsidRPr="004A5B49" w:rsidRDefault="00717334" w:rsidP="00717334">
      <w:pPr>
        <w:autoSpaceDE w:val="0"/>
        <w:autoSpaceDN w:val="0"/>
        <w:adjustRightInd w:val="0"/>
        <w:spacing w:after="0" w:line="240" w:lineRule="auto"/>
        <w:ind w:firstLine="567"/>
        <w:rPr>
          <w:rFonts w:ascii="Times New Roman" w:hAnsi="Times New Roman" w:cs="Times New Roman"/>
          <w:kern w:val="24"/>
          <w:sz w:val="44"/>
          <w:szCs w:val="48"/>
        </w:rPr>
      </w:pPr>
    </w:p>
    <w:p w:rsidR="00717334" w:rsidRPr="003C10C7" w:rsidRDefault="00717334" w:rsidP="00717334">
      <w:pPr>
        <w:autoSpaceDE w:val="0"/>
        <w:autoSpaceDN w:val="0"/>
        <w:adjustRightInd w:val="0"/>
        <w:spacing w:after="0" w:line="240" w:lineRule="auto"/>
        <w:ind w:firstLine="567"/>
        <w:rPr>
          <w:rFonts w:ascii="Times New Roman" w:hAnsi="Times New Roman" w:cs="Times New Roman"/>
          <w:b/>
          <w:bCs/>
          <w:i/>
          <w:iCs/>
          <w:kern w:val="24"/>
          <w:sz w:val="32"/>
          <w:szCs w:val="32"/>
        </w:rPr>
      </w:pPr>
      <w:r w:rsidRPr="004A5B49">
        <w:rPr>
          <w:rFonts w:ascii="Times New Roman" w:hAnsi="Times New Roman" w:cs="Times New Roman"/>
          <w:b/>
          <w:bCs/>
          <w:kern w:val="24"/>
          <w:sz w:val="44"/>
          <w:szCs w:val="48"/>
        </w:rPr>
        <w:t> </w:t>
      </w:r>
      <w:r w:rsidRPr="003C10C7">
        <w:rPr>
          <w:rFonts w:ascii="Times New Roman" w:hAnsi="Times New Roman" w:cs="Times New Roman"/>
          <w:b/>
          <w:bCs/>
          <w:i/>
          <w:iCs/>
          <w:kern w:val="24"/>
          <w:sz w:val="32"/>
          <w:szCs w:val="32"/>
        </w:rPr>
        <w:t>II- FAALİYETLERE İLİŞKİN BİLGİ VE DEĞERLENDİRMELER</w:t>
      </w:r>
    </w:p>
    <w:p w:rsidR="00717334" w:rsidRPr="003C10C7" w:rsidRDefault="00717334" w:rsidP="004B7CA6">
      <w:pPr>
        <w:pStyle w:val="ListeParagraf"/>
        <w:numPr>
          <w:ilvl w:val="0"/>
          <w:numId w:val="58"/>
        </w:numPr>
        <w:autoSpaceDE w:val="0"/>
        <w:autoSpaceDN w:val="0"/>
        <w:adjustRightInd w:val="0"/>
        <w:spacing w:after="0" w:line="240" w:lineRule="auto"/>
        <w:rPr>
          <w:b/>
          <w:bCs/>
          <w:kern w:val="24"/>
          <w:sz w:val="32"/>
          <w:szCs w:val="32"/>
        </w:rPr>
      </w:pPr>
      <w:r w:rsidRPr="003C10C7">
        <w:rPr>
          <w:b/>
          <w:bCs/>
          <w:kern w:val="24"/>
          <w:sz w:val="32"/>
          <w:szCs w:val="32"/>
        </w:rPr>
        <w:t>Mali Bilgiler</w:t>
      </w:r>
    </w:p>
    <w:p w:rsidR="00717334" w:rsidRPr="003C10C7" w:rsidRDefault="00717334" w:rsidP="004B7CA6">
      <w:pPr>
        <w:pStyle w:val="ListeParagraf"/>
        <w:numPr>
          <w:ilvl w:val="0"/>
          <w:numId w:val="59"/>
        </w:numPr>
        <w:autoSpaceDE w:val="0"/>
        <w:autoSpaceDN w:val="0"/>
        <w:adjustRightInd w:val="0"/>
        <w:spacing w:after="0" w:line="240" w:lineRule="auto"/>
        <w:rPr>
          <w:b/>
          <w:bCs/>
          <w:kern w:val="24"/>
          <w:sz w:val="32"/>
          <w:szCs w:val="32"/>
        </w:rPr>
      </w:pPr>
      <w:r w:rsidRPr="003C10C7">
        <w:rPr>
          <w:b/>
          <w:bCs/>
          <w:kern w:val="24"/>
          <w:sz w:val="32"/>
          <w:szCs w:val="32"/>
        </w:rPr>
        <w:t>Bütçe Uygulama Sonuçları</w:t>
      </w:r>
    </w:p>
    <w:p w:rsidR="00717334" w:rsidRPr="00EE2774" w:rsidRDefault="00717334" w:rsidP="00717334">
      <w:pPr>
        <w:autoSpaceDE w:val="0"/>
        <w:autoSpaceDN w:val="0"/>
        <w:adjustRightInd w:val="0"/>
        <w:rPr>
          <w:b/>
          <w:bCs/>
          <w:kern w:val="24"/>
          <w:sz w:val="44"/>
          <w:szCs w:val="48"/>
        </w:rPr>
      </w:pPr>
    </w:p>
    <w:p w:rsidR="00717334" w:rsidRPr="00942BA0" w:rsidRDefault="00717334" w:rsidP="00717334">
      <w:pPr>
        <w:pStyle w:val="ListeParagraf"/>
        <w:autoSpaceDE w:val="0"/>
        <w:autoSpaceDN w:val="0"/>
        <w:adjustRightInd w:val="0"/>
        <w:ind w:left="-142"/>
        <w:rPr>
          <w:b/>
          <w:bCs/>
          <w:kern w:val="24"/>
          <w:sz w:val="44"/>
          <w:szCs w:val="48"/>
        </w:rPr>
      </w:pPr>
      <w:r>
        <w:rPr>
          <w:noProof/>
          <w:lang w:eastAsia="tr-TR"/>
        </w:rPr>
        <w:lastRenderedPageBreak/>
        <w:drawing>
          <wp:inline distT="0" distB="0" distL="0" distR="0" wp14:anchorId="29D695BF" wp14:editId="283B99EE">
            <wp:extent cx="8036049" cy="4200525"/>
            <wp:effectExtent l="0" t="0" r="3175" b="0"/>
            <wp:docPr id="206132665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8045263" cy="4205341"/>
                    </a:xfrm>
                    <a:prstGeom prst="rect">
                      <a:avLst/>
                    </a:prstGeom>
                    <a:noFill/>
                    <a:ln>
                      <a:noFill/>
                    </a:ln>
                  </pic:spPr>
                </pic:pic>
              </a:graphicData>
            </a:graphic>
          </wp:inline>
        </w:drawing>
      </w:r>
    </w:p>
    <w:p w:rsidR="00717334" w:rsidRPr="004A5B49" w:rsidRDefault="00717334" w:rsidP="00717334">
      <w:pPr>
        <w:pStyle w:val="AralkYok"/>
        <w:ind w:firstLine="567"/>
        <w:jc w:val="both"/>
        <w:rPr>
          <w:rFonts w:ascii="Times New Roman" w:hAnsi="Times New Roman" w:cs="Times New Roman"/>
          <w:kern w:val="24"/>
          <w:sz w:val="44"/>
          <w:szCs w:val="48"/>
        </w:rPr>
      </w:pPr>
      <w:r w:rsidRPr="004A5B49">
        <w:rPr>
          <w:rFonts w:ascii="Times New Roman" w:hAnsi="Times New Roman" w:cs="Times New Roman"/>
          <w:sz w:val="44"/>
          <w:szCs w:val="48"/>
        </w:rPr>
        <w:t> </w:t>
      </w:r>
    </w:p>
    <w:p w:rsidR="00717334" w:rsidRPr="003C10C7" w:rsidRDefault="00717334" w:rsidP="00717334">
      <w:pPr>
        <w:autoSpaceDE w:val="0"/>
        <w:autoSpaceDN w:val="0"/>
        <w:adjustRightInd w:val="0"/>
        <w:spacing w:after="0" w:line="240" w:lineRule="auto"/>
        <w:ind w:firstLine="567"/>
        <w:rPr>
          <w:rFonts w:ascii="Times New Roman" w:hAnsi="Times New Roman" w:cs="Times New Roman"/>
          <w:kern w:val="24"/>
          <w:sz w:val="32"/>
          <w:szCs w:val="32"/>
        </w:rPr>
      </w:pPr>
      <w:r w:rsidRPr="003C10C7">
        <w:rPr>
          <w:rFonts w:ascii="Times New Roman" w:hAnsi="Times New Roman" w:cs="Times New Roman"/>
          <w:b/>
          <w:bCs/>
          <w:kern w:val="24"/>
          <w:sz w:val="32"/>
          <w:szCs w:val="32"/>
        </w:rPr>
        <w:t>Performans Bilgileri</w:t>
      </w:r>
    </w:p>
    <w:p w:rsidR="00717334" w:rsidRPr="003C10C7" w:rsidRDefault="00717334" w:rsidP="00717334">
      <w:pPr>
        <w:autoSpaceDE w:val="0"/>
        <w:autoSpaceDN w:val="0"/>
        <w:adjustRightInd w:val="0"/>
        <w:spacing w:after="0" w:line="240" w:lineRule="auto"/>
        <w:ind w:firstLine="567"/>
        <w:rPr>
          <w:rFonts w:ascii="Times New Roman" w:hAnsi="Times New Roman" w:cs="Times New Roman"/>
          <w:b/>
          <w:bCs/>
          <w:kern w:val="24"/>
          <w:sz w:val="32"/>
          <w:szCs w:val="32"/>
        </w:rPr>
      </w:pPr>
    </w:p>
    <w:p w:rsidR="00717334" w:rsidRPr="003C10C7" w:rsidRDefault="00717334" w:rsidP="004B7CA6">
      <w:pPr>
        <w:pStyle w:val="AralkYok"/>
        <w:numPr>
          <w:ilvl w:val="0"/>
          <w:numId w:val="56"/>
        </w:numPr>
        <w:ind w:left="0" w:firstLine="567"/>
        <w:rPr>
          <w:rFonts w:ascii="Times New Roman" w:hAnsi="Times New Roman" w:cs="Times New Roman"/>
          <w:b/>
          <w:bCs/>
          <w:sz w:val="32"/>
          <w:szCs w:val="32"/>
        </w:rPr>
      </w:pPr>
      <w:r w:rsidRPr="003C10C7">
        <w:rPr>
          <w:rFonts w:ascii="Times New Roman" w:hAnsi="Times New Roman" w:cs="Times New Roman"/>
          <w:b/>
          <w:bCs/>
          <w:sz w:val="32"/>
          <w:szCs w:val="32"/>
        </w:rPr>
        <w:t xml:space="preserve"> Program, Alt Program, Faaliyet Bilgileri</w:t>
      </w:r>
    </w:p>
    <w:p w:rsidR="00717334" w:rsidRPr="003C10C7" w:rsidRDefault="00717334" w:rsidP="00717334">
      <w:pPr>
        <w:pStyle w:val="AralkYok"/>
        <w:ind w:firstLine="567"/>
        <w:jc w:val="both"/>
        <w:rPr>
          <w:rFonts w:ascii="Times New Roman" w:hAnsi="Times New Roman" w:cs="Times New Roman"/>
          <w:sz w:val="32"/>
          <w:szCs w:val="32"/>
        </w:rPr>
      </w:pPr>
    </w:p>
    <w:p w:rsidR="00717334" w:rsidRPr="003C10C7" w:rsidRDefault="00717334" w:rsidP="004B7CA6">
      <w:pPr>
        <w:pStyle w:val="AralkYok"/>
        <w:numPr>
          <w:ilvl w:val="0"/>
          <w:numId w:val="9"/>
        </w:numPr>
        <w:ind w:left="0" w:firstLine="567"/>
        <w:jc w:val="both"/>
        <w:rPr>
          <w:rFonts w:ascii="Times New Roman" w:hAnsi="Times New Roman" w:cs="Times New Roman"/>
          <w:sz w:val="32"/>
          <w:szCs w:val="32"/>
        </w:rPr>
      </w:pPr>
      <w:r w:rsidRPr="003C10C7">
        <w:rPr>
          <w:rFonts w:ascii="Times New Roman" w:hAnsi="Times New Roman" w:cs="Times New Roman"/>
          <w:sz w:val="32"/>
          <w:szCs w:val="32"/>
        </w:rPr>
        <w:t>Atatürk Mahallesindeki yaklaşık 57 hektarlık alanda yapılan 18. madde uygulaması askı ve kontrol işlemleri tamamlanmış olup, Ardahan Tapu Müdürlüğü’ne tescil edilmesi için gönderilmiştir.</w:t>
      </w:r>
    </w:p>
    <w:p w:rsidR="00717334" w:rsidRPr="003C10C7" w:rsidRDefault="00717334" w:rsidP="00717334">
      <w:pPr>
        <w:pStyle w:val="AralkYok"/>
        <w:ind w:firstLine="567"/>
        <w:jc w:val="both"/>
        <w:rPr>
          <w:rFonts w:ascii="Times New Roman" w:hAnsi="Times New Roman" w:cs="Times New Roman"/>
          <w:sz w:val="32"/>
          <w:szCs w:val="32"/>
        </w:rPr>
      </w:pPr>
    </w:p>
    <w:p w:rsidR="00717334" w:rsidRPr="004A5B49" w:rsidRDefault="00717334" w:rsidP="00717334">
      <w:pPr>
        <w:pStyle w:val="AralkYok"/>
        <w:ind w:left="-142" w:firstLine="567"/>
        <w:jc w:val="both"/>
        <w:rPr>
          <w:rFonts w:ascii="Times New Roman" w:hAnsi="Times New Roman" w:cs="Times New Roman"/>
          <w:sz w:val="40"/>
          <w:szCs w:val="44"/>
        </w:rPr>
      </w:pPr>
      <w:r>
        <w:rPr>
          <w:noProof/>
          <w:lang w:eastAsia="tr-TR"/>
        </w:rPr>
        <w:lastRenderedPageBreak/>
        <w:drawing>
          <wp:inline distT="0" distB="0" distL="0" distR="0" wp14:anchorId="118CF543" wp14:editId="67A9CED9">
            <wp:extent cx="6858000" cy="3644900"/>
            <wp:effectExtent l="0" t="0" r="0" b="0"/>
            <wp:docPr id="1006430231"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858000" cy="3644900"/>
                    </a:xfrm>
                    <a:prstGeom prst="rect">
                      <a:avLst/>
                    </a:prstGeom>
                    <a:noFill/>
                    <a:ln>
                      <a:noFill/>
                    </a:ln>
                  </pic:spPr>
                </pic:pic>
              </a:graphicData>
            </a:graphic>
          </wp:inline>
        </w:drawing>
      </w:r>
    </w:p>
    <w:p w:rsidR="00717334" w:rsidRDefault="00717334" w:rsidP="00717334">
      <w:pPr>
        <w:pStyle w:val="AralkYok"/>
        <w:ind w:firstLine="567"/>
        <w:jc w:val="both"/>
        <w:rPr>
          <w:rFonts w:ascii="Times New Roman" w:hAnsi="Times New Roman" w:cs="Times New Roman"/>
          <w:sz w:val="40"/>
          <w:szCs w:val="44"/>
        </w:rPr>
      </w:pPr>
    </w:p>
    <w:p w:rsidR="00717334" w:rsidRPr="003C10C7" w:rsidRDefault="00717334" w:rsidP="004B7CA6">
      <w:pPr>
        <w:pStyle w:val="AralkYok"/>
        <w:numPr>
          <w:ilvl w:val="0"/>
          <w:numId w:val="9"/>
        </w:numPr>
        <w:ind w:left="0" w:firstLine="567"/>
        <w:jc w:val="both"/>
        <w:rPr>
          <w:rFonts w:ascii="Times New Roman" w:hAnsi="Times New Roman" w:cs="Times New Roman"/>
          <w:sz w:val="32"/>
          <w:szCs w:val="32"/>
        </w:rPr>
      </w:pPr>
      <w:r w:rsidRPr="003C10C7">
        <w:rPr>
          <w:rFonts w:ascii="Times New Roman" w:hAnsi="Times New Roman" w:cs="Times New Roman"/>
          <w:sz w:val="32"/>
          <w:szCs w:val="32"/>
        </w:rPr>
        <w:t>İptal edilen yaklaşık 96 hektarlık Karagöl Mahallesi 18. Madde İmar Uygulamasının mahkeme kararına istinaden geri dönüşüm ve parselasyon işlemleri devam etmektedir.</w:t>
      </w:r>
    </w:p>
    <w:p w:rsidR="00717334" w:rsidRDefault="00717334" w:rsidP="00717334">
      <w:pPr>
        <w:pStyle w:val="AralkYok"/>
        <w:ind w:left="720" w:firstLine="567"/>
        <w:jc w:val="both"/>
        <w:rPr>
          <w:rFonts w:ascii="Times New Roman" w:hAnsi="Times New Roman" w:cs="Times New Roman"/>
          <w:sz w:val="40"/>
          <w:szCs w:val="44"/>
        </w:rPr>
      </w:pPr>
    </w:p>
    <w:p w:rsidR="00717334" w:rsidRDefault="00717334" w:rsidP="00717334">
      <w:pPr>
        <w:pStyle w:val="AralkYok"/>
        <w:ind w:left="720" w:firstLine="567"/>
        <w:jc w:val="both"/>
        <w:rPr>
          <w:rFonts w:ascii="Times New Roman" w:hAnsi="Times New Roman" w:cs="Times New Roman"/>
          <w:sz w:val="40"/>
          <w:szCs w:val="44"/>
        </w:rPr>
      </w:pPr>
      <w:r>
        <w:rPr>
          <w:rFonts w:ascii="Times New Roman" w:hAnsi="Times New Roman" w:cs="Times New Roman"/>
          <w:noProof/>
          <w:sz w:val="40"/>
          <w:szCs w:val="44"/>
          <w:lang w:eastAsia="tr-TR"/>
        </w:rPr>
        <w:drawing>
          <wp:inline distT="0" distB="0" distL="0" distR="0" wp14:anchorId="78714DEB" wp14:editId="2DC73093">
            <wp:extent cx="5791200" cy="3829050"/>
            <wp:effectExtent l="0" t="0" r="0" b="0"/>
            <wp:docPr id="856281265"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281265" name="Resim 856281265"/>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955256" cy="3937521"/>
                    </a:xfrm>
                    <a:prstGeom prst="rect">
                      <a:avLst/>
                    </a:prstGeom>
                  </pic:spPr>
                </pic:pic>
              </a:graphicData>
            </a:graphic>
          </wp:inline>
        </w:drawing>
      </w:r>
    </w:p>
    <w:p w:rsidR="00717334" w:rsidRDefault="00717334" w:rsidP="00717334">
      <w:pPr>
        <w:pStyle w:val="AralkYok"/>
        <w:ind w:left="720" w:firstLine="567"/>
        <w:jc w:val="both"/>
        <w:rPr>
          <w:rFonts w:ascii="Times New Roman" w:hAnsi="Times New Roman" w:cs="Times New Roman"/>
          <w:sz w:val="40"/>
          <w:szCs w:val="44"/>
        </w:rPr>
      </w:pPr>
    </w:p>
    <w:p w:rsidR="00717334" w:rsidRPr="003C10C7" w:rsidRDefault="00717334" w:rsidP="004B7CA6">
      <w:pPr>
        <w:pStyle w:val="AralkYok"/>
        <w:numPr>
          <w:ilvl w:val="0"/>
          <w:numId w:val="9"/>
        </w:numPr>
        <w:ind w:left="0" w:firstLine="567"/>
        <w:jc w:val="both"/>
        <w:rPr>
          <w:rFonts w:ascii="Times New Roman" w:hAnsi="Times New Roman" w:cs="Times New Roman"/>
          <w:sz w:val="32"/>
          <w:szCs w:val="32"/>
        </w:rPr>
      </w:pPr>
      <w:r w:rsidRPr="003C10C7">
        <w:rPr>
          <w:rFonts w:ascii="Times New Roman" w:hAnsi="Times New Roman" w:cs="Times New Roman"/>
          <w:sz w:val="32"/>
          <w:szCs w:val="32"/>
        </w:rPr>
        <w:t>Çevre ve Şehircilik Bakanlığı tarafından yaklaşık 123 hektarlık alanda yapılmakta olan Örnek İmar Uygulaması 2. Askı işlemi tamamlanmış olup, Ardahan Tapu Müdürlüğü tarafından tescil edilmiştir.</w:t>
      </w:r>
    </w:p>
    <w:p w:rsidR="00717334" w:rsidRPr="000761CD" w:rsidRDefault="00717334" w:rsidP="00717334">
      <w:pPr>
        <w:pStyle w:val="AralkYok"/>
        <w:ind w:left="720"/>
        <w:jc w:val="both"/>
        <w:rPr>
          <w:rFonts w:ascii="Times New Roman" w:hAnsi="Times New Roman" w:cs="Times New Roman"/>
          <w:sz w:val="40"/>
          <w:szCs w:val="44"/>
        </w:rPr>
      </w:pPr>
    </w:p>
    <w:p w:rsidR="00717334" w:rsidRPr="002B49BC" w:rsidRDefault="00717334" w:rsidP="00717334">
      <w:pPr>
        <w:pStyle w:val="AralkYok"/>
        <w:ind w:left="720"/>
        <w:jc w:val="both"/>
        <w:rPr>
          <w:rFonts w:ascii="Times New Roman" w:hAnsi="Times New Roman" w:cs="Times New Roman"/>
          <w:sz w:val="40"/>
          <w:szCs w:val="44"/>
        </w:rPr>
      </w:pPr>
      <w:r>
        <w:rPr>
          <w:rFonts w:ascii="Times New Roman" w:hAnsi="Times New Roman" w:cs="Times New Roman"/>
          <w:noProof/>
          <w:sz w:val="40"/>
          <w:szCs w:val="44"/>
          <w:lang w:eastAsia="tr-TR"/>
        </w:rPr>
        <w:drawing>
          <wp:inline distT="0" distB="0" distL="0" distR="0" wp14:anchorId="4D9F4926" wp14:editId="72C61729">
            <wp:extent cx="6096000" cy="2603500"/>
            <wp:effectExtent l="0" t="0" r="0" b="6350"/>
            <wp:docPr id="88040620"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40620" name="Resim 88040620"/>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6096000" cy="2603500"/>
                    </a:xfrm>
                    <a:prstGeom prst="rect">
                      <a:avLst/>
                    </a:prstGeom>
                  </pic:spPr>
                </pic:pic>
              </a:graphicData>
            </a:graphic>
          </wp:inline>
        </w:drawing>
      </w:r>
    </w:p>
    <w:p w:rsidR="00717334" w:rsidRPr="004A5B49" w:rsidRDefault="00717334" w:rsidP="00717334">
      <w:pPr>
        <w:pStyle w:val="AralkYok"/>
        <w:jc w:val="both"/>
        <w:rPr>
          <w:rFonts w:ascii="Times New Roman" w:hAnsi="Times New Roman" w:cs="Times New Roman"/>
          <w:sz w:val="40"/>
          <w:szCs w:val="44"/>
        </w:rPr>
      </w:pPr>
    </w:p>
    <w:p w:rsidR="00717334" w:rsidRPr="004A5B49" w:rsidRDefault="00717334" w:rsidP="00717334">
      <w:pPr>
        <w:pStyle w:val="AralkYok"/>
        <w:jc w:val="both"/>
        <w:rPr>
          <w:rFonts w:ascii="Times New Roman" w:hAnsi="Times New Roman" w:cs="Times New Roman"/>
          <w:sz w:val="40"/>
          <w:szCs w:val="44"/>
        </w:rPr>
      </w:pPr>
      <w:r w:rsidRPr="004A5B49">
        <w:rPr>
          <w:rFonts w:ascii="Times New Roman" w:hAnsi="Times New Roman" w:cs="Times New Roman"/>
          <w:noProof/>
          <w:sz w:val="40"/>
          <w:szCs w:val="44"/>
          <w:lang w:eastAsia="tr-TR"/>
        </w:rPr>
        <w:drawing>
          <wp:inline distT="0" distB="0" distL="0" distR="0" wp14:anchorId="3473705D" wp14:editId="4BAA6BFD">
            <wp:extent cx="6858000" cy="3919220"/>
            <wp:effectExtent l="76200" t="76200" r="133350" b="138430"/>
            <wp:docPr id="1706026834"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m 3"/>
                    <pic:cNvPicPr>
                      <a:picLocks noChangeAspect="1"/>
                    </pic:cNvPicPr>
                  </pic:nvPicPr>
                  <pic:blipFill>
                    <a:blip r:embed="rId113">
                      <a:extLst>
                        <a:ext uri="{28A0092B-C50C-407E-A947-70E740481C1C}">
                          <a14:useLocalDpi xmlns:a14="http://schemas.microsoft.com/office/drawing/2010/main" val="0"/>
                        </a:ext>
                      </a:extLst>
                    </a:blip>
                    <a:stretch>
                      <a:fillRect/>
                    </a:stretch>
                  </pic:blipFill>
                  <pic:spPr>
                    <a:xfrm>
                      <a:off x="0" y="0"/>
                      <a:ext cx="6858000" cy="39192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17334" w:rsidRDefault="00717334" w:rsidP="00717334">
      <w:pPr>
        <w:pStyle w:val="AralkYok"/>
        <w:rPr>
          <w:rFonts w:ascii="Times New Roman" w:hAnsi="Times New Roman" w:cs="Times New Roman"/>
          <w:sz w:val="44"/>
          <w:szCs w:val="48"/>
        </w:rPr>
      </w:pPr>
    </w:p>
    <w:p w:rsidR="00717334" w:rsidRDefault="00717334" w:rsidP="00717334">
      <w:pPr>
        <w:pStyle w:val="AralkYok"/>
        <w:rPr>
          <w:rFonts w:ascii="Times New Roman" w:hAnsi="Times New Roman" w:cs="Times New Roman"/>
          <w:sz w:val="44"/>
          <w:szCs w:val="48"/>
        </w:rPr>
      </w:pPr>
    </w:p>
    <w:p w:rsidR="00717334" w:rsidRDefault="00717334" w:rsidP="00717334">
      <w:pPr>
        <w:pStyle w:val="AralkYok"/>
        <w:rPr>
          <w:rFonts w:ascii="Times New Roman" w:hAnsi="Times New Roman" w:cs="Times New Roman"/>
          <w:sz w:val="44"/>
          <w:szCs w:val="48"/>
        </w:rPr>
      </w:pPr>
    </w:p>
    <w:p w:rsidR="00717334" w:rsidRPr="004A5B49" w:rsidRDefault="00717334" w:rsidP="00717334">
      <w:pPr>
        <w:pStyle w:val="AralkYok"/>
        <w:rPr>
          <w:rFonts w:ascii="Times New Roman" w:hAnsi="Times New Roman" w:cs="Times New Roman"/>
          <w:sz w:val="44"/>
          <w:szCs w:val="48"/>
        </w:rPr>
      </w:pPr>
      <w:r w:rsidRPr="004A5B49">
        <w:rPr>
          <w:rFonts w:ascii="Times New Roman" w:hAnsi="Times New Roman" w:cs="Times New Roman"/>
          <w:b/>
          <w:bCs/>
          <w:noProof/>
          <w:kern w:val="24"/>
          <w:sz w:val="44"/>
          <w:szCs w:val="48"/>
          <w:lang w:eastAsia="tr-TR"/>
        </w:rPr>
        <w:drawing>
          <wp:anchor distT="0" distB="0" distL="114300" distR="114300" simplePos="0" relativeHeight="251731968" behindDoc="0" locked="0" layoutInCell="1" allowOverlap="1" wp14:anchorId="63FD9855" wp14:editId="12C9E367">
            <wp:simplePos x="0" y="0"/>
            <wp:positionH relativeFrom="column">
              <wp:posOffset>323850</wp:posOffset>
            </wp:positionH>
            <wp:positionV relativeFrom="paragraph">
              <wp:posOffset>-6350</wp:posOffset>
            </wp:positionV>
            <wp:extent cx="6092599" cy="4448175"/>
            <wp:effectExtent l="0" t="0" r="3810" b="0"/>
            <wp:wrapNone/>
            <wp:docPr id="1706026835" name="Resim 1706026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092599" cy="4448175"/>
                    </a:xfrm>
                    <a:prstGeom prst="rect">
                      <a:avLst/>
                    </a:prstGeom>
                    <a:noFill/>
                  </pic:spPr>
                </pic:pic>
              </a:graphicData>
            </a:graphic>
            <wp14:sizeRelH relativeFrom="page">
              <wp14:pctWidth>0</wp14:pctWidth>
            </wp14:sizeRelH>
            <wp14:sizeRelV relativeFrom="page">
              <wp14:pctHeight>0</wp14:pctHeight>
            </wp14:sizeRelV>
          </wp:anchor>
        </w:drawing>
      </w:r>
    </w:p>
    <w:p w:rsidR="00717334" w:rsidRPr="004A5B49" w:rsidRDefault="00717334" w:rsidP="00717334">
      <w:pPr>
        <w:pStyle w:val="AralkYok"/>
        <w:rPr>
          <w:rFonts w:ascii="Times New Roman" w:hAnsi="Times New Roman" w:cs="Times New Roman"/>
          <w:sz w:val="44"/>
          <w:szCs w:val="48"/>
        </w:rPr>
      </w:pPr>
    </w:p>
    <w:p w:rsidR="00717334" w:rsidRPr="004A5B49" w:rsidRDefault="00717334" w:rsidP="00717334">
      <w:pPr>
        <w:pStyle w:val="AralkYok"/>
        <w:rPr>
          <w:rFonts w:ascii="Times New Roman" w:hAnsi="Times New Roman" w:cs="Times New Roman"/>
          <w:sz w:val="44"/>
          <w:szCs w:val="48"/>
        </w:rPr>
      </w:pPr>
    </w:p>
    <w:p w:rsidR="00717334" w:rsidRPr="004A5B49" w:rsidRDefault="00717334" w:rsidP="00717334">
      <w:pPr>
        <w:pStyle w:val="AralkYok"/>
        <w:rPr>
          <w:rFonts w:ascii="Times New Roman" w:hAnsi="Times New Roman" w:cs="Times New Roman"/>
          <w:sz w:val="44"/>
          <w:szCs w:val="48"/>
        </w:rPr>
      </w:pPr>
    </w:p>
    <w:p w:rsidR="00717334" w:rsidRPr="004A5B49" w:rsidRDefault="00717334" w:rsidP="00717334">
      <w:pPr>
        <w:pStyle w:val="AralkYok"/>
        <w:rPr>
          <w:rFonts w:ascii="Times New Roman" w:hAnsi="Times New Roman" w:cs="Times New Roman"/>
          <w:sz w:val="44"/>
          <w:szCs w:val="48"/>
        </w:rPr>
      </w:pPr>
    </w:p>
    <w:p w:rsidR="00717334" w:rsidRPr="004A5B49" w:rsidRDefault="00717334" w:rsidP="00717334">
      <w:pPr>
        <w:pStyle w:val="AralkYok"/>
        <w:rPr>
          <w:rFonts w:ascii="Times New Roman" w:hAnsi="Times New Roman" w:cs="Times New Roman"/>
          <w:sz w:val="44"/>
          <w:szCs w:val="48"/>
        </w:rPr>
      </w:pPr>
    </w:p>
    <w:p w:rsidR="00717334" w:rsidRDefault="00717334" w:rsidP="00717334">
      <w:pPr>
        <w:pStyle w:val="AralkYok"/>
        <w:rPr>
          <w:rFonts w:ascii="Times New Roman" w:hAnsi="Times New Roman" w:cs="Times New Roman"/>
          <w:sz w:val="44"/>
          <w:szCs w:val="48"/>
        </w:rPr>
      </w:pPr>
    </w:p>
    <w:p w:rsidR="00717334" w:rsidRPr="004A5B49" w:rsidRDefault="00717334" w:rsidP="00717334">
      <w:pPr>
        <w:pStyle w:val="AralkYok"/>
        <w:rPr>
          <w:rFonts w:ascii="Times New Roman" w:hAnsi="Times New Roman" w:cs="Times New Roman"/>
          <w:sz w:val="44"/>
          <w:szCs w:val="48"/>
        </w:rPr>
      </w:pPr>
    </w:p>
    <w:p w:rsidR="00717334" w:rsidRDefault="00717334" w:rsidP="00717334">
      <w:pPr>
        <w:pStyle w:val="AralkYok"/>
        <w:jc w:val="both"/>
        <w:rPr>
          <w:rFonts w:ascii="Times New Roman" w:hAnsi="Times New Roman" w:cs="Times New Roman"/>
          <w:sz w:val="40"/>
          <w:szCs w:val="44"/>
        </w:rPr>
      </w:pPr>
    </w:p>
    <w:p w:rsidR="00717334" w:rsidRDefault="00717334" w:rsidP="00717334">
      <w:pPr>
        <w:pStyle w:val="AralkYok"/>
        <w:jc w:val="both"/>
        <w:rPr>
          <w:rFonts w:ascii="Times New Roman" w:hAnsi="Times New Roman" w:cs="Times New Roman"/>
          <w:sz w:val="40"/>
          <w:szCs w:val="44"/>
        </w:rPr>
      </w:pPr>
    </w:p>
    <w:p w:rsidR="00717334" w:rsidRDefault="00717334" w:rsidP="00717334">
      <w:pPr>
        <w:pStyle w:val="AralkYok"/>
        <w:jc w:val="both"/>
        <w:rPr>
          <w:rFonts w:ascii="Times New Roman" w:hAnsi="Times New Roman" w:cs="Times New Roman"/>
          <w:sz w:val="40"/>
          <w:szCs w:val="44"/>
        </w:rPr>
      </w:pPr>
    </w:p>
    <w:p w:rsidR="00717334" w:rsidRDefault="00717334" w:rsidP="00717334">
      <w:pPr>
        <w:pStyle w:val="AralkYok"/>
        <w:jc w:val="both"/>
        <w:rPr>
          <w:rFonts w:ascii="Times New Roman" w:hAnsi="Times New Roman" w:cs="Times New Roman"/>
          <w:sz w:val="40"/>
          <w:szCs w:val="44"/>
        </w:rPr>
      </w:pPr>
    </w:p>
    <w:p w:rsidR="00717334" w:rsidRDefault="00717334" w:rsidP="00717334">
      <w:pPr>
        <w:pStyle w:val="AralkYok"/>
        <w:jc w:val="both"/>
        <w:rPr>
          <w:rFonts w:ascii="Times New Roman" w:hAnsi="Times New Roman" w:cs="Times New Roman"/>
          <w:sz w:val="40"/>
          <w:szCs w:val="44"/>
        </w:rPr>
      </w:pPr>
    </w:p>
    <w:p w:rsidR="00717334" w:rsidRDefault="00717334" w:rsidP="00717334">
      <w:pPr>
        <w:pStyle w:val="AralkYok"/>
        <w:jc w:val="both"/>
        <w:rPr>
          <w:rFonts w:ascii="Times New Roman" w:hAnsi="Times New Roman" w:cs="Times New Roman"/>
          <w:sz w:val="40"/>
          <w:szCs w:val="44"/>
        </w:rPr>
      </w:pPr>
    </w:p>
    <w:p w:rsidR="00717334" w:rsidRPr="006829F9" w:rsidRDefault="00717334" w:rsidP="00717334">
      <w:pPr>
        <w:pStyle w:val="AralkYok"/>
        <w:jc w:val="both"/>
        <w:rPr>
          <w:rFonts w:ascii="Times New Roman" w:hAnsi="Times New Roman" w:cs="Times New Roman"/>
          <w:sz w:val="40"/>
          <w:szCs w:val="44"/>
        </w:rPr>
      </w:pPr>
    </w:p>
    <w:p w:rsidR="00717334" w:rsidRPr="003C10C7" w:rsidRDefault="00717334" w:rsidP="004B7CA6">
      <w:pPr>
        <w:pStyle w:val="AralkYok"/>
        <w:numPr>
          <w:ilvl w:val="0"/>
          <w:numId w:val="7"/>
        </w:numPr>
        <w:ind w:firstLine="567"/>
        <w:jc w:val="both"/>
        <w:rPr>
          <w:rFonts w:ascii="Times New Roman" w:hAnsi="Times New Roman" w:cs="Times New Roman"/>
          <w:sz w:val="32"/>
          <w:szCs w:val="32"/>
        </w:rPr>
      </w:pPr>
      <w:r w:rsidRPr="003C10C7">
        <w:rPr>
          <w:rFonts w:ascii="Times New Roman" w:hAnsi="Times New Roman" w:cs="Times New Roman"/>
          <w:sz w:val="32"/>
          <w:szCs w:val="32"/>
        </w:rPr>
        <w:t>MAKS (</w:t>
      </w:r>
      <w:proofErr w:type="spellStart"/>
      <w:r w:rsidRPr="003C10C7">
        <w:rPr>
          <w:rFonts w:ascii="Times New Roman" w:hAnsi="Times New Roman" w:cs="Times New Roman"/>
          <w:sz w:val="32"/>
          <w:szCs w:val="32"/>
        </w:rPr>
        <w:t>Mekansal</w:t>
      </w:r>
      <w:proofErr w:type="spellEnd"/>
      <w:r w:rsidRPr="003C10C7">
        <w:rPr>
          <w:rFonts w:ascii="Times New Roman" w:hAnsi="Times New Roman" w:cs="Times New Roman"/>
          <w:sz w:val="32"/>
          <w:szCs w:val="32"/>
        </w:rPr>
        <w:t xml:space="preserve"> Adres Kayıt Sisteminin) Nüfus ve Vatandaşlık İşleri Bakanlığı tarafından güncellenmesi nedeni ile arazi çalışması, kapı numaraları ve oturan vatandaşların tespit çalışmaları yapılarak </w:t>
      </w:r>
      <w:proofErr w:type="gramStart"/>
      <w:r w:rsidRPr="003C10C7">
        <w:rPr>
          <w:rFonts w:ascii="Times New Roman" w:hAnsi="Times New Roman" w:cs="Times New Roman"/>
          <w:sz w:val="32"/>
          <w:szCs w:val="32"/>
        </w:rPr>
        <w:t>entegrasyon</w:t>
      </w:r>
      <w:proofErr w:type="gramEnd"/>
      <w:r w:rsidRPr="003C10C7">
        <w:rPr>
          <w:rFonts w:ascii="Times New Roman" w:hAnsi="Times New Roman" w:cs="Times New Roman"/>
          <w:sz w:val="32"/>
          <w:szCs w:val="32"/>
        </w:rPr>
        <w:t xml:space="preserve"> işlemleri tamamlanmış olup, adres kodu ve tüm </w:t>
      </w:r>
      <w:proofErr w:type="spellStart"/>
      <w:r w:rsidRPr="003C10C7">
        <w:rPr>
          <w:rFonts w:ascii="Times New Roman" w:hAnsi="Times New Roman" w:cs="Times New Roman"/>
          <w:sz w:val="32"/>
          <w:szCs w:val="32"/>
        </w:rPr>
        <w:t>numarataj</w:t>
      </w:r>
      <w:proofErr w:type="spellEnd"/>
      <w:r w:rsidRPr="003C10C7">
        <w:rPr>
          <w:rFonts w:ascii="Times New Roman" w:hAnsi="Times New Roman" w:cs="Times New Roman"/>
          <w:sz w:val="32"/>
          <w:szCs w:val="32"/>
        </w:rPr>
        <w:t xml:space="preserve"> işlemleri müdürlüğümüzce yapılmaktadır. </w:t>
      </w:r>
      <w:proofErr w:type="spellStart"/>
      <w:r w:rsidRPr="003C10C7">
        <w:rPr>
          <w:rFonts w:ascii="Times New Roman" w:hAnsi="Times New Roman" w:cs="Times New Roman"/>
          <w:sz w:val="32"/>
          <w:szCs w:val="32"/>
        </w:rPr>
        <w:t>Numarataj</w:t>
      </w:r>
      <w:proofErr w:type="spellEnd"/>
      <w:r w:rsidRPr="003C10C7">
        <w:rPr>
          <w:rFonts w:ascii="Times New Roman" w:hAnsi="Times New Roman" w:cs="Times New Roman"/>
          <w:sz w:val="32"/>
          <w:szCs w:val="32"/>
        </w:rPr>
        <w:t>, Sokak ve Cadde İsimlerine ait Levha Çalışmaları İhale verilmek üzere son düzenlemeleri yapılmaktadır.</w:t>
      </w:r>
    </w:p>
    <w:p w:rsidR="00717334" w:rsidRPr="003C10C7" w:rsidRDefault="00717334" w:rsidP="00717334">
      <w:pPr>
        <w:pStyle w:val="AralkYok"/>
        <w:ind w:firstLine="567"/>
        <w:jc w:val="both"/>
        <w:rPr>
          <w:rFonts w:ascii="Times New Roman" w:hAnsi="Times New Roman" w:cs="Times New Roman"/>
          <w:sz w:val="32"/>
          <w:szCs w:val="32"/>
        </w:rPr>
      </w:pPr>
    </w:p>
    <w:p w:rsidR="00717334" w:rsidRPr="003C10C7" w:rsidRDefault="00717334" w:rsidP="004B7CA6">
      <w:pPr>
        <w:pStyle w:val="AralkYok"/>
        <w:numPr>
          <w:ilvl w:val="0"/>
          <w:numId w:val="7"/>
        </w:numPr>
        <w:ind w:firstLine="567"/>
        <w:jc w:val="both"/>
        <w:rPr>
          <w:rFonts w:ascii="Times New Roman" w:hAnsi="Times New Roman" w:cs="Times New Roman"/>
          <w:sz w:val="32"/>
          <w:szCs w:val="32"/>
        </w:rPr>
      </w:pPr>
      <w:r w:rsidRPr="003C10C7">
        <w:rPr>
          <w:rFonts w:ascii="Times New Roman" w:hAnsi="Times New Roman" w:cs="Times New Roman"/>
          <w:sz w:val="32"/>
          <w:szCs w:val="32"/>
        </w:rPr>
        <w:t xml:space="preserve">Ruhsat Denetim Müdürlüğü ve İtfaiye Müdürlüğü ile koordineli olarak işyeri açma ve çalıştırma ruhsatı talebinde bulunan işyerleri için bina kontrolleri, yapı kullanım izin belgesi talebinde bulunan vatandaşların biten inşaatların kontrolleri, yol kanalizasyon tespit ve kontrolleri müdürlüğümüzce yapılmaktadır. </w:t>
      </w:r>
    </w:p>
    <w:p w:rsidR="00717334" w:rsidRPr="003C10C7" w:rsidRDefault="00717334" w:rsidP="00717334">
      <w:pPr>
        <w:pStyle w:val="AralkYok"/>
        <w:ind w:firstLine="567"/>
        <w:jc w:val="both"/>
        <w:rPr>
          <w:rFonts w:ascii="Times New Roman" w:hAnsi="Times New Roman" w:cs="Times New Roman"/>
          <w:sz w:val="32"/>
          <w:szCs w:val="32"/>
        </w:rPr>
      </w:pPr>
    </w:p>
    <w:p w:rsidR="00717334" w:rsidRPr="003C10C7" w:rsidRDefault="00717334" w:rsidP="004B7CA6">
      <w:pPr>
        <w:pStyle w:val="AralkYok"/>
        <w:numPr>
          <w:ilvl w:val="0"/>
          <w:numId w:val="7"/>
        </w:numPr>
        <w:ind w:firstLine="567"/>
        <w:jc w:val="both"/>
        <w:rPr>
          <w:rFonts w:ascii="Times New Roman" w:hAnsi="Times New Roman" w:cs="Times New Roman"/>
          <w:sz w:val="32"/>
          <w:szCs w:val="32"/>
        </w:rPr>
      </w:pPr>
      <w:r w:rsidRPr="003C10C7">
        <w:rPr>
          <w:rFonts w:ascii="Times New Roman" w:hAnsi="Times New Roman" w:cs="Times New Roman"/>
          <w:sz w:val="32"/>
          <w:szCs w:val="32"/>
        </w:rPr>
        <w:lastRenderedPageBreak/>
        <w:t xml:space="preserve">Mevcut </w:t>
      </w:r>
      <w:proofErr w:type="gramStart"/>
      <w:r w:rsidRPr="003C10C7">
        <w:rPr>
          <w:rFonts w:ascii="Times New Roman" w:hAnsi="Times New Roman" w:cs="Times New Roman"/>
          <w:sz w:val="32"/>
          <w:szCs w:val="32"/>
        </w:rPr>
        <w:t>halihazırımızda</w:t>
      </w:r>
      <w:proofErr w:type="gramEnd"/>
      <w:r w:rsidRPr="003C10C7">
        <w:rPr>
          <w:rFonts w:ascii="Times New Roman" w:hAnsi="Times New Roman" w:cs="Times New Roman"/>
          <w:sz w:val="32"/>
          <w:szCs w:val="32"/>
        </w:rPr>
        <w:t xml:space="preserve"> bulunmayan tüm yapılar yeniden ölçülerek halihazırımız güncellenmiştir.</w:t>
      </w:r>
    </w:p>
    <w:p w:rsidR="00717334" w:rsidRPr="003C10C7" w:rsidRDefault="00717334" w:rsidP="00717334">
      <w:pPr>
        <w:pStyle w:val="AralkYok"/>
        <w:ind w:firstLine="567"/>
        <w:jc w:val="both"/>
        <w:rPr>
          <w:rFonts w:ascii="Times New Roman" w:hAnsi="Times New Roman" w:cs="Times New Roman"/>
          <w:sz w:val="32"/>
          <w:szCs w:val="32"/>
        </w:rPr>
      </w:pPr>
    </w:p>
    <w:p w:rsidR="00717334" w:rsidRPr="003C10C7" w:rsidRDefault="00717334" w:rsidP="004B7CA6">
      <w:pPr>
        <w:pStyle w:val="AralkYok"/>
        <w:numPr>
          <w:ilvl w:val="0"/>
          <w:numId w:val="9"/>
        </w:numPr>
        <w:ind w:left="0" w:firstLine="567"/>
        <w:jc w:val="both"/>
        <w:rPr>
          <w:rFonts w:ascii="Times New Roman" w:hAnsi="Times New Roman" w:cs="Times New Roman"/>
          <w:sz w:val="40"/>
          <w:szCs w:val="44"/>
        </w:rPr>
      </w:pPr>
      <w:r w:rsidRPr="003C10C7">
        <w:rPr>
          <w:rFonts w:ascii="Times New Roman" w:hAnsi="Times New Roman" w:cs="Times New Roman"/>
          <w:sz w:val="32"/>
          <w:szCs w:val="32"/>
        </w:rPr>
        <w:t xml:space="preserve">2017 yılının 1 Ekim tarihinde değişen Planlı Alanlar İmar Yönetmeliği ile ilgili Proje Müellifleri Yapı Denetim Firmaları ve Müteahhitlere her yıl olduğu gibi 2025 yılında da bilgilendirme yapılmıştır. </w:t>
      </w:r>
    </w:p>
    <w:p w:rsidR="00717334" w:rsidRPr="004A5B49" w:rsidRDefault="00717334" w:rsidP="00717334">
      <w:pPr>
        <w:pStyle w:val="AralkYok"/>
        <w:rPr>
          <w:rFonts w:ascii="Times New Roman" w:hAnsi="Times New Roman" w:cs="Times New Roman"/>
          <w:sz w:val="40"/>
          <w:szCs w:val="44"/>
        </w:rPr>
      </w:pPr>
    </w:p>
    <w:p w:rsidR="00717334" w:rsidRDefault="00717334" w:rsidP="004B7CA6">
      <w:pPr>
        <w:pStyle w:val="AralkYok"/>
        <w:numPr>
          <w:ilvl w:val="0"/>
          <w:numId w:val="10"/>
        </w:numPr>
        <w:ind w:left="0" w:firstLine="567"/>
        <w:jc w:val="both"/>
        <w:rPr>
          <w:rFonts w:ascii="Times New Roman" w:hAnsi="Times New Roman" w:cs="Times New Roman"/>
          <w:sz w:val="32"/>
          <w:szCs w:val="32"/>
        </w:rPr>
      </w:pPr>
      <w:r w:rsidRPr="003C10C7">
        <w:rPr>
          <w:rFonts w:ascii="Times New Roman" w:hAnsi="Times New Roman" w:cs="Times New Roman"/>
          <w:sz w:val="32"/>
          <w:szCs w:val="32"/>
        </w:rPr>
        <w:t xml:space="preserve">Müdürlüğümüz İnşaat ve İmar Servisleri Şeklinde Ofislere Bölünerek, daha verimli bir çalışma ortamı oluşturulmuştur. </w:t>
      </w:r>
    </w:p>
    <w:p w:rsidR="00717334" w:rsidRDefault="00717334" w:rsidP="00717334">
      <w:pPr>
        <w:pStyle w:val="AralkYok"/>
        <w:ind w:left="709"/>
        <w:jc w:val="both"/>
        <w:rPr>
          <w:rFonts w:ascii="Times New Roman" w:hAnsi="Times New Roman" w:cs="Times New Roman"/>
          <w:sz w:val="32"/>
          <w:szCs w:val="32"/>
        </w:rPr>
      </w:pPr>
    </w:p>
    <w:p w:rsidR="00717334" w:rsidRDefault="00717334" w:rsidP="00717334">
      <w:pPr>
        <w:pStyle w:val="AralkYok"/>
        <w:ind w:left="1418"/>
        <w:jc w:val="both"/>
        <w:rPr>
          <w:rFonts w:ascii="Times New Roman" w:hAnsi="Times New Roman" w:cs="Times New Roman"/>
          <w:sz w:val="32"/>
          <w:szCs w:val="32"/>
        </w:rPr>
      </w:pPr>
      <w:r w:rsidRPr="004A5B49">
        <w:rPr>
          <w:rFonts w:ascii="Times New Roman" w:hAnsi="Times New Roman" w:cs="Times New Roman"/>
          <w:noProof/>
          <w:sz w:val="40"/>
          <w:szCs w:val="44"/>
          <w:lang w:eastAsia="tr-TR"/>
        </w:rPr>
        <w:drawing>
          <wp:inline distT="0" distB="0" distL="0" distR="0" wp14:anchorId="662596D2" wp14:editId="4B17DD2A">
            <wp:extent cx="4459282" cy="3024336"/>
            <wp:effectExtent l="0" t="0" r="0" b="5080"/>
            <wp:docPr id="1706026836" name="Resim 7">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6FDC4C5D-909E-4317-A206-C9FB019D2D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sim 7">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6FDC4C5D-909E-4317-A206-C9FB019D2D4F}"/>
                        </a:ext>
                      </a:extLst>
                    </pic:cNvPr>
                    <pic:cNvPicPr>
                      <a:picLocks noChangeAspect="1"/>
                    </pic:cNvPicPr>
                  </pic:nvPicPr>
                  <pic:blipFill rotWithShape="1">
                    <a:blip r:embed="rId115" cstate="print">
                      <a:extLst>
                        <a:ext uri="{28A0092B-C50C-407E-A947-70E740481C1C}">
                          <a14:useLocalDpi xmlns:a14="http://schemas.microsoft.com/office/drawing/2010/main" val="0"/>
                        </a:ext>
                      </a:extLst>
                    </a:blip>
                    <a:srcRect b="12821"/>
                    <a:stretch/>
                  </pic:blipFill>
                  <pic:spPr>
                    <a:xfrm>
                      <a:off x="0" y="0"/>
                      <a:ext cx="4459282" cy="3024336"/>
                    </a:xfrm>
                    <a:prstGeom prst="rect">
                      <a:avLst/>
                    </a:prstGeom>
                    <a:ln>
                      <a:noFill/>
                    </a:ln>
                    <a:effectLst>
                      <a:softEdge rad="112500"/>
                    </a:effectLst>
                  </pic:spPr>
                </pic:pic>
              </a:graphicData>
            </a:graphic>
          </wp:inline>
        </w:drawing>
      </w:r>
    </w:p>
    <w:p w:rsidR="00717334" w:rsidRDefault="00717334" w:rsidP="00717334">
      <w:pPr>
        <w:pStyle w:val="AralkYok"/>
        <w:jc w:val="both"/>
        <w:rPr>
          <w:rFonts w:ascii="Times New Roman" w:hAnsi="Times New Roman" w:cs="Times New Roman"/>
          <w:sz w:val="32"/>
          <w:szCs w:val="32"/>
        </w:rPr>
      </w:pPr>
    </w:p>
    <w:p w:rsidR="00717334" w:rsidRDefault="00717334" w:rsidP="00717334">
      <w:pPr>
        <w:pStyle w:val="AralkYok"/>
        <w:jc w:val="both"/>
        <w:rPr>
          <w:rFonts w:ascii="Times New Roman" w:hAnsi="Times New Roman" w:cs="Times New Roman"/>
          <w:sz w:val="32"/>
          <w:szCs w:val="32"/>
        </w:rPr>
      </w:pPr>
    </w:p>
    <w:p w:rsidR="00717334" w:rsidRPr="004A5B49" w:rsidRDefault="00717334" w:rsidP="004B7CA6">
      <w:pPr>
        <w:numPr>
          <w:ilvl w:val="0"/>
          <w:numId w:val="7"/>
        </w:numPr>
        <w:autoSpaceDE w:val="0"/>
        <w:autoSpaceDN w:val="0"/>
        <w:adjustRightInd w:val="0"/>
        <w:spacing w:after="0" w:line="240" w:lineRule="auto"/>
        <w:ind w:left="540" w:hanging="540"/>
        <w:rPr>
          <w:rFonts w:ascii="Times New Roman" w:hAnsi="Times New Roman" w:cs="Times New Roman"/>
          <w:kern w:val="24"/>
          <w:sz w:val="44"/>
          <w:szCs w:val="48"/>
        </w:rPr>
      </w:pPr>
      <w:r w:rsidRPr="004A5B49">
        <w:rPr>
          <w:rFonts w:ascii="Times New Roman" w:eastAsia="Times New Roman" w:hAnsi="Times New Roman" w:cs="Times New Roman"/>
          <w:b/>
          <w:bCs/>
          <w:kern w:val="24"/>
          <w:sz w:val="44"/>
          <w:szCs w:val="48"/>
        </w:rPr>
        <w:t>Performans Sonuçları Tablosu</w:t>
      </w:r>
    </w:p>
    <w:p w:rsidR="00717334" w:rsidRPr="004A5B49" w:rsidRDefault="00717334" w:rsidP="00717334">
      <w:pPr>
        <w:autoSpaceDE w:val="0"/>
        <w:autoSpaceDN w:val="0"/>
        <w:adjustRightInd w:val="0"/>
        <w:spacing w:after="0" w:line="240" w:lineRule="auto"/>
        <w:rPr>
          <w:rFonts w:ascii="Times New Roman" w:eastAsia="Times New Roman" w:hAnsi="Times New Roman" w:cs="Times New Roman"/>
          <w:b/>
          <w:bCs/>
          <w:kern w:val="24"/>
          <w:sz w:val="44"/>
          <w:szCs w:val="48"/>
        </w:rPr>
      </w:pPr>
    </w:p>
    <w:tbl>
      <w:tblPr>
        <w:tblW w:w="10720" w:type="dxa"/>
        <w:tblCellMar>
          <w:left w:w="0" w:type="dxa"/>
          <w:right w:w="0" w:type="dxa"/>
        </w:tblCellMar>
        <w:tblLook w:val="04A0" w:firstRow="1" w:lastRow="0" w:firstColumn="1" w:lastColumn="0" w:noHBand="0" w:noVBand="1"/>
      </w:tblPr>
      <w:tblGrid>
        <w:gridCol w:w="4521"/>
        <w:gridCol w:w="1363"/>
        <w:gridCol w:w="2487"/>
        <w:gridCol w:w="2349"/>
      </w:tblGrid>
      <w:tr w:rsidR="00717334" w:rsidRPr="004A5B49" w:rsidTr="009E19C0">
        <w:trPr>
          <w:trHeight w:val="351"/>
        </w:trPr>
        <w:tc>
          <w:tcPr>
            <w:tcW w:w="4521" w:type="dxa"/>
            <w:tcBorders>
              <w:top w:val="single" w:sz="8" w:space="0" w:color="FFFFFF"/>
              <w:left w:val="single" w:sz="8" w:space="0" w:color="FFFFFF"/>
              <w:bottom w:val="single" w:sz="24" w:space="0" w:color="FFFFFF"/>
              <w:right w:val="single" w:sz="8" w:space="0" w:color="FFFFFF"/>
            </w:tcBorders>
            <w:shd w:val="clear" w:color="auto" w:fill="6076B4"/>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r w:rsidRPr="004A5B49">
              <w:rPr>
                <w:rFonts w:ascii="Times New Roman" w:eastAsia="Times New Roman" w:hAnsi="Times New Roman" w:cs="Times New Roman"/>
                <w:b/>
                <w:bCs/>
                <w:kern w:val="24"/>
                <w:sz w:val="44"/>
                <w:szCs w:val="48"/>
              </w:rPr>
              <w:t>Yapılan Faaliyet</w:t>
            </w:r>
          </w:p>
        </w:tc>
        <w:tc>
          <w:tcPr>
            <w:tcW w:w="1363" w:type="dxa"/>
            <w:tcBorders>
              <w:top w:val="single" w:sz="8" w:space="0" w:color="FFFFFF"/>
              <w:left w:val="single" w:sz="8" w:space="0" w:color="FFFFFF"/>
              <w:bottom w:val="single" w:sz="24" w:space="0" w:color="FFFFFF"/>
              <w:right w:val="single" w:sz="8" w:space="0" w:color="FFFFFF"/>
            </w:tcBorders>
            <w:shd w:val="clear" w:color="auto" w:fill="6076B4"/>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r w:rsidRPr="004A5B49">
              <w:rPr>
                <w:rFonts w:ascii="Times New Roman" w:eastAsia="Times New Roman" w:hAnsi="Times New Roman" w:cs="Times New Roman"/>
                <w:b/>
                <w:bCs/>
                <w:kern w:val="24"/>
                <w:sz w:val="44"/>
                <w:szCs w:val="48"/>
              </w:rPr>
              <w:t xml:space="preserve">Sayısı </w:t>
            </w:r>
          </w:p>
        </w:tc>
        <w:tc>
          <w:tcPr>
            <w:tcW w:w="2487" w:type="dxa"/>
            <w:tcBorders>
              <w:top w:val="single" w:sz="8" w:space="0" w:color="FFFFFF"/>
              <w:left w:val="single" w:sz="8" w:space="0" w:color="FFFFFF"/>
              <w:bottom w:val="single" w:sz="24" w:space="0" w:color="FFFFFF"/>
              <w:right w:val="single" w:sz="8" w:space="0" w:color="FFFFFF"/>
            </w:tcBorders>
            <w:shd w:val="clear" w:color="auto" w:fill="6076B4"/>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r w:rsidRPr="004A5B49">
              <w:rPr>
                <w:rFonts w:ascii="Times New Roman" w:eastAsia="Times New Roman" w:hAnsi="Times New Roman" w:cs="Times New Roman"/>
                <w:b/>
                <w:bCs/>
                <w:kern w:val="24"/>
                <w:sz w:val="44"/>
                <w:szCs w:val="48"/>
              </w:rPr>
              <w:t>Başlangıç Tarihi</w:t>
            </w:r>
          </w:p>
        </w:tc>
        <w:tc>
          <w:tcPr>
            <w:tcW w:w="2349" w:type="dxa"/>
            <w:tcBorders>
              <w:top w:val="single" w:sz="8" w:space="0" w:color="FFFFFF"/>
              <w:left w:val="single" w:sz="8" w:space="0" w:color="FFFFFF"/>
              <w:bottom w:val="single" w:sz="24" w:space="0" w:color="FFFFFF"/>
              <w:right w:val="single" w:sz="8" w:space="0" w:color="FFFFFF"/>
            </w:tcBorders>
            <w:shd w:val="clear" w:color="auto" w:fill="6076B4"/>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r w:rsidRPr="004A5B49">
              <w:rPr>
                <w:rFonts w:ascii="Times New Roman" w:eastAsia="Times New Roman" w:hAnsi="Times New Roman" w:cs="Times New Roman"/>
                <w:b/>
                <w:bCs/>
                <w:kern w:val="24"/>
                <w:sz w:val="44"/>
                <w:szCs w:val="48"/>
              </w:rPr>
              <w:t>Bitiş Tarihi</w:t>
            </w:r>
          </w:p>
        </w:tc>
      </w:tr>
      <w:tr w:rsidR="00717334" w:rsidRPr="004A5B49" w:rsidTr="009E19C0">
        <w:trPr>
          <w:trHeight w:val="492"/>
        </w:trPr>
        <w:tc>
          <w:tcPr>
            <w:tcW w:w="4521" w:type="dxa"/>
            <w:tcBorders>
              <w:top w:val="single" w:sz="24" w:space="0" w:color="FFFFFF"/>
              <w:left w:val="single" w:sz="8" w:space="0" w:color="FFFFFF"/>
              <w:bottom w:val="single" w:sz="8" w:space="0" w:color="FFFFFF"/>
              <w:right w:val="single" w:sz="8" w:space="0" w:color="FFFFFF"/>
            </w:tcBorders>
            <w:shd w:val="clear" w:color="auto" w:fill="6076B4"/>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r w:rsidRPr="004A5B49">
              <w:rPr>
                <w:rFonts w:ascii="Times New Roman" w:eastAsia="Times New Roman" w:hAnsi="Times New Roman" w:cs="Times New Roman"/>
                <w:b/>
                <w:bCs/>
                <w:kern w:val="24"/>
                <w:sz w:val="44"/>
                <w:szCs w:val="48"/>
              </w:rPr>
              <w:t xml:space="preserve">Ruhsat </w:t>
            </w:r>
          </w:p>
        </w:tc>
        <w:tc>
          <w:tcPr>
            <w:tcW w:w="1363" w:type="dxa"/>
            <w:tcBorders>
              <w:top w:val="single" w:sz="24" w:space="0" w:color="FFFFFF"/>
              <w:left w:val="single" w:sz="8" w:space="0" w:color="FFFFFF"/>
              <w:bottom w:val="single" w:sz="8" w:space="0" w:color="FFFFFF"/>
              <w:right w:val="single" w:sz="8" w:space="0" w:color="FFFFFF"/>
            </w:tcBorders>
            <w:shd w:val="clear" w:color="auto" w:fill="D2D6E5"/>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r>
              <w:rPr>
                <w:rFonts w:ascii="Times New Roman" w:eastAsia="Times New Roman" w:hAnsi="Times New Roman" w:cs="Times New Roman"/>
                <w:b/>
                <w:bCs/>
                <w:kern w:val="24"/>
                <w:sz w:val="44"/>
                <w:szCs w:val="48"/>
              </w:rPr>
              <w:t>120</w:t>
            </w:r>
          </w:p>
        </w:tc>
        <w:tc>
          <w:tcPr>
            <w:tcW w:w="2487" w:type="dxa"/>
            <w:tcBorders>
              <w:top w:val="single" w:sz="24" w:space="0" w:color="FFFFFF"/>
              <w:left w:val="single" w:sz="8" w:space="0" w:color="FFFFFF"/>
              <w:bottom w:val="single" w:sz="8" w:space="0" w:color="FFFFFF"/>
              <w:right w:val="single" w:sz="8" w:space="0" w:color="FFFFFF"/>
            </w:tcBorders>
            <w:shd w:val="clear" w:color="auto" w:fill="D2D6E5"/>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proofErr w:type="gramStart"/>
            <w:r w:rsidRPr="004A5B49">
              <w:rPr>
                <w:rFonts w:ascii="Times New Roman" w:eastAsia="Times New Roman" w:hAnsi="Times New Roman" w:cs="Times New Roman"/>
                <w:b/>
                <w:bCs/>
                <w:kern w:val="24"/>
                <w:sz w:val="44"/>
                <w:szCs w:val="48"/>
              </w:rPr>
              <w:t>01/01/202</w:t>
            </w:r>
            <w:r>
              <w:rPr>
                <w:rFonts w:ascii="Times New Roman" w:eastAsia="Times New Roman" w:hAnsi="Times New Roman" w:cs="Times New Roman"/>
                <w:b/>
                <w:bCs/>
                <w:kern w:val="24"/>
                <w:sz w:val="44"/>
                <w:szCs w:val="48"/>
              </w:rPr>
              <w:t>5</w:t>
            </w:r>
            <w:proofErr w:type="gramEnd"/>
          </w:p>
        </w:tc>
        <w:tc>
          <w:tcPr>
            <w:tcW w:w="2349" w:type="dxa"/>
            <w:tcBorders>
              <w:top w:val="single" w:sz="24" w:space="0" w:color="FFFFFF"/>
              <w:left w:val="single" w:sz="8" w:space="0" w:color="FFFFFF"/>
              <w:bottom w:val="single" w:sz="8" w:space="0" w:color="FFFFFF"/>
              <w:right w:val="single" w:sz="8" w:space="0" w:color="FFFFFF"/>
            </w:tcBorders>
            <w:shd w:val="clear" w:color="auto" w:fill="D2D6E5"/>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proofErr w:type="gramStart"/>
            <w:r w:rsidRPr="004A5B49">
              <w:rPr>
                <w:rFonts w:ascii="Times New Roman" w:eastAsia="Times New Roman" w:hAnsi="Times New Roman" w:cs="Times New Roman"/>
                <w:b/>
                <w:bCs/>
                <w:kern w:val="24"/>
                <w:sz w:val="44"/>
                <w:szCs w:val="48"/>
              </w:rPr>
              <w:t>31/12/202</w:t>
            </w:r>
            <w:r>
              <w:rPr>
                <w:rFonts w:ascii="Times New Roman" w:eastAsia="Times New Roman" w:hAnsi="Times New Roman" w:cs="Times New Roman"/>
                <w:b/>
                <w:bCs/>
                <w:kern w:val="24"/>
                <w:sz w:val="44"/>
                <w:szCs w:val="48"/>
              </w:rPr>
              <w:t>5</w:t>
            </w:r>
            <w:proofErr w:type="gramEnd"/>
          </w:p>
        </w:tc>
      </w:tr>
      <w:tr w:rsidR="00717334" w:rsidRPr="004A5B49" w:rsidTr="009E19C0">
        <w:trPr>
          <w:trHeight w:val="492"/>
        </w:trPr>
        <w:tc>
          <w:tcPr>
            <w:tcW w:w="4521" w:type="dxa"/>
            <w:tcBorders>
              <w:top w:val="single" w:sz="8" w:space="0" w:color="FFFFFF"/>
              <w:left w:val="single" w:sz="8" w:space="0" w:color="FFFFFF"/>
              <w:bottom w:val="single" w:sz="8" w:space="0" w:color="FFFFFF"/>
              <w:right w:val="single" w:sz="8" w:space="0" w:color="FFFFFF"/>
            </w:tcBorders>
            <w:shd w:val="clear" w:color="auto" w:fill="6076B4"/>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r w:rsidRPr="004A5B49">
              <w:rPr>
                <w:rFonts w:ascii="Times New Roman" w:eastAsia="Times New Roman" w:hAnsi="Times New Roman" w:cs="Times New Roman"/>
                <w:b/>
                <w:bCs/>
                <w:kern w:val="24"/>
                <w:sz w:val="44"/>
                <w:szCs w:val="48"/>
              </w:rPr>
              <w:t>Yapı Kullanım</w:t>
            </w:r>
          </w:p>
        </w:tc>
        <w:tc>
          <w:tcPr>
            <w:tcW w:w="1363" w:type="dxa"/>
            <w:tcBorders>
              <w:top w:val="single" w:sz="8" w:space="0" w:color="FFFFFF"/>
              <w:left w:val="single" w:sz="8" w:space="0" w:color="FFFFFF"/>
              <w:bottom w:val="single" w:sz="8" w:space="0" w:color="FFFFFF"/>
              <w:right w:val="single" w:sz="8" w:space="0" w:color="FFFFFF"/>
            </w:tcBorders>
            <w:shd w:val="clear" w:color="auto" w:fill="EAECF2"/>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r>
              <w:rPr>
                <w:rFonts w:ascii="Times New Roman" w:eastAsia="Times New Roman" w:hAnsi="Times New Roman" w:cs="Times New Roman"/>
                <w:b/>
                <w:bCs/>
                <w:kern w:val="24"/>
                <w:sz w:val="44"/>
                <w:szCs w:val="48"/>
              </w:rPr>
              <w:t>42</w:t>
            </w:r>
          </w:p>
        </w:tc>
        <w:tc>
          <w:tcPr>
            <w:tcW w:w="2487" w:type="dxa"/>
            <w:tcBorders>
              <w:top w:val="single" w:sz="8" w:space="0" w:color="FFFFFF"/>
              <w:left w:val="single" w:sz="8" w:space="0" w:color="FFFFFF"/>
              <w:bottom w:val="single" w:sz="8" w:space="0" w:color="FFFFFF"/>
              <w:right w:val="single" w:sz="8" w:space="0" w:color="FFFFFF"/>
            </w:tcBorders>
            <w:shd w:val="clear" w:color="auto" w:fill="EAECF2"/>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proofErr w:type="gramStart"/>
            <w:r w:rsidRPr="004A5B49">
              <w:rPr>
                <w:rFonts w:ascii="Times New Roman" w:eastAsia="Times New Roman" w:hAnsi="Times New Roman" w:cs="Times New Roman"/>
                <w:b/>
                <w:bCs/>
                <w:kern w:val="24"/>
                <w:sz w:val="44"/>
                <w:szCs w:val="48"/>
              </w:rPr>
              <w:t>01/01/202</w:t>
            </w:r>
            <w:r>
              <w:rPr>
                <w:rFonts w:ascii="Times New Roman" w:eastAsia="Times New Roman" w:hAnsi="Times New Roman" w:cs="Times New Roman"/>
                <w:b/>
                <w:bCs/>
                <w:kern w:val="24"/>
                <w:sz w:val="44"/>
                <w:szCs w:val="48"/>
              </w:rPr>
              <w:t>5</w:t>
            </w:r>
            <w:proofErr w:type="gramEnd"/>
          </w:p>
        </w:tc>
        <w:tc>
          <w:tcPr>
            <w:tcW w:w="2349" w:type="dxa"/>
            <w:tcBorders>
              <w:top w:val="single" w:sz="8" w:space="0" w:color="FFFFFF"/>
              <w:left w:val="single" w:sz="8" w:space="0" w:color="FFFFFF"/>
              <w:bottom w:val="single" w:sz="8" w:space="0" w:color="FFFFFF"/>
              <w:right w:val="single" w:sz="8" w:space="0" w:color="FFFFFF"/>
            </w:tcBorders>
            <w:shd w:val="clear" w:color="auto" w:fill="EAECF2"/>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proofErr w:type="gramStart"/>
            <w:r w:rsidRPr="004A5B49">
              <w:rPr>
                <w:rFonts w:ascii="Times New Roman" w:eastAsia="Times New Roman" w:hAnsi="Times New Roman" w:cs="Times New Roman"/>
                <w:b/>
                <w:bCs/>
                <w:kern w:val="24"/>
                <w:sz w:val="44"/>
                <w:szCs w:val="48"/>
              </w:rPr>
              <w:t>31/12/202</w:t>
            </w:r>
            <w:r>
              <w:rPr>
                <w:rFonts w:ascii="Times New Roman" w:eastAsia="Times New Roman" w:hAnsi="Times New Roman" w:cs="Times New Roman"/>
                <w:b/>
                <w:bCs/>
                <w:kern w:val="24"/>
                <w:sz w:val="44"/>
                <w:szCs w:val="48"/>
              </w:rPr>
              <w:t>5</w:t>
            </w:r>
            <w:proofErr w:type="gramEnd"/>
          </w:p>
        </w:tc>
      </w:tr>
      <w:tr w:rsidR="00717334" w:rsidRPr="004A5B49" w:rsidTr="009E19C0">
        <w:trPr>
          <w:trHeight w:val="492"/>
        </w:trPr>
        <w:tc>
          <w:tcPr>
            <w:tcW w:w="4521" w:type="dxa"/>
            <w:tcBorders>
              <w:top w:val="single" w:sz="8" w:space="0" w:color="FFFFFF"/>
              <w:left w:val="single" w:sz="8" w:space="0" w:color="FFFFFF"/>
              <w:bottom w:val="single" w:sz="8" w:space="0" w:color="FFFFFF"/>
              <w:right w:val="single" w:sz="8" w:space="0" w:color="FFFFFF"/>
            </w:tcBorders>
            <w:shd w:val="clear" w:color="auto" w:fill="6076B4"/>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r w:rsidRPr="004A5B49">
              <w:rPr>
                <w:rFonts w:ascii="Times New Roman" w:eastAsia="Times New Roman" w:hAnsi="Times New Roman" w:cs="Times New Roman"/>
                <w:b/>
                <w:bCs/>
                <w:kern w:val="24"/>
                <w:sz w:val="44"/>
                <w:szCs w:val="48"/>
              </w:rPr>
              <w:t>İmar Çapı</w:t>
            </w:r>
          </w:p>
        </w:tc>
        <w:tc>
          <w:tcPr>
            <w:tcW w:w="1363" w:type="dxa"/>
            <w:tcBorders>
              <w:top w:val="single" w:sz="8" w:space="0" w:color="FFFFFF"/>
              <w:left w:val="single" w:sz="8" w:space="0" w:color="FFFFFF"/>
              <w:bottom w:val="single" w:sz="8" w:space="0" w:color="FFFFFF"/>
              <w:right w:val="single" w:sz="8" w:space="0" w:color="FFFFFF"/>
            </w:tcBorders>
            <w:shd w:val="clear" w:color="auto" w:fill="D2D6E5"/>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r>
              <w:rPr>
                <w:rFonts w:ascii="Times New Roman" w:eastAsia="Times New Roman" w:hAnsi="Times New Roman" w:cs="Times New Roman"/>
                <w:b/>
                <w:bCs/>
                <w:kern w:val="24"/>
                <w:sz w:val="44"/>
                <w:szCs w:val="48"/>
              </w:rPr>
              <w:t>84</w:t>
            </w:r>
          </w:p>
        </w:tc>
        <w:tc>
          <w:tcPr>
            <w:tcW w:w="2487" w:type="dxa"/>
            <w:tcBorders>
              <w:top w:val="single" w:sz="8" w:space="0" w:color="FFFFFF"/>
              <w:left w:val="single" w:sz="8" w:space="0" w:color="FFFFFF"/>
              <w:bottom w:val="single" w:sz="8" w:space="0" w:color="FFFFFF"/>
              <w:right w:val="single" w:sz="8" w:space="0" w:color="FFFFFF"/>
            </w:tcBorders>
            <w:shd w:val="clear" w:color="auto" w:fill="D2D6E5"/>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proofErr w:type="gramStart"/>
            <w:r w:rsidRPr="004A5B49">
              <w:rPr>
                <w:rFonts w:ascii="Times New Roman" w:eastAsia="Times New Roman" w:hAnsi="Times New Roman" w:cs="Times New Roman"/>
                <w:b/>
                <w:bCs/>
                <w:kern w:val="24"/>
                <w:sz w:val="44"/>
                <w:szCs w:val="48"/>
              </w:rPr>
              <w:t>01/01/202</w:t>
            </w:r>
            <w:r>
              <w:rPr>
                <w:rFonts w:ascii="Times New Roman" w:eastAsia="Times New Roman" w:hAnsi="Times New Roman" w:cs="Times New Roman"/>
                <w:b/>
                <w:bCs/>
                <w:kern w:val="24"/>
                <w:sz w:val="44"/>
                <w:szCs w:val="48"/>
              </w:rPr>
              <w:t>5</w:t>
            </w:r>
            <w:proofErr w:type="gramEnd"/>
          </w:p>
        </w:tc>
        <w:tc>
          <w:tcPr>
            <w:tcW w:w="2349" w:type="dxa"/>
            <w:tcBorders>
              <w:top w:val="single" w:sz="8" w:space="0" w:color="FFFFFF"/>
              <w:left w:val="single" w:sz="8" w:space="0" w:color="FFFFFF"/>
              <w:bottom w:val="single" w:sz="8" w:space="0" w:color="FFFFFF"/>
              <w:right w:val="single" w:sz="8" w:space="0" w:color="FFFFFF"/>
            </w:tcBorders>
            <w:shd w:val="clear" w:color="auto" w:fill="D2D6E5"/>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proofErr w:type="gramStart"/>
            <w:r w:rsidRPr="004A5B49">
              <w:rPr>
                <w:rFonts w:ascii="Times New Roman" w:eastAsia="Times New Roman" w:hAnsi="Times New Roman" w:cs="Times New Roman"/>
                <w:b/>
                <w:bCs/>
                <w:kern w:val="24"/>
                <w:sz w:val="44"/>
                <w:szCs w:val="48"/>
              </w:rPr>
              <w:t>31/12/202</w:t>
            </w:r>
            <w:r>
              <w:rPr>
                <w:rFonts w:ascii="Times New Roman" w:eastAsia="Times New Roman" w:hAnsi="Times New Roman" w:cs="Times New Roman"/>
                <w:b/>
                <w:bCs/>
                <w:kern w:val="24"/>
                <w:sz w:val="44"/>
                <w:szCs w:val="48"/>
              </w:rPr>
              <w:t>5</w:t>
            </w:r>
            <w:proofErr w:type="gramEnd"/>
          </w:p>
        </w:tc>
      </w:tr>
      <w:tr w:rsidR="00717334" w:rsidRPr="004A5B49" w:rsidTr="009E19C0">
        <w:trPr>
          <w:trHeight w:val="535"/>
        </w:trPr>
        <w:tc>
          <w:tcPr>
            <w:tcW w:w="4521" w:type="dxa"/>
            <w:tcBorders>
              <w:top w:val="single" w:sz="8" w:space="0" w:color="FFFFFF"/>
              <w:left w:val="single" w:sz="8" w:space="0" w:color="FFFFFF"/>
              <w:bottom w:val="single" w:sz="8" w:space="0" w:color="FFFFFF"/>
              <w:right w:val="single" w:sz="8" w:space="0" w:color="FFFFFF"/>
            </w:tcBorders>
            <w:shd w:val="clear" w:color="auto" w:fill="6076B4"/>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r w:rsidRPr="004A5B49">
              <w:rPr>
                <w:rFonts w:ascii="Times New Roman" w:eastAsia="Times New Roman" w:hAnsi="Times New Roman" w:cs="Times New Roman"/>
                <w:b/>
                <w:bCs/>
                <w:kern w:val="24"/>
                <w:sz w:val="44"/>
                <w:szCs w:val="48"/>
              </w:rPr>
              <w:lastRenderedPageBreak/>
              <w:t>Tutanak Tutulan İnşaatlar</w:t>
            </w:r>
          </w:p>
        </w:tc>
        <w:tc>
          <w:tcPr>
            <w:tcW w:w="1363" w:type="dxa"/>
            <w:tcBorders>
              <w:top w:val="single" w:sz="8" w:space="0" w:color="FFFFFF"/>
              <w:left w:val="single" w:sz="8" w:space="0" w:color="FFFFFF"/>
              <w:bottom w:val="single" w:sz="8" w:space="0" w:color="FFFFFF"/>
              <w:right w:val="single" w:sz="8" w:space="0" w:color="FFFFFF"/>
            </w:tcBorders>
            <w:shd w:val="clear" w:color="auto" w:fill="EAECF2"/>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r>
              <w:rPr>
                <w:rFonts w:ascii="Times New Roman" w:eastAsia="Times New Roman" w:hAnsi="Times New Roman" w:cs="Times New Roman"/>
                <w:b/>
                <w:bCs/>
                <w:kern w:val="24"/>
                <w:sz w:val="44"/>
                <w:szCs w:val="48"/>
              </w:rPr>
              <w:t>14</w:t>
            </w:r>
          </w:p>
        </w:tc>
        <w:tc>
          <w:tcPr>
            <w:tcW w:w="2487" w:type="dxa"/>
            <w:tcBorders>
              <w:top w:val="single" w:sz="8" w:space="0" w:color="FFFFFF"/>
              <w:left w:val="single" w:sz="8" w:space="0" w:color="FFFFFF"/>
              <w:bottom w:val="single" w:sz="8" w:space="0" w:color="FFFFFF"/>
              <w:right w:val="single" w:sz="8" w:space="0" w:color="FFFFFF"/>
            </w:tcBorders>
            <w:shd w:val="clear" w:color="auto" w:fill="EAECF2"/>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proofErr w:type="gramStart"/>
            <w:r w:rsidRPr="004A5B49">
              <w:rPr>
                <w:rFonts w:ascii="Times New Roman" w:eastAsia="Times New Roman" w:hAnsi="Times New Roman" w:cs="Times New Roman"/>
                <w:b/>
                <w:bCs/>
                <w:kern w:val="24"/>
                <w:sz w:val="44"/>
                <w:szCs w:val="48"/>
              </w:rPr>
              <w:t>01/01/202</w:t>
            </w:r>
            <w:r>
              <w:rPr>
                <w:rFonts w:ascii="Times New Roman" w:eastAsia="Times New Roman" w:hAnsi="Times New Roman" w:cs="Times New Roman"/>
                <w:b/>
                <w:bCs/>
                <w:kern w:val="24"/>
                <w:sz w:val="44"/>
                <w:szCs w:val="48"/>
              </w:rPr>
              <w:t>5</w:t>
            </w:r>
            <w:proofErr w:type="gramEnd"/>
          </w:p>
        </w:tc>
        <w:tc>
          <w:tcPr>
            <w:tcW w:w="2349" w:type="dxa"/>
            <w:tcBorders>
              <w:top w:val="single" w:sz="8" w:space="0" w:color="FFFFFF"/>
              <w:left w:val="single" w:sz="8" w:space="0" w:color="FFFFFF"/>
              <w:bottom w:val="single" w:sz="8" w:space="0" w:color="FFFFFF"/>
              <w:right w:val="single" w:sz="8" w:space="0" w:color="FFFFFF"/>
            </w:tcBorders>
            <w:shd w:val="clear" w:color="auto" w:fill="EAECF2"/>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proofErr w:type="gramStart"/>
            <w:r w:rsidRPr="004A5B49">
              <w:rPr>
                <w:rFonts w:ascii="Times New Roman" w:eastAsia="Times New Roman" w:hAnsi="Times New Roman" w:cs="Times New Roman"/>
                <w:b/>
                <w:bCs/>
                <w:kern w:val="24"/>
                <w:sz w:val="44"/>
                <w:szCs w:val="48"/>
              </w:rPr>
              <w:t>31/12/202</w:t>
            </w:r>
            <w:r>
              <w:rPr>
                <w:rFonts w:ascii="Times New Roman" w:eastAsia="Times New Roman" w:hAnsi="Times New Roman" w:cs="Times New Roman"/>
                <w:b/>
                <w:bCs/>
                <w:kern w:val="24"/>
                <w:sz w:val="44"/>
                <w:szCs w:val="48"/>
              </w:rPr>
              <w:t>5</w:t>
            </w:r>
            <w:proofErr w:type="gramEnd"/>
          </w:p>
        </w:tc>
      </w:tr>
      <w:tr w:rsidR="00717334" w:rsidRPr="004A5B49" w:rsidTr="009E19C0">
        <w:trPr>
          <w:trHeight w:val="492"/>
        </w:trPr>
        <w:tc>
          <w:tcPr>
            <w:tcW w:w="4521" w:type="dxa"/>
            <w:tcBorders>
              <w:top w:val="single" w:sz="8" w:space="0" w:color="FFFFFF"/>
              <w:left w:val="single" w:sz="8" w:space="0" w:color="FFFFFF"/>
              <w:bottom w:val="single" w:sz="8" w:space="0" w:color="FFFFFF"/>
              <w:right w:val="single" w:sz="8" w:space="0" w:color="FFFFFF"/>
            </w:tcBorders>
            <w:shd w:val="clear" w:color="auto" w:fill="6076B4"/>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r w:rsidRPr="004A5B49">
              <w:rPr>
                <w:rFonts w:ascii="Times New Roman" w:eastAsia="Times New Roman" w:hAnsi="Times New Roman" w:cs="Times New Roman"/>
                <w:b/>
                <w:bCs/>
                <w:kern w:val="24"/>
                <w:sz w:val="44"/>
                <w:szCs w:val="48"/>
              </w:rPr>
              <w:t xml:space="preserve">İfraz, </w:t>
            </w:r>
            <w:proofErr w:type="spellStart"/>
            <w:r w:rsidRPr="004A5B49">
              <w:rPr>
                <w:rFonts w:ascii="Times New Roman" w:eastAsia="Times New Roman" w:hAnsi="Times New Roman" w:cs="Times New Roman"/>
                <w:b/>
                <w:bCs/>
                <w:kern w:val="24"/>
                <w:sz w:val="44"/>
                <w:szCs w:val="48"/>
              </w:rPr>
              <w:t>Tevhid</w:t>
            </w:r>
            <w:proofErr w:type="spellEnd"/>
            <w:r w:rsidRPr="004A5B49">
              <w:rPr>
                <w:rFonts w:ascii="Times New Roman" w:eastAsia="Times New Roman" w:hAnsi="Times New Roman" w:cs="Times New Roman"/>
                <w:b/>
                <w:bCs/>
                <w:kern w:val="24"/>
                <w:sz w:val="44"/>
                <w:szCs w:val="48"/>
              </w:rPr>
              <w:t xml:space="preserve"> İhdas ve Yola Terkler</w:t>
            </w:r>
          </w:p>
        </w:tc>
        <w:tc>
          <w:tcPr>
            <w:tcW w:w="1363" w:type="dxa"/>
            <w:tcBorders>
              <w:top w:val="single" w:sz="8" w:space="0" w:color="FFFFFF"/>
              <w:left w:val="single" w:sz="8" w:space="0" w:color="FFFFFF"/>
              <w:bottom w:val="single" w:sz="8" w:space="0" w:color="FFFFFF"/>
              <w:right w:val="single" w:sz="8" w:space="0" w:color="FFFFFF"/>
            </w:tcBorders>
            <w:shd w:val="clear" w:color="auto" w:fill="EAECF2"/>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r>
              <w:rPr>
                <w:rFonts w:ascii="Times New Roman" w:eastAsia="Times New Roman" w:hAnsi="Times New Roman" w:cs="Times New Roman"/>
                <w:b/>
                <w:bCs/>
                <w:kern w:val="24"/>
                <w:sz w:val="44"/>
                <w:szCs w:val="48"/>
              </w:rPr>
              <w:t>46</w:t>
            </w:r>
          </w:p>
        </w:tc>
        <w:tc>
          <w:tcPr>
            <w:tcW w:w="2487" w:type="dxa"/>
            <w:tcBorders>
              <w:top w:val="single" w:sz="8" w:space="0" w:color="FFFFFF"/>
              <w:left w:val="single" w:sz="8" w:space="0" w:color="FFFFFF"/>
              <w:bottom w:val="single" w:sz="8" w:space="0" w:color="FFFFFF"/>
              <w:right w:val="single" w:sz="8" w:space="0" w:color="FFFFFF"/>
            </w:tcBorders>
            <w:shd w:val="clear" w:color="auto" w:fill="EAECF2"/>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proofErr w:type="gramStart"/>
            <w:r w:rsidRPr="004A5B49">
              <w:rPr>
                <w:rFonts w:ascii="Times New Roman" w:eastAsia="Times New Roman" w:hAnsi="Times New Roman" w:cs="Times New Roman"/>
                <w:b/>
                <w:bCs/>
                <w:kern w:val="24"/>
                <w:sz w:val="44"/>
                <w:szCs w:val="48"/>
              </w:rPr>
              <w:t>01/01/202</w:t>
            </w:r>
            <w:r>
              <w:rPr>
                <w:rFonts w:ascii="Times New Roman" w:eastAsia="Times New Roman" w:hAnsi="Times New Roman" w:cs="Times New Roman"/>
                <w:b/>
                <w:bCs/>
                <w:kern w:val="24"/>
                <w:sz w:val="44"/>
                <w:szCs w:val="48"/>
              </w:rPr>
              <w:t>5</w:t>
            </w:r>
            <w:proofErr w:type="gramEnd"/>
          </w:p>
        </w:tc>
        <w:tc>
          <w:tcPr>
            <w:tcW w:w="2349" w:type="dxa"/>
            <w:tcBorders>
              <w:top w:val="single" w:sz="8" w:space="0" w:color="FFFFFF"/>
              <w:left w:val="single" w:sz="8" w:space="0" w:color="FFFFFF"/>
              <w:bottom w:val="single" w:sz="8" w:space="0" w:color="FFFFFF"/>
              <w:right w:val="single" w:sz="8" w:space="0" w:color="FFFFFF"/>
            </w:tcBorders>
            <w:shd w:val="clear" w:color="auto" w:fill="EAECF2"/>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proofErr w:type="gramStart"/>
            <w:r w:rsidRPr="004A5B49">
              <w:rPr>
                <w:rFonts w:ascii="Times New Roman" w:eastAsia="Times New Roman" w:hAnsi="Times New Roman" w:cs="Times New Roman"/>
                <w:b/>
                <w:bCs/>
                <w:kern w:val="24"/>
                <w:sz w:val="44"/>
                <w:szCs w:val="48"/>
              </w:rPr>
              <w:t>31/12/202</w:t>
            </w:r>
            <w:r>
              <w:rPr>
                <w:rFonts w:ascii="Times New Roman" w:eastAsia="Times New Roman" w:hAnsi="Times New Roman" w:cs="Times New Roman"/>
                <w:b/>
                <w:bCs/>
                <w:kern w:val="24"/>
                <w:sz w:val="44"/>
                <w:szCs w:val="48"/>
              </w:rPr>
              <w:t>5</w:t>
            </w:r>
            <w:proofErr w:type="gramEnd"/>
          </w:p>
        </w:tc>
      </w:tr>
      <w:tr w:rsidR="00717334" w:rsidRPr="004A5B49" w:rsidTr="009E19C0">
        <w:trPr>
          <w:trHeight w:val="492"/>
        </w:trPr>
        <w:tc>
          <w:tcPr>
            <w:tcW w:w="4521" w:type="dxa"/>
            <w:tcBorders>
              <w:top w:val="single" w:sz="8" w:space="0" w:color="FFFFFF"/>
              <w:left w:val="single" w:sz="8" w:space="0" w:color="FFFFFF"/>
              <w:bottom w:val="single" w:sz="8" w:space="0" w:color="FFFFFF"/>
              <w:right w:val="single" w:sz="8" w:space="0" w:color="FFFFFF"/>
            </w:tcBorders>
            <w:shd w:val="clear" w:color="auto" w:fill="6076B4"/>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r w:rsidRPr="004A5B49">
              <w:rPr>
                <w:rFonts w:ascii="Times New Roman" w:eastAsia="Times New Roman" w:hAnsi="Times New Roman" w:cs="Times New Roman"/>
                <w:b/>
                <w:bCs/>
                <w:kern w:val="24"/>
                <w:sz w:val="44"/>
                <w:szCs w:val="48"/>
              </w:rPr>
              <w:t>İmar Tadilatları</w:t>
            </w:r>
          </w:p>
        </w:tc>
        <w:tc>
          <w:tcPr>
            <w:tcW w:w="1363" w:type="dxa"/>
            <w:tcBorders>
              <w:top w:val="single" w:sz="8" w:space="0" w:color="FFFFFF"/>
              <w:left w:val="single" w:sz="8" w:space="0" w:color="FFFFFF"/>
              <w:bottom w:val="single" w:sz="8" w:space="0" w:color="FFFFFF"/>
              <w:right w:val="single" w:sz="8" w:space="0" w:color="FFFFFF"/>
            </w:tcBorders>
            <w:shd w:val="clear" w:color="auto" w:fill="D2D6E5"/>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r>
              <w:rPr>
                <w:rFonts w:ascii="Times New Roman" w:eastAsia="Times New Roman" w:hAnsi="Times New Roman" w:cs="Times New Roman"/>
                <w:b/>
                <w:bCs/>
                <w:kern w:val="24"/>
                <w:sz w:val="44"/>
                <w:szCs w:val="48"/>
              </w:rPr>
              <w:t>15</w:t>
            </w:r>
          </w:p>
        </w:tc>
        <w:tc>
          <w:tcPr>
            <w:tcW w:w="2487" w:type="dxa"/>
            <w:tcBorders>
              <w:top w:val="single" w:sz="8" w:space="0" w:color="FFFFFF"/>
              <w:left w:val="single" w:sz="8" w:space="0" w:color="FFFFFF"/>
              <w:bottom w:val="single" w:sz="8" w:space="0" w:color="FFFFFF"/>
              <w:right w:val="single" w:sz="8" w:space="0" w:color="FFFFFF"/>
            </w:tcBorders>
            <w:shd w:val="clear" w:color="auto" w:fill="D2D6E5"/>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proofErr w:type="gramStart"/>
            <w:r w:rsidRPr="004A5B49">
              <w:rPr>
                <w:rFonts w:ascii="Times New Roman" w:eastAsia="Times New Roman" w:hAnsi="Times New Roman" w:cs="Times New Roman"/>
                <w:b/>
                <w:bCs/>
                <w:kern w:val="24"/>
                <w:sz w:val="44"/>
                <w:szCs w:val="48"/>
              </w:rPr>
              <w:t>01/01/202</w:t>
            </w:r>
            <w:r>
              <w:rPr>
                <w:rFonts w:ascii="Times New Roman" w:eastAsia="Times New Roman" w:hAnsi="Times New Roman" w:cs="Times New Roman"/>
                <w:b/>
                <w:bCs/>
                <w:kern w:val="24"/>
                <w:sz w:val="44"/>
                <w:szCs w:val="48"/>
              </w:rPr>
              <w:t>5</w:t>
            </w:r>
            <w:proofErr w:type="gramEnd"/>
          </w:p>
        </w:tc>
        <w:tc>
          <w:tcPr>
            <w:tcW w:w="2349" w:type="dxa"/>
            <w:tcBorders>
              <w:top w:val="single" w:sz="8" w:space="0" w:color="FFFFFF"/>
              <w:left w:val="single" w:sz="8" w:space="0" w:color="FFFFFF"/>
              <w:bottom w:val="single" w:sz="8" w:space="0" w:color="FFFFFF"/>
              <w:right w:val="single" w:sz="8" w:space="0" w:color="FFFFFF"/>
            </w:tcBorders>
            <w:shd w:val="clear" w:color="auto" w:fill="D2D6E5"/>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proofErr w:type="gramStart"/>
            <w:r w:rsidRPr="004A5B49">
              <w:rPr>
                <w:rFonts w:ascii="Times New Roman" w:eastAsia="Times New Roman" w:hAnsi="Times New Roman" w:cs="Times New Roman"/>
                <w:b/>
                <w:bCs/>
                <w:kern w:val="24"/>
                <w:sz w:val="44"/>
                <w:szCs w:val="48"/>
              </w:rPr>
              <w:t>31/12/202</w:t>
            </w:r>
            <w:r>
              <w:rPr>
                <w:rFonts w:ascii="Times New Roman" w:eastAsia="Times New Roman" w:hAnsi="Times New Roman" w:cs="Times New Roman"/>
                <w:b/>
                <w:bCs/>
                <w:kern w:val="24"/>
                <w:sz w:val="44"/>
                <w:szCs w:val="48"/>
              </w:rPr>
              <w:t>5</w:t>
            </w:r>
            <w:proofErr w:type="gramEnd"/>
          </w:p>
        </w:tc>
      </w:tr>
      <w:tr w:rsidR="00717334" w:rsidRPr="004A5B49" w:rsidTr="009E19C0">
        <w:trPr>
          <w:trHeight w:val="492"/>
        </w:trPr>
        <w:tc>
          <w:tcPr>
            <w:tcW w:w="4521" w:type="dxa"/>
            <w:tcBorders>
              <w:top w:val="single" w:sz="8" w:space="0" w:color="FFFFFF"/>
              <w:left w:val="single" w:sz="8" w:space="0" w:color="FFFFFF"/>
              <w:bottom w:val="single" w:sz="8" w:space="0" w:color="FFFFFF"/>
              <w:right w:val="single" w:sz="8" w:space="0" w:color="FFFFFF"/>
            </w:tcBorders>
            <w:shd w:val="clear" w:color="auto" w:fill="6076B4"/>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r w:rsidRPr="004A5B49">
              <w:rPr>
                <w:rFonts w:ascii="Times New Roman" w:eastAsia="Times New Roman" w:hAnsi="Times New Roman" w:cs="Times New Roman"/>
                <w:b/>
                <w:bCs/>
                <w:kern w:val="24"/>
                <w:sz w:val="44"/>
                <w:szCs w:val="48"/>
              </w:rPr>
              <w:t>Belediye Meclis Kararı</w:t>
            </w:r>
          </w:p>
        </w:tc>
        <w:tc>
          <w:tcPr>
            <w:tcW w:w="1363" w:type="dxa"/>
            <w:tcBorders>
              <w:top w:val="single" w:sz="8" w:space="0" w:color="FFFFFF"/>
              <w:left w:val="single" w:sz="8" w:space="0" w:color="FFFFFF"/>
              <w:bottom w:val="single" w:sz="8" w:space="0" w:color="FFFFFF"/>
              <w:right w:val="single" w:sz="8" w:space="0" w:color="FFFFFF"/>
            </w:tcBorders>
            <w:shd w:val="clear" w:color="auto" w:fill="EAECF2"/>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r>
              <w:rPr>
                <w:rFonts w:ascii="Times New Roman" w:eastAsia="Times New Roman" w:hAnsi="Times New Roman" w:cs="Times New Roman"/>
                <w:b/>
                <w:bCs/>
                <w:kern w:val="24"/>
                <w:sz w:val="44"/>
                <w:szCs w:val="48"/>
              </w:rPr>
              <w:t>73</w:t>
            </w:r>
          </w:p>
        </w:tc>
        <w:tc>
          <w:tcPr>
            <w:tcW w:w="2487" w:type="dxa"/>
            <w:tcBorders>
              <w:top w:val="single" w:sz="8" w:space="0" w:color="FFFFFF"/>
              <w:left w:val="single" w:sz="8" w:space="0" w:color="FFFFFF"/>
              <w:bottom w:val="single" w:sz="8" w:space="0" w:color="FFFFFF"/>
              <w:right w:val="single" w:sz="8" w:space="0" w:color="FFFFFF"/>
            </w:tcBorders>
            <w:shd w:val="clear" w:color="auto" w:fill="EAECF2"/>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proofErr w:type="gramStart"/>
            <w:r w:rsidRPr="004A5B49">
              <w:rPr>
                <w:rFonts w:ascii="Times New Roman" w:eastAsia="Times New Roman" w:hAnsi="Times New Roman" w:cs="Times New Roman"/>
                <w:b/>
                <w:bCs/>
                <w:kern w:val="24"/>
                <w:sz w:val="44"/>
                <w:szCs w:val="48"/>
              </w:rPr>
              <w:t>01/01/202</w:t>
            </w:r>
            <w:r>
              <w:rPr>
                <w:rFonts w:ascii="Times New Roman" w:eastAsia="Times New Roman" w:hAnsi="Times New Roman" w:cs="Times New Roman"/>
                <w:b/>
                <w:bCs/>
                <w:kern w:val="24"/>
                <w:sz w:val="44"/>
                <w:szCs w:val="48"/>
              </w:rPr>
              <w:t>5</w:t>
            </w:r>
            <w:proofErr w:type="gramEnd"/>
          </w:p>
        </w:tc>
        <w:tc>
          <w:tcPr>
            <w:tcW w:w="2349" w:type="dxa"/>
            <w:tcBorders>
              <w:top w:val="single" w:sz="8" w:space="0" w:color="FFFFFF"/>
              <w:left w:val="single" w:sz="8" w:space="0" w:color="FFFFFF"/>
              <w:bottom w:val="single" w:sz="8" w:space="0" w:color="FFFFFF"/>
              <w:right w:val="single" w:sz="8" w:space="0" w:color="FFFFFF"/>
            </w:tcBorders>
            <w:shd w:val="clear" w:color="auto" w:fill="EAECF2"/>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proofErr w:type="gramStart"/>
            <w:r w:rsidRPr="004A5B49">
              <w:rPr>
                <w:rFonts w:ascii="Times New Roman" w:eastAsia="Times New Roman" w:hAnsi="Times New Roman" w:cs="Times New Roman"/>
                <w:b/>
                <w:bCs/>
                <w:kern w:val="24"/>
                <w:sz w:val="44"/>
                <w:szCs w:val="48"/>
              </w:rPr>
              <w:t>31/12/202</w:t>
            </w:r>
            <w:r>
              <w:rPr>
                <w:rFonts w:ascii="Times New Roman" w:eastAsia="Times New Roman" w:hAnsi="Times New Roman" w:cs="Times New Roman"/>
                <w:b/>
                <w:bCs/>
                <w:kern w:val="24"/>
                <w:sz w:val="44"/>
                <w:szCs w:val="48"/>
              </w:rPr>
              <w:t>5</w:t>
            </w:r>
            <w:proofErr w:type="gramEnd"/>
          </w:p>
        </w:tc>
      </w:tr>
      <w:tr w:rsidR="00717334" w:rsidRPr="004A5B49" w:rsidTr="009E19C0">
        <w:trPr>
          <w:trHeight w:val="492"/>
        </w:trPr>
        <w:tc>
          <w:tcPr>
            <w:tcW w:w="4521" w:type="dxa"/>
            <w:tcBorders>
              <w:top w:val="single" w:sz="8" w:space="0" w:color="FFFFFF"/>
              <w:left w:val="single" w:sz="8" w:space="0" w:color="FFFFFF"/>
              <w:bottom w:val="single" w:sz="8" w:space="0" w:color="FFFFFF"/>
              <w:right w:val="single" w:sz="8" w:space="0" w:color="FFFFFF"/>
            </w:tcBorders>
            <w:shd w:val="clear" w:color="auto" w:fill="6076B4"/>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r w:rsidRPr="004A5B49">
              <w:rPr>
                <w:rFonts w:ascii="Times New Roman" w:eastAsia="Times New Roman" w:hAnsi="Times New Roman" w:cs="Times New Roman"/>
                <w:b/>
                <w:bCs/>
                <w:kern w:val="24"/>
                <w:sz w:val="44"/>
                <w:szCs w:val="48"/>
              </w:rPr>
              <w:t xml:space="preserve">Belediye Encümen Kararı </w:t>
            </w:r>
          </w:p>
        </w:tc>
        <w:tc>
          <w:tcPr>
            <w:tcW w:w="1363" w:type="dxa"/>
            <w:tcBorders>
              <w:top w:val="single" w:sz="8" w:space="0" w:color="FFFFFF"/>
              <w:left w:val="single" w:sz="8" w:space="0" w:color="FFFFFF"/>
              <w:bottom w:val="single" w:sz="8" w:space="0" w:color="FFFFFF"/>
              <w:right w:val="single" w:sz="8" w:space="0" w:color="FFFFFF"/>
            </w:tcBorders>
            <w:shd w:val="clear" w:color="auto" w:fill="D2D6E5"/>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r>
              <w:rPr>
                <w:rFonts w:ascii="Times New Roman" w:eastAsia="Times New Roman" w:hAnsi="Times New Roman" w:cs="Times New Roman"/>
                <w:b/>
                <w:bCs/>
                <w:kern w:val="24"/>
                <w:sz w:val="44"/>
                <w:szCs w:val="48"/>
              </w:rPr>
              <w:t>50</w:t>
            </w:r>
          </w:p>
        </w:tc>
        <w:tc>
          <w:tcPr>
            <w:tcW w:w="2487" w:type="dxa"/>
            <w:tcBorders>
              <w:top w:val="single" w:sz="8" w:space="0" w:color="FFFFFF"/>
              <w:left w:val="single" w:sz="8" w:space="0" w:color="FFFFFF"/>
              <w:bottom w:val="single" w:sz="8" w:space="0" w:color="FFFFFF"/>
              <w:right w:val="single" w:sz="8" w:space="0" w:color="FFFFFF"/>
            </w:tcBorders>
            <w:shd w:val="clear" w:color="auto" w:fill="D2D6E5"/>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proofErr w:type="gramStart"/>
            <w:r w:rsidRPr="004A5B49">
              <w:rPr>
                <w:rFonts w:ascii="Times New Roman" w:eastAsia="Times New Roman" w:hAnsi="Times New Roman" w:cs="Times New Roman"/>
                <w:b/>
                <w:bCs/>
                <w:kern w:val="24"/>
                <w:sz w:val="44"/>
                <w:szCs w:val="48"/>
              </w:rPr>
              <w:t>01/01/202</w:t>
            </w:r>
            <w:r>
              <w:rPr>
                <w:rFonts w:ascii="Times New Roman" w:eastAsia="Times New Roman" w:hAnsi="Times New Roman" w:cs="Times New Roman"/>
                <w:b/>
                <w:bCs/>
                <w:kern w:val="24"/>
                <w:sz w:val="44"/>
                <w:szCs w:val="48"/>
              </w:rPr>
              <w:t>5</w:t>
            </w:r>
            <w:proofErr w:type="gramEnd"/>
          </w:p>
        </w:tc>
        <w:tc>
          <w:tcPr>
            <w:tcW w:w="2349" w:type="dxa"/>
            <w:tcBorders>
              <w:top w:val="single" w:sz="8" w:space="0" w:color="FFFFFF"/>
              <w:left w:val="single" w:sz="8" w:space="0" w:color="FFFFFF"/>
              <w:bottom w:val="single" w:sz="8" w:space="0" w:color="FFFFFF"/>
              <w:right w:val="single" w:sz="8" w:space="0" w:color="FFFFFF"/>
            </w:tcBorders>
            <w:shd w:val="clear" w:color="auto" w:fill="D2D6E5"/>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proofErr w:type="gramStart"/>
            <w:r w:rsidRPr="004A5B49">
              <w:rPr>
                <w:rFonts w:ascii="Times New Roman" w:eastAsia="Times New Roman" w:hAnsi="Times New Roman" w:cs="Times New Roman"/>
                <w:b/>
                <w:bCs/>
                <w:kern w:val="24"/>
                <w:sz w:val="44"/>
                <w:szCs w:val="48"/>
              </w:rPr>
              <w:t>31/12/202</w:t>
            </w:r>
            <w:r>
              <w:rPr>
                <w:rFonts w:ascii="Times New Roman" w:eastAsia="Times New Roman" w:hAnsi="Times New Roman" w:cs="Times New Roman"/>
                <w:b/>
                <w:bCs/>
                <w:kern w:val="24"/>
                <w:sz w:val="44"/>
                <w:szCs w:val="48"/>
              </w:rPr>
              <w:t>5</w:t>
            </w:r>
            <w:proofErr w:type="gramEnd"/>
          </w:p>
        </w:tc>
      </w:tr>
      <w:tr w:rsidR="00717334" w:rsidRPr="004A5B49" w:rsidTr="009E19C0">
        <w:trPr>
          <w:trHeight w:val="492"/>
        </w:trPr>
        <w:tc>
          <w:tcPr>
            <w:tcW w:w="4521" w:type="dxa"/>
            <w:tcBorders>
              <w:top w:val="single" w:sz="8" w:space="0" w:color="FFFFFF"/>
              <w:left w:val="single" w:sz="8" w:space="0" w:color="FFFFFF"/>
              <w:bottom w:val="single" w:sz="8" w:space="0" w:color="FFFFFF"/>
              <w:right w:val="single" w:sz="8" w:space="0" w:color="FFFFFF"/>
            </w:tcBorders>
            <w:shd w:val="clear" w:color="auto" w:fill="6076B4"/>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bookmarkStart w:id="84" w:name="_Hlk221884224"/>
            <w:r w:rsidRPr="004A5B49">
              <w:rPr>
                <w:rFonts w:ascii="Times New Roman" w:eastAsia="Times New Roman" w:hAnsi="Times New Roman" w:cs="Times New Roman"/>
                <w:b/>
                <w:bCs/>
                <w:kern w:val="24"/>
                <w:sz w:val="44"/>
                <w:szCs w:val="48"/>
              </w:rPr>
              <w:t>Gelen Evrak Sayısı</w:t>
            </w:r>
          </w:p>
        </w:tc>
        <w:tc>
          <w:tcPr>
            <w:tcW w:w="1363" w:type="dxa"/>
            <w:tcBorders>
              <w:top w:val="single" w:sz="8" w:space="0" w:color="FFFFFF"/>
              <w:left w:val="single" w:sz="8" w:space="0" w:color="FFFFFF"/>
              <w:bottom w:val="single" w:sz="8" w:space="0" w:color="FFFFFF"/>
              <w:right w:val="single" w:sz="8" w:space="0" w:color="FFFFFF"/>
            </w:tcBorders>
            <w:shd w:val="clear" w:color="auto" w:fill="EAECF2"/>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r>
              <w:rPr>
                <w:rFonts w:ascii="Times New Roman" w:eastAsia="Times New Roman" w:hAnsi="Times New Roman" w:cs="Times New Roman"/>
                <w:b/>
                <w:bCs/>
                <w:kern w:val="24"/>
                <w:sz w:val="44"/>
                <w:szCs w:val="48"/>
              </w:rPr>
              <w:t>2391</w:t>
            </w:r>
          </w:p>
        </w:tc>
        <w:tc>
          <w:tcPr>
            <w:tcW w:w="2487" w:type="dxa"/>
            <w:tcBorders>
              <w:top w:val="single" w:sz="8" w:space="0" w:color="FFFFFF"/>
              <w:left w:val="single" w:sz="8" w:space="0" w:color="FFFFFF"/>
              <w:bottom w:val="single" w:sz="8" w:space="0" w:color="FFFFFF"/>
              <w:right w:val="single" w:sz="8" w:space="0" w:color="FFFFFF"/>
            </w:tcBorders>
            <w:shd w:val="clear" w:color="auto" w:fill="EAECF2"/>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proofErr w:type="gramStart"/>
            <w:r w:rsidRPr="004A5B49">
              <w:rPr>
                <w:rFonts w:ascii="Times New Roman" w:eastAsia="Times New Roman" w:hAnsi="Times New Roman" w:cs="Times New Roman"/>
                <w:b/>
                <w:bCs/>
                <w:kern w:val="24"/>
                <w:sz w:val="44"/>
                <w:szCs w:val="48"/>
              </w:rPr>
              <w:t>01/01/202</w:t>
            </w:r>
            <w:r>
              <w:rPr>
                <w:rFonts w:ascii="Times New Roman" w:eastAsia="Times New Roman" w:hAnsi="Times New Roman" w:cs="Times New Roman"/>
                <w:b/>
                <w:bCs/>
                <w:kern w:val="24"/>
                <w:sz w:val="44"/>
                <w:szCs w:val="48"/>
              </w:rPr>
              <w:t>5</w:t>
            </w:r>
            <w:proofErr w:type="gramEnd"/>
          </w:p>
        </w:tc>
        <w:tc>
          <w:tcPr>
            <w:tcW w:w="2349" w:type="dxa"/>
            <w:tcBorders>
              <w:top w:val="single" w:sz="8" w:space="0" w:color="FFFFFF"/>
              <w:left w:val="single" w:sz="8" w:space="0" w:color="FFFFFF"/>
              <w:bottom w:val="single" w:sz="8" w:space="0" w:color="FFFFFF"/>
              <w:right w:val="single" w:sz="8" w:space="0" w:color="FFFFFF"/>
            </w:tcBorders>
            <w:shd w:val="clear" w:color="auto" w:fill="EAECF2"/>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proofErr w:type="gramStart"/>
            <w:r w:rsidRPr="004A5B49">
              <w:rPr>
                <w:rFonts w:ascii="Times New Roman" w:eastAsia="Times New Roman" w:hAnsi="Times New Roman" w:cs="Times New Roman"/>
                <w:b/>
                <w:bCs/>
                <w:kern w:val="24"/>
                <w:sz w:val="44"/>
                <w:szCs w:val="48"/>
              </w:rPr>
              <w:t>31/12/202</w:t>
            </w:r>
            <w:r>
              <w:rPr>
                <w:rFonts w:ascii="Times New Roman" w:eastAsia="Times New Roman" w:hAnsi="Times New Roman" w:cs="Times New Roman"/>
                <w:b/>
                <w:bCs/>
                <w:kern w:val="24"/>
                <w:sz w:val="44"/>
                <w:szCs w:val="48"/>
              </w:rPr>
              <w:t>5</w:t>
            </w:r>
            <w:proofErr w:type="gramEnd"/>
          </w:p>
        </w:tc>
      </w:tr>
      <w:tr w:rsidR="00717334" w:rsidRPr="004A5B49" w:rsidTr="009E19C0">
        <w:trPr>
          <w:trHeight w:val="492"/>
        </w:trPr>
        <w:tc>
          <w:tcPr>
            <w:tcW w:w="4521" w:type="dxa"/>
            <w:tcBorders>
              <w:top w:val="single" w:sz="8" w:space="0" w:color="FFFFFF"/>
              <w:left w:val="single" w:sz="8" w:space="0" w:color="FFFFFF"/>
              <w:bottom w:val="single" w:sz="8" w:space="0" w:color="FFFFFF"/>
              <w:right w:val="single" w:sz="8" w:space="0" w:color="FFFFFF"/>
            </w:tcBorders>
            <w:shd w:val="clear" w:color="auto" w:fill="6076B4"/>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r w:rsidRPr="004A5B49">
              <w:rPr>
                <w:rFonts w:ascii="Times New Roman" w:eastAsia="Times New Roman" w:hAnsi="Times New Roman" w:cs="Times New Roman"/>
                <w:b/>
                <w:bCs/>
                <w:kern w:val="24"/>
                <w:sz w:val="44"/>
                <w:szCs w:val="48"/>
              </w:rPr>
              <w:t>Giden Evrak Sayısı</w:t>
            </w:r>
          </w:p>
        </w:tc>
        <w:tc>
          <w:tcPr>
            <w:tcW w:w="1363" w:type="dxa"/>
            <w:tcBorders>
              <w:top w:val="single" w:sz="8" w:space="0" w:color="FFFFFF"/>
              <w:left w:val="single" w:sz="8" w:space="0" w:color="FFFFFF"/>
              <w:bottom w:val="single" w:sz="8" w:space="0" w:color="FFFFFF"/>
              <w:right w:val="single" w:sz="8" w:space="0" w:color="FFFFFF"/>
            </w:tcBorders>
            <w:shd w:val="clear" w:color="auto" w:fill="D2D6E5"/>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r>
              <w:rPr>
                <w:rFonts w:ascii="Times New Roman" w:eastAsia="Times New Roman" w:hAnsi="Times New Roman" w:cs="Times New Roman"/>
                <w:b/>
                <w:bCs/>
                <w:kern w:val="24"/>
                <w:sz w:val="44"/>
                <w:szCs w:val="48"/>
              </w:rPr>
              <w:t>2238</w:t>
            </w:r>
          </w:p>
        </w:tc>
        <w:tc>
          <w:tcPr>
            <w:tcW w:w="2487" w:type="dxa"/>
            <w:tcBorders>
              <w:top w:val="single" w:sz="8" w:space="0" w:color="FFFFFF"/>
              <w:left w:val="single" w:sz="8" w:space="0" w:color="FFFFFF"/>
              <w:bottom w:val="single" w:sz="8" w:space="0" w:color="FFFFFF"/>
              <w:right w:val="single" w:sz="8" w:space="0" w:color="FFFFFF"/>
            </w:tcBorders>
            <w:shd w:val="clear" w:color="auto" w:fill="D2D6E5"/>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proofErr w:type="gramStart"/>
            <w:r w:rsidRPr="004A5B49">
              <w:rPr>
                <w:rFonts w:ascii="Times New Roman" w:eastAsia="Times New Roman" w:hAnsi="Times New Roman" w:cs="Times New Roman"/>
                <w:b/>
                <w:bCs/>
                <w:kern w:val="24"/>
                <w:sz w:val="44"/>
                <w:szCs w:val="48"/>
              </w:rPr>
              <w:t>01/01/202</w:t>
            </w:r>
            <w:r>
              <w:rPr>
                <w:rFonts w:ascii="Times New Roman" w:eastAsia="Times New Roman" w:hAnsi="Times New Roman" w:cs="Times New Roman"/>
                <w:b/>
                <w:bCs/>
                <w:kern w:val="24"/>
                <w:sz w:val="44"/>
                <w:szCs w:val="48"/>
              </w:rPr>
              <w:t>5</w:t>
            </w:r>
            <w:proofErr w:type="gramEnd"/>
          </w:p>
        </w:tc>
        <w:tc>
          <w:tcPr>
            <w:tcW w:w="2349" w:type="dxa"/>
            <w:tcBorders>
              <w:top w:val="single" w:sz="8" w:space="0" w:color="FFFFFF"/>
              <w:left w:val="single" w:sz="8" w:space="0" w:color="FFFFFF"/>
              <w:bottom w:val="single" w:sz="8" w:space="0" w:color="FFFFFF"/>
              <w:right w:val="single" w:sz="8" w:space="0" w:color="FFFFFF"/>
            </w:tcBorders>
            <w:shd w:val="clear" w:color="auto" w:fill="D2D6E5"/>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proofErr w:type="gramStart"/>
            <w:r w:rsidRPr="004A5B49">
              <w:rPr>
                <w:rFonts w:ascii="Times New Roman" w:eastAsia="Times New Roman" w:hAnsi="Times New Roman" w:cs="Times New Roman"/>
                <w:b/>
                <w:bCs/>
                <w:kern w:val="24"/>
                <w:sz w:val="44"/>
                <w:szCs w:val="48"/>
              </w:rPr>
              <w:t>31/12/202</w:t>
            </w:r>
            <w:r>
              <w:rPr>
                <w:rFonts w:ascii="Times New Roman" w:eastAsia="Times New Roman" w:hAnsi="Times New Roman" w:cs="Times New Roman"/>
                <w:b/>
                <w:bCs/>
                <w:kern w:val="24"/>
                <w:sz w:val="44"/>
                <w:szCs w:val="48"/>
              </w:rPr>
              <w:t>5</w:t>
            </w:r>
            <w:proofErr w:type="gramEnd"/>
          </w:p>
        </w:tc>
      </w:tr>
      <w:bookmarkEnd w:id="84"/>
      <w:tr w:rsidR="00717334" w:rsidRPr="004A5B49" w:rsidTr="009E19C0">
        <w:trPr>
          <w:trHeight w:val="492"/>
        </w:trPr>
        <w:tc>
          <w:tcPr>
            <w:tcW w:w="4521" w:type="dxa"/>
            <w:tcBorders>
              <w:top w:val="single" w:sz="8" w:space="0" w:color="FFFFFF"/>
              <w:left w:val="single" w:sz="8" w:space="0" w:color="FFFFFF"/>
              <w:bottom w:val="single" w:sz="8" w:space="0" w:color="FFFFFF"/>
              <w:right w:val="single" w:sz="8" w:space="0" w:color="FFFFFF"/>
            </w:tcBorders>
            <w:shd w:val="clear" w:color="auto" w:fill="6076B4"/>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r>
              <w:rPr>
                <w:rFonts w:ascii="Times New Roman" w:eastAsia="Times New Roman" w:hAnsi="Times New Roman" w:cs="Times New Roman"/>
                <w:b/>
                <w:bCs/>
                <w:kern w:val="24"/>
                <w:sz w:val="44"/>
                <w:szCs w:val="48"/>
              </w:rPr>
              <w:t>Yanan Yıkılan Ruhsat Tutanağı</w:t>
            </w:r>
            <w:r w:rsidRPr="004A5B49">
              <w:rPr>
                <w:rFonts w:ascii="Times New Roman" w:eastAsia="Times New Roman" w:hAnsi="Times New Roman" w:cs="Times New Roman"/>
                <w:b/>
                <w:bCs/>
                <w:kern w:val="24"/>
                <w:sz w:val="44"/>
                <w:szCs w:val="48"/>
              </w:rPr>
              <w:t xml:space="preserve"> Sayısı</w:t>
            </w:r>
          </w:p>
        </w:tc>
        <w:tc>
          <w:tcPr>
            <w:tcW w:w="1363" w:type="dxa"/>
            <w:tcBorders>
              <w:top w:val="single" w:sz="8" w:space="0" w:color="FFFFFF"/>
              <w:left w:val="single" w:sz="8" w:space="0" w:color="FFFFFF"/>
              <w:bottom w:val="single" w:sz="8" w:space="0" w:color="FFFFFF"/>
              <w:right w:val="single" w:sz="8" w:space="0" w:color="FFFFFF"/>
            </w:tcBorders>
            <w:shd w:val="clear" w:color="auto" w:fill="D2D6E5"/>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r>
              <w:rPr>
                <w:rFonts w:ascii="Times New Roman" w:eastAsia="Times New Roman" w:hAnsi="Times New Roman" w:cs="Times New Roman"/>
                <w:b/>
                <w:bCs/>
                <w:kern w:val="24"/>
                <w:sz w:val="44"/>
                <w:szCs w:val="48"/>
              </w:rPr>
              <w:t>2</w:t>
            </w:r>
          </w:p>
        </w:tc>
        <w:tc>
          <w:tcPr>
            <w:tcW w:w="2487" w:type="dxa"/>
            <w:tcBorders>
              <w:top w:val="single" w:sz="8" w:space="0" w:color="FFFFFF"/>
              <w:left w:val="single" w:sz="8" w:space="0" w:color="FFFFFF"/>
              <w:bottom w:val="single" w:sz="8" w:space="0" w:color="FFFFFF"/>
              <w:right w:val="single" w:sz="8" w:space="0" w:color="FFFFFF"/>
            </w:tcBorders>
            <w:shd w:val="clear" w:color="auto" w:fill="D2D6E5"/>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proofErr w:type="gramStart"/>
            <w:r w:rsidRPr="004A5B49">
              <w:rPr>
                <w:rFonts w:ascii="Times New Roman" w:eastAsia="Times New Roman" w:hAnsi="Times New Roman" w:cs="Times New Roman"/>
                <w:b/>
                <w:bCs/>
                <w:kern w:val="24"/>
                <w:sz w:val="44"/>
                <w:szCs w:val="48"/>
              </w:rPr>
              <w:t>01/01/202</w:t>
            </w:r>
            <w:r>
              <w:rPr>
                <w:rFonts w:ascii="Times New Roman" w:eastAsia="Times New Roman" w:hAnsi="Times New Roman" w:cs="Times New Roman"/>
                <w:b/>
                <w:bCs/>
                <w:kern w:val="24"/>
                <w:sz w:val="44"/>
                <w:szCs w:val="48"/>
              </w:rPr>
              <w:t>5</w:t>
            </w:r>
            <w:proofErr w:type="gramEnd"/>
          </w:p>
        </w:tc>
        <w:tc>
          <w:tcPr>
            <w:tcW w:w="2349" w:type="dxa"/>
            <w:tcBorders>
              <w:top w:val="single" w:sz="8" w:space="0" w:color="FFFFFF"/>
              <w:left w:val="single" w:sz="8" w:space="0" w:color="FFFFFF"/>
              <w:bottom w:val="single" w:sz="8" w:space="0" w:color="FFFFFF"/>
              <w:right w:val="single" w:sz="8" w:space="0" w:color="FFFFFF"/>
            </w:tcBorders>
            <w:shd w:val="clear" w:color="auto" w:fill="D2D6E5"/>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proofErr w:type="gramStart"/>
            <w:r w:rsidRPr="004A5B49">
              <w:rPr>
                <w:rFonts w:ascii="Times New Roman" w:eastAsia="Times New Roman" w:hAnsi="Times New Roman" w:cs="Times New Roman"/>
                <w:b/>
                <w:bCs/>
                <w:kern w:val="24"/>
                <w:sz w:val="44"/>
                <w:szCs w:val="48"/>
              </w:rPr>
              <w:t>31/12/202</w:t>
            </w:r>
            <w:r>
              <w:rPr>
                <w:rFonts w:ascii="Times New Roman" w:eastAsia="Times New Roman" w:hAnsi="Times New Roman" w:cs="Times New Roman"/>
                <w:b/>
                <w:bCs/>
                <w:kern w:val="24"/>
                <w:sz w:val="44"/>
                <w:szCs w:val="48"/>
              </w:rPr>
              <w:t>5</w:t>
            </w:r>
            <w:proofErr w:type="gramEnd"/>
          </w:p>
        </w:tc>
      </w:tr>
      <w:tr w:rsidR="00717334" w:rsidRPr="004A5B49" w:rsidTr="009E19C0">
        <w:trPr>
          <w:trHeight w:val="492"/>
        </w:trPr>
        <w:tc>
          <w:tcPr>
            <w:tcW w:w="4521" w:type="dxa"/>
            <w:tcBorders>
              <w:top w:val="single" w:sz="8" w:space="0" w:color="FFFFFF"/>
              <w:left w:val="single" w:sz="8" w:space="0" w:color="FFFFFF"/>
              <w:bottom w:val="single" w:sz="8" w:space="0" w:color="FFFFFF"/>
              <w:right w:val="single" w:sz="8" w:space="0" w:color="FFFFFF"/>
            </w:tcBorders>
            <w:shd w:val="clear" w:color="auto" w:fill="6076B4"/>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r>
              <w:rPr>
                <w:rFonts w:ascii="Times New Roman" w:eastAsia="Times New Roman" w:hAnsi="Times New Roman" w:cs="Times New Roman"/>
                <w:b/>
                <w:bCs/>
                <w:kern w:val="24"/>
                <w:sz w:val="44"/>
                <w:szCs w:val="48"/>
              </w:rPr>
              <w:t>Yıkım Ruhsatı</w:t>
            </w:r>
            <w:r w:rsidRPr="004A5B49">
              <w:rPr>
                <w:rFonts w:ascii="Times New Roman" w:eastAsia="Times New Roman" w:hAnsi="Times New Roman" w:cs="Times New Roman"/>
                <w:b/>
                <w:bCs/>
                <w:kern w:val="24"/>
                <w:sz w:val="44"/>
                <w:szCs w:val="48"/>
              </w:rPr>
              <w:t xml:space="preserve"> Sayısı</w:t>
            </w:r>
          </w:p>
        </w:tc>
        <w:tc>
          <w:tcPr>
            <w:tcW w:w="1363" w:type="dxa"/>
            <w:tcBorders>
              <w:top w:val="single" w:sz="8" w:space="0" w:color="FFFFFF"/>
              <w:left w:val="single" w:sz="8" w:space="0" w:color="FFFFFF"/>
              <w:bottom w:val="single" w:sz="8" w:space="0" w:color="FFFFFF"/>
              <w:right w:val="single" w:sz="8" w:space="0" w:color="FFFFFF"/>
            </w:tcBorders>
            <w:shd w:val="clear" w:color="auto" w:fill="D2D6E5"/>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r>
              <w:rPr>
                <w:rFonts w:ascii="Times New Roman" w:eastAsia="Times New Roman" w:hAnsi="Times New Roman" w:cs="Times New Roman"/>
                <w:b/>
                <w:bCs/>
                <w:kern w:val="24"/>
                <w:sz w:val="44"/>
                <w:szCs w:val="48"/>
              </w:rPr>
              <w:t>3</w:t>
            </w:r>
          </w:p>
        </w:tc>
        <w:tc>
          <w:tcPr>
            <w:tcW w:w="2487" w:type="dxa"/>
            <w:tcBorders>
              <w:top w:val="single" w:sz="8" w:space="0" w:color="FFFFFF"/>
              <w:left w:val="single" w:sz="8" w:space="0" w:color="FFFFFF"/>
              <w:bottom w:val="single" w:sz="8" w:space="0" w:color="FFFFFF"/>
              <w:right w:val="single" w:sz="8" w:space="0" w:color="FFFFFF"/>
            </w:tcBorders>
            <w:shd w:val="clear" w:color="auto" w:fill="D2D6E5"/>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proofErr w:type="gramStart"/>
            <w:r w:rsidRPr="004A5B49">
              <w:rPr>
                <w:rFonts w:ascii="Times New Roman" w:eastAsia="Times New Roman" w:hAnsi="Times New Roman" w:cs="Times New Roman"/>
                <w:b/>
                <w:bCs/>
                <w:kern w:val="24"/>
                <w:sz w:val="44"/>
                <w:szCs w:val="48"/>
              </w:rPr>
              <w:t>01/01/202</w:t>
            </w:r>
            <w:r>
              <w:rPr>
                <w:rFonts w:ascii="Times New Roman" w:eastAsia="Times New Roman" w:hAnsi="Times New Roman" w:cs="Times New Roman"/>
                <w:b/>
                <w:bCs/>
                <w:kern w:val="24"/>
                <w:sz w:val="44"/>
                <w:szCs w:val="48"/>
              </w:rPr>
              <w:t>5</w:t>
            </w:r>
            <w:proofErr w:type="gramEnd"/>
          </w:p>
        </w:tc>
        <w:tc>
          <w:tcPr>
            <w:tcW w:w="2349" w:type="dxa"/>
            <w:tcBorders>
              <w:top w:val="single" w:sz="8" w:space="0" w:color="FFFFFF"/>
              <w:left w:val="single" w:sz="8" w:space="0" w:color="FFFFFF"/>
              <w:bottom w:val="single" w:sz="8" w:space="0" w:color="FFFFFF"/>
              <w:right w:val="single" w:sz="8" w:space="0" w:color="FFFFFF"/>
            </w:tcBorders>
            <w:shd w:val="clear" w:color="auto" w:fill="D2D6E5"/>
            <w:tcMar>
              <w:top w:w="15" w:type="dxa"/>
              <w:left w:w="81" w:type="dxa"/>
              <w:bottom w:w="0" w:type="dxa"/>
              <w:right w:w="81" w:type="dxa"/>
            </w:tcMar>
            <w:vAlign w:val="center"/>
            <w:hideMark/>
          </w:tcPr>
          <w:p w:rsidR="00717334" w:rsidRPr="004A5B49" w:rsidRDefault="00717334" w:rsidP="009E19C0">
            <w:pPr>
              <w:autoSpaceDE w:val="0"/>
              <w:autoSpaceDN w:val="0"/>
              <w:adjustRightInd w:val="0"/>
              <w:spacing w:after="0" w:line="240" w:lineRule="auto"/>
              <w:rPr>
                <w:rFonts w:ascii="Times New Roman" w:eastAsia="Times New Roman" w:hAnsi="Times New Roman" w:cs="Times New Roman"/>
                <w:b/>
                <w:bCs/>
                <w:kern w:val="24"/>
                <w:sz w:val="44"/>
                <w:szCs w:val="48"/>
              </w:rPr>
            </w:pPr>
            <w:proofErr w:type="gramStart"/>
            <w:r w:rsidRPr="004A5B49">
              <w:rPr>
                <w:rFonts w:ascii="Times New Roman" w:eastAsia="Times New Roman" w:hAnsi="Times New Roman" w:cs="Times New Roman"/>
                <w:b/>
                <w:bCs/>
                <w:kern w:val="24"/>
                <w:sz w:val="44"/>
                <w:szCs w:val="48"/>
              </w:rPr>
              <w:t>31/12/202</w:t>
            </w:r>
            <w:r>
              <w:rPr>
                <w:rFonts w:ascii="Times New Roman" w:eastAsia="Times New Roman" w:hAnsi="Times New Roman" w:cs="Times New Roman"/>
                <w:b/>
                <w:bCs/>
                <w:kern w:val="24"/>
                <w:sz w:val="44"/>
                <w:szCs w:val="48"/>
              </w:rPr>
              <w:t>5</w:t>
            </w:r>
            <w:proofErr w:type="gramEnd"/>
          </w:p>
        </w:tc>
      </w:tr>
    </w:tbl>
    <w:p w:rsidR="00717334" w:rsidRDefault="00717334" w:rsidP="00717334">
      <w:pPr>
        <w:autoSpaceDE w:val="0"/>
        <w:autoSpaceDN w:val="0"/>
        <w:adjustRightInd w:val="0"/>
        <w:spacing w:after="0" w:line="240" w:lineRule="auto"/>
        <w:jc w:val="center"/>
        <w:rPr>
          <w:rFonts w:ascii="Times New Roman" w:hAnsi="Times New Roman" w:cs="Times New Roman"/>
          <w:kern w:val="24"/>
          <w:sz w:val="44"/>
          <w:szCs w:val="48"/>
        </w:rPr>
      </w:pPr>
    </w:p>
    <w:p w:rsidR="00717334" w:rsidRDefault="00717334" w:rsidP="00717334">
      <w:pPr>
        <w:autoSpaceDE w:val="0"/>
        <w:autoSpaceDN w:val="0"/>
        <w:adjustRightInd w:val="0"/>
        <w:spacing w:after="0" w:line="240" w:lineRule="auto"/>
        <w:jc w:val="center"/>
        <w:rPr>
          <w:rFonts w:ascii="Times New Roman" w:hAnsi="Times New Roman" w:cs="Times New Roman"/>
          <w:kern w:val="24"/>
          <w:sz w:val="44"/>
          <w:szCs w:val="48"/>
        </w:rPr>
      </w:pPr>
    </w:p>
    <w:p w:rsidR="00717334" w:rsidRPr="004A5B49" w:rsidRDefault="00717334" w:rsidP="00717334">
      <w:pPr>
        <w:autoSpaceDE w:val="0"/>
        <w:autoSpaceDN w:val="0"/>
        <w:adjustRightInd w:val="0"/>
        <w:spacing w:after="0" w:line="240" w:lineRule="auto"/>
        <w:jc w:val="center"/>
        <w:rPr>
          <w:rFonts w:ascii="Times New Roman" w:hAnsi="Times New Roman" w:cs="Times New Roman"/>
          <w:kern w:val="24"/>
          <w:sz w:val="44"/>
          <w:szCs w:val="48"/>
        </w:rPr>
      </w:pPr>
      <w:r w:rsidRPr="004A5B49">
        <w:rPr>
          <w:rFonts w:ascii="Times New Roman" w:hAnsi="Times New Roman" w:cs="Times New Roman"/>
          <w:noProof/>
          <w:kern w:val="24"/>
          <w:sz w:val="44"/>
          <w:szCs w:val="48"/>
          <w:lang w:eastAsia="tr-TR"/>
        </w:rPr>
        <w:lastRenderedPageBreak/>
        <w:drawing>
          <wp:inline distT="0" distB="0" distL="0" distR="0" wp14:anchorId="6D8C7D28" wp14:editId="41AA4CC2">
            <wp:extent cx="5839333" cy="3724275"/>
            <wp:effectExtent l="133350" t="114300" r="142875" b="161925"/>
            <wp:docPr id="58" name="İçerik Yer Tutucusu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İçerik Yer Tutucusu 2"/>
                    <pic:cNvPicPr>
                      <a:picLocks noGrp="1"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845293" cy="37280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17334" w:rsidRPr="004A5B49" w:rsidRDefault="00717334" w:rsidP="00717334">
      <w:pPr>
        <w:autoSpaceDE w:val="0"/>
        <w:autoSpaceDN w:val="0"/>
        <w:adjustRightInd w:val="0"/>
        <w:spacing w:after="0" w:line="240" w:lineRule="auto"/>
        <w:rPr>
          <w:rFonts w:ascii="Times New Roman" w:hAnsi="Times New Roman" w:cs="Times New Roman"/>
          <w:kern w:val="24"/>
          <w:sz w:val="44"/>
          <w:szCs w:val="48"/>
        </w:rPr>
      </w:pPr>
    </w:p>
    <w:p w:rsidR="00717334" w:rsidRPr="004A5B49" w:rsidRDefault="00717334" w:rsidP="00717334">
      <w:pPr>
        <w:autoSpaceDE w:val="0"/>
        <w:autoSpaceDN w:val="0"/>
        <w:adjustRightInd w:val="0"/>
        <w:spacing w:after="0" w:line="240" w:lineRule="auto"/>
        <w:rPr>
          <w:rFonts w:ascii="Times New Roman" w:hAnsi="Times New Roman" w:cs="Times New Roman"/>
          <w:kern w:val="24"/>
          <w:sz w:val="44"/>
          <w:szCs w:val="48"/>
        </w:rPr>
      </w:pPr>
    </w:p>
    <w:p w:rsidR="00717334" w:rsidRPr="004A5B49" w:rsidRDefault="00717334" w:rsidP="00717334">
      <w:pPr>
        <w:autoSpaceDE w:val="0"/>
        <w:autoSpaceDN w:val="0"/>
        <w:adjustRightInd w:val="0"/>
        <w:spacing w:after="0" w:line="240" w:lineRule="auto"/>
        <w:ind w:left="709"/>
        <w:rPr>
          <w:rFonts w:ascii="Times New Roman" w:hAnsi="Times New Roman" w:cs="Times New Roman"/>
          <w:kern w:val="24"/>
          <w:sz w:val="44"/>
          <w:szCs w:val="48"/>
        </w:rPr>
      </w:pPr>
      <w:r w:rsidRPr="004A5B49">
        <w:rPr>
          <w:rFonts w:ascii="Times New Roman" w:hAnsi="Times New Roman" w:cs="Times New Roman"/>
          <w:noProof/>
          <w:kern w:val="24"/>
          <w:sz w:val="44"/>
          <w:szCs w:val="48"/>
          <w:lang w:eastAsia="tr-TR"/>
        </w:rPr>
        <w:drawing>
          <wp:inline distT="0" distB="0" distL="0" distR="0" wp14:anchorId="3D4F979A" wp14:editId="3177C2B7">
            <wp:extent cx="5844417" cy="3562350"/>
            <wp:effectExtent l="133350" t="114300" r="137795" b="171450"/>
            <wp:docPr id="1706026837" name="Resim 6">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69F8359E-58F9-4C47-A754-3F1380C5F1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6">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69F8359E-58F9-4C47-A754-3F1380C5F14B}"/>
                        </a:ext>
                      </a:extLst>
                    </pic:cNvPr>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0" y="0"/>
                      <a:ext cx="5850226" cy="35658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17334" w:rsidRDefault="00717334" w:rsidP="00717334">
      <w:pPr>
        <w:autoSpaceDE w:val="0"/>
        <w:autoSpaceDN w:val="0"/>
        <w:adjustRightInd w:val="0"/>
        <w:spacing w:after="0" w:line="240" w:lineRule="auto"/>
        <w:ind w:right="310"/>
        <w:rPr>
          <w:rFonts w:ascii="Times New Roman" w:hAnsi="Times New Roman" w:cs="Times New Roman"/>
          <w:kern w:val="24"/>
          <w:sz w:val="44"/>
          <w:szCs w:val="48"/>
        </w:rPr>
      </w:pPr>
      <w:r>
        <w:rPr>
          <w:noProof/>
          <w:lang w:eastAsia="tr-TR"/>
        </w:rPr>
        <w:lastRenderedPageBreak/>
        <w:drawing>
          <wp:inline distT="0" distB="0" distL="0" distR="0" wp14:anchorId="5A75C32A" wp14:editId="72CD168B">
            <wp:extent cx="5981700" cy="5943600"/>
            <wp:effectExtent l="0" t="0" r="0" b="0"/>
            <wp:docPr id="1156024993"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994124" cy="5955945"/>
                    </a:xfrm>
                    <a:prstGeom prst="rect">
                      <a:avLst/>
                    </a:prstGeom>
                    <a:noFill/>
                    <a:ln>
                      <a:noFill/>
                    </a:ln>
                  </pic:spPr>
                </pic:pic>
              </a:graphicData>
            </a:graphic>
          </wp:inline>
        </w:drawing>
      </w:r>
    </w:p>
    <w:p w:rsidR="00717334" w:rsidRDefault="00717334" w:rsidP="00717334">
      <w:pPr>
        <w:autoSpaceDE w:val="0"/>
        <w:autoSpaceDN w:val="0"/>
        <w:adjustRightInd w:val="0"/>
        <w:spacing w:after="0" w:line="240" w:lineRule="auto"/>
        <w:ind w:right="310"/>
        <w:rPr>
          <w:rFonts w:ascii="Times New Roman" w:hAnsi="Times New Roman" w:cs="Times New Roman"/>
          <w:kern w:val="24"/>
          <w:sz w:val="44"/>
          <w:szCs w:val="48"/>
        </w:rPr>
      </w:pPr>
    </w:p>
    <w:p w:rsidR="00717334" w:rsidRDefault="00717334" w:rsidP="00717334">
      <w:pPr>
        <w:autoSpaceDE w:val="0"/>
        <w:autoSpaceDN w:val="0"/>
        <w:adjustRightInd w:val="0"/>
        <w:spacing w:after="0" w:line="240" w:lineRule="auto"/>
        <w:ind w:right="310"/>
        <w:rPr>
          <w:rFonts w:ascii="Times New Roman" w:hAnsi="Times New Roman" w:cs="Times New Roman"/>
          <w:kern w:val="24"/>
          <w:sz w:val="44"/>
          <w:szCs w:val="48"/>
        </w:rPr>
      </w:pPr>
      <w:r>
        <w:rPr>
          <w:noProof/>
          <w:lang w:eastAsia="tr-TR"/>
        </w:rPr>
        <w:lastRenderedPageBreak/>
        <w:drawing>
          <wp:inline distT="0" distB="0" distL="0" distR="0" wp14:anchorId="40E6CF1A" wp14:editId="71A3F4FB">
            <wp:extent cx="3120670" cy="4171874"/>
            <wp:effectExtent l="0" t="0" r="3810" b="635"/>
            <wp:docPr id="1002077699"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134805" cy="4190771"/>
                    </a:xfrm>
                    <a:prstGeom prst="rect">
                      <a:avLst/>
                    </a:prstGeom>
                    <a:noFill/>
                    <a:ln>
                      <a:noFill/>
                    </a:ln>
                  </pic:spPr>
                </pic:pic>
              </a:graphicData>
            </a:graphic>
          </wp:inline>
        </w:drawing>
      </w:r>
      <w:r>
        <w:rPr>
          <w:rFonts w:ascii="Times New Roman" w:hAnsi="Times New Roman" w:cs="Times New Roman"/>
          <w:kern w:val="24"/>
          <w:sz w:val="44"/>
          <w:szCs w:val="48"/>
        </w:rPr>
        <w:t xml:space="preserve">    </w:t>
      </w:r>
      <w:r>
        <w:rPr>
          <w:noProof/>
          <w:lang w:eastAsia="tr-TR"/>
        </w:rPr>
        <w:drawing>
          <wp:inline distT="0" distB="0" distL="0" distR="0" wp14:anchorId="39FA2789" wp14:editId="4CCB9167">
            <wp:extent cx="3134918" cy="4190921"/>
            <wp:effectExtent l="0" t="0" r="8890" b="635"/>
            <wp:docPr id="1457227568"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155707" cy="4218712"/>
                    </a:xfrm>
                    <a:prstGeom prst="rect">
                      <a:avLst/>
                    </a:prstGeom>
                    <a:noFill/>
                    <a:ln>
                      <a:noFill/>
                    </a:ln>
                  </pic:spPr>
                </pic:pic>
              </a:graphicData>
            </a:graphic>
          </wp:inline>
        </w:drawing>
      </w:r>
    </w:p>
    <w:p w:rsidR="00717334" w:rsidRDefault="00717334" w:rsidP="00717334">
      <w:pPr>
        <w:autoSpaceDE w:val="0"/>
        <w:autoSpaceDN w:val="0"/>
        <w:adjustRightInd w:val="0"/>
        <w:spacing w:after="0" w:line="240" w:lineRule="auto"/>
        <w:ind w:right="310"/>
        <w:rPr>
          <w:rFonts w:ascii="Times New Roman" w:hAnsi="Times New Roman" w:cs="Times New Roman"/>
          <w:kern w:val="24"/>
          <w:sz w:val="44"/>
          <w:szCs w:val="48"/>
        </w:rPr>
      </w:pPr>
    </w:p>
    <w:p w:rsidR="00717334" w:rsidRDefault="00717334" w:rsidP="00717334">
      <w:pPr>
        <w:autoSpaceDE w:val="0"/>
        <w:autoSpaceDN w:val="0"/>
        <w:adjustRightInd w:val="0"/>
        <w:spacing w:after="0" w:line="240" w:lineRule="auto"/>
        <w:rPr>
          <w:rFonts w:ascii="Times New Roman" w:hAnsi="Times New Roman" w:cs="Times New Roman"/>
          <w:kern w:val="24"/>
          <w:sz w:val="44"/>
          <w:szCs w:val="48"/>
        </w:rPr>
      </w:pPr>
      <w:r>
        <w:rPr>
          <w:noProof/>
          <w:lang w:eastAsia="tr-TR"/>
        </w:rPr>
        <w:lastRenderedPageBreak/>
        <w:drawing>
          <wp:inline distT="0" distB="0" distL="0" distR="0" wp14:anchorId="38960611" wp14:editId="6E73985C">
            <wp:extent cx="5553075" cy="4154008"/>
            <wp:effectExtent l="0" t="0" r="0" b="0"/>
            <wp:docPr id="213944804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574760" cy="4170230"/>
                    </a:xfrm>
                    <a:prstGeom prst="rect">
                      <a:avLst/>
                    </a:prstGeom>
                    <a:noFill/>
                    <a:ln>
                      <a:noFill/>
                    </a:ln>
                  </pic:spPr>
                </pic:pic>
              </a:graphicData>
            </a:graphic>
          </wp:inline>
        </w:drawing>
      </w:r>
      <w:r>
        <w:rPr>
          <w:rFonts w:ascii="Times New Roman" w:hAnsi="Times New Roman" w:cs="Times New Roman"/>
          <w:kern w:val="24"/>
          <w:sz w:val="44"/>
          <w:szCs w:val="48"/>
        </w:rPr>
        <w:t xml:space="preserve"> </w:t>
      </w:r>
    </w:p>
    <w:p w:rsidR="00717334" w:rsidRDefault="00717334" w:rsidP="00717334">
      <w:pPr>
        <w:autoSpaceDE w:val="0"/>
        <w:autoSpaceDN w:val="0"/>
        <w:adjustRightInd w:val="0"/>
        <w:spacing w:after="0" w:line="240" w:lineRule="auto"/>
        <w:rPr>
          <w:rFonts w:ascii="Times New Roman" w:hAnsi="Times New Roman" w:cs="Times New Roman"/>
          <w:kern w:val="24"/>
          <w:sz w:val="44"/>
          <w:szCs w:val="48"/>
        </w:rPr>
      </w:pPr>
    </w:p>
    <w:p w:rsidR="00717334" w:rsidRDefault="00717334" w:rsidP="00717334">
      <w:pPr>
        <w:autoSpaceDE w:val="0"/>
        <w:autoSpaceDN w:val="0"/>
        <w:adjustRightInd w:val="0"/>
        <w:spacing w:after="0" w:line="240" w:lineRule="auto"/>
        <w:ind w:right="-257"/>
        <w:rPr>
          <w:noProof/>
        </w:rPr>
      </w:pPr>
      <w:r>
        <w:rPr>
          <w:noProof/>
          <w:lang w:eastAsia="tr-TR"/>
        </w:rPr>
        <w:drawing>
          <wp:inline distT="0" distB="0" distL="0" distR="0" wp14:anchorId="63A8E79F" wp14:editId="61CAB5AC">
            <wp:extent cx="5686425" cy="4254288"/>
            <wp:effectExtent l="0" t="0" r="0" b="0"/>
            <wp:docPr id="1824132937"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698726" cy="4263491"/>
                    </a:xfrm>
                    <a:prstGeom prst="rect">
                      <a:avLst/>
                    </a:prstGeom>
                    <a:noFill/>
                    <a:ln>
                      <a:noFill/>
                    </a:ln>
                  </pic:spPr>
                </pic:pic>
              </a:graphicData>
            </a:graphic>
          </wp:inline>
        </w:drawing>
      </w:r>
    </w:p>
    <w:p w:rsidR="00717334" w:rsidRDefault="00717334" w:rsidP="00717334">
      <w:pPr>
        <w:autoSpaceDE w:val="0"/>
        <w:autoSpaceDN w:val="0"/>
        <w:adjustRightInd w:val="0"/>
        <w:spacing w:after="0" w:line="240" w:lineRule="auto"/>
        <w:ind w:right="-257"/>
        <w:rPr>
          <w:noProof/>
        </w:rPr>
      </w:pPr>
    </w:p>
    <w:p w:rsidR="00717334" w:rsidRDefault="00717334" w:rsidP="00717334">
      <w:pPr>
        <w:autoSpaceDE w:val="0"/>
        <w:autoSpaceDN w:val="0"/>
        <w:adjustRightInd w:val="0"/>
        <w:spacing w:after="0" w:line="240" w:lineRule="auto"/>
        <w:ind w:right="-257"/>
        <w:rPr>
          <w:noProof/>
        </w:rPr>
      </w:pPr>
      <w:r>
        <w:rPr>
          <w:noProof/>
          <w:lang w:eastAsia="tr-TR"/>
        </w:rPr>
        <w:drawing>
          <wp:inline distT="0" distB="0" distL="0" distR="0" wp14:anchorId="38A86B71" wp14:editId="302E8D5E">
            <wp:extent cx="5686425" cy="5486400"/>
            <wp:effectExtent l="0" t="0" r="9525" b="0"/>
            <wp:docPr id="186523485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714022" cy="5513026"/>
                    </a:xfrm>
                    <a:prstGeom prst="rect">
                      <a:avLst/>
                    </a:prstGeom>
                    <a:noFill/>
                    <a:ln>
                      <a:noFill/>
                    </a:ln>
                  </pic:spPr>
                </pic:pic>
              </a:graphicData>
            </a:graphic>
          </wp:inline>
        </w:drawing>
      </w:r>
      <w:r>
        <w:rPr>
          <w:noProof/>
        </w:rPr>
        <w:t xml:space="preserve">   </w:t>
      </w:r>
    </w:p>
    <w:p w:rsidR="00717334" w:rsidRDefault="00717334" w:rsidP="00717334">
      <w:pPr>
        <w:autoSpaceDE w:val="0"/>
        <w:autoSpaceDN w:val="0"/>
        <w:adjustRightInd w:val="0"/>
        <w:spacing w:after="0" w:line="240" w:lineRule="auto"/>
        <w:ind w:right="-257"/>
        <w:rPr>
          <w:noProof/>
        </w:rPr>
      </w:pPr>
    </w:p>
    <w:p w:rsidR="00717334" w:rsidRDefault="00717334" w:rsidP="00717334">
      <w:pPr>
        <w:autoSpaceDE w:val="0"/>
        <w:autoSpaceDN w:val="0"/>
        <w:adjustRightInd w:val="0"/>
        <w:spacing w:after="0" w:line="240" w:lineRule="auto"/>
        <w:ind w:right="-257"/>
        <w:rPr>
          <w:noProof/>
        </w:rPr>
      </w:pPr>
      <w:r>
        <w:rPr>
          <w:noProof/>
          <w:lang w:eastAsia="tr-TR"/>
        </w:rPr>
        <w:lastRenderedPageBreak/>
        <w:drawing>
          <wp:inline distT="0" distB="0" distL="0" distR="0" wp14:anchorId="04F21549" wp14:editId="56274598">
            <wp:extent cx="5238750" cy="5934075"/>
            <wp:effectExtent l="0" t="0" r="0" b="9525"/>
            <wp:docPr id="637456702"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257513" cy="5955328"/>
                    </a:xfrm>
                    <a:prstGeom prst="rect">
                      <a:avLst/>
                    </a:prstGeom>
                    <a:noFill/>
                    <a:ln>
                      <a:noFill/>
                    </a:ln>
                  </pic:spPr>
                </pic:pic>
              </a:graphicData>
            </a:graphic>
          </wp:inline>
        </w:drawing>
      </w:r>
      <w:r>
        <w:rPr>
          <w:noProof/>
        </w:rPr>
        <w:t xml:space="preserve">  </w:t>
      </w:r>
      <w:r>
        <w:rPr>
          <w:noProof/>
          <w:lang w:eastAsia="tr-TR"/>
        </w:rPr>
        <w:lastRenderedPageBreak/>
        <w:drawing>
          <wp:inline distT="0" distB="0" distL="0" distR="0" wp14:anchorId="3BA5BB46" wp14:editId="600E4B36">
            <wp:extent cx="5229225" cy="5915025"/>
            <wp:effectExtent l="0" t="0" r="9525" b="9525"/>
            <wp:docPr id="199813658"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250353" cy="5938924"/>
                    </a:xfrm>
                    <a:prstGeom prst="rect">
                      <a:avLst/>
                    </a:prstGeom>
                    <a:noFill/>
                    <a:ln>
                      <a:noFill/>
                    </a:ln>
                  </pic:spPr>
                </pic:pic>
              </a:graphicData>
            </a:graphic>
          </wp:inline>
        </w:drawing>
      </w:r>
    </w:p>
    <w:p w:rsidR="00717334" w:rsidRPr="004A5B49" w:rsidRDefault="00717334" w:rsidP="00717334">
      <w:pPr>
        <w:autoSpaceDE w:val="0"/>
        <w:autoSpaceDN w:val="0"/>
        <w:adjustRightInd w:val="0"/>
        <w:spacing w:after="0" w:line="240" w:lineRule="auto"/>
        <w:rPr>
          <w:rFonts w:ascii="Times New Roman" w:hAnsi="Times New Roman" w:cs="Times New Roman"/>
          <w:kern w:val="24"/>
          <w:sz w:val="44"/>
          <w:szCs w:val="48"/>
        </w:rPr>
      </w:pPr>
      <w:r>
        <w:rPr>
          <w:noProof/>
        </w:rPr>
        <w:lastRenderedPageBreak/>
        <w:t xml:space="preserve">  </w:t>
      </w:r>
      <w:r>
        <w:rPr>
          <w:noProof/>
          <w:lang w:eastAsia="tr-TR"/>
        </w:rPr>
        <w:drawing>
          <wp:inline distT="0" distB="0" distL="0" distR="0" wp14:anchorId="1F684E34" wp14:editId="7F8CF6D4">
            <wp:extent cx="5314950" cy="6286500"/>
            <wp:effectExtent l="0" t="0" r="0" b="0"/>
            <wp:docPr id="750615543"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347643" cy="6325169"/>
                    </a:xfrm>
                    <a:prstGeom prst="rect">
                      <a:avLst/>
                    </a:prstGeom>
                    <a:noFill/>
                    <a:ln>
                      <a:noFill/>
                    </a:ln>
                  </pic:spPr>
                </pic:pic>
              </a:graphicData>
            </a:graphic>
          </wp:inline>
        </w:drawing>
      </w:r>
      <w:r>
        <w:rPr>
          <w:noProof/>
          <w:lang w:eastAsia="tr-TR"/>
        </w:rPr>
        <w:lastRenderedPageBreak/>
        <w:drawing>
          <wp:inline distT="0" distB="0" distL="0" distR="0" wp14:anchorId="5DE63054" wp14:editId="62D8F688">
            <wp:extent cx="3378643" cy="4516120"/>
            <wp:effectExtent l="0" t="0" r="0" b="0"/>
            <wp:docPr id="299612759"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419670" cy="4570960"/>
                    </a:xfrm>
                    <a:prstGeom prst="rect">
                      <a:avLst/>
                    </a:prstGeom>
                    <a:noFill/>
                    <a:ln>
                      <a:noFill/>
                    </a:ln>
                  </pic:spPr>
                </pic:pic>
              </a:graphicData>
            </a:graphic>
          </wp:inline>
        </w:drawing>
      </w:r>
    </w:p>
    <w:p w:rsidR="00717334" w:rsidRPr="00CA4A6F" w:rsidRDefault="00717334" w:rsidP="00717334">
      <w:pPr>
        <w:pStyle w:val="AralkYok"/>
        <w:ind w:firstLine="567"/>
        <w:jc w:val="both"/>
        <w:rPr>
          <w:rFonts w:ascii="Times New Roman" w:hAnsi="Times New Roman" w:cs="Times New Roman"/>
          <w:b/>
          <w:bCs/>
          <w:sz w:val="32"/>
          <w:szCs w:val="32"/>
        </w:rPr>
      </w:pPr>
      <w:r w:rsidRPr="00190086">
        <w:rPr>
          <w:rFonts w:ascii="Times New Roman" w:hAnsi="Times New Roman" w:cs="Times New Roman"/>
          <w:b/>
          <w:bCs/>
          <w:kern w:val="24"/>
          <w:sz w:val="32"/>
          <w:szCs w:val="32"/>
        </w:rPr>
        <w:t>Ç</w:t>
      </w:r>
      <w:r w:rsidRPr="00CA4A6F">
        <w:rPr>
          <w:rFonts w:ascii="Times New Roman" w:hAnsi="Times New Roman" w:cs="Times New Roman"/>
          <w:b/>
          <w:bCs/>
          <w:kern w:val="24"/>
          <w:sz w:val="40"/>
          <w:szCs w:val="40"/>
        </w:rPr>
        <w:t>-</w:t>
      </w:r>
      <w:r>
        <w:rPr>
          <w:rFonts w:ascii="Times New Roman" w:hAnsi="Times New Roman" w:cs="Times New Roman"/>
          <w:b/>
          <w:bCs/>
          <w:kern w:val="24"/>
          <w:sz w:val="40"/>
          <w:szCs w:val="40"/>
        </w:rPr>
        <w:t xml:space="preserve"> </w:t>
      </w:r>
      <w:r w:rsidRPr="00CA4A6F">
        <w:rPr>
          <w:rFonts w:ascii="Times New Roman" w:hAnsi="Times New Roman" w:cs="Times New Roman"/>
          <w:b/>
          <w:bCs/>
          <w:kern w:val="24"/>
          <w:sz w:val="32"/>
          <w:szCs w:val="32"/>
        </w:rPr>
        <w:t>KURUMSAL KABİLİYET VE KAPASİTENİN DEĞERLENDİRİLMESİ</w:t>
      </w:r>
      <w:r w:rsidRPr="00CA4A6F">
        <w:rPr>
          <w:rFonts w:ascii="Times New Roman" w:hAnsi="Times New Roman" w:cs="Times New Roman"/>
          <w:kern w:val="24"/>
          <w:sz w:val="32"/>
          <w:szCs w:val="32"/>
        </w:rPr>
        <w:br/>
      </w:r>
      <w:r w:rsidRPr="00CA4A6F">
        <w:rPr>
          <w:rFonts w:ascii="Times New Roman" w:hAnsi="Times New Roman" w:cs="Times New Roman"/>
          <w:kern w:val="24"/>
          <w:sz w:val="32"/>
          <w:szCs w:val="32"/>
        </w:rPr>
        <w:br/>
      </w:r>
      <w:r w:rsidRPr="00CA4A6F">
        <w:rPr>
          <w:rFonts w:ascii="Times New Roman" w:hAnsi="Times New Roman" w:cs="Times New Roman"/>
          <w:b/>
          <w:bCs/>
          <w:sz w:val="32"/>
          <w:szCs w:val="32"/>
        </w:rPr>
        <w:t>1-    Üstünlükler</w:t>
      </w:r>
    </w:p>
    <w:p w:rsidR="00717334" w:rsidRPr="00CA4A6F" w:rsidRDefault="00717334" w:rsidP="00717334">
      <w:pPr>
        <w:pStyle w:val="AralkYok"/>
        <w:ind w:firstLine="567"/>
        <w:jc w:val="both"/>
        <w:rPr>
          <w:rFonts w:ascii="Times New Roman" w:hAnsi="Times New Roman" w:cs="Times New Roman"/>
          <w:b/>
          <w:bCs/>
          <w:sz w:val="32"/>
          <w:szCs w:val="32"/>
        </w:rPr>
      </w:pPr>
    </w:p>
    <w:p w:rsidR="00717334" w:rsidRPr="00CA4A6F" w:rsidRDefault="00717334" w:rsidP="004B7CA6">
      <w:pPr>
        <w:pStyle w:val="AralkYok"/>
        <w:numPr>
          <w:ilvl w:val="0"/>
          <w:numId w:val="10"/>
        </w:numPr>
        <w:jc w:val="both"/>
        <w:rPr>
          <w:rFonts w:ascii="Times New Roman" w:hAnsi="Times New Roman" w:cs="Times New Roman"/>
          <w:sz w:val="32"/>
          <w:szCs w:val="32"/>
        </w:rPr>
      </w:pPr>
      <w:r w:rsidRPr="00CA4A6F">
        <w:rPr>
          <w:rFonts w:ascii="Times New Roman" w:hAnsi="Times New Roman" w:cs="Times New Roman"/>
          <w:sz w:val="32"/>
          <w:szCs w:val="32"/>
        </w:rPr>
        <w:t>Yasa ve yönetmeliklere riayet</w:t>
      </w:r>
    </w:p>
    <w:p w:rsidR="00717334" w:rsidRPr="00CA4A6F" w:rsidRDefault="00717334" w:rsidP="004B7CA6">
      <w:pPr>
        <w:pStyle w:val="AralkYok"/>
        <w:numPr>
          <w:ilvl w:val="0"/>
          <w:numId w:val="10"/>
        </w:numPr>
        <w:jc w:val="both"/>
        <w:rPr>
          <w:rFonts w:ascii="Times New Roman" w:hAnsi="Times New Roman" w:cs="Times New Roman"/>
          <w:sz w:val="32"/>
          <w:szCs w:val="32"/>
        </w:rPr>
      </w:pPr>
      <w:r w:rsidRPr="00CA4A6F">
        <w:rPr>
          <w:rFonts w:ascii="Times New Roman" w:hAnsi="Times New Roman" w:cs="Times New Roman"/>
          <w:sz w:val="32"/>
          <w:szCs w:val="32"/>
        </w:rPr>
        <w:t>Teknoloji ve Bilgi kaynaklarının yerinde kullanılması</w:t>
      </w:r>
    </w:p>
    <w:p w:rsidR="00717334" w:rsidRPr="00CA4A6F" w:rsidRDefault="00717334" w:rsidP="004B7CA6">
      <w:pPr>
        <w:pStyle w:val="AralkYok"/>
        <w:numPr>
          <w:ilvl w:val="0"/>
          <w:numId w:val="10"/>
        </w:numPr>
        <w:jc w:val="both"/>
        <w:rPr>
          <w:rFonts w:ascii="Times New Roman" w:hAnsi="Times New Roman" w:cs="Times New Roman"/>
          <w:sz w:val="32"/>
          <w:szCs w:val="32"/>
        </w:rPr>
      </w:pPr>
      <w:r w:rsidRPr="00CA4A6F">
        <w:rPr>
          <w:rFonts w:ascii="Times New Roman" w:hAnsi="Times New Roman" w:cs="Times New Roman"/>
          <w:sz w:val="32"/>
          <w:szCs w:val="32"/>
        </w:rPr>
        <w:t>Daire içi takım çalışması</w:t>
      </w:r>
    </w:p>
    <w:p w:rsidR="00717334" w:rsidRPr="00CA4A6F" w:rsidRDefault="00717334" w:rsidP="004B7CA6">
      <w:pPr>
        <w:pStyle w:val="AralkYok"/>
        <w:numPr>
          <w:ilvl w:val="0"/>
          <w:numId w:val="10"/>
        </w:numPr>
        <w:jc w:val="both"/>
        <w:rPr>
          <w:rFonts w:ascii="Times New Roman" w:hAnsi="Times New Roman" w:cs="Times New Roman"/>
          <w:sz w:val="32"/>
          <w:szCs w:val="32"/>
        </w:rPr>
      </w:pPr>
      <w:r w:rsidRPr="00CA4A6F">
        <w:rPr>
          <w:rFonts w:ascii="Times New Roman" w:hAnsi="Times New Roman" w:cs="Times New Roman"/>
          <w:sz w:val="32"/>
          <w:szCs w:val="32"/>
        </w:rPr>
        <w:t>Müdürlükler arası koordineli çalışma</w:t>
      </w:r>
    </w:p>
    <w:p w:rsidR="00717334" w:rsidRPr="00CA4A6F" w:rsidRDefault="00717334" w:rsidP="004B7CA6">
      <w:pPr>
        <w:pStyle w:val="AralkYok"/>
        <w:numPr>
          <w:ilvl w:val="0"/>
          <w:numId w:val="10"/>
        </w:numPr>
        <w:jc w:val="both"/>
        <w:rPr>
          <w:rFonts w:ascii="Times New Roman" w:hAnsi="Times New Roman" w:cs="Times New Roman"/>
          <w:sz w:val="32"/>
          <w:szCs w:val="32"/>
        </w:rPr>
      </w:pPr>
      <w:r w:rsidRPr="00CA4A6F">
        <w:rPr>
          <w:rFonts w:ascii="Times New Roman" w:hAnsi="Times New Roman" w:cs="Times New Roman"/>
          <w:sz w:val="32"/>
          <w:szCs w:val="32"/>
        </w:rPr>
        <w:t>Kurumlar arası koordineli çalışma</w:t>
      </w:r>
    </w:p>
    <w:p w:rsidR="00717334" w:rsidRPr="00CA4A6F" w:rsidRDefault="00717334" w:rsidP="004B7CA6">
      <w:pPr>
        <w:pStyle w:val="AralkYok"/>
        <w:numPr>
          <w:ilvl w:val="0"/>
          <w:numId w:val="10"/>
        </w:numPr>
        <w:jc w:val="both"/>
        <w:rPr>
          <w:rFonts w:ascii="Times New Roman" w:hAnsi="Times New Roman" w:cs="Times New Roman"/>
          <w:sz w:val="32"/>
          <w:szCs w:val="32"/>
        </w:rPr>
      </w:pPr>
      <w:r w:rsidRPr="00CA4A6F">
        <w:rPr>
          <w:rFonts w:ascii="Times New Roman" w:hAnsi="Times New Roman" w:cs="Times New Roman"/>
          <w:sz w:val="32"/>
          <w:szCs w:val="32"/>
        </w:rPr>
        <w:t>Uygulamalarda adalet ve hizmette eşitlik</w:t>
      </w:r>
    </w:p>
    <w:p w:rsidR="00717334" w:rsidRPr="00CA4A6F" w:rsidRDefault="00717334" w:rsidP="004B7CA6">
      <w:pPr>
        <w:pStyle w:val="AralkYok"/>
        <w:numPr>
          <w:ilvl w:val="0"/>
          <w:numId w:val="10"/>
        </w:numPr>
        <w:jc w:val="both"/>
        <w:rPr>
          <w:rFonts w:ascii="Times New Roman" w:hAnsi="Times New Roman" w:cs="Times New Roman"/>
          <w:sz w:val="32"/>
          <w:szCs w:val="32"/>
        </w:rPr>
      </w:pPr>
      <w:r w:rsidRPr="00CA4A6F">
        <w:rPr>
          <w:rFonts w:ascii="Times New Roman" w:hAnsi="Times New Roman" w:cs="Times New Roman"/>
          <w:sz w:val="32"/>
          <w:szCs w:val="32"/>
        </w:rPr>
        <w:t>Kaynak kullanımında etkinlik ve verimlilik </w:t>
      </w:r>
    </w:p>
    <w:p w:rsidR="00717334" w:rsidRDefault="00717334" w:rsidP="004B7CA6">
      <w:pPr>
        <w:pStyle w:val="AralkYok"/>
        <w:numPr>
          <w:ilvl w:val="0"/>
          <w:numId w:val="10"/>
        </w:numPr>
        <w:jc w:val="both"/>
        <w:rPr>
          <w:rFonts w:ascii="Times New Roman" w:hAnsi="Times New Roman" w:cs="Times New Roman"/>
          <w:sz w:val="32"/>
          <w:szCs w:val="32"/>
        </w:rPr>
      </w:pPr>
      <w:r w:rsidRPr="00CA4A6F">
        <w:rPr>
          <w:rFonts w:ascii="Times New Roman" w:hAnsi="Times New Roman" w:cs="Times New Roman"/>
          <w:sz w:val="32"/>
          <w:szCs w:val="32"/>
        </w:rPr>
        <w:t xml:space="preserve">İmar ve Şehircilik Müdürlüğü, yasa ve yönetmeliklerin kendisine vermiş olduğu yetki çerçevesinde ve Başkanlık Makamının prensip ve talimatları doğrultusunda iş alanına giren iş ve işlemleri vatandaş memnuniyetini de dikkate alarak, azami gayret ve dikkatle en verimli, en etkin bir biçimde hakkaniyet </w:t>
      </w:r>
      <w:r w:rsidRPr="00CA4A6F">
        <w:rPr>
          <w:rFonts w:ascii="Times New Roman" w:hAnsi="Times New Roman" w:cs="Times New Roman"/>
          <w:sz w:val="32"/>
          <w:szCs w:val="32"/>
        </w:rPr>
        <w:lastRenderedPageBreak/>
        <w:t xml:space="preserve">ölçüleri </w:t>
      </w:r>
      <w:proofErr w:type="gramStart"/>
      <w:r w:rsidRPr="00CA4A6F">
        <w:rPr>
          <w:rFonts w:ascii="Times New Roman" w:hAnsi="Times New Roman" w:cs="Times New Roman"/>
          <w:sz w:val="32"/>
          <w:szCs w:val="32"/>
        </w:rPr>
        <w:t>dahilinde</w:t>
      </w:r>
      <w:proofErr w:type="gramEnd"/>
      <w:r w:rsidRPr="00CA4A6F">
        <w:rPr>
          <w:rFonts w:ascii="Times New Roman" w:hAnsi="Times New Roman" w:cs="Times New Roman"/>
          <w:sz w:val="32"/>
          <w:szCs w:val="32"/>
        </w:rPr>
        <w:t xml:space="preserve"> gerçekleştirerek faaliyetlerine devam etmektedir.</w:t>
      </w:r>
    </w:p>
    <w:p w:rsidR="00717334" w:rsidRPr="00CA4A6F" w:rsidRDefault="00717334" w:rsidP="00717334">
      <w:pPr>
        <w:pStyle w:val="AralkYok"/>
        <w:spacing w:line="360" w:lineRule="auto"/>
        <w:jc w:val="both"/>
        <w:rPr>
          <w:rFonts w:ascii="Times New Roman" w:hAnsi="Times New Roman" w:cs="Times New Roman"/>
          <w:sz w:val="32"/>
          <w:szCs w:val="32"/>
        </w:rPr>
      </w:pPr>
    </w:p>
    <w:p w:rsidR="00717334" w:rsidRPr="00CA4A6F" w:rsidRDefault="00717334" w:rsidP="004B7CA6">
      <w:pPr>
        <w:pStyle w:val="AralkYok"/>
        <w:numPr>
          <w:ilvl w:val="0"/>
          <w:numId w:val="56"/>
        </w:numPr>
        <w:jc w:val="both"/>
        <w:rPr>
          <w:rFonts w:ascii="Times New Roman" w:hAnsi="Times New Roman" w:cs="Times New Roman"/>
          <w:b/>
          <w:bCs/>
          <w:sz w:val="32"/>
          <w:szCs w:val="32"/>
        </w:rPr>
      </w:pPr>
      <w:r w:rsidRPr="00CA4A6F">
        <w:rPr>
          <w:rFonts w:ascii="Times New Roman" w:hAnsi="Times New Roman" w:cs="Times New Roman"/>
          <w:b/>
          <w:bCs/>
          <w:sz w:val="32"/>
          <w:szCs w:val="32"/>
        </w:rPr>
        <w:t>İdarenin Amaç ve Hedefleri</w:t>
      </w:r>
    </w:p>
    <w:p w:rsidR="00717334" w:rsidRPr="00CA4A6F" w:rsidRDefault="00717334" w:rsidP="00717334">
      <w:pPr>
        <w:pStyle w:val="AralkYok"/>
        <w:jc w:val="both"/>
        <w:rPr>
          <w:rFonts w:ascii="Times New Roman" w:hAnsi="Times New Roman" w:cs="Times New Roman"/>
          <w:b/>
          <w:bCs/>
          <w:sz w:val="32"/>
          <w:szCs w:val="32"/>
        </w:rPr>
      </w:pPr>
    </w:p>
    <w:p w:rsidR="00717334" w:rsidRPr="00CA4A6F" w:rsidRDefault="00717334" w:rsidP="004B7CA6">
      <w:pPr>
        <w:pStyle w:val="AralkYok"/>
        <w:numPr>
          <w:ilvl w:val="0"/>
          <w:numId w:val="61"/>
        </w:numPr>
        <w:jc w:val="both"/>
        <w:rPr>
          <w:rFonts w:ascii="Times New Roman" w:hAnsi="Times New Roman" w:cs="Times New Roman"/>
          <w:b/>
          <w:bCs/>
          <w:sz w:val="32"/>
          <w:szCs w:val="32"/>
        </w:rPr>
      </w:pPr>
      <w:r w:rsidRPr="00CA4A6F">
        <w:rPr>
          <w:rFonts w:ascii="Times New Roman" w:hAnsi="Times New Roman" w:cs="Times New Roman"/>
          <w:b/>
          <w:bCs/>
          <w:sz w:val="32"/>
          <w:szCs w:val="32"/>
        </w:rPr>
        <w:t>Amaç </w:t>
      </w:r>
    </w:p>
    <w:p w:rsidR="00717334" w:rsidRPr="00CA4A6F" w:rsidRDefault="00717334" w:rsidP="00717334">
      <w:pPr>
        <w:pStyle w:val="AralkYok"/>
        <w:ind w:firstLine="567"/>
        <w:jc w:val="both"/>
        <w:rPr>
          <w:rFonts w:ascii="Times New Roman" w:hAnsi="Times New Roman" w:cs="Times New Roman"/>
          <w:sz w:val="32"/>
          <w:szCs w:val="32"/>
        </w:rPr>
      </w:pPr>
      <w:r w:rsidRPr="00CA4A6F">
        <w:rPr>
          <w:rFonts w:ascii="Times New Roman" w:hAnsi="Times New Roman" w:cs="Times New Roman"/>
          <w:sz w:val="32"/>
          <w:szCs w:val="32"/>
        </w:rPr>
        <w:t>Ardahan Belediyesinin prensip, plan ve programları ile bağlı bulunulan mevzuat ve Başkanlık makamının belirleyeceği esaslar çerçevesinde Ardahan Belediyesi yetki alanı içerisinde Müdürlüğümüz sorumluluk alanında olan iş ve işlemlerin takip ve yürütülmesi, denetimi ve ilgili mevzuatta belirtilen görevlerin yerine getirilmesidir.</w:t>
      </w:r>
    </w:p>
    <w:p w:rsidR="00717334" w:rsidRPr="00CA4A6F" w:rsidRDefault="00717334" w:rsidP="00717334">
      <w:pPr>
        <w:pStyle w:val="AralkYok"/>
        <w:ind w:firstLine="567"/>
        <w:jc w:val="both"/>
        <w:rPr>
          <w:rFonts w:ascii="Times New Roman" w:hAnsi="Times New Roman" w:cs="Times New Roman"/>
          <w:sz w:val="32"/>
          <w:szCs w:val="32"/>
        </w:rPr>
      </w:pPr>
    </w:p>
    <w:p w:rsidR="00717334" w:rsidRPr="00CA4A6F" w:rsidRDefault="00717334" w:rsidP="00717334">
      <w:pPr>
        <w:pStyle w:val="AralkYok"/>
        <w:ind w:firstLine="567"/>
        <w:jc w:val="both"/>
        <w:rPr>
          <w:rFonts w:ascii="Times New Roman" w:hAnsi="Times New Roman" w:cs="Times New Roman"/>
          <w:b/>
          <w:bCs/>
          <w:sz w:val="32"/>
          <w:szCs w:val="32"/>
        </w:rPr>
      </w:pPr>
      <w:proofErr w:type="gramStart"/>
      <w:r w:rsidRPr="00CA4A6F">
        <w:rPr>
          <w:rFonts w:ascii="Times New Roman" w:hAnsi="Times New Roman" w:cs="Times New Roman"/>
          <w:b/>
          <w:bCs/>
          <w:sz w:val="32"/>
          <w:szCs w:val="32"/>
        </w:rPr>
        <w:t>b</w:t>
      </w:r>
      <w:proofErr w:type="gramEnd"/>
      <w:r w:rsidRPr="00CA4A6F">
        <w:rPr>
          <w:rFonts w:ascii="Times New Roman" w:hAnsi="Times New Roman" w:cs="Times New Roman"/>
          <w:b/>
          <w:bCs/>
          <w:sz w:val="32"/>
          <w:szCs w:val="32"/>
        </w:rPr>
        <w:t>- Hedef</w:t>
      </w:r>
    </w:p>
    <w:p w:rsidR="00717334" w:rsidRPr="00CA4A6F" w:rsidRDefault="00717334" w:rsidP="00717334">
      <w:pPr>
        <w:pStyle w:val="AralkYok"/>
        <w:ind w:firstLine="567"/>
        <w:jc w:val="both"/>
        <w:rPr>
          <w:rFonts w:ascii="Times New Roman" w:hAnsi="Times New Roman" w:cs="Times New Roman"/>
          <w:sz w:val="32"/>
          <w:szCs w:val="32"/>
        </w:rPr>
      </w:pPr>
      <w:r w:rsidRPr="00CA4A6F">
        <w:rPr>
          <w:rFonts w:ascii="Times New Roman" w:hAnsi="Times New Roman" w:cs="Times New Roman"/>
          <w:sz w:val="32"/>
          <w:szCs w:val="32"/>
        </w:rPr>
        <w:t>Yapılan ve yapılacak hizmetlerde kaliteyi yükseltmek ve halkın memnuniyetini sağlamaktır. </w:t>
      </w:r>
    </w:p>
    <w:p w:rsidR="00717334" w:rsidRPr="00CA4A6F" w:rsidRDefault="00717334" w:rsidP="00717334">
      <w:pPr>
        <w:pStyle w:val="AralkYok"/>
        <w:ind w:firstLine="567"/>
        <w:jc w:val="both"/>
        <w:rPr>
          <w:rFonts w:ascii="Times New Roman" w:hAnsi="Times New Roman" w:cs="Times New Roman"/>
          <w:sz w:val="32"/>
          <w:szCs w:val="32"/>
        </w:rPr>
      </w:pPr>
    </w:p>
    <w:p w:rsidR="00717334" w:rsidRPr="00CA4A6F" w:rsidRDefault="00717334" w:rsidP="00717334">
      <w:pPr>
        <w:pStyle w:val="AralkYok"/>
        <w:ind w:firstLine="567"/>
        <w:jc w:val="both"/>
        <w:rPr>
          <w:rFonts w:ascii="Times New Roman" w:hAnsi="Times New Roman" w:cs="Times New Roman"/>
          <w:sz w:val="32"/>
          <w:szCs w:val="32"/>
        </w:rPr>
      </w:pPr>
      <w:proofErr w:type="gramStart"/>
      <w:r w:rsidRPr="00CA4A6F">
        <w:rPr>
          <w:rFonts w:ascii="Times New Roman" w:hAnsi="Times New Roman" w:cs="Times New Roman"/>
          <w:b/>
          <w:bCs/>
          <w:sz w:val="32"/>
          <w:szCs w:val="32"/>
        </w:rPr>
        <w:t>c</w:t>
      </w:r>
      <w:proofErr w:type="gramEnd"/>
      <w:r w:rsidRPr="00CA4A6F">
        <w:rPr>
          <w:rFonts w:ascii="Times New Roman" w:hAnsi="Times New Roman" w:cs="Times New Roman"/>
          <w:b/>
          <w:bCs/>
          <w:sz w:val="32"/>
          <w:szCs w:val="32"/>
        </w:rPr>
        <w:t>- Temel Politikalar ve Öncelikle</w:t>
      </w:r>
      <w:r w:rsidRPr="00CA4A6F">
        <w:rPr>
          <w:rFonts w:ascii="Times New Roman" w:hAnsi="Times New Roman" w:cs="Times New Roman"/>
          <w:sz w:val="32"/>
          <w:szCs w:val="32"/>
        </w:rPr>
        <w:t>r</w:t>
      </w:r>
    </w:p>
    <w:p w:rsidR="00717334" w:rsidRPr="00CA4A6F" w:rsidRDefault="00717334" w:rsidP="00717334">
      <w:pPr>
        <w:pStyle w:val="AralkYok"/>
        <w:ind w:firstLine="567"/>
        <w:jc w:val="both"/>
        <w:rPr>
          <w:rFonts w:ascii="Times New Roman" w:hAnsi="Times New Roman" w:cs="Times New Roman"/>
          <w:sz w:val="32"/>
          <w:szCs w:val="32"/>
        </w:rPr>
      </w:pPr>
    </w:p>
    <w:p w:rsidR="00717334" w:rsidRPr="00CA4A6F" w:rsidRDefault="00717334" w:rsidP="004B7CA6">
      <w:pPr>
        <w:pStyle w:val="AralkYok"/>
        <w:numPr>
          <w:ilvl w:val="0"/>
          <w:numId w:val="10"/>
        </w:numPr>
        <w:jc w:val="both"/>
        <w:rPr>
          <w:rFonts w:ascii="Times New Roman" w:hAnsi="Times New Roman" w:cs="Times New Roman"/>
          <w:sz w:val="32"/>
          <w:szCs w:val="32"/>
        </w:rPr>
      </w:pPr>
      <w:r w:rsidRPr="00CA4A6F">
        <w:rPr>
          <w:rFonts w:ascii="Times New Roman" w:hAnsi="Times New Roman" w:cs="Times New Roman"/>
          <w:sz w:val="32"/>
          <w:szCs w:val="32"/>
        </w:rPr>
        <w:t>Karar alma, uygulama ve eylemlerde şeffaflık,</w:t>
      </w:r>
    </w:p>
    <w:p w:rsidR="00717334" w:rsidRPr="00CA4A6F" w:rsidRDefault="00717334" w:rsidP="004B7CA6">
      <w:pPr>
        <w:pStyle w:val="AralkYok"/>
        <w:numPr>
          <w:ilvl w:val="0"/>
          <w:numId w:val="10"/>
        </w:numPr>
        <w:jc w:val="both"/>
        <w:rPr>
          <w:rFonts w:ascii="Times New Roman" w:hAnsi="Times New Roman" w:cs="Times New Roman"/>
          <w:sz w:val="32"/>
          <w:szCs w:val="32"/>
        </w:rPr>
      </w:pPr>
      <w:r w:rsidRPr="00CA4A6F">
        <w:rPr>
          <w:rFonts w:ascii="Times New Roman" w:hAnsi="Times New Roman" w:cs="Times New Roman"/>
          <w:sz w:val="32"/>
          <w:szCs w:val="32"/>
        </w:rPr>
        <w:t>Hizmetlerin elde edilişi ve sunumunda yerindelik ve gereksinimlere uygunluk,</w:t>
      </w:r>
    </w:p>
    <w:p w:rsidR="00717334" w:rsidRPr="00CA4A6F" w:rsidRDefault="00717334" w:rsidP="004B7CA6">
      <w:pPr>
        <w:pStyle w:val="AralkYok"/>
        <w:numPr>
          <w:ilvl w:val="0"/>
          <w:numId w:val="10"/>
        </w:numPr>
        <w:jc w:val="both"/>
        <w:rPr>
          <w:rFonts w:ascii="Times New Roman" w:hAnsi="Times New Roman" w:cs="Times New Roman"/>
          <w:sz w:val="32"/>
          <w:szCs w:val="32"/>
        </w:rPr>
      </w:pPr>
      <w:r w:rsidRPr="00CA4A6F">
        <w:rPr>
          <w:rFonts w:ascii="Times New Roman" w:hAnsi="Times New Roman" w:cs="Times New Roman"/>
          <w:sz w:val="32"/>
          <w:szCs w:val="32"/>
        </w:rPr>
        <w:t>Hesap verebilirlik,</w:t>
      </w:r>
    </w:p>
    <w:p w:rsidR="00717334" w:rsidRPr="00CA4A6F" w:rsidRDefault="00717334" w:rsidP="004B7CA6">
      <w:pPr>
        <w:pStyle w:val="AralkYok"/>
        <w:numPr>
          <w:ilvl w:val="0"/>
          <w:numId w:val="10"/>
        </w:numPr>
        <w:jc w:val="both"/>
        <w:rPr>
          <w:rFonts w:ascii="Times New Roman" w:hAnsi="Times New Roman" w:cs="Times New Roman"/>
          <w:sz w:val="32"/>
          <w:szCs w:val="32"/>
        </w:rPr>
      </w:pPr>
      <w:r w:rsidRPr="00CA4A6F">
        <w:rPr>
          <w:rFonts w:ascii="Times New Roman" w:hAnsi="Times New Roman" w:cs="Times New Roman"/>
          <w:sz w:val="32"/>
          <w:szCs w:val="32"/>
        </w:rPr>
        <w:t>Kurum içi yönetimde ve şehrimizi ilgilendiren kararlarda katılımcılık,</w:t>
      </w:r>
    </w:p>
    <w:p w:rsidR="00717334" w:rsidRPr="00CA4A6F" w:rsidRDefault="00717334" w:rsidP="004B7CA6">
      <w:pPr>
        <w:pStyle w:val="AralkYok"/>
        <w:numPr>
          <w:ilvl w:val="0"/>
          <w:numId w:val="10"/>
        </w:numPr>
        <w:jc w:val="both"/>
        <w:rPr>
          <w:rFonts w:ascii="Times New Roman" w:hAnsi="Times New Roman" w:cs="Times New Roman"/>
          <w:sz w:val="32"/>
          <w:szCs w:val="32"/>
        </w:rPr>
      </w:pPr>
      <w:r w:rsidRPr="00CA4A6F">
        <w:rPr>
          <w:rFonts w:ascii="Times New Roman" w:hAnsi="Times New Roman" w:cs="Times New Roman"/>
          <w:sz w:val="32"/>
          <w:szCs w:val="32"/>
        </w:rPr>
        <w:t>Uygulamalarda adalet ve hizmetlerde eşitlik,</w:t>
      </w:r>
    </w:p>
    <w:p w:rsidR="00717334" w:rsidRPr="00CA4A6F" w:rsidRDefault="00717334" w:rsidP="004B7CA6">
      <w:pPr>
        <w:pStyle w:val="AralkYok"/>
        <w:numPr>
          <w:ilvl w:val="0"/>
          <w:numId w:val="10"/>
        </w:numPr>
        <w:jc w:val="both"/>
        <w:rPr>
          <w:rFonts w:ascii="Times New Roman" w:hAnsi="Times New Roman" w:cs="Times New Roman"/>
          <w:sz w:val="32"/>
          <w:szCs w:val="32"/>
        </w:rPr>
      </w:pPr>
      <w:r w:rsidRPr="00CA4A6F">
        <w:rPr>
          <w:rFonts w:ascii="Times New Roman" w:hAnsi="Times New Roman" w:cs="Times New Roman"/>
          <w:sz w:val="32"/>
          <w:szCs w:val="32"/>
        </w:rPr>
        <w:t>Belediye kaynaklarının kullanımında etkinlik ve verimlilik,</w:t>
      </w:r>
    </w:p>
    <w:p w:rsidR="00717334" w:rsidRPr="00CA4A6F" w:rsidRDefault="00717334" w:rsidP="004B7CA6">
      <w:pPr>
        <w:pStyle w:val="AralkYok"/>
        <w:numPr>
          <w:ilvl w:val="0"/>
          <w:numId w:val="10"/>
        </w:numPr>
        <w:jc w:val="both"/>
        <w:rPr>
          <w:rFonts w:ascii="Times New Roman" w:hAnsi="Times New Roman" w:cs="Times New Roman"/>
          <w:sz w:val="32"/>
          <w:szCs w:val="32"/>
        </w:rPr>
      </w:pPr>
      <w:r w:rsidRPr="00CA4A6F">
        <w:rPr>
          <w:rFonts w:ascii="Times New Roman" w:hAnsi="Times New Roman" w:cs="Times New Roman"/>
          <w:sz w:val="32"/>
          <w:szCs w:val="32"/>
        </w:rPr>
        <w:t>Hizmetlerde geçici çözümler ve anlık kararlar yerine, sürdürülebilirlik, temel ilkelerini esas alır.</w:t>
      </w:r>
    </w:p>
    <w:p w:rsidR="00717334" w:rsidRDefault="00717334" w:rsidP="00717334">
      <w:pPr>
        <w:pStyle w:val="AralkYok"/>
        <w:ind w:firstLine="567"/>
        <w:jc w:val="both"/>
        <w:rPr>
          <w:rFonts w:ascii="Times New Roman" w:hAnsi="Times New Roman" w:cs="Times New Roman"/>
          <w:b/>
          <w:bCs/>
          <w:sz w:val="32"/>
          <w:szCs w:val="32"/>
        </w:rPr>
      </w:pPr>
    </w:p>
    <w:p w:rsidR="00B96204" w:rsidRDefault="00B96204" w:rsidP="00717334">
      <w:pPr>
        <w:pStyle w:val="AralkYok"/>
        <w:ind w:firstLine="567"/>
        <w:jc w:val="both"/>
        <w:rPr>
          <w:rFonts w:ascii="Times New Roman" w:hAnsi="Times New Roman" w:cs="Times New Roman"/>
          <w:b/>
          <w:bCs/>
          <w:sz w:val="32"/>
          <w:szCs w:val="32"/>
        </w:rPr>
      </w:pPr>
    </w:p>
    <w:p w:rsidR="00B96204" w:rsidRDefault="00B96204" w:rsidP="00717334">
      <w:pPr>
        <w:pStyle w:val="AralkYok"/>
        <w:ind w:firstLine="567"/>
        <w:jc w:val="both"/>
        <w:rPr>
          <w:rFonts w:ascii="Times New Roman" w:hAnsi="Times New Roman" w:cs="Times New Roman"/>
          <w:b/>
          <w:bCs/>
          <w:sz w:val="32"/>
          <w:szCs w:val="32"/>
        </w:rPr>
      </w:pPr>
    </w:p>
    <w:p w:rsidR="00B96204" w:rsidRDefault="00B96204" w:rsidP="00717334">
      <w:pPr>
        <w:pStyle w:val="AralkYok"/>
        <w:ind w:firstLine="567"/>
        <w:jc w:val="both"/>
        <w:rPr>
          <w:rFonts w:ascii="Times New Roman" w:hAnsi="Times New Roman" w:cs="Times New Roman"/>
          <w:b/>
          <w:bCs/>
          <w:sz w:val="32"/>
          <w:szCs w:val="32"/>
        </w:rPr>
      </w:pPr>
    </w:p>
    <w:p w:rsidR="00B96204" w:rsidRDefault="00B96204" w:rsidP="00717334">
      <w:pPr>
        <w:pStyle w:val="AralkYok"/>
        <w:ind w:firstLine="567"/>
        <w:jc w:val="both"/>
        <w:rPr>
          <w:rFonts w:ascii="Times New Roman" w:hAnsi="Times New Roman" w:cs="Times New Roman"/>
          <w:b/>
          <w:bCs/>
          <w:sz w:val="32"/>
          <w:szCs w:val="32"/>
        </w:rPr>
      </w:pPr>
    </w:p>
    <w:p w:rsidR="00B96204" w:rsidRDefault="00B96204" w:rsidP="00717334">
      <w:pPr>
        <w:pStyle w:val="AralkYok"/>
        <w:ind w:firstLine="567"/>
        <w:jc w:val="both"/>
        <w:rPr>
          <w:rFonts w:ascii="Times New Roman" w:hAnsi="Times New Roman" w:cs="Times New Roman"/>
          <w:b/>
          <w:bCs/>
          <w:sz w:val="32"/>
          <w:szCs w:val="32"/>
        </w:rPr>
      </w:pPr>
    </w:p>
    <w:p w:rsidR="00B96204" w:rsidRDefault="00B96204" w:rsidP="00717334">
      <w:pPr>
        <w:pStyle w:val="AralkYok"/>
        <w:ind w:firstLine="567"/>
        <w:jc w:val="both"/>
        <w:rPr>
          <w:rFonts w:ascii="Times New Roman" w:hAnsi="Times New Roman" w:cs="Times New Roman"/>
          <w:b/>
          <w:bCs/>
          <w:sz w:val="32"/>
          <w:szCs w:val="32"/>
        </w:rPr>
      </w:pPr>
    </w:p>
    <w:p w:rsidR="00B96204" w:rsidRDefault="00B96204" w:rsidP="00717334">
      <w:pPr>
        <w:pStyle w:val="AralkYok"/>
        <w:ind w:firstLine="567"/>
        <w:jc w:val="both"/>
        <w:rPr>
          <w:rFonts w:ascii="Times New Roman" w:hAnsi="Times New Roman" w:cs="Times New Roman"/>
          <w:b/>
          <w:bCs/>
          <w:sz w:val="32"/>
          <w:szCs w:val="32"/>
        </w:rPr>
      </w:pPr>
    </w:p>
    <w:p w:rsidR="00717334" w:rsidRPr="00CA4A6F" w:rsidRDefault="00717334" w:rsidP="00717334">
      <w:pPr>
        <w:pStyle w:val="AralkYok"/>
        <w:ind w:firstLine="567"/>
        <w:jc w:val="both"/>
        <w:rPr>
          <w:rFonts w:ascii="Times New Roman" w:hAnsi="Times New Roman" w:cs="Times New Roman"/>
          <w:b/>
          <w:bCs/>
          <w:sz w:val="32"/>
          <w:szCs w:val="32"/>
        </w:rPr>
      </w:pPr>
      <w:r>
        <w:rPr>
          <w:rFonts w:ascii="Times New Roman" w:hAnsi="Times New Roman" w:cs="Times New Roman"/>
          <w:b/>
          <w:bCs/>
          <w:sz w:val="32"/>
          <w:szCs w:val="32"/>
        </w:rPr>
        <w:lastRenderedPageBreak/>
        <w:t>3</w:t>
      </w:r>
      <w:r w:rsidRPr="00CA4A6F">
        <w:rPr>
          <w:rFonts w:ascii="Times New Roman" w:hAnsi="Times New Roman" w:cs="Times New Roman"/>
          <w:b/>
          <w:bCs/>
          <w:sz w:val="32"/>
          <w:szCs w:val="32"/>
        </w:rPr>
        <w:t>-    ZAYIFLIKLARIMIZ</w:t>
      </w:r>
    </w:p>
    <w:p w:rsidR="00717334" w:rsidRPr="00CA4A6F" w:rsidRDefault="00717334" w:rsidP="00717334">
      <w:pPr>
        <w:pStyle w:val="AralkYok"/>
        <w:ind w:firstLine="567"/>
        <w:jc w:val="both"/>
        <w:rPr>
          <w:rFonts w:ascii="Times New Roman" w:hAnsi="Times New Roman" w:cs="Times New Roman"/>
          <w:b/>
          <w:bCs/>
          <w:sz w:val="32"/>
          <w:szCs w:val="32"/>
        </w:rPr>
      </w:pPr>
    </w:p>
    <w:p w:rsidR="00717334" w:rsidRPr="00CA4A6F" w:rsidRDefault="00717334" w:rsidP="004B7CA6">
      <w:pPr>
        <w:pStyle w:val="AralkYok"/>
        <w:numPr>
          <w:ilvl w:val="0"/>
          <w:numId w:val="10"/>
        </w:numPr>
        <w:jc w:val="both"/>
        <w:rPr>
          <w:rFonts w:ascii="Times New Roman" w:hAnsi="Times New Roman" w:cs="Times New Roman"/>
          <w:sz w:val="32"/>
          <w:szCs w:val="32"/>
        </w:rPr>
      </w:pPr>
      <w:r w:rsidRPr="00CA4A6F">
        <w:rPr>
          <w:rFonts w:ascii="Times New Roman" w:hAnsi="Times New Roman" w:cs="Times New Roman"/>
          <w:sz w:val="32"/>
          <w:szCs w:val="32"/>
        </w:rPr>
        <w:t xml:space="preserve">Personel sayısı ve </w:t>
      </w:r>
      <w:proofErr w:type="gramStart"/>
      <w:r w:rsidRPr="00CA4A6F">
        <w:rPr>
          <w:rFonts w:ascii="Times New Roman" w:hAnsi="Times New Roman" w:cs="Times New Roman"/>
          <w:sz w:val="32"/>
          <w:szCs w:val="32"/>
        </w:rPr>
        <w:t>ekipman</w:t>
      </w:r>
      <w:proofErr w:type="gramEnd"/>
      <w:r w:rsidRPr="00CA4A6F">
        <w:rPr>
          <w:rFonts w:ascii="Times New Roman" w:hAnsi="Times New Roman" w:cs="Times New Roman"/>
          <w:sz w:val="32"/>
          <w:szCs w:val="32"/>
        </w:rPr>
        <w:t xml:space="preserve"> yetersiz kalmaktadır.</w:t>
      </w:r>
    </w:p>
    <w:p w:rsidR="00717334" w:rsidRPr="00CA4A6F" w:rsidRDefault="00717334" w:rsidP="004B7CA6">
      <w:pPr>
        <w:pStyle w:val="AralkYok"/>
        <w:numPr>
          <w:ilvl w:val="0"/>
          <w:numId w:val="10"/>
        </w:numPr>
        <w:jc w:val="both"/>
        <w:rPr>
          <w:rFonts w:ascii="Times New Roman" w:hAnsi="Times New Roman" w:cs="Times New Roman"/>
          <w:sz w:val="32"/>
          <w:szCs w:val="32"/>
        </w:rPr>
      </w:pPr>
      <w:r w:rsidRPr="00CA4A6F">
        <w:rPr>
          <w:rFonts w:ascii="Times New Roman" w:hAnsi="Times New Roman" w:cs="Times New Roman"/>
          <w:sz w:val="32"/>
          <w:szCs w:val="32"/>
        </w:rPr>
        <w:t>Çalışma alanı ve arşiv yetersiz kalmaktadır.</w:t>
      </w:r>
    </w:p>
    <w:p w:rsidR="00717334" w:rsidRPr="00CA4A6F" w:rsidRDefault="00717334" w:rsidP="00717334">
      <w:pPr>
        <w:pStyle w:val="AralkYok"/>
        <w:ind w:firstLine="567"/>
        <w:jc w:val="both"/>
        <w:rPr>
          <w:rFonts w:ascii="Times New Roman" w:hAnsi="Times New Roman" w:cs="Times New Roman"/>
          <w:sz w:val="32"/>
          <w:szCs w:val="32"/>
        </w:rPr>
      </w:pPr>
    </w:p>
    <w:p w:rsidR="00717334" w:rsidRPr="00CA4A6F" w:rsidRDefault="00717334" w:rsidP="00717334">
      <w:pPr>
        <w:pStyle w:val="AralkYok"/>
        <w:ind w:firstLine="567"/>
        <w:jc w:val="both"/>
        <w:rPr>
          <w:rFonts w:ascii="Times New Roman" w:hAnsi="Times New Roman" w:cs="Times New Roman"/>
          <w:b/>
          <w:bCs/>
          <w:sz w:val="32"/>
          <w:szCs w:val="32"/>
        </w:rPr>
      </w:pPr>
    </w:p>
    <w:p w:rsidR="00B96204" w:rsidRDefault="00B96204" w:rsidP="00717334">
      <w:pPr>
        <w:pStyle w:val="AralkYok"/>
        <w:ind w:firstLine="567"/>
        <w:jc w:val="both"/>
        <w:rPr>
          <w:rFonts w:ascii="Times New Roman" w:hAnsi="Times New Roman" w:cs="Times New Roman"/>
          <w:b/>
          <w:bCs/>
          <w:sz w:val="32"/>
          <w:szCs w:val="32"/>
        </w:rPr>
      </w:pPr>
    </w:p>
    <w:p w:rsidR="00B96204" w:rsidRDefault="00B96204" w:rsidP="00717334">
      <w:pPr>
        <w:pStyle w:val="AralkYok"/>
        <w:ind w:firstLine="567"/>
        <w:jc w:val="both"/>
        <w:rPr>
          <w:rFonts w:ascii="Times New Roman" w:hAnsi="Times New Roman" w:cs="Times New Roman"/>
          <w:b/>
          <w:bCs/>
          <w:sz w:val="32"/>
          <w:szCs w:val="32"/>
        </w:rPr>
      </w:pPr>
    </w:p>
    <w:p w:rsidR="00B96204" w:rsidRDefault="00B96204" w:rsidP="00717334">
      <w:pPr>
        <w:pStyle w:val="AralkYok"/>
        <w:ind w:firstLine="567"/>
        <w:jc w:val="both"/>
        <w:rPr>
          <w:rFonts w:ascii="Times New Roman" w:hAnsi="Times New Roman" w:cs="Times New Roman"/>
          <w:b/>
          <w:bCs/>
          <w:sz w:val="32"/>
          <w:szCs w:val="32"/>
        </w:rPr>
      </w:pPr>
    </w:p>
    <w:p w:rsidR="00717334" w:rsidRPr="00CA4A6F" w:rsidRDefault="00717334" w:rsidP="00717334">
      <w:pPr>
        <w:pStyle w:val="AralkYok"/>
        <w:ind w:firstLine="567"/>
        <w:jc w:val="both"/>
        <w:rPr>
          <w:rFonts w:ascii="Times New Roman" w:hAnsi="Times New Roman" w:cs="Times New Roman"/>
          <w:b/>
          <w:bCs/>
          <w:sz w:val="32"/>
          <w:szCs w:val="32"/>
        </w:rPr>
      </w:pPr>
      <w:r>
        <w:rPr>
          <w:rFonts w:ascii="Times New Roman" w:hAnsi="Times New Roman" w:cs="Times New Roman"/>
          <w:b/>
          <w:bCs/>
          <w:sz w:val="32"/>
          <w:szCs w:val="32"/>
        </w:rPr>
        <w:t>4</w:t>
      </w:r>
      <w:r w:rsidRPr="00CA4A6F">
        <w:rPr>
          <w:rFonts w:ascii="Times New Roman" w:hAnsi="Times New Roman" w:cs="Times New Roman"/>
          <w:b/>
          <w:bCs/>
          <w:sz w:val="32"/>
          <w:szCs w:val="32"/>
        </w:rPr>
        <w:t>-   DEĞERLENDİRMELER</w:t>
      </w:r>
    </w:p>
    <w:p w:rsidR="00717334" w:rsidRPr="00CA4A6F" w:rsidRDefault="00717334" w:rsidP="00717334">
      <w:pPr>
        <w:pStyle w:val="AralkYok"/>
        <w:ind w:firstLine="567"/>
        <w:jc w:val="both"/>
        <w:rPr>
          <w:rFonts w:ascii="Times New Roman" w:hAnsi="Times New Roman" w:cs="Times New Roman"/>
          <w:b/>
          <w:bCs/>
          <w:sz w:val="32"/>
          <w:szCs w:val="32"/>
        </w:rPr>
      </w:pPr>
    </w:p>
    <w:p w:rsidR="00717334" w:rsidRPr="00CA4A6F" w:rsidRDefault="00717334" w:rsidP="00717334">
      <w:pPr>
        <w:pStyle w:val="AralkYok"/>
        <w:ind w:firstLine="567"/>
        <w:jc w:val="both"/>
        <w:rPr>
          <w:rFonts w:ascii="Times New Roman" w:hAnsi="Times New Roman" w:cs="Times New Roman"/>
          <w:sz w:val="32"/>
          <w:szCs w:val="32"/>
        </w:rPr>
      </w:pPr>
      <w:r w:rsidRPr="00CA4A6F">
        <w:rPr>
          <w:rFonts w:ascii="Times New Roman" w:hAnsi="Times New Roman" w:cs="Times New Roman"/>
          <w:sz w:val="32"/>
          <w:szCs w:val="32"/>
        </w:rPr>
        <w:t>Çalışmalarımızın daha verimli olabilmesi için personele daha fazla destek verilmelidir.</w:t>
      </w:r>
    </w:p>
    <w:p w:rsidR="00717334" w:rsidRPr="00CA4A6F" w:rsidRDefault="00717334" w:rsidP="00717334">
      <w:pPr>
        <w:pStyle w:val="AralkYok"/>
        <w:ind w:firstLine="567"/>
        <w:jc w:val="both"/>
        <w:rPr>
          <w:rFonts w:ascii="Times New Roman" w:hAnsi="Times New Roman" w:cs="Times New Roman"/>
          <w:sz w:val="32"/>
          <w:szCs w:val="32"/>
        </w:rPr>
      </w:pPr>
      <w:r w:rsidRPr="00CA4A6F">
        <w:rPr>
          <w:rFonts w:ascii="Times New Roman" w:hAnsi="Times New Roman" w:cs="Times New Roman"/>
          <w:sz w:val="32"/>
          <w:szCs w:val="32"/>
        </w:rPr>
        <w:t xml:space="preserve">Mevzuatlarımızla ilgili verilen seminerlere personel katılımları desteklenmelidir. </w:t>
      </w:r>
    </w:p>
    <w:p w:rsidR="00717334" w:rsidRPr="00CA4A6F" w:rsidRDefault="00717334" w:rsidP="00717334">
      <w:pPr>
        <w:pStyle w:val="AralkYok"/>
        <w:rPr>
          <w:rFonts w:ascii="Times New Roman" w:hAnsi="Times New Roman" w:cs="Times New Roman"/>
          <w:sz w:val="32"/>
          <w:szCs w:val="32"/>
        </w:rPr>
      </w:pPr>
    </w:p>
    <w:p w:rsidR="00717334" w:rsidRDefault="00717334" w:rsidP="00C944FF">
      <w:pPr>
        <w:rPr>
          <w:b/>
          <w:sz w:val="28"/>
          <w:szCs w:val="28"/>
        </w:rPr>
      </w:pPr>
    </w:p>
    <w:p w:rsidR="00C944FF" w:rsidRPr="00560664" w:rsidRDefault="00EA0877" w:rsidP="00560664">
      <w:pPr>
        <w:spacing w:after="200" w:line="276" w:lineRule="auto"/>
        <w:rPr>
          <w:b/>
          <w:sz w:val="24"/>
          <w:szCs w:val="24"/>
        </w:rPr>
      </w:pPr>
      <w:r>
        <w:rPr>
          <w:b/>
          <w:sz w:val="28"/>
          <w:szCs w:val="28"/>
        </w:rPr>
        <w:br w:type="page"/>
      </w:r>
      <w:r w:rsidR="003C7236" w:rsidRPr="00560664">
        <w:rPr>
          <w:b/>
          <w:color w:val="000000" w:themeColor="text1"/>
          <w:sz w:val="24"/>
          <w:szCs w:val="24"/>
        </w:rPr>
        <w:lastRenderedPageBreak/>
        <w:t xml:space="preserve"> </w:t>
      </w:r>
      <w:r w:rsidR="00FB3DE3" w:rsidRPr="00560664">
        <w:rPr>
          <w:b/>
          <w:color w:val="000000" w:themeColor="text1"/>
          <w:sz w:val="24"/>
          <w:szCs w:val="24"/>
        </w:rPr>
        <w:t>İTFAİYE MÜDÜRLÜĞÜ</w:t>
      </w:r>
    </w:p>
    <w:p w:rsidR="00FB3DE3" w:rsidRPr="00BC508C" w:rsidRDefault="00FB3DE3" w:rsidP="00C944FF">
      <w:pPr>
        <w:rPr>
          <w:b/>
          <w:color w:val="000000" w:themeColor="text1"/>
          <w:sz w:val="28"/>
          <w:szCs w:val="28"/>
        </w:rPr>
      </w:pPr>
      <w:r w:rsidRPr="00560664">
        <w:rPr>
          <w:b/>
          <w:color w:val="000000" w:themeColor="text1"/>
          <w:sz w:val="24"/>
          <w:szCs w:val="24"/>
        </w:rPr>
        <w:t xml:space="preserve">2025 </w:t>
      </w:r>
      <w:proofErr w:type="gramStart"/>
      <w:r w:rsidRPr="00560664">
        <w:rPr>
          <w:b/>
          <w:color w:val="000000" w:themeColor="text1"/>
          <w:sz w:val="24"/>
          <w:szCs w:val="24"/>
        </w:rPr>
        <w:t>FAALİYET  RAPORU</w:t>
      </w:r>
      <w:proofErr w:type="gramEnd"/>
    </w:p>
    <w:p w:rsidR="00FB3DE3" w:rsidRDefault="00FB3DE3" w:rsidP="00C944FF">
      <w:pPr>
        <w:rPr>
          <w:b/>
          <w:sz w:val="28"/>
          <w:szCs w:val="28"/>
        </w:rPr>
      </w:pPr>
    </w:p>
    <w:p w:rsidR="00FB3DE3" w:rsidRDefault="00FB3DE3" w:rsidP="00C944FF">
      <w:pPr>
        <w:rPr>
          <w:b/>
          <w:sz w:val="28"/>
          <w:szCs w:val="28"/>
        </w:rPr>
      </w:pPr>
    </w:p>
    <w:p w:rsidR="00FB3DE3" w:rsidRDefault="00FB3DE3" w:rsidP="00C944FF">
      <w:pPr>
        <w:rPr>
          <w:b/>
          <w:sz w:val="28"/>
          <w:szCs w:val="28"/>
        </w:rPr>
      </w:pPr>
    </w:p>
    <w:p w:rsidR="00FB3DE3" w:rsidRPr="007A3107" w:rsidRDefault="00FB3DE3" w:rsidP="00FB3DE3">
      <w:pPr>
        <w:spacing w:after="0"/>
        <w:ind w:left="38"/>
        <w:rPr>
          <w:rFonts w:ascii="Times New Roman" w:hAnsi="Times New Roman" w:cs="Times New Roman"/>
          <w:sz w:val="24"/>
          <w:szCs w:val="24"/>
        </w:rPr>
      </w:pPr>
      <w:r w:rsidRPr="007A3107">
        <w:rPr>
          <w:rFonts w:ascii="Times New Roman" w:eastAsia="Calibri" w:hAnsi="Times New Roman" w:cs="Times New Roman"/>
          <w:noProof/>
          <w:sz w:val="24"/>
          <w:szCs w:val="24"/>
          <w:lang w:eastAsia="tr-TR"/>
        </w:rPr>
        <mc:AlternateContent>
          <mc:Choice Requires="wpg">
            <w:drawing>
              <wp:inline distT="0" distB="0" distL="0" distR="0" wp14:anchorId="3876AE73" wp14:editId="3C0F52F6">
                <wp:extent cx="3547872" cy="307975"/>
                <wp:effectExtent l="0" t="0" r="14605" b="15875"/>
                <wp:docPr id="1706026839" name="Group 21458"/>
                <wp:cNvGraphicFramePr/>
                <a:graphic xmlns:a="http://schemas.openxmlformats.org/drawingml/2006/main">
                  <a:graphicData uri="http://schemas.microsoft.com/office/word/2010/wordprocessingGroup">
                    <wpg:wgp>
                      <wpg:cNvGrpSpPr/>
                      <wpg:grpSpPr>
                        <a:xfrm>
                          <a:off x="0" y="0"/>
                          <a:ext cx="3547872" cy="307975"/>
                          <a:chOff x="0" y="0"/>
                          <a:chExt cx="6053455" cy="307975"/>
                        </a:xfrm>
                      </wpg:grpSpPr>
                      <wps:wsp>
                        <wps:cNvPr id="1706026840" name="Shape 491"/>
                        <wps:cNvSpPr/>
                        <wps:spPr>
                          <a:xfrm>
                            <a:off x="0" y="0"/>
                            <a:ext cx="6053455" cy="307975"/>
                          </a:xfrm>
                          <a:custGeom>
                            <a:avLst/>
                            <a:gdLst/>
                            <a:ahLst/>
                            <a:cxnLst/>
                            <a:rect l="0" t="0" r="0" b="0"/>
                            <a:pathLst>
                              <a:path w="6053455" h="307975">
                                <a:moveTo>
                                  <a:pt x="51333" y="0"/>
                                </a:moveTo>
                                <a:cubicBezTo>
                                  <a:pt x="22987" y="0"/>
                                  <a:pt x="0" y="22987"/>
                                  <a:pt x="0" y="51308"/>
                                </a:cubicBezTo>
                                <a:lnTo>
                                  <a:pt x="0" y="256667"/>
                                </a:lnTo>
                                <a:cubicBezTo>
                                  <a:pt x="0" y="284988"/>
                                  <a:pt x="22987" y="307975"/>
                                  <a:pt x="51333" y="307975"/>
                                </a:cubicBezTo>
                                <a:lnTo>
                                  <a:pt x="6002147" y="307975"/>
                                </a:lnTo>
                                <a:cubicBezTo>
                                  <a:pt x="6030468" y="307975"/>
                                  <a:pt x="6053455" y="284988"/>
                                  <a:pt x="6053455" y="256667"/>
                                </a:cubicBezTo>
                                <a:lnTo>
                                  <a:pt x="6053455" y="51308"/>
                                </a:lnTo>
                                <a:cubicBezTo>
                                  <a:pt x="6053455" y="22987"/>
                                  <a:pt x="6030468" y="0"/>
                                  <a:pt x="6002147" y="0"/>
                                </a:cubicBezTo>
                                <a:close/>
                              </a:path>
                            </a:pathLst>
                          </a:custGeom>
                          <a:ln w="9360" cap="rnd">
                            <a:round/>
                          </a:ln>
                        </wps:spPr>
                        <wps:style>
                          <a:lnRef idx="1">
                            <a:srgbClr val="000000"/>
                          </a:lnRef>
                          <a:fillRef idx="0">
                            <a:srgbClr val="000000">
                              <a:alpha val="0"/>
                            </a:srgbClr>
                          </a:fillRef>
                          <a:effectRef idx="0">
                            <a:scrgbClr r="0" g="0" b="0"/>
                          </a:effectRef>
                          <a:fontRef idx="none"/>
                        </wps:style>
                        <wps:bodyPr/>
                      </wps:wsp>
                      <wps:wsp>
                        <wps:cNvPr id="1706026841" name="Rectangle 492"/>
                        <wps:cNvSpPr/>
                        <wps:spPr>
                          <a:xfrm>
                            <a:off x="107874" y="85247"/>
                            <a:ext cx="1992057" cy="165356"/>
                          </a:xfrm>
                          <a:prstGeom prst="rect">
                            <a:avLst/>
                          </a:prstGeom>
                          <a:ln>
                            <a:noFill/>
                          </a:ln>
                        </wps:spPr>
                        <wps:txbx>
                          <w:txbxContent>
                            <w:p w:rsidR="00665594" w:rsidRDefault="00665594" w:rsidP="00FB3DE3">
                              <w:r>
                                <w:rPr>
                                  <w:b/>
                                </w:rPr>
                                <w:t xml:space="preserve">İtfaiye Müdürlüğü Personel </w:t>
                              </w:r>
                              <w:proofErr w:type="gramStart"/>
                              <w:r>
                                <w:rPr>
                                  <w:b/>
                                </w:rPr>
                                <w:t>Şeması  durumu</w:t>
                              </w:r>
                              <w:proofErr w:type="gramEnd"/>
                              <w:r>
                                <w:rPr>
                                  <w:b/>
                                </w:rPr>
                                <w:t xml:space="preserve"> </w:t>
                              </w:r>
                            </w:p>
                          </w:txbxContent>
                        </wps:txbx>
                        <wps:bodyPr horzOverflow="overflow" vert="horz" lIns="0" tIns="0" rIns="0" bIns="0" rtlCol="0">
                          <a:noAutofit/>
                        </wps:bodyPr>
                      </wps:wsp>
                      <wps:wsp>
                        <wps:cNvPr id="1706026842" name="Rectangle 493"/>
                        <wps:cNvSpPr/>
                        <wps:spPr>
                          <a:xfrm>
                            <a:off x="1608074" y="85247"/>
                            <a:ext cx="49887" cy="165356"/>
                          </a:xfrm>
                          <a:prstGeom prst="rect">
                            <a:avLst/>
                          </a:prstGeom>
                          <a:ln>
                            <a:noFill/>
                          </a:ln>
                        </wps:spPr>
                        <wps:txbx>
                          <w:txbxContent>
                            <w:p w:rsidR="00665594" w:rsidRDefault="00665594" w:rsidP="00FB3DE3">
                              <w:r>
                                <w:rPr>
                                  <w:b/>
                                </w:rPr>
                                <w:t xml:space="preserve"> </w:t>
                              </w:r>
                            </w:p>
                          </w:txbxContent>
                        </wps:txbx>
                        <wps:bodyPr horzOverflow="overflow" vert="horz" lIns="0" tIns="0" rIns="0" bIns="0" rtlCol="0">
                          <a:noAutofit/>
                        </wps:bodyPr>
                      </wps:wsp>
                      <wps:wsp>
                        <wps:cNvPr id="1706026843" name="Rectangle 495"/>
                        <wps:cNvSpPr/>
                        <wps:spPr>
                          <a:xfrm>
                            <a:off x="1881963" y="85246"/>
                            <a:ext cx="651155" cy="180567"/>
                          </a:xfrm>
                          <a:prstGeom prst="rect">
                            <a:avLst/>
                          </a:prstGeom>
                          <a:ln>
                            <a:noFill/>
                          </a:ln>
                        </wps:spPr>
                        <wps:txbx>
                          <w:txbxContent>
                            <w:p w:rsidR="00665594" w:rsidRDefault="00665594" w:rsidP="00FB3DE3">
                              <w:r>
                                <w:rPr>
                                  <w:b/>
                                </w:rPr>
                                <w:t xml:space="preserve">  Şeması </w:t>
                              </w:r>
                            </w:p>
                          </w:txbxContent>
                        </wps:txbx>
                        <wps:bodyPr horzOverflow="overflow" vert="horz" lIns="0" tIns="0" rIns="0" bIns="0" rtlCol="0">
                          <a:noAutofit/>
                        </wps:bodyPr>
                      </wps:wsp>
                    </wpg:wgp>
                  </a:graphicData>
                </a:graphic>
              </wp:inline>
            </w:drawing>
          </mc:Choice>
          <mc:Fallback>
            <w:pict>
              <v:group id="Group 21458" o:spid="_x0000_s1038" style="width:279.35pt;height:24.25pt;mso-position-horizontal-relative:char;mso-position-vertical-relative:line" coordsize="60534,30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">
                <v:shape id="Shape 491" o:spid="_x0000_s1039" style="position:absolute;width:60534;height:3079;visibility:visible;mso-wrap-style:square;v-text-anchor:top" coordsize="6053455,307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EBkswA&#10;AADjAAAADwAAAGRycy9kb3ducmV2LnhtbESPQU/CQBCF7yb+h82YeJNdiBRSWYjRkOiBRFDvQ3do&#10;K93Z2l2h8OuZgwnHmXnvffNmi9436kBdrANbGA4MKOIiuJpLC1+fy4cpqJiQHTaBycKJIizmtzcz&#10;zF048poOm1QqCeGYo4UqpTbXOhYVeYyD0BLLbRc6j0nGrtSuw6OE+0aPjMm0x5qFUGFLLxUV+82f&#10;F+7Hbrla7X/P22025uH3azs+/7xbe3/XPz+BStSnq/jf/ebk/YnJzCibPkoL6SQL0PML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auEBkswAAADjAAAADwAAAAAAAAAAAAAAAACY&#10;AgAAZHJzL2Rvd25yZXYueG1sUEsFBgAAAAAEAAQA9QAAAJEDAAAAAA==&#10;" path="m51333,c22987,,,22987,,51308l,256667v,28321,22987,51308,51333,51308l6002147,307975v28321,,51308,-22987,51308,-51308l6053455,51308c6053455,22987,6030468,,6002147,l51333,xe" filled="f" strokeweight=".26mm">
                  <v:stroke endcap="round"/>
                  <v:path arrowok="t" textboxrect="0,0,6053455,307975"/>
                </v:shape>
                <v:rect id="Rectangle 492" o:spid="_x0000_s1040" style="position:absolute;left:1078;top:852;width:19921;height:1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ZMNMgA&#10;AADjAAAADwAAAGRycy9kb3ducmV2LnhtbERPS2vCQBC+F/oflin0VneVEmN0FekDPVoV1NuQHZNg&#10;djZktybtr+8KQo/zvWe26G0trtT6yrGG4UCBIM6dqbjQsN99vqQgfEA2WDsmDT/kYTF/fJhhZlzH&#10;X3TdhkLEEPYZaihDaDIpfV6SRT9wDXHkzq61GOLZFtK02MVwW8uRUom0WHFsKLGht5Lyy/bbalil&#10;zfK4dr9dUX+cVofNYfK+mwStn5/65RREoD78i+/utYnzxypRoyR9HcLtpwiAnP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Jkw0yAAAAOMAAAAPAAAAAAAAAAAAAAAAAJgCAABk&#10;cnMvZG93bnJldi54bWxQSwUGAAAAAAQABAD1AAAAjQMAAAAA&#10;" filled="f" stroked="f">
                  <v:textbox inset="0,0,0,0">
                    <w:txbxContent>
                      <w:p w:rsidR="00075CAC" w:rsidRDefault="00075CAC" w:rsidP="00FB3DE3">
                        <w:r>
                          <w:rPr>
                            <w:b/>
                          </w:rPr>
                          <w:t xml:space="preserve">İtfaiye Müdürlüğü Personel </w:t>
                        </w:r>
                        <w:proofErr w:type="gramStart"/>
                        <w:r>
                          <w:rPr>
                            <w:b/>
                          </w:rPr>
                          <w:t>Şeması  durumu</w:t>
                        </w:r>
                        <w:proofErr w:type="gramEnd"/>
                        <w:r>
                          <w:rPr>
                            <w:b/>
                          </w:rPr>
                          <w:t xml:space="preserve"> </w:t>
                        </w:r>
                      </w:p>
                    </w:txbxContent>
                  </v:textbox>
                </v:rect>
                <v:rect id="Rectangle 493" o:spid="_x0000_s1041" style="position:absolute;left:16080;top:852;width:499;height:1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TSQ8gA&#10;AADjAAAADwAAAGRycy9kb3ducmV2LnhtbERPX2vCMBB/F/Ydwg32psmK1NoZRTaHPk4duL0dza0t&#10;ay6lyWznpzcDYY/3+3+L1WAbcabO1441PE4UCOLCmZpLDe/H13EGwgdkg41j0vBLHlbLu9ECc+N6&#10;3tP5EEoRQ9jnqKEKoc2l9EVFFv3EtcSR+3KdxRDPrpSmwz6G20YmSqXSYs2xocKWnisqvg8/VsM2&#10;a9cfO3fpy2bzuT29neYvx3nQ+uF+WD+BCDSEf/HNvTNx/kylKkmzaQJ/P0UA5PI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9NJDyAAAAOMAAAAPAAAAAAAAAAAAAAAAAJgCAABk&#10;cnMvZG93bnJldi54bWxQSwUGAAAAAAQABAD1AAAAjQMAAAAA&#10;" filled="f" stroked="f">
                  <v:textbox inset="0,0,0,0">
                    <w:txbxContent>
                      <w:p w:rsidR="00075CAC" w:rsidRDefault="00075CAC" w:rsidP="00FB3DE3">
                        <w:r>
                          <w:rPr>
                            <w:b/>
                          </w:rPr>
                          <w:t xml:space="preserve"> </w:t>
                        </w:r>
                      </w:p>
                    </w:txbxContent>
                  </v:textbox>
                </v:rect>
                <v:rect id="Rectangle 495" o:spid="_x0000_s1042" style="position:absolute;left:18819;top:852;width:6512;height:1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h32MkA&#10;AADjAAAADwAAAGRycy9kb3ducmV2LnhtbERPX2vCMBB/H+w7hBvsbSbq6Go1ikxFHzcV1LejOduy&#10;5lKazHb79MtgsMf7/b/Zore1uFHrK8cahgMFgjh3puJCw/GweUpB+IBssHZMGr7Iw2J+fzfDzLiO&#10;3+m2D4WIIewz1FCG0GRS+rwki37gGuLIXV1rMcSzLaRpsYvhtpYjpRJpseLYUGJDryXlH/tPq2Gb&#10;Nsvzzn13Rb2+bE9vp8nqMAlaPz70yymIQH34F/+5dybOf1GJGiXp8xh+f4oAyPk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8bh32MkAAADjAAAADwAAAAAAAAAAAAAAAACYAgAA&#10;ZHJzL2Rvd25yZXYueG1sUEsFBgAAAAAEAAQA9QAAAI4DAAAAAA==&#10;" filled="f" stroked="f">
                  <v:textbox inset="0,0,0,0">
                    <w:txbxContent>
                      <w:p w:rsidR="00075CAC" w:rsidRDefault="00075CAC" w:rsidP="00FB3DE3">
                        <w:r>
                          <w:rPr>
                            <w:b/>
                          </w:rPr>
                          <w:t xml:space="preserve">  Şeması </w:t>
                        </w:r>
                      </w:p>
                    </w:txbxContent>
                  </v:textbox>
                </v:rect>
                <w10:anchorlock/>
              </v:group>
            </w:pict>
          </mc:Fallback>
        </mc:AlternateContent>
      </w:r>
      <w:r w:rsidRPr="007A3107">
        <w:rPr>
          <w:rFonts w:ascii="Times New Roman" w:hAnsi="Times New Roman" w:cs="Times New Roman"/>
          <w:sz w:val="24"/>
          <w:szCs w:val="24"/>
        </w:rPr>
        <w:t xml:space="preserve"> </w:t>
      </w:r>
    </w:p>
    <w:p w:rsidR="00FB3DE3" w:rsidRPr="007A3107" w:rsidRDefault="00BC7CD8" w:rsidP="00FB3DE3">
      <w:pPr>
        <w:numPr>
          <w:ilvl w:val="0"/>
          <w:numId w:val="62"/>
        </w:numPr>
        <w:spacing w:after="0"/>
        <w:rPr>
          <w:rFonts w:ascii="Times New Roman" w:hAnsi="Times New Roman" w:cs="Times New Roman"/>
          <w:sz w:val="24"/>
          <w:szCs w:val="24"/>
        </w:rPr>
      </w:pPr>
      <w:r>
        <w:rPr>
          <w:rFonts w:ascii="Times New Roman" w:hAnsi="Times New Roman" w:cs="Times New Roman"/>
          <w:sz w:val="24"/>
          <w:szCs w:val="24"/>
        </w:rPr>
        <w:t>Müdürlüğümüz 2025</w:t>
      </w:r>
      <w:r w:rsidR="00FB3DE3" w:rsidRPr="007A3107">
        <w:rPr>
          <w:rFonts w:ascii="Times New Roman" w:hAnsi="Times New Roman" w:cs="Times New Roman"/>
          <w:sz w:val="24"/>
          <w:szCs w:val="24"/>
        </w:rPr>
        <w:t xml:space="preserve"> yılı içerisinde 1 İtfaiye </w:t>
      </w:r>
      <w:proofErr w:type="gramStart"/>
      <w:r w:rsidR="00FB3DE3">
        <w:rPr>
          <w:rFonts w:ascii="Times New Roman" w:hAnsi="Times New Roman" w:cs="Times New Roman"/>
          <w:sz w:val="24"/>
          <w:szCs w:val="24"/>
        </w:rPr>
        <w:t xml:space="preserve">Müdürü </w:t>
      </w:r>
      <w:r w:rsidR="00FB3DE3" w:rsidRPr="007A3107">
        <w:rPr>
          <w:rFonts w:ascii="Times New Roman" w:hAnsi="Times New Roman" w:cs="Times New Roman"/>
          <w:sz w:val="24"/>
          <w:szCs w:val="24"/>
        </w:rPr>
        <w:t>, 4</w:t>
      </w:r>
      <w:proofErr w:type="gramEnd"/>
      <w:r w:rsidR="00FB3DE3" w:rsidRPr="007A3107">
        <w:rPr>
          <w:rFonts w:ascii="Times New Roman" w:hAnsi="Times New Roman" w:cs="Times New Roman"/>
          <w:sz w:val="24"/>
          <w:szCs w:val="24"/>
        </w:rPr>
        <w:t xml:space="preserve"> İtfaiye Şoförü</w:t>
      </w:r>
      <w:r w:rsidR="00FB3DE3">
        <w:rPr>
          <w:rFonts w:ascii="Times New Roman" w:hAnsi="Times New Roman" w:cs="Times New Roman"/>
          <w:sz w:val="24"/>
          <w:szCs w:val="24"/>
        </w:rPr>
        <w:t xml:space="preserve"> ,11</w:t>
      </w:r>
      <w:r w:rsidR="00FB3DE3" w:rsidRPr="007A3107">
        <w:rPr>
          <w:rFonts w:ascii="Times New Roman" w:hAnsi="Times New Roman" w:cs="Times New Roman"/>
          <w:sz w:val="24"/>
          <w:szCs w:val="24"/>
        </w:rPr>
        <w:t xml:space="preserve"> İtfaiye Eri </w:t>
      </w:r>
      <w:r w:rsidR="00FB3DE3">
        <w:rPr>
          <w:rFonts w:ascii="Times New Roman" w:hAnsi="Times New Roman" w:cs="Times New Roman"/>
          <w:sz w:val="24"/>
          <w:szCs w:val="24"/>
        </w:rPr>
        <w:t xml:space="preserve">1 Memur </w:t>
      </w:r>
      <w:r w:rsidR="00FB3DE3" w:rsidRPr="007A3107">
        <w:rPr>
          <w:rFonts w:ascii="Times New Roman" w:hAnsi="Times New Roman" w:cs="Times New Roman"/>
          <w:sz w:val="24"/>
          <w:szCs w:val="24"/>
        </w:rPr>
        <w:t xml:space="preserve">personeli ile </w:t>
      </w:r>
      <w:r w:rsidR="00FB3DE3">
        <w:rPr>
          <w:rFonts w:ascii="Times New Roman" w:hAnsi="Times New Roman" w:cs="Times New Roman"/>
          <w:sz w:val="24"/>
          <w:szCs w:val="24"/>
        </w:rPr>
        <w:t xml:space="preserve"> </w:t>
      </w:r>
      <w:r w:rsidR="00FB3DE3" w:rsidRPr="007A3107">
        <w:rPr>
          <w:rFonts w:ascii="Times New Roman" w:hAnsi="Times New Roman" w:cs="Times New Roman"/>
          <w:sz w:val="24"/>
          <w:szCs w:val="24"/>
        </w:rPr>
        <w:t xml:space="preserve">24-72 vardiya sistemi ile  nöbet uygulaması yaparak çalışmalarını sürdürmektedir. </w:t>
      </w:r>
    </w:p>
    <w:p w:rsidR="00FB3DE3" w:rsidRPr="007A3107" w:rsidRDefault="00FB3DE3" w:rsidP="00FB3DE3">
      <w:pPr>
        <w:numPr>
          <w:ilvl w:val="0"/>
          <w:numId w:val="62"/>
        </w:numPr>
        <w:spacing w:after="0"/>
        <w:rPr>
          <w:rFonts w:ascii="Times New Roman" w:hAnsi="Times New Roman" w:cs="Times New Roman"/>
          <w:sz w:val="24"/>
          <w:szCs w:val="24"/>
        </w:rPr>
      </w:pPr>
      <w:r>
        <w:rPr>
          <w:rFonts w:ascii="Times New Roman" w:hAnsi="Times New Roman" w:cs="Times New Roman"/>
          <w:sz w:val="24"/>
          <w:szCs w:val="24"/>
        </w:rPr>
        <w:t>2 Memur 15</w:t>
      </w:r>
      <w:r w:rsidRPr="007A3107">
        <w:rPr>
          <w:rFonts w:ascii="Times New Roman" w:hAnsi="Times New Roman" w:cs="Times New Roman"/>
          <w:sz w:val="24"/>
          <w:szCs w:val="24"/>
        </w:rPr>
        <w:t xml:space="preserve"> İşçi Personel bulunmaktadır.</w:t>
      </w:r>
    </w:p>
    <w:p w:rsidR="00FB3DE3" w:rsidRPr="007A3107" w:rsidRDefault="00FB3DE3" w:rsidP="00FB3DE3">
      <w:pPr>
        <w:spacing w:after="0"/>
        <w:ind w:left="38"/>
        <w:rPr>
          <w:rFonts w:ascii="Times New Roman" w:hAnsi="Times New Roman" w:cs="Times New Roman"/>
          <w:sz w:val="24"/>
          <w:szCs w:val="24"/>
        </w:rPr>
      </w:pPr>
    </w:p>
    <w:p w:rsidR="00FB3DE3" w:rsidRDefault="00FB3DE3" w:rsidP="00C944FF">
      <w:pPr>
        <w:rPr>
          <w:b/>
          <w:sz w:val="28"/>
          <w:szCs w:val="28"/>
        </w:rPr>
      </w:pPr>
      <w:r w:rsidRPr="007A3107">
        <w:rPr>
          <w:rFonts w:ascii="Times New Roman" w:hAnsi="Times New Roman" w:cs="Times New Roman"/>
          <w:noProof/>
          <w:sz w:val="24"/>
          <w:szCs w:val="24"/>
          <w:lang w:eastAsia="tr-TR"/>
        </w:rPr>
        <w:drawing>
          <wp:anchor distT="0" distB="0" distL="114300" distR="114300" simplePos="0" relativeHeight="251734016" behindDoc="1" locked="0" layoutInCell="1" allowOverlap="1" wp14:anchorId="32EE7166" wp14:editId="00811B38">
            <wp:simplePos x="0" y="0"/>
            <wp:positionH relativeFrom="column">
              <wp:posOffset>376555</wp:posOffset>
            </wp:positionH>
            <wp:positionV relativeFrom="paragraph">
              <wp:posOffset>160020</wp:posOffset>
            </wp:positionV>
            <wp:extent cx="5772150" cy="4733925"/>
            <wp:effectExtent l="0" t="0" r="19050" b="0"/>
            <wp:wrapNone/>
            <wp:docPr id="1706026838" name="Diyagram 17060268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8" r:lo="rId129" r:qs="rId130" r:cs="rId131"/>
              </a:graphicData>
            </a:graphic>
            <wp14:sizeRelH relativeFrom="page">
              <wp14:pctWidth>0</wp14:pctWidth>
            </wp14:sizeRelH>
            <wp14:sizeRelV relativeFrom="page">
              <wp14:pctHeight>0</wp14:pctHeight>
            </wp14:sizeRelV>
          </wp:anchor>
        </w:drawing>
      </w:r>
    </w:p>
    <w:p w:rsidR="00FB3DE3" w:rsidRDefault="00FB3DE3" w:rsidP="00C944FF">
      <w:pPr>
        <w:rPr>
          <w:b/>
          <w:sz w:val="28"/>
          <w:szCs w:val="28"/>
        </w:rPr>
      </w:pPr>
    </w:p>
    <w:p w:rsidR="00FB3DE3" w:rsidRDefault="00FB3DE3" w:rsidP="00C944FF">
      <w:pPr>
        <w:rPr>
          <w:b/>
          <w:sz w:val="28"/>
          <w:szCs w:val="28"/>
        </w:rPr>
      </w:pPr>
    </w:p>
    <w:p w:rsidR="009E19C0" w:rsidRDefault="009E19C0" w:rsidP="00C944FF">
      <w:pPr>
        <w:rPr>
          <w:b/>
          <w:sz w:val="28"/>
          <w:szCs w:val="28"/>
        </w:rPr>
      </w:pPr>
    </w:p>
    <w:p w:rsidR="009E19C0" w:rsidRDefault="009E19C0" w:rsidP="00C944FF">
      <w:pPr>
        <w:rPr>
          <w:b/>
          <w:sz w:val="28"/>
          <w:szCs w:val="28"/>
        </w:rPr>
      </w:pPr>
    </w:p>
    <w:p w:rsidR="009E19C0" w:rsidRDefault="009E19C0" w:rsidP="00C944FF">
      <w:pPr>
        <w:rPr>
          <w:b/>
          <w:sz w:val="28"/>
          <w:szCs w:val="28"/>
        </w:rPr>
      </w:pPr>
    </w:p>
    <w:p w:rsidR="009E19C0" w:rsidRDefault="009E19C0" w:rsidP="00C944FF">
      <w:pPr>
        <w:rPr>
          <w:b/>
          <w:sz w:val="28"/>
          <w:szCs w:val="28"/>
        </w:rPr>
      </w:pPr>
    </w:p>
    <w:p w:rsidR="009E19C0" w:rsidRDefault="009E19C0" w:rsidP="00C944FF">
      <w:pPr>
        <w:rPr>
          <w:b/>
          <w:sz w:val="28"/>
          <w:szCs w:val="28"/>
        </w:rPr>
      </w:pPr>
    </w:p>
    <w:p w:rsidR="009E19C0" w:rsidRDefault="009E19C0" w:rsidP="00C944FF">
      <w:pPr>
        <w:rPr>
          <w:b/>
          <w:sz w:val="28"/>
          <w:szCs w:val="28"/>
        </w:rPr>
      </w:pPr>
    </w:p>
    <w:p w:rsidR="009E19C0" w:rsidRDefault="009E19C0" w:rsidP="00C944FF">
      <w:pPr>
        <w:rPr>
          <w:b/>
          <w:sz w:val="28"/>
          <w:szCs w:val="28"/>
        </w:rPr>
      </w:pPr>
    </w:p>
    <w:p w:rsidR="009E19C0" w:rsidRDefault="009E19C0" w:rsidP="00C944FF">
      <w:pPr>
        <w:rPr>
          <w:b/>
          <w:sz w:val="28"/>
          <w:szCs w:val="28"/>
        </w:rPr>
      </w:pPr>
    </w:p>
    <w:p w:rsidR="009E19C0" w:rsidRDefault="009E19C0" w:rsidP="00C944FF">
      <w:pPr>
        <w:rPr>
          <w:b/>
          <w:sz w:val="28"/>
          <w:szCs w:val="28"/>
        </w:rPr>
      </w:pPr>
    </w:p>
    <w:p w:rsidR="009E19C0" w:rsidRDefault="009E19C0" w:rsidP="00C944FF">
      <w:pPr>
        <w:rPr>
          <w:b/>
          <w:sz w:val="28"/>
          <w:szCs w:val="28"/>
        </w:rPr>
      </w:pPr>
    </w:p>
    <w:p w:rsidR="009E19C0" w:rsidRDefault="009E19C0" w:rsidP="00C944FF">
      <w:pPr>
        <w:rPr>
          <w:b/>
          <w:sz w:val="28"/>
          <w:szCs w:val="28"/>
        </w:rPr>
      </w:pPr>
    </w:p>
    <w:p w:rsidR="009E19C0" w:rsidRDefault="009E19C0" w:rsidP="00C944FF">
      <w:pPr>
        <w:rPr>
          <w:b/>
          <w:sz w:val="28"/>
          <w:szCs w:val="28"/>
        </w:rPr>
      </w:pPr>
    </w:p>
    <w:p w:rsidR="009E19C0" w:rsidRDefault="009E19C0" w:rsidP="00C944FF">
      <w:pPr>
        <w:rPr>
          <w:b/>
          <w:sz w:val="28"/>
          <w:szCs w:val="28"/>
        </w:rPr>
      </w:pPr>
    </w:p>
    <w:p w:rsidR="009E19C0" w:rsidRDefault="009E19C0" w:rsidP="00C944FF">
      <w:pPr>
        <w:rPr>
          <w:b/>
          <w:sz w:val="28"/>
          <w:szCs w:val="28"/>
        </w:rPr>
      </w:pPr>
    </w:p>
    <w:p w:rsidR="009E19C0" w:rsidRDefault="009E19C0" w:rsidP="00C944FF">
      <w:pPr>
        <w:rPr>
          <w:b/>
          <w:sz w:val="28"/>
          <w:szCs w:val="28"/>
        </w:rPr>
      </w:pPr>
    </w:p>
    <w:p w:rsidR="009E19C0" w:rsidRPr="007A3107" w:rsidRDefault="009E19C0" w:rsidP="009E19C0">
      <w:pPr>
        <w:spacing w:after="0"/>
        <w:ind w:left="-98"/>
        <w:rPr>
          <w:rFonts w:ascii="Times New Roman" w:hAnsi="Times New Roman" w:cs="Times New Roman"/>
          <w:sz w:val="24"/>
          <w:szCs w:val="24"/>
        </w:rPr>
      </w:pPr>
      <w:r w:rsidRPr="007A3107">
        <w:rPr>
          <w:rFonts w:ascii="Times New Roman" w:eastAsia="Calibri" w:hAnsi="Times New Roman" w:cs="Times New Roman"/>
          <w:noProof/>
          <w:sz w:val="24"/>
          <w:szCs w:val="24"/>
          <w:lang w:eastAsia="tr-TR"/>
        </w:rPr>
        <w:lastRenderedPageBreak/>
        <mc:AlternateContent>
          <mc:Choice Requires="wpg">
            <w:drawing>
              <wp:inline distT="0" distB="0" distL="0" distR="0" wp14:anchorId="73FDD98E" wp14:editId="6C900EDA">
                <wp:extent cx="5759450" cy="293017"/>
                <wp:effectExtent l="0" t="0" r="12700" b="12065"/>
                <wp:docPr id="21458" name="Group 21458"/>
                <wp:cNvGraphicFramePr/>
                <a:graphic xmlns:a="http://schemas.openxmlformats.org/drawingml/2006/main">
                  <a:graphicData uri="http://schemas.microsoft.com/office/word/2010/wordprocessingGroup">
                    <wpg:wgp>
                      <wpg:cNvGrpSpPr/>
                      <wpg:grpSpPr>
                        <a:xfrm>
                          <a:off x="0" y="0"/>
                          <a:ext cx="5759450" cy="293017"/>
                          <a:chOff x="0" y="0"/>
                          <a:chExt cx="6053455" cy="307975"/>
                        </a:xfrm>
                      </wpg:grpSpPr>
                      <wps:wsp>
                        <wps:cNvPr id="491" name="Shape 491"/>
                        <wps:cNvSpPr/>
                        <wps:spPr>
                          <a:xfrm>
                            <a:off x="0" y="0"/>
                            <a:ext cx="6053455" cy="307975"/>
                          </a:xfrm>
                          <a:custGeom>
                            <a:avLst/>
                            <a:gdLst/>
                            <a:ahLst/>
                            <a:cxnLst/>
                            <a:rect l="0" t="0" r="0" b="0"/>
                            <a:pathLst>
                              <a:path w="6053455" h="307975">
                                <a:moveTo>
                                  <a:pt x="51333" y="0"/>
                                </a:moveTo>
                                <a:cubicBezTo>
                                  <a:pt x="22987" y="0"/>
                                  <a:pt x="0" y="22987"/>
                                  <a:pt x="0" y="51308"/>
                                </a:cubicBezTo>
                                <a:lnTo>
                                  <a:pt x="0" y="256667"/>
                                </a:lnTo>
                                <a:cubicBezTo>
                                  <a:pt x="0" y="284988"/>
                                  <a:pt x="22987" y="307975"/>
                                  <a:pt x="51333" y="307975"/>
                                </a:cubicBezTo>
                                <a:lnTo>
                                  <a:pt x="6002147" y="307975"/>
                                </a:lnTo>
                                <a:cubicBezTo>
                                  <a:pt x="6030468" y="307975"/>
                                  <a:pt x="6053455" y="284988"/>
                                  <a:pt x="6053455" y="256667"/>
                                </a:cubicBezTo>
                                <a:lnTo>
                                  <a:pt x="6053455" y="51308"/>
                                </a:lnTo>
                                <a:cubicBezTo>
                                  <a:pt x="6053455" y="22987"/>
                                  <a:pt x="6030468" y="0"/>
                                  <a:pt x="6002147" y="0"/>
                                </a:cubicBezTo>
                                <a:close/>
                              </a:path>
                            </a:pathLst>
                          </a:custGeom>
                          <a:ln w="9360" cap="rnd">
                            <a:round/>
                          </a:ln>
                        </wps:spPr>
                        <wps:style>
                          <a:lnRef idx="1">
                            <a:srgbClr val="000000"/>
                          </a:lnRef>
                          <a:fillRef idx="0">
                            <a:srgbClr val="000000">
                              <a:alpha val="0"/>
                            </a:srgbClr>
                          </a:fillRef>
                          <a:effectRef idx="0">
                            <a:scrgbClr r="0" g="0" b="0"/>
                          </a:effectRef>
                          <a:fontRef idx="none"/>
                        </wps:style>
                        <wps:bodyPr/>
                      </wps:wsp>
                      <wps:wsp>
                        <wps:cNvPr id="492" name="Rectangle 492"/>
                        <wps:cNvSpPr/>
                        <wps:spPr>
                          <a:xfrm>
                            <a:off x="107874" y="85247"/>
                            <a:ext cx="1992057" cy="165356"/>
                          </a:xfrm>
                          <a:prstGeom prst="rect">
                            <a:avLst/>
                          </a:prstGeom>
                          <a:ln>
                            <a:noFill/>
                          </a:ln>
                        </wps:spPr>
                        <wps:txbx>
                          <w:txbxContent>
                            <w:p w:rsidR="00665594" w:rsidRDefault="00665594" w:rsidP="009E19C0">
                              <w:r>
                                <w:rPr>
                                  <w:b/>
                                </w:rPr>
                                <w:t xml:space="preserve">İtfaiye Müdürlüğü Araç durumu </w:t>
                              </w:r>
                            </w:p>
                          </w:txbxContent>
                        </wps:txbx>
                        <wps:bodyPr horzOverflow="overflow" vert="horz" lIns="0" tIns="0" rIns="0" bIns="0" rtlCol="0">
                          <a:noAutofit/>
                        </wps:bodyPr>
                      </wps:wsp>
                      <wps:wsp>
                        <wps:cNvPr id="493" name="Rectangle 493"/>
                        <wps:cNvSpPr/>
                        <wps:spPr>
                          <a:xfrm>
                            <a:off x="1608074" y="85247"/>
                            <a:ext cx="49887" cy="165356"/>
                          </a:xfrm>
                          <a:prstGeom prst="rect">
                            <a:avLst/>
                          </a:prstGeom>
                          <a:ln>
                            <a:noFill/>
                          </a:ln>
                        </wps:spPr>
                        <wps:txbx>
                          <w:txbxContent>
                            <w:p w:rsidR="00665594" w:rsidRDefault="00665594" w:rsidP="009E19C0">
                              <w:r>
                                <w:rPr>
                                  <w:b/>
                                </w:rPr>
                                <w:t xml:space="preserve"> </w:t>
                              </w:r>
                            </w:p>
                          </w:txbxContent>
                        </wps:txbx>
                        <wps:bodyPr horzOverflow="overflow" vert="horz" lIns="0" tIns="0" rIns="0" bIns="0" rtlCol="0">
                          <a:noAutofit/>
                        </wps:bodyPr>
                      </wps:wsp>
                      <wps:wsp>
                        <wps:cNvPr id="495" name="Rectangle 495"/>
                        <wps:cNvSpPr/>
                        <wps:spPr>
                          <a:xfrm>
                            <a:off x="1881963" y="85246"/>
                            <a:ext cx="651155" cy="180567"/>
                          </a:xfrm>
                          <a:prstGeom prst="rect">
                            <a:avLst/>
                          </a:prstGeom>
                          <a:ln>
                            <a:noFill/>
                          </a:ln>
                        </wps:spPr>
                        <wps:txbx>
                          <w:txbxContent>
                            <w:p w:rsidR="00665594" w:rsidRDefault="00665594" w:rsidP="009E19C0">
                              <w:r>
                                <w:rPr>
                                  <w:b/>
                                </w:rPr>
                                <w:t xml:space="preserve"> Durumu </w:t>
                              </w:r>
                            </w:p>
                          </w:txbxContent>
                        </wps:txbx>
                        <wps:bodyPr horzOverflow="overflow" vert="horz" lIns="0" tIns="0" rIns="0" bIns="0" rtlCol="0">
                          <a:noAutofit/>
                        </wps:bodyPr>
                      </wps:wsp>
                    </wpg:wgp>
                  </a:graphicData>
                </a:graphic>
              </wp:inline>
            </w:drawing>
          </mc:Choice>
          <mc:Fallback>
            <w:pict>
              <v:group id="_x0000_s1043" style="width:453.5pt;height:23.05pt;mso-position-horizontal-relative:char;mso-position-vertical-relative:line" coordsize="60534,30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">
                <v:shape id="Shape 491" o:spid="_x0000_s1044" style="position:absolute;width:60534;height:3079;visibility:visible;mso-wrap-style:square;v-text-anchor:top" coordsize="6053455,307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mU1sUA&#10;AADcAAAADwAAAGRycy9kb3ducmV2LnhtbESPzWrCQBSF9wXfYbgFd3USUbHRUUQRdCFYrftr5pqk&#10;Zu7EzKjRp+8UhC4P5+fjjKeNKcWNaldYVhB3IhDEqdUFZwq+98uPIQjnkTWWlknBgxxMJ623MSba&#10;3vmLbjufiTDCLkEFufdVIqVLczLoOrYiDt7J1gZ9kHUmdY33MG5K2Y2igTRYcCDkWNE8p/S8u5rA&#10;3Z6Wm8358jweB32OD4uq//xZK9V+b2YjEJ4a/x9+tVdaQe8zhr8z4QjIy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yZTWxQAAANwAAAAPAAAAAAAAAAAAAAAAAJgCAABkcnMv&#10;ZG93bnJldi54bWxQSwUGAAAAAAQABAD1AAAAigMAAAAA&#10;" path="m51333,c22987,,,22987,,51308l,256667v,28321,22987,51308,51333,51308l6002147,307975v28321,,51308,-22987,51308,-51308l6053455,51308c6053455,22987,6030468,,6002147,l51333,xe" filled="f" strokeweight=".26mm">
                  <v:stroke endcap="round"/>
                  <v:path arrowok="t" textboxrect="0,0,6053455,307975"/>
                </v:shape>
                <v:rect id="Rectangle 492" o:spid="_x0000_s1045" style="position:absolute;left:1078;top:852;width:19921;height:1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HhpcYA&#10;AADcAAAADwAAAGRycy9kb3ducmV2LnhtbESPQWvCQBSE7wX/w/KE3uqmQYqJriJaSY5tFGxvj+wz&#10;Cc2+DdmtSfvruwXB4zAz3zCrzWhacaXeNZYVPM8iEMSl1Q1XCk7Hw9MChPPIGlvLpOCHHGzWk4cV&#10;ptoO/E7XwlciQNilqKD2vkuldGVNBt3MdsTBu9jeoA+yr6TucQhw08o4il6kwYbDQo0d7Woqv4pv&#10;oyBbdNuP3P4OVfv6mZ3fzsn+mHilHqfjdgnC0+jv4Vs71wrmS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cHhpcYAAADcAAAADwAAAAAAAAAAAAAAAACYAgAAZHJz&#10;L2Rvd25yZXYueG1sUEsFBgAAAAAEAAQA9QAAAIsDAAAAAA==&#10;" filled="f" stroked="f">
                  <v:textbox inset="0,0,0,0">
                    <w:txbxContent>
                      <w:p w:rsidR="00075CAC" w:rsidRDefault="00075CAC" w:rsidP="009E19C0">
                        <w:r>
                          <w:rPr>
                            <w:b/>
                          </w:rPr>
                          <w:t xml:space="preserve">İtfaiye Müdürlüğü Araç durumu </w:t>
                        </w:r>
                      </w:p>
                    </w:txbxContent>
                  </v:textbox>
                </v:rect>
                <v:rect id="Rectangle 493" o:spid="_x0000_s1046" style="position:absolute;left:16080;top:852;width:499;height:1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1EPsUA&#10;AADcAAAADwAAAGRycy9kb3ducmV2LnhtbESPT2vCQBTE74V+h+UVvNWNtYiJriJV0WP9A+rtkX0m&#10;wezbkF1N6qd3C4LHYWZ+w4ynrSnFjWpXWFbQ60YgiFOrC84U7HfLzyEI55E1lpZJwR85mE7e38aY&#10;aNvwhm5bn4kAYZeggtz7KpHSpTkZdF1bEQfvbGuDPsg6k7rGJsBNKb+iaCANFhwWcqzoJ6f0sr0a&#10;BathNTuu7b3JysVpdfg9xPNd7JXqfLSzEQhPrX+Fn+21VvAd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jUQ+xQAAANwAAAAPAAAAAAAAAAAAAAAAAJgCAABkcnMv&#10;ZG93bnJldi54bWxQSwUGAAAAAAQABAD1AAAAigMAAAAA&#10;" filled="f" stroked="f">
                  <v:textbox inset="0,0,0,0">
                    <w:txbxContent>
                      <w:p w:rsidR="00075CAC" w:rsidRDefault="00075CAC" w:rsidP="009E19C0">
                        <w:r>
                          <w:rPr>
                            <w:b/>
                          </w:rPr>
                          <w:t xml:space="preserve"> </w:t>
                        </w:r>
                      </w:p>
                    </w:txbxContent>
                  </v:textbox>
                </v:rect>
                <v:rect id="Rectangle 495" o:spid="_x0000_s1047" style="position:absolute;left:18819;top:852;width:6512;height:1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h50cUA&#10;AADcAAAADwAAAGRycy9kb3ducmV2LnhtbESPT2vCQBTE74V+h+UVvNWNxYqJriJV0WP9A+rtkX0m&#10;wezbkF1N6qd3C4LHYWZ+w4ynrSnFjWpXWFbQ60YgiFOrC84U7HfLzyEI55E1lpZJwR85mE7e38aY&#10;aNvwhm5bn4kAYZeggtz7KpHSpTkZdF1bEQfvbGuDPsg6k7rGJsBNKb+iaCANFhwWcqzoJ6f0sr0a&#10;BathNTuu7b3JysVpdfg9xPNd7JXqfLSzEQhPrX+Fn+21VtCPv+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KHnRxQAAANwAAAAPAAAAAAAAAAAAAAAAAJgCAABkcnMv&#10;ZG93bnJldi54bWxQSwUGAAAAAAQABAD1AAAAigMAAAAA&#10;" filled="f" stroked="f">
                  <v:textbox inset="0,0,0,0">
                    <w:txbxContent>
                      <w:p w:rsidR="00075CAC" w:rsidRDefault="00075CAC" w:rsidP="009E19C0">
                        <w:r>
                          <w:rPr>
                            <w:b/>
                          </w:rPr>
                          <w:t xml:space="preserve"> Durumu </w:t>
                        </w:r>
                      </w:p>
                    </w:txbxContent>
                  </v:textbox>
                </v:rect>
                <w10:anchorlock/>
              </v:group>
            </w:pict>
          </mc:Fallback>
        </mc:AlternateContent>
      </w:r>
    </w:p>
    <w:p w:rsidR="009E19C0" w:rsidRPr="007A3107" w:rsidRDefault="009E19C0" w:rsidP="009E19C0">
      <w:pPr>
        <w:spacing w:after="0"/>
        <w:ind w:left="38"/>
        <w:rPr>
          <w:rFonts w:ascii="Times New Roman" w:hAnsi="Times New Roman" w:cs="Times New Roman"/>
          <w:sz w:val="24"/>
          <w:szCs w:val="24"/>
        </w:rPr>
      </w:pPr>
      <w:r w:rsidRPr="007A3107">
        <w:rPr>
          <w:rFonts w:ascii="Times New Roman" w:hAnsi="Times New Roman" w:cs="Times New Roman"/>
          <w:sz w:val="24"/>
          <w:szCs w:val="24"/>
        </w:rPr>
        <w:t xml:space="preserve"> </w:t>
      </w:r>
      <w:r w:rsidRPr="007A3107">
        <w:rPr>
          <w:rFonts w:ascii="Times New Roman" w:eastAsia="Times New Roman" w:hAnsi="Times New Roman" w:cs="Times New Roman"/>
          <w:sz w:val="24"/>
          <w:szCs w:val="24"/>
        </w:rPr>
        <w:t xml:space="preserve"> </w:t>
      </w:r>
      <w:r w:rsidRPr="007A3107">
        <w:rPr>
          <w:rFonts w:ascii="Times New Roman" w:eastAsia="Times New Roman" w:hAnsi="Times New Roman" w:cs="Times New Roman"/>
          <w:sz w:val="24"/>
          <w:szCs w:val="24"/>
        </w:rPr>
        <w:tab/>
      </w:r>
      <w:r w:rsidRPr="007A3107">
        <w:rPr>
          <w:rFonts w:ascii="Times New Roman" w:hAnsi="Times New Roman" w:cs="Times New Roman"/>
          <w:sz w:val="24"/>
          <w:szCs w:val="24"/>
        </w:rPr>
        <w:t xml:space="preserve"> </w:t>
      </w:r>
      <w:r w:rsidRPr="007A3107">
        <w:rPr>
          <w:rFonts w:ascii="Times New Roman" w:hAnsi="Times New Roman" w:cs="Times New Roman"/>
          <w:sz w:val="24"/>
          <w:szCs w:val="24"/>
        </w:rPr>
        <w:tab/>
        <w:t xml:space="preserve"> </w:t>
      </w:r>
    </w:p>
    <w:p w:rsidR="009E19C0" w:rsidRPr="007A3107" w:rsidRDefault="009E19C0" w:rsidP="009E19C0">
      <w:pPr>
        <w:spacing w:after="10"/>
        <w:ind w:left="33" w:right="284"/>
        <w:rPr>
          <w:rFonts w:ascii="Times New Roman" w:hAnsi="Times New Roman" w:cs="Times New Roman"/>
          <w:sz w:val="24"/>
          <w:szCs w:val="24"/>
        </w:rPr>
      </w:pPr>
      <w:r w:rsidRPr="007A3107">
        <w:rPr>
          <w:rFonts w:ascii="Times New Roman" w:hAnsi="Times New Roman" w:cs="Times New Roman"/>
          <w:sz w:val="24"/>
          <w:szCs w:val="24"/>
        </w:rPr>
        <w:t xml:space="preserve">    1 Adet Arozöz</w:t>
      </w:r>
    </w:p>
    <w:p w:rsidR="009E19C0" w:rsidRPr="007A3107" w:rsidRDefault="009E19C0" w:rsidP="009E19C0">
      <w:pPr>
        <w:spacing w:after="10"/>
        <w:ind w:left="33" w:right="284"/>
        <w:rPr>
          <w:rFonts w:ascii="Times New Roman" w:hAnsi="Times New Roman" w:cs="Times New Roman"/>
          <w:sz w:val="24"/>
          <w:szCs w:val="24"/>
        </w:rPr>
      </w:pPr>
      <w:r w:rsidRPr="007A3107">
        <w:rPr>
          <w:rFonts w:ascii="Times New Roman" w:hAnsi="Times New Roman" w:cs="Times New Roman"/>
          <w:sz w:val="24"/>
          <w:szCs w:val="24"/>
        </w:rPr>
        <w:tab/>
        <w:t xml:space="preserve">    1 Adet Çok </w:t>
      </w:r>
      <w:proofErr w:type="gramStart"/>
      <w:r w:rsidRPr="007A3107">
        <w:rPr>
          <w:rFonts w:ascii="Times New Roman" w:hAnsi="Times New Roman" w:cs="Times New Roman"/>
          <w:sz w:val="24"/>
          <w:szCs w:val="24"/>
        </w:rPr>
        <w:t>Maksatlı  İtfaiye</w:t>
      </w:r>
      <w:proofErr w:type="gramEnd"/>
      <w:r w:rsidRPr="007A3107">
        <w:rPr>
          <w:rFonts w:ascii="Times New Roman" w:hAnsi="Times New Roman" w:cs="Times New Roman"/>
          <w:sz w:val="24"/>
          <w:szCs w:val="24"/>
        </w:rPr>
        <w:t xml:space="preserve"> Aracı </w:t>
      </w:r>
    </w:p>
    <w:p w:rsidR="009E19C0" w:rsidRPr="007A3107" w:rsidRDefault="009E19C0" w:rsidP="009E19C0">
      <w:pPr>
        <w:spacing w:after="10"/>
        <w:ind w:right="284"/>
        <w:rPr>
          <w:rFonts w:ascii="Times New Roman" w:hAnsi="Times New Roman" w:cs="Times New Roman"/>
          <w:sz w:val="24"/>
          <w:szCs w:val="24"/>
        </w:rPr>
      </w:pPr>
      <w:r w:rsidRPr="007A3107">
        <w:rPr>
          <w:rFonts w:ascii="Times New Roman" w:hAnsi="Times New Roman" w:cs="Times New Roman"/>
          <w:noProof/>
          <w:sz w:val="24"/>
          <w:szCs w:val="24"/>
          <w:lang w:eastAsia="tr-TR"/>
        </w:rPr>
        <w:drawing>
          <wp:anchor distT="0" distB="0" distL="114300" distR="114300" simplePos="0" relativeHeight="251736064" behindDoc="1" locked="0" layoutInCell="1" allowOverlap="1" wp14:anchorId="6D96A6B8" wp14:editId="4786E5D7">
            <wp:simplePos x="0" y="0"/>
            <wp:positionH relativeFrom="margin">
              <wp:posOffset>100817</wp:posOffset>
            </wp:positionH>
            <wp:positionV relativeFrom="paragraph">
              <wp:posOffset>325784</wp:posOffset>
            </wp:positionV>
            <wp:extent cx="5493385" cy="3841750"/>
            <wp:effectExtent l="0" t="0" r="0" b="6350"/>
            <wp:wrapTight wrapText="bothSides">
              <wp:wrapPolygon edited="0">
                <wp:start x="0" y="0"/>
                <wp:lineTo x="0" y="21529"/>
                <wp:lineTo x="21498" y="21529"/>
                <wp:lineTo x="21498" y="0"/>
                <wp:lineTo x="0" y="0"/>
              </wp:wrapPolygon>
            </wp:wrapTight>
            <wp:docPr id="1706026855" name="Resim 1706026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20181015-WA0009.jpg"/>
                    <pic:cNvPicPr/>
                  </pic:nvPicPr>
                  <pic:blipFill>
                    <a:blip r:embed="rId133">
                      <a:extLst>
                        <a:ext uri="{28A0092B-C50C-407E-A947-70E740481C1C}">
                          <a14:useLocalDpi xmlns:a14="http://schemas.microsoft.com/office/drawing/2010/main" val="0"/>
                        </a:ext>
                      </a:extLst>
                    </a:blip>
                    <a:stretch>
                      <a:fillRect/>
                    </a:stretch>
                  </pic:blipFill>
                  <pic:spPr>
                    <a:xfrm>
                      <a:off x="0" y="0"/>
                      <a:ext cx="5493385" cy="3841750"/>
                    </a:xfrm>
                    <a:prstGeom prst="rect">
                      <a:avLst/>
                    </a:prstGeom>
                  </pic:spPr>
                </pic:pic>
              </a:graphicData>
            </a:graphic>
            <wp14:sizeRelH relativeFrom="margin">
              <wp14:pctWidth>0</wp14:pctWidth>
            </wp14:sizeRelH>
            <wp14:sizeRelV relativeFrom="margin">
              <wp14:pctHeight>0</wp14:pctHeight>
            </wp14:sizeRelV>
          </wp:anchor>
        </w:drawing>
      </w:r>
      <w:r w:rsidRPr="007A3107">
        <w:rPr>
          <w:rFonts w:ascii="Times New Roman" w:hAnsi="Times New Roman" w:cs="Times New Roman"/>
          <w:sz w:val="24"/>
          <w:szCs w:val="24"/>
        </w:rPr>
        <w:t xml:space="preserve">    </w:t>
      </w:r>
      <w:proofErr w:type="gramStart"/>
      <w:r w:rsidRPr="007A3107">
        <w:rPr>
          <w:rFonts w:ascii="Times New Roman" w:hAnsi="Times New Roman" w:cs="Times New Roman"/>
          <w:sz w:val="24"/>
          <w:szCs w:val="24"/>
        </w:rPr>
        <w:t>1  Adet</w:t>
      </w:r>
      <w:proofErr w:type="gramEnd"/>
      <w:r w:rsidRPr="007A3107">
        <w:rPr>
          <w:rFonts w:ascii="Times New Roman" w:hAnsi="Times New Roman" w:cs="Times New Roman"/>
          <w:sz w:val="24"/>
          <w:szCs w:val="24"/>
        </w:rPr>
        <w:t xml:space="preserve">  28 Metre Tam kapasiteli Merdivenli Araç </w:t>
      </w:r>
    </w:p>
    <w:p w:rsidR="009E19C0" w:rsidRPr="007A3107" w:rsidRDefault="009E19C0" w:rsidP="009E19C0">
      <w:pPr>
        <w:pStyle w:val="ResimYazs"/>
        <w:rPr>
          <w:sz w:val="24"/>
          <w:szCs w:val="24"/>
        </w:rPr>
      </w:pPr>
    </w:p>
    <w:p w:rsidR="009E19C0" w:rsidRPr="007A3107" w:rsidRDefault="009E19C0" w:rsidP="009E19C0">
      <w:pPr>
        <w:pStyle w:val="ResimYazs"/>
        <w:rPr>
          <w:sz w:val="24"/>
          <w:szCs w:val="24"/>
        </w:rPr>
      </w:pPr>
    </w:p>
    <w:p w:rsidR="009E19C0" w:rsidRPr="007A3107" w:rsidRDefault="009E19C0" w:rsidP="009E19C0">
      <w:pPr>
        <w:rPr>
          <w:rFonts w:ascii="Times New Roman" w:hAnsi="Times New Roman" w:cs="Times New Roman"/>
          <w:i/>
          <w:iCs/>
          <w:color w:val="1F497D" w:themeColor="text2"/>
          <w:sz w:val="24"/>
          <w:szCs w:val="24"/>
        </w:rPr>
      </w:pPr>
      <w:r w:rsidRPr="007A3107">
        <w:rPr>
          <w:rFonts w:ascii="Times New Roman" w:hAnsi="Times New Roman" w:cs="Times New Roman"/>
          <w:noProof/>
          <w:sz w:val="24"/>
          <w:szCs w:val="24"/>
          <w:lang w:eastAsia="tr-TR"/>
        </w:rPr>
        <w:drawing>
          <wp:anchor distT="0" distB="0" distL="114300" distR="114300" simplePos="0" relativeHeight="251737088" behindDoc="1" locked="0" layoutInCell="1" allowOverlap="1" wp14:anchorId="1D2C52D5" wp14:editId="4872742B">
            <wp:simplePos x="0" y="0"/>
            <wp:positionH relativeFrom="margin">
              <wp:posOffset>100965</wp:posOffset>
            </wp:positionH>
            <wp:positionV relativeFrom="paragraph">
              <wp:posOffset>309880</wp:posOffset>
            </wp:positionV>
            <wp:extent cx="5499100" cy="2783840"/>
            <wp:effectExtent l="0" t="0" r="6350" b="0"/>
            <wp:wrapTight wrapText="bothSides">
              <wp:wrapPolygon edited="0">
                <wp:start x="0" y="0"/>
                <wp:lineTo x="0" y="21432"/>
                <wp:lineTo x="21550" y="21432"/>
                <wp:lineTo x="21550" y="0"/>
                <wp:lineTo x="0" y="0"/>
              </wp:wrapPolygon>
            </wp:wrapTight>
            <wp:docPr id="1706026856" name="Resim 1706026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20181015-WA0014.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499100" cy="2783840"/>
                    </a:xfrm>
                    <a:prstGeom prst="rect">
                      <a:avLst/>
                    </a:prstGeom>
                  </pic:spPr>
                </pic:pic>
              </a:graphicData>
            </a:graphic>
            <wp14:sizeRelH relativeFrom="margin">
              <wp14:pctWidth>0</wp14:pctWidth>
            </wp14:sizeRelH>
            <wp14:sizeRelV relativeFrom="margin">
              <wp14:pctHeight>0</wp14:pctHeight>
            </wp14:sizeRelV>
          </wp:anchor>
        </w:drawing>
      </w:r>
      <w:r w:rsidRPr="007A3107">
        <w:rPr>
          <w:rFonts w:ascii="Times New Roman" w:hAnsi="Times New Roman" w:cs="Times New Roman"/>
          <w:sz w:val="24"/>
          <w:szCs w:val="24"/>
        </w:rPr>
        <w:br w:type="page"/>
      </w:r>
    </w:p>
    <w:p w:rsidR="009E19C0" w:rsidRPr="007A3107" w:rsidRDefault="009E19C0" w:rsidP="009E19C0">
      <w:pPr>
        <w:spacing w:after="65"/>
        <w:ind w:left="-173"/>
        <w:rPr>
          <w:rFonts w:ascii="Times New Roman" w:hAnsi="Times New Roman" w:cs="Times New Roman"/>
          <w:b/>
          <w:sz w:val="24"/>
          <w:szCs w:val="24"/>
        </w:rPr>
      </w:pPr>
      <w:r w:rsidRPr="007A3107">
        <w:rPr>
          <w:rFonts w:ascii="Times New Roman" w:eastAsia="Calibri" w:hAnsi="Times New Roman" w:cs="Times New Roman"/>
          <w:noProof/>
          <w:sz w:val="24"/>
          <w:szCs w:val="24"/>
          <w:lang w:eastAsia="tr-TR"/>
        </w:rPr>
        <w:lastRenderedPageBreak/>
        <mc:AlternateContent>
          <mc:Choice Requires="wpg">
            <w:drawing>
              <wp:inline distT="0" distB="0" distL="0" distR="0" wp14:anchorId="69DF77B3" wp14:editId="3D000550">
                <wp:extent cx="6053455" cy="307975"/>
                <wp:effectExtent l="0" t="0" r="0" b="0"/>
                <wp:docPr id="21460" name="Group 21460"/>
                <wp:cNvGraphicFramePr/>
                <a:graphic xmlns:a="http://schemas.openxmlformats.org/drawingml/2006/main">
                  <a:graphicData uri="http://schemas.microsoft.com/office/word/2010/wordprocessingGroup">
                    <wpg:wgp>
                      <wpg:cNvGrpSpPr/>
                      <wpg:grpSpPr>
                        <a:xfrm>
                          <a:off x="0" y="0"/>
                          <a:ext cx="6053455" cy="307975"/>
                          <a:chOff x="0" y="0"/>
                          <a:chExt cx="6053455" cy="307975"/>
                        </a:xfrm>
                      </wpg:grpSpPr>
                      <wps:wsp>
                        <wps:cNvPr id="235" name="Rectangle 235"/>
                        <wps:cNvSpPr/>
                        <wps:spPr>
                          <a:xfrm>
                            <a:off x="362763" y="17175"/>
                            <a:ext cx="49887" cy="165356"/>
                          </a:xfrm>
                          <a:prstGeom prst="rect">
                            <a:avLst/>
                          </a:prstGeom>
                          <a:ln>
                            <a:noFill/>
                          </a:ln>
                        </wps:spPr>
                        <wps:txbx>
                          <w:txbxContent>
                            <w:p w:rsidR="00665594" w:rsidRDefault="00665594" w:rsidP="009E19C0">
                              <w:r>
                                <w:rPr>
                                  <w:b/>
                                </w:rPr>
                                <w:t xml:space="preserve"> </w:t>
                              </w:r>
                            </w:p>
                          </w:txbxContent>
                        </wps:txbx>
                        <wps:bodyPr horzOverflow="overflow" vert="horz" lIns="0" tIns="0" rIns="0" bIns="0" rtlCol="0">
                          <a:noAutofit/>
                        </wps:bodyPr>
                      </wps:wsp>
                      <wps:wsp>
                        <wps:cNvPr id="498" name="Shape 498"/>
                        <wps:cNvSpPr/>
                        <wps:spPr>
                          <a:xfrm>
                            <a:off x="0" y="0"/>
                            <a:ext cx="6053455" cy="307975"/>
                          </a:xfrm>
                          <a:custGeom>
                            <a:avLst/>
                            <a:gdLst/>
                            <a:ahLst/>
                            <a:cxnLst/>
                            <a:rect l="0" t="0" r="0" b="0"/>
                            <a:pathLst>
                              <a:path w="6053455" h="307975">
                                <a:moveTo>
                                  <a:pt x="51333" y="0"/>
                                </a:moveTo>
                                <a:cubicBezTo>
                                  <a:pt x="22987" y="0"/>
                                  <a:pt x="0" y="22987"/>
                                  <a:pt x="0" y="51308"/>
                                </a:cubicBezTo>
                                <a:lnTo>
                                  <a:pt x="0" y="256667"/>
                                </a:lnTo>
                                <a:cubicBezTo>
                                  <a:pt x="0" y="284988"/>
                                  <a:pt x="22987" y="307975"/>
                                  <a:pt x="51333" y="307975"/>
                                </a:cubicBezTo>
                                <a:lnTo>
                                  <a:pt x="6002147" y="307975"/>
                                </a:lnTo>
                                <a:cubicBezTo>
                                  <a:pt x="6030468" y="307975"/>
                                  <a:pt x="6053455" y="284988"/>
                                  <a:pt x="6053455" y="256667"/>
                                </a:cubicBezTo>
                                <a:lnTo>
                                  <a:pt x="6053455" y="51308"/>
                                </a:lnTo>
                                <a:cubicBezTo>
                                  <a:pt x="6053455" y="22987"/>
                                  <a:pt x="6030468" y="0"/>
                                  <a:pt x="6002147" y="0"/>
                                </a:cubicBezTo>
                                <a:close/>
                              </a:path>
                            </a:pathLst>
                          </a:custGeom>
                          <a:ln w="9360" cap="rnd">
                            <a:round/>
                          </a:ln>
                        </wps:spPr>
                        <wps:style>
                          <a:lnRef idx="1">
                            <a:srgbClr val="000000"/>
                          </a:lnRef>
                          <a:fillRef idx="0">
                            <a:srgbClr val="000000">
                              <a:alpha val="0"/>
                            </a:srgbClr>
                          </a:fillRef>
                          <a:effectRef idx="0">
                            <a:scrgbClr r="0" g="0" b="0"/>
                          </a:effectRef>
                          <a:fontRef idx="none"/>
                        </wps:style>
                        <wps:bodyPr/>
                      </wps:wsp>
                      <wps:wsp>
                        <wps:cNvPr id="499" name="Rectangle 499"/>
                        <wps:cNvSpPr/>
                        <wps:spPr>
                          <a:xfrm>
                            <a:off x="109779" y="87279"/>
                            <a:ext cx="1082691" cy="165356"/>
                          </a:xfrm>
                          <a:prstGeom prst="rect">
                            <a:avLst/>
                          </a:prstGeom>
                          <a:ln>
                            <a:noFill/>
                          </a:ln>
                        </wps:spPr>
                        <wps:txbx>
                          <w:txbxContent>
                            <w:p w:rsidR="00665594" w:rsidRDefault="00665594" w:rsidP="009E19C0">
                              <w:r>
                                <w:rPr>
                                  <w:b/>
                                </w:rPr>
                                <w:t>Görevlerimiz</w:t>
                              </w:r>
                            </w:p>
                          </w:txbxContent>
                        </wps:txbx>
                        <wps:bodyPr horzOverflow="overflow" vert="horz" lIns="0" tIns="0" rIns="0" bIns="0" rtlCol="0">
                          <a:noAutofit/>
                        </wps:bodyPr>
                      </wps:wsp>
                      <wps:wsp>
                        <wps:cNvPr id="500" name="Rectangle 500"/>
                        <wps:cNvSpPr/>
                        <wps:spPr>
                          <a:xfrm>
                            <a:off x="920877" y="87279"/>
                            <a:ext cx="49887" cy="165356"/>
                          </a:xfrm>
                          <a:prstGeom prst="rect">
                            <a:avLst/>
                          </a:prstGeom>
                          <a:ln>
                            <a:noFill/>
                          </a:ln>
                        </wps:spPr>
                        <wps:txbx>
                          <w:txbxContent>
                            <w:p w:rsidR="00665594" w:rsidRDefault="00665594" w:rsidP="009E19C0">
                              <w:r>
                                <w:rPr>
                                  <w:b/>
                                </w:rPr>
                                <w:t xml:space="preserve"> </w:t>
                              </w:r>
                            </w:p>
                          </w:txbxContent>
                        </wps:txbx>
                        <wps:bodyPr horzOverflow="overflow" vert="horz" lIns="0" tIns="0" rIns="0" bIns="0" rtlCol="0">
                          <a:noAutofit/>
                        </wps:bodyPr>
                      </wps:wsp>
                    </wpg:wgp>
                  </a:graphicData>
                </a:graphic>
              </wp:inline>
            </w:drawing>
          </mc:Choice>
          <mc:Fallback>
            <w:pict>
              <v:group id="Group 21460" o:spid="_x0000_s1048" style="width:476.65pt;height:24.25pt;mso-position-horizontal-relative:char;mso-position-vertical-relative:line" coordsize="60534,30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">
                <v:rect id="Rectangle 235" o:spid="_x0000_s1049" style="position:absolute;left:3627;top:171;width:499;height:1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XkE8UA&#10;AADcAAAADwAAAGRycy9kb3ducmV2LnhtbESPT4vCMBTE78J+h/AW9qbpuihajSKrix79B+rt0Tzb&#10;YvNSmqytfnojCB6HmfkNM542phBXqlxuWcF3JwJBnFidc6pgv/trD0A4j6yxsEwKbuRgOvlojTHW&#10;tuYNXbc+FQHCLkYFmfdlLKVLMjLoOrYkDt7ZVgZ9kFUqdYV1gJtCdqOoLw3mHBYyLOk3o+Sy/TcK&#10;loNydlzZe50Wi9PysD4M57uhV+rrs5mNQHhq/Dv8aq+0gu5PD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BeQTxQAAANwAAAAPAAAAAAAAAAAAAAAAAJgCAABkcnMv&#10;ZG93bnJldi54bWxQSwUGAAAAAAQABAD1AAAAigMAAAAA&#10;" filled="f" stroked="f">
                  <v:textbox inset="0,0,0,0">
                    <w:txbxContent>
                      <w:p w:rsidR="00075CAC" w:rsidRDefault="00075CAC" w:rsidP="009E19C0">
                        <w:r>
                          <w:rPr>
                            <w:b/>
                          </w:rPr>
                          <w:t xml:space="preserve"> </w:t>
                        </w:r>
                      </w:p>
                    </w:txbxContent>
                  </v:textbox>
                </v:rect>
                <v:shape id="Shape 498" o:spid="_x0000_s1050" style="position:absolute;width:60534;height:3079;visibility:visible;mso-wrap-style:square;v-text-anchor:top" coordsize="6053455,307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9S8MA&#10;AADcAAAADwAAAGRycy9kb3ducmV2LnhtbERPTWvCQBC9F/oflil4qxulikZXEYvQHoRq633Mjkk0&#10;Oxuzq6b++s6h4PHxvqfz1lXqSk0oPRvodRNQxJm3JecGfr5XryNQISJbrDyTgV8KMJ89P00xtf7G&#10;G7puY64khEOKBooY61TrkBXkMHR9TSzcwTcOo8Am17bBm4S7SveTZKgdliwNBda0LCg7bS9Oer8O&#10;q/X6dL7v98MB93bv9eB+/DSm89IuJqAitfEh/nd/WANvY1krZ+QI6N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M9S8MAAADcAAAADwAAAAAAAAAAAAAAAACYAgAAZHJzL2Rv&#10;d25yZXYueG1sUEsFBgAAAAAEAAQA9QAAAIgDAAAAAA==&#10;" path="m51333,c22987,,,22987,,51308l,256667v,28321,22987,51308,51333,51308l6002147,307975v28321,,51308,-22987,51308,-51308l6053455,51308c6053455,22987,6030468,,6002147,l51333,xe" filled="f" strokeweight=".26mm">
                  <v:stroke endcap="round"/>
                  <v:path arrowok="t" textboxrect="0,0,6053455,307975"/>
                </v:shape>
                <v:rect id="Rectangle 499" o:spid="_x0000_s1051" style="position:absolute;left:1097;top:872;width:10827;height:1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Vz1MQA&#10;AADcAAAADwAAAGRycy9kb3ducmV2LnhtbESPT4vCMBTE78J+h/AEb5oqy2KrUWR10aP/QL09mmdb&#10;bF5KE23dT2+EhT0OM/MbZjpvTSkeVLvCsoLhIAJBnFpdcKbgePjpj0E4j6yxtEwKnuRgPvvoTDHR&#10;tuEdPfY+EwHCLkEFufdVIqVLczLoBrYiDt7V1gZ9kHUmdY1NgJtSjqLoSxosOCzkWNF3TultfzcK&#10;1uNqcd7Y3yYrV5f1aXuKl4fYK9XrtosJCE+t/w//tTdawWccw/tMOAJy9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lc9TEAAAA3AAAAA8AAAAAAAAAAAAAAAAAmAIAAGRycy9k&#10;b3ducmV2LnhtbFBLBQYAAAAABAAEAPUAAACJAwAAAAA=&#10;" filled="f" stroked="f">
                  <v:textbox inset="0,0,0,0">
                    <w:txbxContent>
                      <w:p w:rsidR="00075CAC" w:rsidRDefault="00075CAC" w:rsidP="009E19C0">
                        <w:r>
                          <w:rPr>
                            <w:b/>
                          </w:rPr>
                          <w:t>Görevlerimiz</w:t>
                        </w:r>
                      </w:p>
                    </w:txbxContent>
                  </v:textbox>
                </v:rect>
                <v:rect id="Rectangle 500" o:spid="_x0000_s1052" style="position:absolute;left:9208;top:872;width:499;height:1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RAU8MA&#10;AADcAAAADwAAAGRycy9kb3ducmV2LnhtbERPTWvCQBC9F/wPywi91Y1Ci8ZsRLQlOdZYsN6G7DQJ&#10;zc6G7DZJ++u7B8Hj430nu8m0YqDeNZYVLBcRCOLS6oYrBR/nt6c1COeRNbaWScEvOdils4cEY21H&#10;PtFQ+EqEEHYxKqi972IpXVmTQbewHXHgvmxv0AfYV1L3OIZw08pVFL1Igw2Hhho7OtRUfhc/RkG2&#10;7vafuf0bq/b1ml3eL5vjeeOVepxP+y0IT5O/i2/uXCt4jsL8cCYc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LRAU8MAAADcAAAADwAAAAAAAAAAAAAAAACYAgAAZHJzL2Rv&#10;d25yZXYueG1sUEsFBgAAAAAEAAQA9QAAAIgDAAAAAA==&#10;" filled="f" stroked="f">
                  <v:textbox inset="0,0,0,0">
                    <w:txbxContent>
                      <w:p w:rsidR="00075CAC" w:rsidRDefault="00075CAC" w:rsidP="009E19C0">
                        <w:r>
                          <w:rPr>
                            <w:b/>
                          </w:rPr>
                          <w:t xml:space="preserve"> </w:t>
                        </w:r>
                      </w:p>
                    </w:txbxContent>
                  </v:textbox>
                </v:rect>
                <w10:anchorlock/>
              </v:group>
            </w:pict>
          </mc:Fallback>
        </mc:AlternateContent>
      </w:r>
    </w:p>
    <w:p w:rsidR="009E19C0" w:rsidRPr="007A3107" w:rsidRDefault="009E19C0" w:rsidP="009E19C0">
      <w:pPr>
        <w:numPr>
          <w:ilvl w:val="0"/>
          <w:numId w:val="63"/>
        </w:numPr>
        <w:spacing w:after="10" w:line="248" w:lineRule="auto"/>
        <w:ind w:left="301" w:right="284" w:hanging="278"/>
        <w:jc w:val="both"/>
        <w:rPr>
          <w:rFonts w:ascii="Times New Roman" w:hAnsi="Times New Roman" w:cs="Times New Roman"/>
        </w:rPr>
      </w:pPr>
      <w:r w:rsidRPr="007A3107">
        <w:rPr>
          <w:rFonts w:ascii="Times New Roman" w:hAnsi="Times New Roman" w:cs="Times New Roman"/>
        </w:rPr>
        <w:t xml:space="preserve">Yangınlara müdahale etmek ve söndürmek, </w:t>
      </w:r>
    </w:p>
    <w:p w:rsidR="009E19C0" w:rsidRPr="007A3107" w:rsidRDefault="009E19C0" w:rsidP="009E19C0">
      <w:pPr>
        <w:numPr>
          <w:ilvl w:val="0"/>
          <w:numId w:val="63"/>
        </w:numPr>
        <w:spacing w:after="0" w:line="248" w:lineRule="auto"/>
        <w:ind w:left="301" w:right="284" w:hanging="278"/>
        <w:jc w:val="both"/>
        <w:rPr>
          <w:rFonts w:ascii="Times New Roman" w:hAnsi="Times New Roman" w:cs="Times New Roman"/>
        </w:rPr>
      </w:pPr>
      <w:r w:rsidRPr="007A3107">
        <w:rPr>
          <w:rFonts w:ascii="Times New Roman" w:hAnsi="Times New Roman" w:cs="Times New Roman"/>
        </w:rPr>
        <w:t xml:space="preserve">Her türlü kaza, çökme, patlama, mahsur kalma ve benzeri durumlarda teknik kurtarma gerektiren olaylara müdahale etmek ve ilk yardım hizmetlerini yürütmek; arazide, su üstü ve su altında her türlü arama ve kurtarma çalışmalarını yapmak, </w:t>
      </w:r>
    </w:p>
    <w:p w:rsidR="009E19C0" w:rsidRPr="007A3107" w:rsidRDefault="009E19C0" w:rsidP="009E19C0">
      <w:pPr>
        <w:numPr>
          <w:ilvl w:val="0"/>
          <w:numId w:val="63"/>
        </w:numPr>
        <w:spacing w:after="10" w:line="248" w:lineRule="auto"/>
        <w:ind w:left="301" w:right="284" w:hanging="278"/>
        <w:jc w:val="both"/>
        <w:rPr>
          <w:rFonts w:ascii="Times New Roman" w:hAnsi="Times New Roman" w:cs="Times New Roman"/>
        </w:rPr>
      </w:pPr>
      <w:r w:rsidRPr="007A3107">
        <w:rPr>
          <w:rFonts w:ascii="Times New Roman" w:hAnsi="Times New Roman" w:cs="Times New Roman"/>
        </w:rPr>
        <w:t xml:space="preserve">Su baskınlarına müdahale etmek, </w:t>
      </w:r>
    </w:p>
    <w:p w:rsidR="009E19C0" w:rsidRPr="007A3107" w:rsidRDefault="009E19C0" w:rsidP="009E19C0">
      <w:pPr>
        <w:spacing w:after="10"/>
        <w:ind w:left="33" w:right="284"/>
        <w:rPr>
          <w:rFonts w:ascii="Times New Roman" w:hAnsi="Times New Roman" w:cs="Times New Roman"/>
        </w:rPr>
      </w:pPr>
      <w:r w:rsidRPr="007A3107">
        <w:rPr>
          <w:rFonts w:ascii="Times New Roman" w:hAnsi="Times New Roman" w:cs="Times New Roman"/>
          <w:b/>
        </w:rPr>
        <w:t>ç)</w:t>
      </w:r>
      <w:r w:rsidRPr="007A3107">
        <w:rPr>
          <w:rFonts w:ascii="Times New Roman" w:hAnsi="Times New Roman" w:cs="Times New Roman"/>
        </w:rPr>
        <w:t xml:space="preserve"> Doğal afetler ve olağanüstü durumlarda kurtarma çalışmalarına katılmak, </w:t>
      </w:r>
    </w:p>
    <w:p w:rsidR="009E19C0" w:rsidRPr="007A3107" w:rsidRDefault="009E19C0" w:rsidP="009E19C0">
      <w:pPr>
        <w:numPr>
          <w:ilvl w:val="0"/>
          <w:numId w:val="63"/>
        </w:numPr>
        <w:spacing w:after="10" w:line="248" w:lineRule="auto"/>
        <w:ind w:left="301" w:right="284" w:hanging="278"/>
        <w:jc w:val="both"/>
        <w:rPr>
          <w:rFonts w:ascii="Times New Roman" w:hAnsi="Times New Roman" w:cs="Times New Roman"/>
        </w:rPr>
      </w:pPr>
      <w:r w:rsidRPr="007A3107">
        <w:rPr>
          <w:rFonts w:ascii="Times New Roman" w:hAnsi="Times New Roman" w:cs="Times New Roman"/>
        </w:rPr>
        <w:t xml:space="preserve">Kimyasal (NBC) maddeleri ile kirlenmelerde arıtma işlemlerine yardımcı olmak, </w:t>
      </w:r>
    </w:p>
    <w:p w:rsidR="009E19C0" w:rsidRPr="007A3107" w:rsidRDefault="009E19C0" w:rsidP="009E19C0">
      <w:pPr>
        <w:numPr>
          <w:ilvl w:val="0"/>
          <w:numId w:val="63"/>
        </w:numPr>
        <w:spacing w:after="0" w:line="248" w:lineRule="auto"/>
        <w:ind w:left="301" w:right="284" w:hanging="278"/>
        <w:jc w:val="both"/>
        <w:rPr>
          <w:rFonts w:ascii="Times New Roman" w:hAnsi="Times New Roman" w:cs="Times New Roman"/>
        </w:rPr>
      </w:pPr>
      <w:r w:rsidRPr="007A3107">
        <w:rPr>
          <w:rFonts w:ascii="Times New Roman" w:hAnsi="Times New Roman" w:cs="Times New Roman"/>
        </w:rPr>
        <w:t xml:space="preserve">Halkı, kurum ve kuruluşları itfaiye hizmetleri ile ilgili olarak bilgilendirmek, alınacak önlemler konusunda yardımcı olmak </w:t>
      </w:r>
    </w:p>
    <w:p w:rsidR="009E19C0" w:rsidRPr="007A3107" w:rsidRDefault="009E19C0" w:rsidP="009E19C0">
      <w:pPr>
        <w:numPr>
          <w:ilvl w:val="0"/>
          <w:numId w:val="63"/>
        </w:numPr>
        <w:spacing w:after="0" w:line="248" w:lineRule="auto"/>
        <w:ind w:left="301" w:right="284" w:hanging="278"/>
        <w:jc w:val="both"/>
        <w:rPr>
          <w:rFonts w:ascii="Times New Roman" w:hAnsi="Times New Roman" w:cs="Times New Roman"/>
        </w:rPr>
      </w:pPr>
      <w:r w:rsidRPr="007A3107">
        <w:rPr>
          <w:rFonts w:ascii="Times New Roman" w:hAnsi="Times New Roman" w:cs="Times New Roman"/>
        </w:rPr>
        <w:t xml:space="preserve">Belediye sınırları içinde bacaları belediye meclisince tespit edilecek ücret karşılığında temizlemek veya temizlettirmek ve bacaları yangına karşı önlemler yönünden denetlemek, </w:t>
      </w:r>
    </w:p>
    <w:p w:rsidR="009E19C0" w:rsidRPr="007A3107" w:rsidRDefault="009E19C0" w:rsidP="009E19C0">
      <w:pPr>
        <w:numPr>
          <w:ilvl w:val="0"/>
          <w:numId w:val="63"/>
        </w:numPr>
        <w:spacing w:after="105" w:line="248" w:lineRule="auto"/>
        <w:ind w:left="301" w:right="284" w:hanging="278"/>
        <w:jc w:val="both"/>
        <w:rPr>
          <w:rFonts w:ascii="Times New Roman" w:hAnsi="Times New Roman" w:cs="Times New Roman"/>
        </w:rPr>
      </w:pPr>
      <w:r w:rsidRPr="007A3107">
        <w:rPr>
          <w:rFonts w:ascii="Times New Roman" w:hAnsi="Times New Roman" w:cs="Times New Roman"/>
        </w:rPr>
        <w:t xml:space="preserve">Talep edilmesi halinde orman yangınlarının söndürülmesi çalışmalarına katılmak, </w:t>
      </w:r>
    </w:p>
    <w:p w:rsidR="009E19C0" w:rsidRPr="007A3107" w:rsidRDefault="009E19C0" w:rsidP="009E19C0">
      <w:pPr>
        <w:spacing w:after="0"/>
        <w:ind w:left="33" w:right="284"/>
        <w:rPr>
          <w:rFonts w:ascii="Times New Roman" w:hAnsi="Times New Roman" w:cs="Times New Roman"/>
        </w:rPr>
      </w:pPr>
      <w:r w:rsidRPr="007A3107">
        <w:rPr>
          <w:rFonts w:ascii="Times New Roman" w:hAnsi="Times New Roman" w:cs="Times New Roman"/>
          <w:b/>
        </w:rPr>
        <w:t>h)</w:t>
      </w:r>
      <w:r w:rsidRPr="007A3107">
        <w:rPr>
          <w:rFonts w:ascii="Times New Roman" w:hAnsi="Times New Roman" w:cs="Times New Roman"/>
        </w:rPr>
        <w:t>Kamu ve özel kuruluşlara ait itfaiye birimleri ile gönüllü itfaiye personelinin eğitim ve yetiştirilmesine yardım etmek; bunların bina, araç-gereç ve donanımlarının itfaiye standartlarına uygunluğunu denetlemek ve bu birimlere yangın yeterlilik belgesi vermek ve gerektiğinde bu birimlerle işbirliği yapmak,</w:t>
      </w:r>
    </w:p>
    <w:p w:rsidR="009E19C0" w:rsidRPr="007A3107" w:rsidRDefault="009E19C0" w:rsidP="009E19C0">
      <w:pPr>
        <w:spacing w:after="0"/>
        <w:ind w:left="33" w:right="284"/>
        <w:rPr>
          <w:rFonts w:ascii="Times New Roman" w:hAnsi="Times New Roman" w:cs="Times New Roman"/>
        </w:rPr>
      </w:pPr>
      <w:r w:rsidRPr="007A3107">
        <w:rPr>
          <w:rFonts w:ascii="Times New Roman" w:hAnsi="Times New Roman" w:cs="Times New Roman"/>
        </w:rPr>
        <w:t xml:space="preserve"> </w:t>
      </w:r>
      <w:r w:rsidRPr="007A3107">
        <w:rPr>
          <w:rFonts w:ascii="Times New Roman" w:hAnsi="Times New Roman" w:cs="Times New Roman"/>
          <w:b/>
        </w:rPr>
        <w:t>ı)</w:t>
      </w:r>
      <w:r w:rsidRPr="007A3107">
        <w:rPr>
          <w:rFonts w:ascii="Times New Roman" w:hAnsi="Times New Roman" w:cs="Times New Roman"/>
        </w:rPr>
        <w:t xml:space="preserve">  Binaların Yangından Korunması Hakkında Yönetmelik ile verilen görevleri yapmak </w:t>
      </w:r>
    </w:p>
    <w:p w:rsidR="009E19C0" w:rsidRPr="007A3107" w:rsidRDefault="009E19C0" w:rsidP="009E19C0">
      <w:pPr>
        <w:spacing w:after="0"/>
        <w:ind w:left="33" w:right="284"/>
        <w:rPr>
          <w:rFonts w:ascii="Times New Roman" w:hAnsi="Times New Roman" w:cs="Times New Roman"/>
        </w:rPr>
      </w:pPr>
      <w:r w:rsidRPr="007A3107">
        <w:rPr>
          <w:rFonts w:ascii="Times New Roman" w:hAnsi="Times New Roman" w:cs="Times New Roman"/>
          <w:b/>
        </w:rPr>
        <w:t xml:space="preserve"> i) </w:t>
      </w:r>
      <w:r w:rsidRPr="007A3107">
        <w:rPr>
          <w:rFonts w:ascii="Times New Roman" w:hAnsi="Times New Roman" w:cs="Times New Roman"/>
        </w:rPr>
        <w:t>Belediye Sınırları dışındaki olaylara müdahale etmek</w:t>
      </w:r>
    </w:p>
    <w:p w:rsidR="009E19C0" w:rsidRPr="007A3107" w:rsidRDefault="009E19C0" w:rsidP="009E19C0">
      <w:pPr>
        <w:spacing w:after="0"/>
        <w:ind w:left="33" w:right="284" w:firstLine="5"/>
        <w:rPr>
          <w:rFonts w:ascii="Times New Roman" w:hAnsi="Times New Roman" w:cs="Times New Roman"/>
          <w:sz w:val="24"/>
          <w:szCs w:val="24"/>
        </w:rPr>
      </w:pPr>
      <w:r w:rsidRPr="007A3107">
        <w:rPr>
          <w:rFonts w:ascii="Times New Roman" w:hAnsi="Times New Roman" w:cs="Times New Roman"/>
          <w:b/>
        </w:rPr>
        <w:t>j)</w:t>
      </w:r>
      <w:r w:rsidRPr="007A3107">
        <w:rPr>
          <w:rFonts w:ascii="Times New Roman" w:hAnsi="Times New Roman" w:cs="Times New Roman"/>
        </w:rPr>
        <w:t xml:space="preserve"> Belediye Başkanın verdiği diğer görevleri yapmak</w:t>
      </w:r>
      <w:r w:rsidRPr="007A3107">
        <w:rPr>
          <w:rFonts w:ascii="Times New Roman" w:hAnsi="Times New Roman" w:cs="Times New Roman"/>
          <w:sz w:val="24"/>
          <w:szCs w:val="24"/>
        </w:rPr>
        <w:t xml:space="preserve">  </w:t>
      </w:r>
    </w:p>
    <w:p w:rsidR="009E19C0" w:rsidRPr="007A3107" w:rsidRDefault="009E19C0" w:rsidP="009E19C0">
      <w:pPr>
        <w:pStyle w:val="ResimYazs"/>
        <w:rPr>
          <w:sz w:val="24"/>
          <w:szCs w:val="24"/>
        </w:rPr>
      </w:pPr>
    </w:p>
    <w:p w:rsidR="009E19C0" w:rsidRPr="007A3107" w:rsidRDefault="009E19C0" w:rsidP="009E19C0">
      <w:pPr>
        <w:rPr>
          <w:rFonts w:ascii="Times New Roman" w:hAnsi="Times New Roman" w:cs="Times New Roman"/>
          <w:sz w:val="24"/>
          <w:szCs w:val="24"/>
        </w:rPr>
      </w:pPr>
      <w:r w:rsidRPr="007A3107">
        <w:rPr>
          <w:rFonts w:ascii="Times New Roman" w:eastAsia="Calibri" w:hAnsi="Times New Roman" w:cs="Times New Roman"/>
          <w:noProof/>
          <w:sz w:val="24"/>
          <w:szCs w:val="24"/>
          <w:lang w:eastAsia="tr-TR"/>
        </w:rPr>
        <mc:AlternateContent>
          <mc:Choice Requires="wpg">
            <w:drawing>
              <wp:inline distT="0" distB="0" distL="0" distR="0" wp14:anchorId="44D8AE7F" wp14:editId="47AB0F36">
                <wp:extent cx="5759450" cy="363704"/>
                <wp:effectExtent l="0" t="0" r="12700" b="0"/>
                <wp:docPr id="21461" name="Group 21461"/>
                <wp:cNvGraphicFramePr/>
                <a:graphic xmlns:a="http://schemas.openxmlformats.org/drawingml/2006/main">
                  <a:graphicData uri="http://schemas.microsoft.com/office/word/2010/wordprocessingGroup">
                    <wpg:wgp>
                      <wpg:cNvGrpSpPr/>
                      <wpg:grpSpPr>
                        <a:xfrm>
                          <a:off x="0" y="0"/>
                          <a:ext cx="5759450" cy="363704"/>
                          <a:chOff x="0" y="0"/>
                          <a:chExt cx="6053455" cy="382677"/>
                        </a:xfrm>
                      </wpg:grpSpPr>
                      <wps:wsp>
                        <wps:cNvPr id="503" name="Shape 503"/>
                        <wps:cNvSpPr/>
                        <wps:spPr>
                          <a:xfrm>
                            <a:off x="0" y="0"/>
                            <a:ext cx="6053455" cy="307975"/>
                          </a:xfrm>
                          <a:custGeom>
                            <a:avLst/>
                            <a:gdLst/>
                            <a:ahLst/>
                            <a:cxnLst/>
                            <a:rect l="0" t="0" r="0" b="0"/>
                            <a:pathLst>
                              <a:path w="6053455" h="307975">
                                <a:moveTo>
                                  <a:pt x="51333" y="0"/>
                                </a:moveTo>
                                <a:cubicBezTo>
                                  <a:pt x="22987" y="0"/>
                                  <a:pt x="0" y="22987"/>
                                  <a:pt x="0" y="51308"/>
                                </a:cubicBezTo>
                                <a:lnTo>
                                  <a:pt x="0" y="256667"/>
                                </a:lnTo>
                                <a:cubicBezTo>
                                  <a:pt x="0" y="284988"/>
                                  <a:pt x="22987" y="307975"/>
                                  <a:pt x="51333" y="307975"/>
                                </a:cubicBezTo>
                                <a:lnTo>
                                  <a:pt x="6002147" y="307975"/>
                                </a:lnTo>
                                <a:cubicBezTo>
                                  <a:pt x="6030468" y="307975"/>
                                  <a:pt x="6053455" y="284988"/>
                                  <a:pt x="6053455" y="256667"/>
                                </a:cubicBezTo>
                                <a:lnTo>
                                  <a:pt x="6053455" y="51308"/>
                                </a:lnTo>
                                <a:cubicBezTo>
                                  <a:pt x="6053455" y="22987"/>
                                  <a:pt x="6030468" y="0"/>
                                  <a:pt x="6002147" y="0"/>
                                </a:cubicBezTo>
                                <a:close/>
                              </a:path>
                            </a:pathLst>
                          </a:custGeom>
                          <a:ln w="9360" cap="rnd">
                            <a:round/>
                          </a:ln>
                        </wps:spPr>
                        <wps:style>
                          <a:lnRef idx="1">
                            <a:srgbClr val="000000"/>
                          </a:lnRef>
                          <a:fillRef idx="0">
                            <a:srgbClr val="000000">
                              <a:alpha val="0"/>
                            </a:srgbClr>
                          </a:fillRef>
                          <a:effectRef idx="0">
                            <a:scrgbClr r="0" g="0" b="0"/>
                          </a:effectRef>
                          <a:fontRef idx="none"/>
                        </wps:style>
                        <wps:bodyPr/>
                      </wps:wsp>
                      <wps:wsp>
                        <wps:cNvPr id="504" name="Rectangle 504"/>
                        <wps:cNvSpPr/>
                        <wps:spPr>
                          <a:xfrm>
                            <a:off x="104064" y="87279"/>
                            <a:ext cx="819468" cy="165356"/>
                          </a:xfrm>
                          <a:prstGeom prst="rect">
                            <a:avLst/>
                          </a:prstGeom>
                          <a:ln>
                            <a:noFill/>
                          </a:ln>
                        </wps:spPr>
                        <wps:txbx>
                          <w:txbxContent>
                            <w:p w:rsidR="00665594" w:rsidRDefault="00665594" w:rsidP="009E19C0">
                              <w:r>
                                <w:rPr>
                                  <w:b/>
                                </w:rPr>
                                <w:t>Yangınlar</w:t>
                              </w:r>
                            </w:p>
                          </w:txbxContent>
                        </wps:txbx>
                        <wps:bodyPr horzOverflow="overflow" vert="horz" lIns="0" tIns="0" rIns="0" bIns="0" rtlCol="0">
                          <a:noAutofit/>
                        </wps:bodyPr>
                      </wps:wsp>
                      <wps:wsp>
                        <wps:cNvPr id="505" name="Rectangle 505"/>
                        <wps:cNvSpPr/>
                        <wps:spPr>
                          <a:xfrm>
                            <a:off x="717042" y="87279"/>
                            <a:ext cx="49887" cy="165356"/>
                          </a:xfrm>
                          <a:prstGeom prst="rect">
                            <a:avLst/>
                          </a:prstGeom>
                          <a:ln>
                            <a:noFill/>
                          </a:ln>
                        </wps:spPr>
                        <wps:txbx>
                          <w:txbxContent>
                            <w:p w:rsidR="00665594" w:rsidRDefault="00665594" w:rsidP="009E19C0">
                              <w:r>
                                <w:rPr>
                                  <w:b/>
                                </w:rPr>
                                <w:t xml:space="preserve"> </w:t>
                              </w:r>
                            </w:p>
                          </w:txbxContent>
                        </wps:txbx>
                        <wps:bodyPr horzOverflow="overflow" vert="horz" lIns="0" tIns="0" rIns="0" bIns="0" rtlCol="0">
                          <a:noAutofit/>
                        </wps:bodyPr>
                      </wps:wsp>
                      <wps:wsp>
                        <wps:cNvPr id="506" name="Rectangle 506"/>
                        <wps:cNvSpPr/>
                        <wps:spPr>
                          <a:xfrm>
                            <a:off x="104064" y="213970"/>
                            <a:ext cx="50673" cy="224380"/>
                          </a:xfrm>
                          <a:prstGeom prst="rect">
                            <a:avLst/>
                          </a:prstGeom>
                          <a:ln>
                            <a:noFill/>
                          </a:ln>
                        </wps:spPr>
                        <wps:txbx>
                          <w:txbxContent>
                            <w:p w:rsidR="00665594" w:rsidRDefault="00665594" w:rsidP="009E19C0">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w:pict>
              <v:group id="Group 21461" o:spid="_x0000_s1053" style="width:453.5pt;height:28.65pt;mso-position-horizontal-relative:char;mso-position-vertical-relative:line" coordsize="60534,3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">
                <v:shape id="Shape 503" o:spid="_x0000_s1054" style="position:absolute;width:60534;height:3079;visibility:visible;mso-wrap-style:square;v-text-anchor:top" coordsize="6053455,307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w1IMQA&#10;AADcAAAADwAAAGRycy9kb3ducmV2LnhtbESPzYrCMBSF9wPzDuEK7jRVqQzVKDIi6EJQR/fX5tpW&#10;m5vaRK0+/WRAmOXh/Hyc8bQxpbhT7QrLCnrdCARxanXBmYL9z6LzBcJ5ZI2lZVLwJAfTyefHGBNt&#10;H7yl+85nIoywS1BB7n2VSOnSnAy6rq2Ig3eytUEfZJ1JXeMjjJtS9qNoKA0WHAg5VvSdU3rZ3Uzg&#10;bk6L9fpyfR2Pw5h7h3kVv84rpdqtZjYC4anx/+F3e6kVxNEA/s6EIyA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8NSDEAAAA3AAAAA8AAAAAAAAAAAAAAAAAmAIAAGRycy9k&#10;b3ducmV2LnhtbFBLBQYAAAAABAAEAPUAAACJAwAAAAA=&#10;" path="m51333,c22987,,,22987,,51308l,256667v,28321,22987,51308,51333,51308l6002147,307975v28321,,51308,-22987,51308,-51308l6053455,51308c6053455,22987,6030468,,6002147,l51333,xe" filled="f" strokeweight=".26mm">
                  <v:stroke endcap="round"/>
                  <v:path arrowok="t" textboxrect="0,0,6053455,307975"/>
                </v:shape>
                <v:rect id="Rectangle 504" o:spid="_x0000_s1055" style="position:absolute;left:1040;top:872;width:8195;height:1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9GUMUA&#10;AADcAAAADwAAAGRycy9kb3ducmV2LnhtbESPS4vCQBCE7wv7H4Ze8LZOVnTR6CjiAz36AvXWZNok&#10;bKYnZEYT/fWOsOCxqKqvqNGkMYW4UeVyywp+2hEI4sTqnFMFh/3yuw/CeWSNhWVScCcHk/Hnxwhj&#10;bWve0m3nUxEg7GJUkHlfxlK6JCODrm1L4uBdbGXQB1mlUldYB7gpZCeKfqXBnMNChiXNMkr+dlej&#10;YNUvp6e1fdRpsTivjpvjYL4feKVaX810CMJT49/h//ZaK+hFX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j0ZQxQAAANwAAAAPAAAAAAAAAAAAAAAAAJgCAABkcnMv&#10;ZG93bnJldi54bWxQSwUGAAAAAAQABAD1AAAAigMAAAAA&#10;" filled="f" stroked="f">
                  <v:textbox inset="0,0,0,0">
                    <w:txbxContent>
                      <w:p w:rsidR="00075CAC" w:rsidRDefault="00075CAC" w:rsidP="009E19C0">
                        <w:r>
                          <w:rPr>
                            <w:b/>
                          </w:rPr>
                          <w:t>Yangınlar</w:t>
                        </w:r>
                      </w:p>
                    </w:txbxContent>
                  </v:textbox>
                </v:rect>
                <v:rect id="Rectangle 505" o:spid="_x0000_s1056" style="position:absolute;left:7170;top:872;width:499;height:1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Pjy8UA&#10;AADcAAAADwAAAGRycy9kb3ducmV2LnhtbESPQWvCQBSE7wX/w/KE3pqNhYimriJa0WOrQtrbI/ua&#10;BLNvQ3ZNUn99tyB4HGbmG2axGkwtOmpdZVnBJIpBEOdWV1woOJ92LzMQziNrrC2Tgl9ysFqOnhaY&#10;atvzJ3VHX4gAYZeigtL7JpXS5SUZdJFtiIP3Y1uDPsi2kLrFPsBNLV/jeCoNVhwWSmxoU1J+OV6N&#10;gv2sWX8d7K0v6vfvffaRzbenuVfqeTys30B4GvwjfG8ftIIkTuD/TDg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w+PLxQAAANwAAAAPAAAAAAAAAAAAAAAAAJgCAABkcnMv&#10;ZG93bnJldi54bWxQSwUGAAAAAAQABAD1AAAAigMAAAAA&#10;" filled="f" stroked="f">
                  <v:textbox inset="0,0,0,0">
                    <w:txbxContent>
                      <w:p w:rsidR="00075CAC" w:rsidRDefault="00075CAC" w:rsidP="009E19C0">
                        <w:r>
                          <w:rPr>
                            <w:b/>
                          </w:rPr>
                          <w:t xml:space="preserve"> </w:t>
                        </w:r>
                      </w:p>
                    </w:txbxContent>
                  </v:textbox>
                </v:rect>
                <v:rect id="Rectangle 506" o:spid="_x0000_s1057" style="position:absolute;left:1040;top:213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F9vMUA&#10;AADcAAAADwAAAGRycy9kb3ducmV2LnhtbESPQWvCQBSE74X+h+UVequbFioaswlBW/RoVVBvj+wz&#10;Cc2+Ddmtif56tyB4HGbmGybJBtOIM3WutqzgfRSBIC6srrlUsNt+v01AOI+ssbFMCi7kIEufnxKM&#10;te35h84bX4oAYRejgsr7NpbSFRUZdCPbEgfvZDuDPsiulLrDPsBNIz+iaCwN1hwWKmxpXlHxu/kz&#10;CpaTNj+s7LUvm6/jcr/eTxfbqVfq9WXIZyA8Df4RvrdXWsFnNIb/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EX28xQAAANwAAAAPAAAAAAAAAAAAAAAAAJgCAABkcnMv&#10;ZG93bnJldi54bWxQSwUGAAAAAAQABAD1AAAAigMAAAAA&#10;" filled="f" stroked="f">
                  <v:textbox inset="0,0,0,0">
                    <w:txbxContent>
                      <w:p w:rsidR="00075CAC" w:rsidRDefault="00075CAC" w:rsidP="009E19C0">
                        <w:r>
                          <w:rPr>
                            <w:rFonts w:ascii="Times New Roman" w:eastAsia="Times New Roman" w:hAnsi="Times New Roman" w:cs="Times New Roman"/>
                            <w:sz w:val="24"/>
                          </w:rPr>
                          <w:t xml:space="preserve"> </w:t>
                        </w:r>
                      </w:p>
                    </w:txbxContent>
                  </v:textbox>
                </v:rect>
                <w10:anchorlock/>
              </v:group>
            </w:pict>
          </mc:Fallback>
        </mc:AlternateContent>
      </w:r>
    </w:p>
    <w:p w:rsidR="009E19C0" w:rsidRPr="007A3107" w:rsidRDefault="009E19C0" w:rsidP="009E19C0">
      <w:pPr>
        <w:rPr>
          <w:rFonts w:ascii="Times New Roman" w:hAnsi="Times New Roman" w:cs="Times New Roman"/>
          <w:sz w:val="24"/>
          <w:szCs w:val="24"/>
        </w:rPr>
      </w:pPr>
      <w:r w:rsidRPr="007A3107">
        <w:rPr>
          <w:rFonts w:ascii="Times New Roman" w:hAnsi="Times New Roman" w:cs="Times New Roman"/>
          <w:b/>
          <w:sz w:val="24"/>
          <w:szCs w:val="24"/>
        </w:rPr>
        <w:t xml:space="preserve">     </w:t>
      </w:r>
      <w:r w:rsidR="00BC7CD8">
        <w:rPr>
          <w:rFonts w:ascii="Times New Roman" w:hAnsi="Times New Roman" w:cs="Times New Roman"/>
          <w:sz w:val="24"/>
          <w:szCs w:val="24"/>
        </w:rPr>
        <w:t>Şehrimizde 2025</w:t>
      </w:r>
      <w:r w:rsidRPr="007A3107">
        <w:rPr>
          <w:rFonts w:ascii="Times New Roman" w:hAnsi="Times New Roman" w:cs="Times New Roman"/>
          <w:sz w:val="24"/>
          <w:szCs w:val="24"/>
        </w:rPr>
        <w:t xml:space="preserve"> yılında meydana gelen yangın sayısı </w:t>
      </w:r>
      <w:r>
        <w:rPr>
          <w:rFonts w:ascii="Times New Roman" w:hAnsi="Times New Roman" w:cs="Times New Roman"/>
          <w:b/>
          <w:sz w:val="24"/>
          <w:szCs w:val="24"/>
        </w:rPr>
        <w:t>175</w:t>
      </w:r>
      <w:r w:rsidRPr="007A3107">
        <w:rPr>
          <w:rFonts w:ascii="Times New Roman" w:hAnsi="Times New Roman" w:cs="Times New Roman"/>
          <w:sz w:val="24"/>
          <w:szCs w:val="24"/>
        </w:rPr>
        <w:t>' olup. Yangınların Dağılımı ise aşağıdaki gibidir</w:t>
      </w:r>
    </w:p>
    <w:tbl>
      <w:tblPr>
        <w:tblStyle w:val="TableGrid"/>
        <w:tblpPr w:leftFromText="141" w:rightFromText="141" w:vertAnchor="text" w:horzAnchor="margin" w:tblpXSpec="center" w:tblpY="82"/>
        <w:tblW w:w="4714" w:type="dxa"/>
        <w:tblInd w:w="0" w:type="dxa"/>
        <w:tblCellMar>
          <w:top w:w="46" w:type="dxa"/>
          <w:left w:w="71" w:type="dxa"/>
          <w:right w:w="115" w:type="dxa"/>
        </w:tblCellMar>
        <w:tblLook w:val="04A0" w:firstRow="1" w:lastRow="0" w:firstColumn="1" w:lastColumn="0" w:noHBand="0" w:noVBand="1"/>
      </w:tblPr>
      <w:tblGrid>
        <w:gridCol w:w="2964"/>
        <w:gridCol w:w="1750"/>
      </w:tblGrid>
      <w:tr w:rsidR="009E19C0" w:rsidRPr="007A3107" w:rsidTr="009E19C0">
        <w:trPr>
          <w:trHeight w:val="231"/>
        </w:trPr>
        <w:tc>
          <w:tcPr>
            <w:tcW w:w="2964" w:type="dxa"/>
            <w:tcBorders>
              <w:top w:val="single" w:sz="4" w:space="0" w:color="000000"/>
              <w:left w:val="single" w:sz="4" w:space="0" w:color="000000"/>
              <w:bottom w:val="single" w:sz="4" w:space="0" w:color="000000"/>
              <w:right w:val="single" w:sz="4" w:space="0" w:color="000000"/>
            </w:tcBorders>
          </w:tcPr>
          <w:p w:rsidR="009E19C0" w:rsidRPr="007A3107" w:rsidRDefault="009E19C0" w:rsidP="009E19C0">
            <w:pPr>
              <w:spacing w:after="0"/>
              <w:rPr>
                <w:rFonts w:ascii="Times New Roman" w:hAnsi="Times New Roman" w:cs="Times New Roman"/>
                <w:b/>
                <w:szCs w:val="20"/>
              </w:rPr>
            </w:pPr>
            <w:r w:rsidRPr="007A3107">
              <w:rPr>
                <w:rFonts w:ascii="Times New Roman" w:hAnsi="Times New Roman" w:cs="Times New Roman"/>
                <w:b/>
                <w:szCs w:val="20"/>
              </w:rPr>
              <w:t xml:space="preserve">EV YANGIN </w:t>
            </w:r>
          </w:p>
        </w:tc>
        <w:tc>
          <w:tcPr>
            <w:tcW w:w="1750" w:type="dxa"/>
            <w:tcBorders>
              <w:top w:val="single" w:sz="4" w:space="0" w:color="000000"/>
              <w:left w:val="single" w:sz="4" w:space="0" w:color="000000"/>
              <w:bottom w:val="single" w:sz="4" w:space="0" w:color="000000"/>
              <w:right w:val="single" w:sz="4" w:space="0" w:color="000000"/>
            </w:tcBorders>
            <w:shd w:val="clear" w:color="auto" w:fill="auto"/>
          </w:tcPr>
          <w:p w:rsidR="009E19C0" w:rsidRPr="007A3107" w:rsidRDefault="009E19C0" w:rsidP="009E19C0">
            <w:pPr>
              <w:spacing w:after="0"/>
              <w:ind w:left="47"/>
              <w:jc w:val="center"/>
              <w:rPr>
                <w:rFonts w:ascii="Times New Roman" w:hAnsi="Times New Roman" w:cs="Times New Roman"/>
                <w:b/>
                <w:sz w:val="24"/>
                <w:szCs w:val="24"/>
              </w:rPr>
            </w:pPr>
            <w:r w:rsidRPr="009C2D16">
              <w:rPr>
                <w:rFonts w:ascii="Times New Roman" w:hAnsi="Times New Roman" w:cs="Times New Roman"/>
                <w:b/>
                <w:sz w:val="24"/>
                <w:szCs w:val="24"/>
              </w:rPr>
              <w:t>42</w:t>
            </w:r>
          </w:p>
        </w:tc>
      </w:tr>
      <w:tr w:rsidR="009E19C0" w:rsidRPr="007A3107" w:rsidTr="009E19C0">
        <w:trPr>
          <w:trHeight w:val="231"/>
        </w:trPr>
        <w:tc>
          <w:tcPr>
            <w:tcW w:w="2964" w:type="dxa"/>
            <w:tcBorders>
              <w:top w:val="single" w:sz="4" w:space="0" w:color="000000"/>
              <w:left w:val="single" w:sz="4" w:space="0" w:color="000000"/>
              <w:bottom w:val="single" w:sz="4" w:space="0" w:color="000000"/>
              <w:right w:val="single" w:sz="4" w:space="0" w:color="000000"/>
            </w:tcBorders>
          </w:tcPr>
          <w:p w:rsidR="009E19C0" w:rsidRPr="007A3107" w:rsidRDefault="009E19C0" w:rsidP="009E19C0">
            <w:pPr>
              <w:spacing w:after="0"/>
              <w:rPr>
                <w:rFonts w:ascii="Times New Roman" w:hAnsi="Times New Roman" w:cs="Times New Roman"/>
                <w:b/>
                <w:szCs w:val="20"/>
              </w:rPr>
            </w:pPr>
            <w:r>
              <w:rPr>
                <w:rFonts w:ascii="Times New Roman" w:hAnsi="Times New Roman" w:cs="Times New Roman"/>
                <w:b/>
                <w:szCs w:val="20"/>
              </w:rPr>
              <w:t>BACA YANGINI</w:t>
            </w:r>
          </w:p>
        </w:tc>
        <w:tc>
          <w:tcPr>
            <w:tcW w:w="1750" w:type="dxa"/>
            <w:tcBorders>
              <w:top w:val="single" w:sz="4" w:space="0" w:color="000000"/>
              <w:left w:val="single" w:sz="4" w:space="0" w:color="000000"/>
              <w:bottom w:val="single" w:sz="4" w:space="0" w:color="000000"/>
              <w:right w:val="single" w:sz="4" w:space="0" w:color="000000"/>
            </w:tcBorders>
            <w:shd w:val="clear" w:color="auto" w:fill="auto"/>
          </w:tcPr>
          <w:p w:rsidR="009E19C0" w:rsidRPr="007A3107" w:rsidRDefault="009E19C0" w:rsidP="009E19C0">
            <w:pPr>
              <w:spacing w:after="0"/>
              <w:ind w:left="46"/>
              <w:jc w:val="center"/>
              <w:rPr>
                <w:rFonts w:ascii="Times New Roman" w:hAnsi="Times New Roman" w:cs="Times New Roman"/>
                <w:b/>
                <w:sz w:val="24"/>
                <w:szCs w:val="24"/>
              </w:rPr>
            </w:pPr>
            <w:r w:rsidRPr="009C2D16">
              <w:rPr>
                <w:rFonts w:ascii="Times New Roman" w:hAnsi="Times New Roman" w:cs="Times New Roman"/>
                <w:b/>
                <w:sz w:val="24"/>
                <w:szCs w:val="24"/>
              </w:rPr>
              <w:t>2</w:t>
            </w:r>
          </w:p>
        </w:tc>
      </w:tr>
      <w:tr w:rsidR="009E19C0" w:rsidRPr="007A3107" w:rsidTr="009E19C0">
        <w:trPr>
          <w:trHeight w:val="228"/>
        </w:trPr>
        <w:tc>
          <w:tcPr>
            <w:tcW w:w="2964" w:type="dxa"/>
            <w:tcBorders>
              <w:top w:val="single" w:sz="4" w:space="0" w:color="000000"/>
              <w:left w:val="single" w:sz="4" w:space="0" w:color="000000"/>
              <w:bottom w:val="single" w:sz="4" w:space="0" w:color="000000"/>
              <w:right w:val="single" w:sz="4" w:space="0" w:color="000000"/>
            </w:tcBorders>
          </w:tcPr>
          <w:p w:rsidR="009E19C0" w:rsidRPr="007A3107" w:rsidRDefault="009E19C0" w:rsidP="009E19C0">
            <w:pPr>
              <w:spacing w:after="0"/>
              <w:rPr>
                <w:rFonts w:ascii="Times New Roman" w:hAnsi="Times New Roman" w:cs="Times New Roman"/>
                <w:b/>
                <w:szCs w:val="20"/>
              </w:rPr>
            </w:pPr>
            <w:r>
              <w:rPr>
                <w:rFonts w:ascii="Times New Roman" w:hAnsi="Times New Roman" w:cs="Times New Roman"/>
                <w:b/>
                <w:szCs w:val="20"/>
              </w:rPr>
              <w:t>BARAKA DEPO YANGINI</w:t>
            </w:r>
            <w:r w:rsidRPr="007A3107">
              <w:rPr>
                <w:rFonts w:ascii="Times New Roman" w:hAnsi="Times New Roman" w:cs="Times New Roman"/>
                <w:b/>
                <w:szCs w:val="20"/>
              </w:rPr>
              <w:t xml:space="preserve"> </w:t>
            </w:r>
          </w:p>
        </w:tc>
        <w:tc>
          <w:tcPr>
            <w:tcW w:w="1750" w:type="dxa"/>
            <w:tcBorders>
              <w:top w:val="single" w:sz="4" w:space="0" w:color="000000"/>
              <w:left w:val="single" w:sz="4" w:space="0" w:color="000000"/>
              <w:bottom w:val="single" w:sz="4" w:space="0" w:color="000000"/>
              <w:right w:val="single" w:sz="4" w:space="0" w:color="000000"/>
            </w:tcBorders>
            <w:shd w:val="clear" w:color="auto" w:fill="auto"/>
          </w:tcPr>
          <w:p w:rsidR="009E19C0" w:rsidRPr="007A3107" w:rsidRDefault="009E19C0" w:rsidP="009E19C0">
            <w:pPr>
              <w:spacing w:after="0"/>
              <w:ind w:left="46"/>
              <w:jc w:val="center"/>
              <w:rPr>
                <w:rFonts w:ascii="Times New Roman" w:hAnsi="Times New Roman" w:cs="Times New Roman"/>
                <w:b/>
                <w:sz w:val="24"/>
                <w:szCs w:val="24"/>
              </w:rPr>
            </w:pPr>
            <w:r w:rsidRPr="009C2D16">
              <w:rPr>
                <w:rFonts w:ascii="Times New Roman" w:hAnsi="Times New Roman" w:cs="Times New Roman"/>
                <w:b/>
                <w:sz w:val="24"/>
                <w:szCs w:val="24"/>
              </w:rPr>
              <w:t>1</w:t>
            </w:r>
          </w:p>
        </w:tc>
      </w:tr>
      <w:tr w:rsidR="009E19C0" w:rsidRPr="007A3107" w:rsidTr="009E19C0">
        <w:trPr>
          <w:trHeight w:val="231"/>
        </w:trPr>
        <w:tc>
          <w:tcPr>
            <w:tcW w:w="2964" w:type="dxa"/>
            <w:tcBorders>
              <w:top w:val="single" w:sz="4" w:space="0" w:color="000000"/>
              <w:left w:val="single" w:sz="4" w:space="0" w:color="000000"/>
              <w:bottom w:val="single" w:sz="4" w:space="0" w:color="000000"/>
              <w:right w:val="single" w:sz="4" w:space="0" w:color="000000"/>
            </w:tcBorders>
          </w:tcPr>
          <w:p w:rsidR="009E19C0" w:rsidRPr="007A3107" w:rsidRDefault="009E19C0" w:rsidP="009E19C0">
            <w:pPr>
              <w:spacing w:after="0"/>
              <w:rPr>
                <w:rFonts w:ascii="Times New Roman" w:hAnsi="Times New Roman" w:cs="Times New Roman"/>
                <w:b/>
                <w:szCs w:val="20"/>
              </w:rPr>
            </w:pPr>
            <w:r w:rsidRPr="007A3107">
              <w:rPr>
                <w:rFonts w:ascii="Times New Roman" w:hAnsi="Times New Roman" w:cs="Times New Roman"/>
                <w:b/>
                <w:szCs w:val="20"/>
              </w:rPr>
              <w:t>OT YANGINI</w:t>
            </w:r>
          </w:p>
        </w:tc>
        <w:tc>
          <w:tcPr>
            <w:tcW w:w="1750" w:type="dxa"/>
            <w:tcBorders>
              <w:top w:val="single" w:sz="4" w:space="0" w:color="000000"/>
              <w:left w:val="single" w:sz="4" w:space="0" w:color="000000"/>
              <w:bottom w:val="single" w:sz="4" w:space="0" w:color="000000"/>
              <w:right w:val="single" w:sz="4" w:space="0" w:color="000000"/>
            </w:tcBorders>
            <w:shd w:val="clear" w:color="auto" w:fill="auto"/>
          </w:tcPr>
          <w:p w:rsidR="009E19C0" w:rsidRPr="007A3107" w:rsidRDefault="009E19C0" w:rsidP="009E19C0">
            <w:pPr>
              <w:spacing w:after="0"/>
              <w:ind w:left="51"/>
              <w:jc w:val="center"/>
              <w:rPr>
                <w:rFonts w:ascii="Times New Roman" w:hAnsi="Times New Roman" w:cs="Times New Roman"/>
                <w:b/>
                <w:sz w:val="24"/>
                <w:szCs w:val="24"/>
              </w:rPr>
            </w:pPr>
            <w:r w:rsidRPr="009C2D16">
              <w:rPr>
                <w:rFonts w:ascii="Times New Roman" w:hAnsi="Times New Roman" w:cs="Times New Roman"/>
                <w:b/>
                <w:sz w:val="24"/>
                <w:szCs w:val="24"/>
              </w:rPr>
              <w:t>52</w:t>
            </w:r>
          </w:p>
        </w:tc>
      </w:tr>
      <w:tr w:rsidR="009E19C0" w:rsidRPr="007A3107" w:rsidTr="009E19C0">
        <w:trPr>
          <w:trHeight w:val="231"/>
        </w:trPr>
        <w:tc>
          <w:tcPr>
            <w:tcW w:w="2964" w:type="dxa"/>
            <w:tcBorders>
              <w:top w:val="single" w:sz="4" w:space="0" w:color="000000"/>
              <w:left w:val="single" w:sz="4" w:space="0" w:color="000000"/>
              <w:bottom w:val="single" w:sz="4" w:space="0" w:color="000000"/>
              <w:right w:val="single" w:sz="4" w:space="0" w:color="000000"/>
            </w:tcBorders>
          </w:tcPr>
          <w:p w:rsidR="009E19C0" w:rsidRPr="007A3107" w:rsidRDefault="009E19C0" w:rsidP="009E19C0">
            <w:pPr>
              <w:spacing w:after="0"/>
              <w:rPr>
                <w:rFonts w:ascii="Times New Roman" w:hAnsi="Times New Roman" w:cs="Times New Roman"/>
                <w:b/>
                <w:szCs w:val="20"/>
              </w:rPr>
            </w:pPr>
            <w:r>
              <w:rPr>
                <w:rFonts w:ascii="Times New Roman" w:hAnsi="Times New Roman" w:cs="Times New Roman"/>
                <w:b/>
                <w:szCs w:val="20"/>
              </w:rPr>
              <w:t>ÇATI</w:t>
            </w:r>
            <w:r w:rsidRPr="007A3107">
              <w:rPr>
                <w:rFonts w:ascii="Times New Roman" w:hAnsi="Times New Roman" w:cs="Times New Roman"/>
                <w:b/>
                <w:szCs w:val="20"/>
              </w:rPr>
              <w:t xml:space="preserve"> YANGINI </w:t>
            </w:r>
          </w:p>
        </w:tc>
        <w:tc>
          <w:tcPr>
            <w:tcW w:w="1750" w:type="dxa"/>
            <w:tcBorders>
              <w:top w:val="single" w:sz="4" w:space="0" w:color="000000"/>
              <w:left w:val="single" w:sz="4" w:space="0" w:color="000000"/>
              <w:bottom w:val="single" w:sz="4" w:space="0" w:color="000000"/>
              <w:right w:val="single" w:sz="4" w:space="0" w:color="000000"/>
            </w:tcBorders>
            <w:shd w:val="clear" w:color="auto" w:fill="auto"/>
          </w:tcPr>
          <w:p w:rsidR="009E19C0" w:rsidRPr="007A3107" w:rsidRDefault="009E19C0" w:rsidP="009E19C0">
            <w:pPr>
              <w:spacing w:after="0"/>
              <w:ind w:left="51"/>
              <w:jc w:val="center"/>
              <w:rPr>
                <w:rFonts w:ascii="Times New Roman" w:hAnsi="Times New Roman" w:cs="Times New Roman"/>
                <w:b/>
                <w:sz w:val="24"/>
                <w:szCs w:val="24"/>
              </w:rPr>
            </w:pPr>
            <w:r w:rsidRPr="009C2D16">
              <w:rPr>
                <w:rFonts w:ascii="Times New Roman" w:hAnsi="Times New Roman" w:cs="Times New Roman"/>
                <w:b/>
                <w:sz w:val="24"/>
                <w:szCs w:val="24"/>
              </w:rPr>
              <w:t>13</w:t>
            </w:r>
          </w:p>
        </w:tc>
      </w:tr>
      <w:tr w:rsidR="009E19C0" w:rsidRPr="007A3107" w:rsidTr="009E19C0">
        <w:trPr>
          <w:trHeight w:val="231"/>
        </w:trPr>
        <w:tc>
          <w:tcPr>
            <w:tcW w:w="2964" w:type="dxa"/>
            <w:tcBorders>
              <w:top w:val="single" w:sz="4" w:space="0" w:color="000000"/>
              <w:left w:val="single" w:sz="4" w:space="0" w:color="000000"/>
              <w:bottom w:val="single" w:sz="4" w:space="0" w:color="000000"/>
              <w:right w:val="single" w:sz="4" w:space="0" w:color="000000"/>
            </w:tcBorders>
          </w:tcPr>
          <w:p w:rsidR="009E19C0" w:rsidRPr="007A3107" w:rsidRDefault="009E19C0" w:rsidP="009E19C0">
            <w:pPr>
              <w:spacing w:after="0"/>
              <w:rPr>
                <w:rFonts w:ascii="Times New Roman" w:hAnsi="Times New Roman" w:cs="Times New Roman"/>
                <w:b/>
                <w:szCs w:val="20"/>
              </w:rPr>
            </w:pPr>
            <w:r>
              <w:rPr>
                <w:rFonts w:ascii="Times New Roman" w:hAnsi="Times New Roman" w:cs="Times New Roman"/>
                <w:b/>
                <w:szCs w:val="20"/>
              </w:rPr>
              <w:t>ÇÖP YANGINI</w:t>
            </w:r>
            <w:r w:rsidRPr="007A3107">
              <w:rPr>
                <w:rFonts w:ascii="Times New Roman" w:hAnsi="Times New Roman" w:cs="Times New Roman"/>
                <w:b/>
                <w:szCs w:val="20"/>
              </w:rPr>
              <w:t xml:space="preserve"> </w:t>
            </w:r>
          </w:p>
        </w:tc>
        <w:tc>
          <w:tcPr>
            <w:tcW w:w="1750" w:type="dxa"/>
            <w:tcBorders>
              <w:top w:val="single" w:sz="4" w:space="0" w:color="000000"/>
              <w:left w:val="single" w:sz="4" w:space="0" w:color="000000"/>
              <w:bottom w:val="single" w:sz="4" w:space="0" w:color="000000"/>
              <w:right w:val="single" w:sz="4" w:space="0" w:color="000000"/>
            </w:tcBorders>
            <w:shd w:val="clear" w:color="auto" w:fill="auto"/>
          </w:tcPr>
          <w:p w:rsidR="009E19C0" w:rsidRPr="007A3107" w:rsidRDefault="009E19C0" w:rsidP="009E19C0">
            <w:pPr>
              <w:spacing w:after="0"/>
              <w:ind w:left="46"/>
              <w:jc w:val="center"/>
              <w:rPr>
                <w:rFonts w:ascii="Times New Roman" w:hAnsi="Times New Roman" w:cs="Times New Roman"/>
                <w:b/>
                <w:sz w:val="24"/>
                <w:szCs w:val="24"/>
              </w:rPr>
            </w:pPr>
            <w:r w:rsidRPr="009C2D16">
              <w:rPr>
                <w:rFonts w:ascii="Times New Roman" w:hAnsi="Times New Roman" w:cs="Times New Roman"/>
                <w:b/>
                <w:sz w:val="24"/>
                <w:szCs w:val="24"/>
              </w:rPr>
              <w:t>36</w:t>
            </w:r>
          </w:p>
        </w:tc>
      </w:tr>
      <w:tr w:rsidR="009E19C0" w:rsidRPr="007A3107" w:rsidTr="009E19C0">
        <w:trPr>
          <w:trHeight w:val="231"/>
        </w:trPr>
        <w:tc>
          <w:tcPr>
            <w:tcW w:w="2964" w:type="dxa"/>
            <w:tcBorders>
              <w:top w:val="single" w:sz="4" w:space="0" w:color="000000"/>
              <w:left w:val="single" w:sz="4" w:space="0" w:color="000000"/>
              <w:bottom w:val="single" w:sz="4" w:space="0" w:color="000000"/>
              <w:right w:val="single" w:sz="4" w:space="0" w:color="000000"/>
            </w:tcBorders>
          </w:tcPr>
          <w:p w:rsidR="009E19C0" w:rsidRPr="007A3107" w:rsidRDefault="009E19C0" w:rsidP="009E19C0">
            <w:pPr>
              <w:spacing w:after="0"/>
              <w:rPr>
                <w:rFonts w:ascii="Times New Roman" w:hAnsi="Times New Roman" w:cs="Times New Roman"/>
                <w:b/>
                <w:szCs w:val="20"/>
              </w:rPr>
            </w:pPr>
            <w:r w:rsidRPr="007A3107">
              <w:rPr>
                <w:rFonts w:ascii="Times New Roman" w:hAnsi="Times New Roman" w:cs="Times New Roman"/>
                <w:b/>
                <w:szCs w:val="20"/>
              </w:rPr>
              <w:t xml:space="preserve">ELEKTRİK YANGINI </w:t>
            </w:r>
          </w:p>
        </w:tc>
        <w:tc>
          <w:tcPr>
            <w:tcW w:w="1750" w:type="dxa"/>
            <w:tcBorders>
              <w:top w:val="single" w:sz="4" w:space="0" w:color="000000"/>
              <w:left w:val="single" w:sz="4" w:space="0" w:color="000000"/>
              <w:bottom w:val="single" w:sz="4" w:space="0" w:color="000000"/>
              <w:right w:val="single" w:sz="4" w:space="0" w:color="000000"/>
            </w:tcBorders>
            <w:shd w:val="clear" w:color="auto" w:fill="auto"/>
          </w:tcPr>
          <w:p w:rsidR="009E19C0" w:rsidRPr="007A3107" w:rsidRDefault="009E19C0" w:rsidP="009E19C0">
            <w:pPr>
              <w:spacing w:after="0"/>
              <w:ind w:left="46"/>
              <w:jc w:val="center"/>
              <w:rPr>
                <w:rFonts w:ascii="Times New Roman" w:hAnsi="Times New Roman" w:cs="Times New Roman"/>
                <w:b/>
                <w:sz w:val="24"/>
                <w:szCs w:val="24"/>
              </w:rPr>
            </w:pPr>
            <w:r w:rsidRPr="009C2D16">
              <w:rPr>
                <w:rFonts w:ascii="Times New Roman" w:hAnsi="Times New Roman" w:cs="Times New Roman"/>
                <w:b/>
                <w:sz w:val="24"/>
                <w:szCs w:val="24"/>
              </w:rPr>
              <w:t>6</w:t>
            </w:r>
          </w:p>
        </w:tc>
      </w:tr>
      <w:tr w:rsidR="009E19C0" w:rsidRPr="007A3107" w:rsidTr="009E19C0">
        <w:trPr>
          <w:trHeight w:val="228"/>
        </w:trPr>
        <w:tc>
          <w:tcPr>
            <w:tcW w:w="2964" w:type="dxa"/>
            <w:tcBorders>
              <w:top w:val="single" w:sz="4" w:space="0" w:color="000000"/>
              <w:left w:val="single" w:sz="4" w:space="0" w:color="000000"/>
              <w:bottom w:val="single" w:sz="4" w:space="0" w:color="000000"/>
              <w:right w:val="single" w:sz="4" w:space="0" w:color="000000"/>
            </w:tcBorders>
          </w:tcPr>
          <w:p w:rsidR="009E19C0" w:rsidRPr="007A3107" w:rsidRDefault="009E19C0" w:rsidP="009E19C0">
            <w:pPr>
              <w:spacing w:after="0"/>
              <w:rPr>
                <w:rFonts w:ascii="Times New Roman" w:hAnsi="Times New Roman" w:cs="Times New Roman"/>
                <w:b/>
                <w:szCs w:val="20"/>
              </w:rPr>
            </w:pPr>
            <w:r>
              <w:rPr>
                <w:rFonts w:ascii="Times New Roman" w:hAnsi="Times New Roman" w:cs="Times New Roman"/>
                <w:b/>
                <w:szCs w:val="20"/>
              </w:rPr>
              <w:t>LPG</w:t>
            </w:r>
            <w:r w:rsidRPr="007A3107">
              <w:rPr>
                <w:rFonts w:ascii="Times New Roman" w:hAnsi="Times New Roman" w:cs="Times New Roman"/>
                <w:b/>
                <w:szCs w:val="20"/>
              </w:rPr>
              <w:t xml:space="preserve"> YANGINI </w:t>
            </w:r>
          </w:p>
        </w:tc>
        <w:tc>
          <w:tcPr>
            <w:tcW w:w="1750" w:type="dxa"/>
            <w:tcBorders>
              <w:top w:val="single" w:sz="4" w:space="0" w:color="000000"/>
              <w:left w:val="single" w:sz="4" w:space="0" w:color="000000"/>
              <w:bottom w:val="single" w:sz="4" w:space="0" w:color="000000"/>
              <w:right w:val="single" w:sz="4" w:space="0" w:color="000000"/>
            </w:tcBorders>
            <w:shd w:val="clear" w:color="auto" w:fill="auto"/>
          </w:tcPr>
          <w:p w:rsidR="009E19C0" w:rsidRPr="007A3107" w:rsidRDefault="009E19C0" w:rsidP="009E19C0">
            <w:pPr>
              <w:spacing w:after="0"/>
              <w:ind w:left="46"/>
              <w:jc w:val="center"/>
              <w:rPr>
                <w:rFonts w:ascii="Times New Roman" w:hAnsi="Times New Roman" w:cs="Times New Roman"/>
                <w:b/>
                <w:sz w:val="24"/>
                <w:szCs w:val="24"/>
              </w:rPr>
            </w:pPr>
            <w:r w:rsidRPr="009C2D16">
              <w:rPr>
                <w:rFonts w:ascii="Times New Roman" w:hAnsi="Times New Roman" w:cs="Times New Roman"/>
                <w:b/>
                <w:sz w:val="24"/>
                <w:szCs w:val="24"/>
              </w:rPr>
              <w:t>7</w:t>
            </w:r>
          </w:p>
        </w:tc>
      </w:tr>
      <w:tr w:rsidR="009E19C0" w:rsidRPr="007A3107" w:rsidTr="009E19C0">
        <w:trPr>
          <w:trHeight w:val="231"/>
        </w:trPr>
        <w:tc>
          <w:tcPr>
            <w:tcW w:w="2964" w:type="dxa"/>
            <w:tcBorders>
              <w:top w:val="single" w:sz="4" w:space="0" w:color="000000"/>
              <w:left w:val="single" w:sz="4" w:space="0" w:color="000000"/>
              <w:bottom w:val="single" w:sz="4" w:space="0" w:color="000000"/>
              <w:right w:val="single" w:sz="4" w:space="0" w:color="000000"/>
            </w:tcBorders>
          </w:tcPr>
          <w:p w:rsidR="009E19C0" w:rsidRPr="007A3107" w:rsidRDefault="009E19C0" w:rsidP="009E19C0">
            <w:pPr>
              <w:spacing w:after="0"/>
              <w:rPr>
                <w:rFonts w:ascii="Times New Roman" w:hAnsi="Times New Roman" w:cs="Times New Roman"/>
                <w:b/>
                <w:szCs w:val="20"/>
              </w:rPr>
            </w:pPr>
            <w:r>
              <w:rPr>
                <w:rFonts w:ascii="Times New Roman" w:hAnsi="Times New Roman" w:cs="Times New Roman"/>
                <w:b/>
                <w:szCs w:val="20"/>
              </w:rPr>
              <w:t>ARAÇ</w:t>
            </w:r>
            <w:r w:rsidRPr="007A3107">
              <w:rPr>
                <w:rFonts w:ascii="Times New Roman" w:hAnsi="Times New Roman" w:cs="Times New Roman"/>
                <w:b/>
                <w:szCs w:val="20"/>
              </w:rPr>
              <w:t xml:space="preserve"> YANGINI </w:t>
            </w:r>
          </w:p>
        </w:tc>
        <w:tc>
          <w:tcPr>
            <w:tcW w:w="1750" w:type="dxa"/>
            <w:tcBorders>
              <w:top w:val="single" w:sz="4" w:space="0" w:color="000000"/>
              <w:left w:val="single" w:sz="4" w:space="0" w:color="000000"/>
              <w:bottom w:val="single" w:sz="4" w:space="0" w:color="000000"/>
              <w:right w:val="single" w:sz="4" w:space="0" w:color="000000"/>
            </w:tcBorders>
            <w:shd w:val="clear" w:color="auto" w:fill="auto"/>
          </w:tcPr>
          <w:p w:rsidR="009E19C0" w:rsidRPr="007A3107" w:rsidRDefault="009E19C0" w:rsidP="009E19C0">
            <w:pPr>
              <w:spacing w:after="0"/>
              <w:ind w:left="51"/>
              <w:jc w:val="center"/>
              <w:rPr>
                <w:rFonts w:ascii="Times New Roman" w:hAnsi="Times New Roman" w:cs="Times New Roman"/>
                <w:b/>
                <w:sz w:val="24"/>
                <w:szCs w:val="24"/>
              </w:rPr>
            </w:pPr>
            <w:r w:rsidRPr="009C2D16">
              <w:rPr>
                <w:rFonts w:ascii="Times New Roman" w:hAnsi="Times New Roman" w:cs="Times New Roman"/>
                <w:b/>
                <w:sz w:val="24"/>
                <w:szCs w:val="24"/>
              </w:rPr>
              <w:t>7</w:t>
            </w:r>
          </w:p>
        </w:tc>
      </w:tr>
      <w:tr w:rsidR="009E19C0" w:rsidRPr="007A3107" w:rsidTr="009E19C0">
        <w:trPr>
          <w:trHeight w:val="232"/>
        </w:trPr>
        <w:tc>
          <w:tcPr>
            <w:tcW w:w="2964" w:type="dxa"/>
            <w:tcBorders>
              <w:top w:val="single" w:sz="4" w:space="0" w:color="000000"/>
              <w:left w:val="single" w:sz="4" w:space="0" w:color="000000"/>
              <w:bottom w:val="single" w:sz="4" w:space="0" w:color="000000"/>
              <w:right w:val="single" w:sz="4" w:space="0" w:color="000000"/>
            </w:tcBorders>
          </w:tcPr>
          <w:p w:rsidR="009E19C0" w:rsidRPr="007A3107" w:rsidRDefault="009E19C0" w:rsidP="009E19C0">
            <w:pPr>
              <w:spacing w:after="0"/>
              <w:rPr>
                <w:rFonts w:ascii="Times New Roman" w:hAnsi="Times New Roman" w:cs="Times New Roman"/>
                <w:b/>
                <w:szCs w:val="20"/>
              </w:rPr>
            </w:pPr>
            <w:r>
              <w:rPr>
                <w:rFonts w:ascii="Times New Roman" w:hAnsi="Times New Roman" w:cs="Times New Roman"/>
                <w:b/>
                <w:szCs w:val="20"/>
              </w:rPr>
              <w:t xml:space="preserve">LASTİK </w:t>
            </w:r>
            <w:r w:rsidRPr="007A3107">
              <w:rPr>
                <w:rFonts w:ascii="Times New Roman" w:hAnsi="Times New Roman" w:cs="Times New Roman"/>
                <w:b/>
                <w:szCs w:val="20"/>
              </w:rPr>
              <w:t xml:space="preserve">YANGINI </w:t>
            </w:r>
          </w:p>
        </w:tc>
        <w:tc>
          <w:tcPr>
            <w:tcW w:w="1750" w:type="dxa"/>
            <w:tcBorders>
              <w:top w:val="single" w:sz="4" w:space="0" w:color="000000"/>
              <w:left w:val="single" w:sz="4" w:space="0" w:color="000000"/>
              <w:bottom w:val="single" w:sz="4" w:space="0" w:color="000000"/>
              <w:right w:val="single" w:sz="4" w:space="0" w:color="000000"/>
            </w:tcBorders>
            <w:shd w:val="clear" w:color="auto" w:fill="auto"/>
          </w:tcPr>
          <w:p w:rsidR="009E19C0" w:rsidRPr="007A3107" w:rsidRDefault="009E19C0" w:rsidP="009E19C0">
            <w:pPr>
              <w:spacing w:after="0"/>
              <w:ind w:left="46"/>
              <w:jc w:val="center"/>
              <w:rPr>
                <w:rFonts w:ascii="Times New Roman" w:hAnsi="Times New Roman" w:cs="Times New Roman"/>
                <w:b/>
                <w:sz w:val="24"/>
                <w:szCs w:val="24"/>
              </w:rPr>
            </w:pPr>
            <w:r w:rsidRPr="009C2D16">
              <w:rPr>
                <w:rFonts w:ascii="Times New Roman" w:hAnsi="Times New Roman" w:cs="Times New Roman"/>
                <w:b/>
                <w:sz w:val="24"/>
                <w:szCs w:val="24"/>
              </w:rPr>
              <w:t>6</w:t>
            </w:r>
          </w:p>
        </w:tc>
      </w:tr>
      <w:tr w:rsidR="009E19C0" w:rsidRPr="007A3107" w:rsidTr="009E19C0">
        <w:trPr>
          <w:trHeight w:val="232"/>
        </w:trPr>
        <w:tc>
          <w:tcPr>
            <w:tcW w:w="2964" w:type="dxa"/>
            <w:tcBorders>
              <w:top w:val="single" w:sz="4" w:space="0" w:color="000000"/>
              <w:left w:val="single" w:sz="4" w:space="0" w:color="000000"/>
              <w:bottom w:val="single" w:sz="4" w:space="0" w:color="000000"/>
              <w:right w:val="single" w:sz="4" w:space="0" w:color="000000"/>
            </w:tcBorders>
          </w:tcPr>
          <w:p w:rsidR="009E19C0" w:rsidRPr="007A3107" w:rsidRDefault="009E19C0" w:rsidP="009E19C0">
            <w:pPr>
              <w:spacing w:after="0"/>
              <w:rPr>
                <w:rFonts w:ascii="Times New Roman" w:hAnsi="Times New Roman" w:cs="Times New Roman"/>
                <w:b/>
                <w:szCs w:val="20"/>
              </w:rPr>
            </w:pPr>
            <w:r>
              <w:rPr>
                <w:rFonts w:ascii="Times New Roman" w:hAnsi="Times New Roman" w:cs="Times New Roman"/>
                <w:b/>
                <w:szCs w:val="20"/>
              </w:rPr>
              <w:t xml:space="preserve">AHIR </w:t>
            </w:r>
            <w:r w:rsidRPr="007A3107">
              <w:rPr>
                <w:rFonts w:ascii="Times New Roman" w:hAnsi="Times New Roman" w:cs="Times New Roman"/>
                <w:b/>
                <w:szCs w:val="20"/>
              </w:rPr>
              <w:t>YANGINI</w:t>
            </w:r>
          </w:p>
        </w:tc>
        <w:tc>
          <w:tcPr>
            <w:tcW w:w="1750" w:type="dxa"/>
            <w:tcBorders>
              <w:top w:val="single" w:sz="4" w:space="0" w:color="000000"/>
              <w:left w:val="single" w:sz="4" w:space="0" w:color="000000"/>
              <w:bottom w:val="single" w:sz="4" w:space="0" w:color="000000"/>
              <w:right w:val="single" w:sz="4" w:space="0" w:color="000000"/>
            </w:tcBorders>
            <w:shd w:val="clear" w:color="auto" w:fill="auto"/>
          </w:tcPr>
          <w:p w:rsidR="009E19C0" w:rsidRPr="007A3107" w:rsidRDefault="009E19C0" w:rsidP="009E19C0">
            <w:pPr>
              <w:spacing w:after="0"/>
              <w:ind w:left="46"/>
              <w:jc w:val="center"/>
              <w:rPr>
                <w:rFonts w:ascii="Times New Roman" w:hAnsi="Times New Roman" w:cs="Times New Roman"/>
                <w:b/>
                <w:sz w:val="24"/>
                <w:szCs w:val="24"/>
              </w:rPr>
            </w:pPr>
            <w:r w:rsidRPr="009C2D16">
              <w:rPr>
                <w:rFonts w:ascii="Times New Roman" w:hAnsi="Times New Roman" w:cs="Times New Roman"/>
                <w:b/>
                <w:sz w:val="24"/>
                <w:szCs w:val="24"/>
              </w:rPr>
              <w:t>1</w:t>
            </w:r>
          </w:p>
        </w:tc>
      </w:tr>
      <w:tr w:rsidR="009E19C0" w:rsidRPr="007A3107" w:rsidTr="009E19C0">
        <w:trPr>
          <w:trHeight w:val="232"/>
        </w:trPr>
        <w:tc>
          <w:tcPr>
            <w:tcW w:w="2964" w:type="dxa"/>
            <w:tcBorders>
              <w:top w:val="single" w:sz="4" w:space="0" w:color="000000"/>
              <w:left w:val="single" w:sz="4" w:space="0" w:color="000000"/>
              <w:bottom w:val="single" w:sz="4" w:space="0" w:color="000000"/>
              <w:right w:val="single" w:sz="4" w:space="0" w:color="000000"/>
            </w:tcBorders>
          </w:tcPr>
          <w:p w:rsidR="009E19C0" w:rsidRPr="007A3107" w:rsidRDefault="009E19C0" w:rsidP="009E19C0">
            <w:pPr>
              <w:spacing w:after="0"/>
              <w:rPr>
                <w:rFonts w:ascii="Times New Roman" w:hAnsi="Times New Roman" w:cs="Times New Roman"/>
                <w:b/>
                <w:szCs w:val="20"/>
              </w:rPr>
            </w:pPr>
            <w:r>
              <w:rPr>
                <w:rFonts w:ascii="Times New Roman" w:hAnsi="Times New Roman" w:cs="Times New Roman"/>
                <w:b/>
                <w:szCs w:val="20"/>
              </w:rPr>
              <w:t>ORMAN</w:t>
            </w:r>
            <w:r w:rsidRPr="007A3107">
              <w:rPr>
                <w:rFonts w:ascii="Times New Roman" w:hAnsi="Times New Roman" w:cs="Times New Roman"/>
                <w:b/>
                <w:szCs w:val="20"/>
              </w:rPr>
              <w:t xml:space="preserve"> YANGINI</w:t>
            </w:r>
          </w:p>
        </w:tc>
        <w:tc>
          <w:tcPr>
            <w:tcW w:w="1750" w:type="dxa"/>
            <w:tcBorders>
              <w:top w:val="single" w:sz="4" w:space="0" w:color="000000"/>
              <w:left w:val="single" w:sz="4" w:space="0" w:color="000000"/>
              <w:bottom w:val="single" w:sz="4" w:space="0" w:color="000000"/>
              <w:right w:val="single" w:sz="4" w:space="0" w:color="000000"/>
            </w:tcBorders>
            <w:shd w:val="clear" w:color="auto" w:fill="auto"/>
          </w:tcPr>
          <w:p w:rsidR="009E19C0" w:rsidRPr="007A3107" w:rsidRDefault="009E19C0" w:rsidP="009E19C0">
            <w:pPr>
              <w:spacing w:after="0"/>
              <w:ind w:left="46"/>
              <w:jc w:val="center"/>
              <w:rPr>
                <w:rFonts w:ascii="Times New Roman" w:hAnsi="Times New Roman" w:cs="Times New Roman"/>
                <w:b/>
                <w:sz w:val="24"/>
                <w:szCs w:val="24"/>
              </w:rPr>
            </w:pPr>
            <w:r w:rsidRPr="009C2D16">
              <w:rPr>
                <w:rFonts w:ascii="Times New Roman" w:hAnsi="Times New Roman" w:cs="Times New Roman"/>
                <w:b/>
                <w:sz w:val="24"/>
                <w:szCs w:val="24"/>
              </w:rPr>
              <w:t>2</w:t>
            </w:r>
          </w:p>
        </w:tc>
      </w:tr>
      <w:tr w:rsidR="009E19C0" w:rsidRPr="007A3107" w:rsidTr="009E19C0">
        <w:trPr>
          <w:trHeight w:val="232"/>
        </w:trPr>
        <w:tc>
          <w:tcPr>
            <w:tcW w:w="2964" w:type="dxa"/>
            <w:tcBorders>
              <w:top w:val="single" w:sz="4" w:space="0" w:color="000000"/>
              <w:left w:val="single" w:sz="4" w:space="0" w:color="000000"/>
              <w:bottom w:val="single" w:sz="4" w:space="0" w:color="000000"/>
              <w:right w:val="single" w:sz="4" w:space="0" w:color="000000"/>
            </w:tcBorders>
          </w:tcPr>
          <w:p w:rsidR="009E19C0" w:rsidRPr="007A3107" w:rsidRDefault="009E19C0" w:rsidP="009E19C0">
            <w:pPr>
              <w:spacing w:after="0"/>
              <w:rPr>
                <w:rFonts w:ascii="Times New Roman" w:hAnsi="Times New Roman" w:cs="Times New Roman"/>
                <w:b/>
                <w:szCs w:val="20"/>
              </w:rPr>
            </w:pPr>
          </w:p>
        </w:tc>
        <w:tc>
          <w:tcPr>
            <w:tcW w:w="1750" w:type="dxa"/>
            <w:tcBorders>
              <w:top w:val="single" w:sz="4" w:space="0" w:color="000000"/>
              <w:left w:val="single" w:sz="4" w:space="0" w:color="000000"/>
              <w:bottom w:val="single" w:sz="4" w:space="0" w:color="000000"/>
              <w:right w:val="single" w:sz="4" w:space="0" w:color="000000"/>
            </w:tcBorders>
            <w:shd w:val="clear" w:color="auto" w:fill="auto"/>
          </w:tcPr>
          <w:p w:rsidR="009E19C0" w:rsidRPr="007A3107" w:rsidRDefault="009E19C0" w:rsidP="009E19C0">
            <w:pPr>
              <w:spacing w:after="0"/>
              <w:ind w:left="46"/>
              <w:jc w:val="center"/>
              <w:rPr>
                <w:rFonts w:ascii="Times New Roman" w:hAnsi="Times New Roman" w:cs="Times New Roman"/>
                <w:b/>
                <w:sz w:val="24"/>
                <w:szCs w:val="24"/>
              </w:rPr>
            </w:pPr>
          </w:p>
        </w:tc>
      </w:tr>
      <w:tr w:rsidR="009E19C0" w:rsidRPr="007A3107" w:rsidTr="009E19C0">
        <w:trPr>
          <w:trHeight w:val="232"/>
        </w:trPr>
        <w:tc>
          <w:tcPr>
            <w:tcW w:w="2964" w:type="dxa"/>
            <w:tcBorders>
              <w:top w:val="single" w:sz="4" w:space="0" w:color="000000"/>
              <w:left w:val="single" w:sz="4" w:space="0" w:color="000000"/>
              <w:bottom w:val="single" w:sz="4" w:space="0" w:color="000000"/>
              <w:right w:val="single" w:sz="4" w:space="0" w:color="000000"/>
            </w:tcBorders>
          </w:tcPr>
          <w:p w:rsidR="009E19C0" w:rsidRPr="007A3107" w:rsidRDefault="009E19C0" w:rsidP="009E19C0">
            <w:pPr>
              <w:spacing w:after="0"/>
              <w:rPr>
                <w:rFonts w:ascii="Times New Roman" w:hAnsi="Times New Roman" w:cs="Times New Roman"/>
                <w:b/>
                <w:szCs w:val="20"/>
              </w:rPr>
            </w:pPr>
          </w:p>
        </w:tc>
        <w:tc>
          <w:tcPr>
            <w:tcW w:w="1750" w:type="dxa"/>
            <w:tcBorders>
              <w:top w:val="single" w:sz="4" w:space="0" w:color="000000"/>
              <w:left w:val="single" w:sz="4" w:space="0" w:color="000000"/>
              <w:bottom w:val="single" w:sz="4" w:space="0" w:color="000000"/>
              <w:right w:val="single" w:sz="4" w:space="0" w:color="000000"/>
            </w:tcBorders>
            <w:shd w:val="clear" w:color="auto" w:fill="auto"/>
          </w:tcPr>
          <w:p w:rsidR="009E19C0" w:rsidRPr="007A3107" w:rsidRDefault="009E19C0" w:rsidP="009E19C0">
            <w:pPr>
              <w:spacing w:after="0"/>
              <w:ind w:left="46"/>
              <w:jc w:val="center"/>
              <w:rPr>
                <w:rFonts w:ascii="Times New Roman" w:hAnsi="Times New Roman" w:cs="Times New Roman"/>
                <w:b/>
                <w:sz w:val="24"/>
                <w:szCs w:val="24"/>
              </w:rPr>
            </w:pPr>
          </w:p>
        </w:tc>
      </w:tr>
      <w:tr w:rsidR="009E19C0" w:rsidRPr="007A3107" w:rsidTr="009E19C0">
        <w:trPr>
          <w:trHeight w:val="232"/>
        </w:trPr>
        <w:tc>
          <w:tcPr>
            <w:tcW w:w="2964" w:type="dxa"/>
            <w:tcBorders>
              <w:top w:val="single" w:sz="4" w:space="0" w:color="000000"/>
              <w:left w:val="single" w:sz="4" w:space="0" w:color="000000"/>
              <w:bottom w:val="single" w:sz="4" w:space="0" w:color="000000"/>
              <w:right w:val="single" w:sz="4" w:space="0" w:color="000000"/>
            </w:tcBorders>
          </w:tcPr>
          <w:p w:rsidR="009E19C0" w:rsidRPr="007A3107" w:rsidRDefault="009E19C0" w:rsidP="009E19C0">
            <w:pPr>
              <w:spacing w:after="0"/>
              <w:rPr>
                <w:rFonts w:ascii="Times New Roman" w:hAnsi="Times New Roman" w:cs="Times New Roman"/>
                <w:b/>
                <w:szCs w:val="20"/>
              </w:rPr>
            </w:pPr>
          </w:p>
        </w:tc>
        <w:tc>
          <w:tcPr>
            <w:tcW w:w="1750" w:type="dxa"/>
            <w:tcBorders>
              <w:top w:val="single" w:sz="4" w:space="0" w:color="000000"/>
              <w:left w:val="single" w:sz="4" w:space="0" w:color="000000"/>
              <w:bottom w:val="single" w:sz="4" w:space="0" w:color="000000"/>
              <w:right w:val="single" w:sz="4" w:space="0" w:color="000000"/>
            </w:tcBorders>
            <w:shd w:val="clear" w:color="auto" w:fill="auto"/>
          </w:tcPr>
          <w:p w:rsidR="009E19C0" w:rsidRPr="007A3107" w:rsidRDefault="009E19C0" w:rsidP="009E19C0">
            <w:pPr>
              <w:spacing w:after="0"/>
              <w:ind w:left="46"/>
              <w:jc w:val="center"/>
              <w:rPr>
                <w:rFonts w:ascii="Times New Roman" w:hAnsi="Times New Roman" w:cs="Times New Roman"/>
                <w:b/>
                <w:sz w:val="24"/>
                <w:szCs w:val="24"/>
              </w:rPr>
            </w:pPr>
          </w:p>
        </w:tc>
      </w:tr>
      <w:tr w:rsidR="009E19C0" w:rsidRPr="007A3107" w:rsidTr="009E19C0">
        <w:trPr>
          <w:trHeight w:val="232"/>
        </w:trPr>
        <w:tc>
          <w:tcPr>
            <w:tcW w:w="2964" w:type="dxa"/>
            <w:tcBorders>
              <w:top w:val="single" w:sz="4" w:space="0" w:color="000000"/>
              <w:left w:val="single" w:sz="4" w:space="0" w:color="000000"/>
              <w:bottom w:val="single" w:sz="4" w:space="0" w:color="000000"/>
              <w:right w:val="single" w:sz="4" w:space="0" w:color="000000"/>
            </w:tcBorders>
            <w:shd w:val="clear" w:color="auto" w:fill="ABABAB"/>
          </w:tcPr>
          <w:p w:rsidR="009E19C0" w:rsidRPr="007A3107" w:rsidRDefault="009E19C0" w:rsidP="009E19C0">
            <w:pPr>
              <w:spacing w:after="0"/>
              <w:rPr>
                <w:rFonts w:ascii="Times New Roman" w:hAnsi="Times New Roman" w:cs="Times New Roman"/>
                <w:b/>
                <w:szCs w:val="20"/>
              </w:rPr>
            </w:pPr>
            <w:r w:rsidRPr="007A3107">
              <w:rPr>
                <w:rFonts w:ascii="Times New Roman" w:hAnsi="Times New Roman" w:cs="Times New Roman"/>
                <w:b/>
                <w:color w:val="FF0000"/>
                <w:szCs w:val="20"/>
              </w:rPr>
              <w:t xml:space="preserve">TOPLAM </w:t>
            </w:r>
          </w:p>
        </w:tc>
        <w:tc>
          <w:tcPr>
            <w:tcW w:w="1750" w:type="dxa"/>
            <w:tcBorders>
              <w:top w:val="single" w:sz="4" w:space="0" w:color="000000"/>
              <w:left w:val="single" w:sz="4" w:space="0" w:color="000000"/>
              <w:bottom w:val="single" w:sz="4" w:space="0" w:color="000000"/>
              <w:right w:val="single" w:sz="4" w:space="0" w:color="000000"/>
            </w:tcBorders>
            <w:shd w:val="clear" w:color="auto" w:fill="auto"/>
          </w:tcPr>
          <w:p w:rsidR="009E19C0" w:rsidRPr="007A3107" w:rsidRDefault="009E19C0" w:rsidP="009E19C0">
            <w:pPr>
              <w:spacing w:after="0"/>
              <w:ind w:left="46"/>
              <w:jc w:val="center"/>
              <w:rPr>
                <w:rFonts w:ascii="Times New Roman" w:hAnsi="Times New Roman" w:cs="Times New Roman"/>
                <w:b/>
                <w:sz w:val="24"/>
                <w:szCs w:val="24"/>
              </w:rPr>
            </w:pPr>
            <w:r>
              <w:rPr>
                <w:rFonts w:ascii="Times New Roman" w:hAnsi="Times New Roman" w:cs="Times New Roman"/>
                <w:b/>
                <w:color w:val="FF0000"/>
                <w:sz w:val="24"/>
                <w:szCs w:val="24"/>
              </w:rPr>
              <w:t>175</w:t>
            </w:r>
          </w:p>
        </w:tc>
      </w:tr>
      <w:tr w:rsidR="009E19C0" w:rsidRPr="007A3107" w:rsidTr="009E19C0">
        <w:trPr>
          <w:trHeight w:val="24"/>
        </w:trPr>
        <w:tc>
          <w:tcPr>
            <w:tcW w:w="2964" w:type="dxa"/>
            <w:tcBorders>
              <w:top w:val="single" w:sz="4" w:space="0" w:color="000000"/>
              <w:left w:val="single" w:sz="4" w:space="0" w:color="000000"/>
              <w:bottom w:val="single" w:sz="4" w:space="0" w:color="000000"/>
              <w:right w:val="single" w:sz="4" w:space="0" w:color="000000"/>
            </w:tcBorders>
            <w:shd w:val="clear" w:color="auto" w:fill="ABABAB"/>
          </w:tcPr>
          <w:p w:rsidR="009E19C0" w:rsidRPr="007A3107" w:rsidRDefault="009E19C0" w:rsidP="009E19C0">
            <w:pPr>
              <w:spacing w:after="0"/>
              <w:rPr>
                <w:rFonts w:ascii="Times New Roman" w:hAnsi="Times New Roman" w:cs="Times New Roman"/>
                <w:sz w:val="24"/>
                <w:szCs w:val="24"/>
              </w:rPr>
            </w:pPr>
          </w:p>
        </w:tc>
        <w:tc>
          <w:tcPr>
            <w:tcW w:w="1750" w:type="dxa"/>
            <w:tcBorders>
              <w:top w:val="single" w:sz="4" w:space="0" w:color="000000"/>
              <w:left w:val="single" w:sz="4" w:space="0" w:color="000000"/>
              <w:bottom w:val="single" w:sz="4" w:space="0" w:color="000000"/>
              <w:right w:val="single" w:sz="4" w:space="0" w:color="000000"/>
            </w:tcBorders>
            <w:shd w:val="clear" w:color="auto" w:fill="auto"/>
          </w:tcPr>
          <w:p w:rsidR="009E19C0" w:rsidRPr="007A3107" w:rsidRDefault="009E19C0" w:rsidP="009E19C0">
            <w:pPr>
              <w:spacing w:after="0"/>
              <w:ind w:left="46"/>
              <w:jc w:val="center"/>
              <w:rPr>
                <w:rFonts w:ascii="Times New Roman" w:hAnsi="Times New Roman" w:cs="Times New Roman"/>
                <w:sz w:val="24"/>
                <w:szCs w:val="24"/>
              </w:rPr>
            </w:pPr>
          </w:p>
        </w:tc>
      </w:tr>
    </w:tbl>
    <w:p w:rsidR="009E19C0" w:rsidRPr="007A3107" w:rsidRDefault="009E19C0" w:rsidP="009E19C0">
      <w:pPr>
        <w:spacing w:after="0"/>
        <w:ind w:right="197"/>
        <w:jc w:val="center"/>
        <w:rPr>
          <w:rFonts w:ascii="Times New Roman" w:hAnsi="Times New Roman" w:cs="Times New Roman"/>
          <w:sz w:val="24"/>
          <w:szCs w:val="24"/>
        </w:rPr>
      </w:pPr>
      <w:r w:rsidRPr="007A3107">
        <w:rPr>
          <w:rFonts w:ascii="Times New Roman" w:hAnsi="Times New Roman" w:cs="Times New Roman"/>
          <w:b/>
          <w:sz w:val="24"/>
          <w:szCs w:val="24"/>
        </w:rPr>
        <w:t xml:space="preserve"> </w:t>
      </w:r>
    </w:p>
    <w:p w:rsidR="009E19C0" w:rsidRPr="007A3107" w:rsidRDefault="009E19C0" w:rsidP="009E19C0">
      <w:pPr>
        <w:spacing w:after="0"/>
        <w:ind w:right="197"/>
        <w:jc w:val="center"/>
        <w:rPr>
          <w:rFonts w:ascii="Times New Roman" w:hAnsi="Times New Roman" w:cs="Times New Roman"/>
          <w:sz w:val="24"/>
          <w:szCs w:val="24"/>
        </w:rPr>
      </w:pPr>
      <w:r w:rsidRPr="007A3107">
        <w:rPr>
          <w:rFonts w:ascii="Times New Roman" w:hAnsi="Times New Roman" w:cs="Times New Roman"/>
          <w:b/>
          <w:sz w:val="24"/>
          <w:szCs w:val="24"/>
        </w:rPr>
        <w:t xml:space="preserve"> </w:t>
      </w:r>
    </w:p>
    <w:p w:rsidR="009E19C0" w:rsidRPr="007A3107" w:rsidRDefault="009E19C0" w:rsidP="009E19C0">
      <w:pPr>
        <w:spacing w:after="0"/>
        <w:ind w:right="197"/>
        <w:jc w:val="center"/>
        <w:rPr>
          <w:rFonts w:ascii="Times New Roman" w:hAnsi="Times New Roman" w:cs="Times New Roman"/>
          <w:sz w:val="24"/>
          <w:szCs w:val="24"/>
        </w:rPr>
      </w:pPr>
      <w:r w:rsidRPr="007A3107">
        <w:rPr>
          <w:rFonts w:ascii="Times New Roman" w:hAnsi="Times New Roman" w:cs="Times New Roman"/>
          <w:b/>
          <w:sz w:val="24"/>
          <w:szCs w:val="24"/>
        </w:rPr>
        <w:t xml:space="preserve"> </w:t>
      </w:r>
    </w:p>
    <w:p w:rsidR="009E19C0" w:rsidRPr="007A3107" w:rsidRDefault="009E19C0" w:rsidP="009E19C0">
      <w:pPr>
        <w:spacing w:after="0"/>
        <w:ind w:right="197"/>
        <w:jc w:val="center"/>
        <w:rPr>
          <w:rFonts w:ascii="Times New Roman" w:hAnsi="Times New Roman" w:cs="Times New Roman"/>
          <w:sz w:val="24"/>
          <w:szCs w:val="24"/>
        </w:rPr>
      </w:pPr>
      <w:r w:rsidRPr="007A3107">
        <w:rPr>
          <w:rFonts w:ascii="Times New Roman" w:hAnsi="Times New Roman" w:cs="Times New Roman"/>
          <w:b/>
          <w:sz w:val="24"/>
          <w:szCs w:val="24"/>
        </w:rPr>
        <w:t xml:space="preserve"> </w:t>
      </w:r>
    </w:p>
    <w:p w:rsidR="009E19C0" w:rsidRPr="007A3107" w:rsidRDefault="009E19C0" w:rsidP="009E19C0">
      <w:pPr>
        <w:spacing w:after="10"/>
        <w:ind w:right="284"/>
        <w:rPr>
          <w:rFonts w:ascii="Times New Roman" w:hAnsi="Times New Roman" w:cs="Times New Roman"/>
          <w:sz w:val="24"/>
          <w:szCs w:val="24"/>
        </w:rPr>
      </w:pPr>
    </w:p>
    <w:p w:rsidR="009E19C0" w:rsidRPr="007A3107" w:rsidRDefault="009E19C0" w:rsidP="009E19C0">
      <w:pPr>
        <w:spacing w:after="0"/>
        <w:ind w:left="322"/>
        <w:rPr>
          <w:rFonts w:ascii="Times New Roman" w:hAnsi="Times New Roman" w:cs="Times New Roman"/>
          <w:sz w:val="24"/>
          <w:szCs w:val="24"/>
        </w:rPr>
      </w:pPr>
      <w:r w:rsidRPr="007A3107">
        <w:rPr>
          <w:rFonts w:ascii="Times New Roman" w:hAnsi="Times New Roman" w:cs="Times New Roman"/>
          <w:sz w:val="24"/>
          <w:szCs w:val="24"/>
        </w:rPr>
        <w:t xml:space="preserve"> </w:t>
      </w:r>
    </w:p>
    <w:p w:rsidR="009E19C0" w:rsidRPr="007A3107" w:rsidRDefault="009E19C0" w:rsidP="009E19C0">
      <w:pPr>
        <w:spacing w:after="5"/>
        <w:ind w:left="322"/>
        <w:rPr>
          <w:rFonts w:ascii="Times New Roman" w:hAnsi="Times New Roman" w:cs="Times New Roman"/>
          <w:sz w:val="24"/>
          <w:szCs w:val="24"/>
        </w:rPr>
      </w:pPr>
      <w:r w:rsidRPr="007A3107">
        <w:rPr>
          <w:rFonts w:ascii="Times New Roman" w:hAnsi="Times New Roman" w:cs="Times New Roman"/>
          <w:sz w:val="24"/>
          <w:szCs w:val="24"/>
        </w:rPr>
        <w:t xml:space="preserve"> </w:t>
      </w:r>
    </w:p>
    <w:p w:rsidR="009E19C0" w:rsidRPr="007A3107" w:rsidRDefault="009E19C0" w:rsidP="009E19C0">
      <w:pPr>
        <w:spacing w:after="0"/>
        <w:ind w:left="38"/>
        <w:rPr>
          <w:rFonts w:ascii="Times New Roman" w:hAnsi="Times New Roman" w:cs="Times New Roman"/>
          <w:sz w:val="24"/>
          <w:szCs w:val="24"/>
        </w:rPr>
      </w:pPr>
    </w:p>
    <w:p w:rsidR="009E19C0" w:rsidRPr="007A3107" w:rsidRDefault="009E19C0" w:rsidP="009E19C0">
      <w:pPr>
        <w:spacing w:after="0"/>
        <w:ind w:left="38"/>
        <w:rPr>
          <w:rFonts w:ascii="Times New Roman" w:hAnsi="Times New Roman" w:cs="Times New Roman"/>
          <w:sz w:val="24"/>
          <w:szCs w:val="24"/>
        </w:rPr>
      </w:pPr>
      <w:r w:rsidRPr="007A3107">
        <w:rPr>
          <w:rFonts w:ascii="Times New Roman" w:hAnsi="Times New Roman" w:cs="Times New Roman"/>
          <w:sz w:val="24"/>
          <w:szCs w:val="24"/>
        </w:rPr>
        <w:t xml:space="preserve"> </w:t>
      </w:r>
    </w:p>
    <w:p w:rsidR="009E19C0" w:rsidRPr="007A3107" w:rsidRDefault="009E19C0" w:rsidP="009E19C0">
      <w:pPr>
        <w:spacing w:after="0"/>
        <w:ind w:left="52"/>
        <w:rPr>
          <w:rFonts w:ascii="Times New Roman" w:hAnsi="Times New Roman" w:cs="Times New Roman"/>
          <w:sz w:val="24"/>
          <w:szCs w:val="24"/>
        </w:rPr>
      </w:pPr>
    </w:p>
    <w:p w:rsidR="009E19C0" w:rsidRPr="007A3107" w:rsidRDefault="009E19C0" w:rsidP="009E19C0">
      <w:pPr>
        <w:spacing w:after="0"/>
        <w:ind w:left="38"/>
        <w:rPr>
          <w:rFonts w:ascii="Times New Roman" w:hAnsi="Times New Roman" w:cs="Times New Roman"/>
          <w:sz w:val="24"/>
          <w:szCs w:val="24"/>
        </w:rPr>
      </w:pPr>
      <w:r w:rsidRPr="007A3107">
        <w:rPr>
          <w:rFonts w:ascii="Times New Roman" w:hAnsi="Times New Roman" w:cs="Times New Roman"/>
          <w:sz w:val="24"/>
          <w:szCs w:val="24"/>
        </w:rPr>
        <w:t xml:space="preserve">. </w:t>
      </w:r>
    </w:p>
    <w:p w:rsidR="009E19C0" w:rsidRPr="007A3107" w:rsidRDefault="009E19C0" w:rsidP="009E19C0">
      <w:pPr>
        <w:spacing w:after="0"/>
        <w:ind w:left="38"/>
        <w:rPr>
          <w:rFonts w:ascii="Times New Roman" w:hAnsi="Times New Roman" w:cs="Times New Roman"/>
          <w:sz w:val="24"/>
          <w:szCs w:val="24"/>
        </w:rPr>
      </w:pPr>
      <w:r w:rsidRPr="007A3107">
        <w:rPr>
          <w:rFonts w:ascii="Times New Roman" w:eastAsia="Times New Roman" w:hAnsi="Times New Roman" w:cs="Times New Roman"/>
          <w:sz w:val="24"/>
          <w:szCs w:val="24"/>
        </w:rPr>
        <w:t xml:space="preserve"> </w:t>
      </w:r>
    </w:p>
    <w:p w:rsidR="009E19C0" w:rsidRPr="007A3107" w:rsidRDefault="009E19C0" w:rsidP="009E19C0">
      <w:pPr>
        <w:spacing w:after="0"/>
        <w:ind w:left="38"/>
        <w:rPr>
          <w:rFonts w:ascii="Times New Roman" w:hAnsi="Times New Roman" w:cs="Times New Roman"/>
          <w:sz w:val="24"/>
          <w:szCs w:val="24"/>
        </w:rPr>
      </w:pPr>
      <w:r w:rsidRPr="007A3107">
        <w:rPr>
          <w:rFonts w:ascii="Times New Roman" w:eastAsia="Times New Roman" w:hAnsi="Times New Roman" w:cs="Times New Roman"/>
          <w:sz w:val="24"/>
          <w:szCs w:val="24"/>
        </w:rPr>
        <w:t xml:space="preserve"> </w:t>
      </w:r>
    </w:p>
    <w:p w:rsidR="009E19C0" w:rsidRPr="007A3107" w:rsidRDefault="009E19C0" w:rsidP="009E19C0">
      <w:pPr>
        <w:spacing w:after="3"/>
        <w:ind w:right="256"/>
        <w:rPr>
          <w:rFonts w:ascii="Times New Roman" w:hAnsi="Times New Roman" w:cs="Times New Roman"/>
          <w:sz w:val="24"/>
          <w:szCs w:val="24"/>
        </w:rPr>
      </w:pPr>
    </w:p>
    <w:p w:rsidR="009E19C0" w:rsidRPr="007A3107" w:rsidRDefault="009E19C0" w:rsidP="009E19C0">
      <w:pPr>
        <w:spacing w:after="0"/>
        <w:ind w:right="192"/>
        <w:jc w:val="center"/>
        <w:rPr>
          <w:rFonts w:ascii="Times New Roman" w:hAnsi="Times New Roman" w:cs="Times New Roman"/>
          <w:sz w:val="24"/>
          <w:szCs w:val="24"/>
        </w:rPr>
      </w:pPr>
      <w:r w:rsidRPr="007A3107">
        <w:rPr>
          <w:rFonts w:ascii="Times New Roman" w:hAnsi="Times New Roman" w:cs="Times New Roman"/>
          <w:sz w:val="24"/>
          <w:szCs w:val="24"/>
        </w:rPr>
        <w:t xml:space="preserve"> </w:t>
      </w:r>
    </w:p>
    <w:p w:rsidR="009E19C0" w:rsidRPr="007A3107" w:rsidRDefault="009E19C0" w:rsidP="009E19C0">
      <w:pPr>
        <w:spacing w:after="0"/>
        <w:rPr>
          <w:rFonts w:ascii="Times New Roman" w:hAnsi="Times New Roman" w:cs="Times New Roman"/>
          <w:sz w:val="24"/>
          <w:szCs w:val="24"/>
        </w:rPr>
      </w:pPr>
      <w:r w:rsidRPr="007A3107">
        <w:rPr>
          <w:rFonts w:ascii="Times New Roman" w:hAnsi="Times New Roman" w:cs="Times New Roman"/>
          <w:sz w:val="24"/>
          <w:szCs w:val="24"/>
        </w:rPr>
        <w:tab/>
        <w:t xml:space="preserve"> </w:t>
      </w:r>
    </w:p>
    <w:p w:rsidR="009E19C0" w:rsidRPr="007A3107" w:rsidRDefault="009E19C0" w:rsidP="009E19C0">
      <w:pPr>
        <w:spacing w:after="0"/>
        <w:ind w:left="38"/>
        <w:rPr>
          <w:rFonts w:ascii="Times New Roman" w:hAnsi="Times New Roman" w:cs="Times New Roman"/>
          <w:sz w:val="24"/>
          <w:szCs w:val="24"/>
        </w:rPr>
      </w:pPr>
      <w:r w:rsidRPr="007A3107">
        <w:rPr>
          <w:rFonts w:ascii="Times New Roman" w:hAnsi="Times New Roman" w:cs="Times New Roman"/>
          <w:sz w:val="24"/>
          <w:szCs w:val="24"/>
        </w:rPr>
        <w:t xml:space="preserve"> </w:t>
      </w:r>
    </w:p>
    <w:p w:rsidR="009E19C0" w:rsidRPr="007A3107" w:rsidRDefault="009E19C0" w:rsidP="009E19C0">
      <w:pPr>
        <w:spacing w:after="0"/>
        <w:rPr>
          <w:rFonts w:ascii="Times New Roman" w:hAnsi="Times New Roman" w:cs="Times New Roman"/>
          <w:sz w:val="24"/>
          <w:szCs w:val="24"/>
        </w:rPr>
      </w:pPr>
    </w:p>
    <w:p w:rsidR="009E19C0" w:rsidRPr="007A3107" w:rsidRDefault="009E19C0" w:rsidP="009E19C0">
      <w:pPr>
        <w:pStyle w:val="ResimYazs"/>
        <w:rPr>
          <w:sz w:val="24"/>
          <w:szCs w:val="24"/>
        </w:rPr>
      </w:pPr>
    </w:p>
    <w:p w:rsidR="009E19C0" w:rsidRPr="007A3107" w:rsidRDefault="009E19C0" w:rsidP="009E19C0">
      <w:pPr>
        <w:rPr>
          <w:rFonts w:ascii="Times New Roman" w:hAnsi="Times New Roman" w:cs="Times New Roman"/>
          <w:sz w:val="24"/>
          <w:szCs w:val="24"/>
        </w:rPr>
      </w:pPr>
    </w:p>
    <w:p w:rsidR="009E19C0" w:rsidRPr="007A3107" w:rsidRDefault="009E19C0" w:rsidP="009E19C0">
      <w:pPr>
        <w:spacing w:after="3"/>
        <w:ind w:left="10" w:right="255"/>
        <w:rPr>
          <w:rFonts w:ascii="Times New Roman" w:hAnsi="Times New Roman" w:cs="Times New Roman"/>
          <w:b/>
          <w:sz w:val="24"/>
          <w:szCs w:val="24"/>
        </w:rPr>
      </w:pPr>
      <w:r>
        <w:rPr>
          <w:rFonts w:ascii="Times New Roman" w:hAnsi="Times New Roman" w:cs="Times New Roman"/>
          <w:b/>
          <w:noProof/>
          <w:sz w:val="24"/>
          <w:szCs w:val="24"/>
          <w:lang w:eastAsia="tr-TR"/>
        </w:rPr>
        <w:lastRenderedPageBreak/>
        <w:drawing>
          <wp:anchor distT="0" distB="0" distL="114300" distR="114300" simplePos="0" relativeHeight="251753472" behindDoc="1" locked="0" layoutInCell="1" allowOverlap="1" wp14:anchorId="087352A1" wp14:editId="4B358CF4">
            <wp:simplePos x="0" y="0"/>
            <wp:positionH relativeFrom="column">
              <wp:posOffset>3063875</wp:posOffset>
            </wp:positionH>
            <wp:positionV relativeFrom="paragraph">
              <wp:posOffset>181610</wp:posOffset>
            </wp:positionV>
            <wp:extent cx="3364865" cy="4300855"/>
            <wp:effectExtent l="0" t="0" r="6985" b="4445"/>
            <wp:wrapTight wrapText="bothSides">
              <wp:wrapPolygon edited="0">
                <wp:start x="0" y="0"/>
                <wp:lineTo x="0" y="21527"/>
                <wp:lineTo x="21523" y="21527"/>
                <wp:lineTo x="21523" y="0"/>
                <wp:lineTo x="0" y="0"/>
              </wp:wrapPolygon>
            </wp:wrapTight>
            <wp:docPr id="1706026857" name="Resim 1706026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9934097_1222060569951227_6685915729987962303_n.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3364865" cy="430085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tr-TR"/>
        </w:rPr>
        <w:drawing>
          <wp:anchor distT="0" distB="0" distL="114300" distR="114300" simplePos="0" relativeHeight="251752448" behindDoc="1" locked="0" layoutInCell="1" allowOverlap="1" wp14:anchorId="606D5BC2" wp14:editId="5E6609A0">
            <wp:simplePos x="0" y="0"/>
            <wp:positionH relativeFrom="column">
              <wp:posOffset>-389255</wp:posOffset>
            </wp:positionH>
            <wp:positionV relativeFrom="paragraph">
              <wp:posOffset>181610</wp:posOffset>
            </wp:positionV>
            <wp:extent cx="3159760" cy="4255135"/>
            <wp:effectExtent l="0" t="0" r="2540" b="0"/>
            <wp:wrapTight wrapText="bothSides">
              <wp:wrapPolygon edited="0">
                <wp:start x="0" y="0"/>
                <wp:lineTo x="0" y="21468"/>
                <wp:lineTo x="21487" y="21468"/>
                <wp:lineTo x="21487" y="0"/>
                <wp:lineTo x="0" y="0"/>
              </wp:wrapPolygon>
            </wp:wrapTight>
            <wp:docPr id="1706026858" name="Resim 1706026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99926045_1276857727804844_8269039303400066103_n.jpg"/>
                    <pic:cNvPicPr/>
                  </pic:nvPicPr>
                  <pic:blipFill>
                    <a:blip r:embed="rId136">
                      <a:extLst>
                        <a:ext uri="{28A0092B-C50C-407E-A947-70E740481C1C}">
                          <a14:useLocalDpi xmlns:a14="http://schemas.microsoft.com/office/drawing/2010/main" val="0"/>
                        </a:ext>
                      </a:extLst>
                    </a:blip>
                    <a:stretch>
                      <a:fillRect/>
                    </a:stretch>
                  </pic:blipFill>
                  <pic:spPr>
                    <a:xfrm>
                      <a:off x="0" y="0"/>
                      <a:ext cx="3159760" cy="4255135"/>
                    </a:xfrm>
                    <a:prstGeom prst="rect">
                      <a:avLst/>
                    </a:prstGeom>
                  </pic:spPr>
                </pic:pic>
              </a:graphicData>
            </a:graphic>
            <wp14:sizeRelH relativeFrom="page">
              <wp14:pctWidth>0</wp14:pctWidth>
            </wp14:sizeRelH>
            <wp14:sizeRelV relativeFrom="page">
              <wp14:pctHeight>0</wp14:pctHeight>
            </wp14:sizeRelV>
          </wp:anchor>
        </w:drawing>
      </w:r>
      <w:r w:rsidRPr="007A3107">
        <w:rPr>
          <w:rFonts w:ascii="Times New Roman" w:hAnsi="Times New Roman" w:cs="Times New Roman"/>
          <w:b/>
          <w:sz w:val="24"/>
          <w:szCs w:val="24"/>
        </w:rPr>
        <w:t xml:space="preserve">Ev Yangını Söndürme Çalışması </w:t>
      </w:r>
    </w:p>
    <w:p w:rsidR="009E19C0" w:rsidRPr="007A3107" w:rsidRDefault="009E19C0" w:rsidP="009E19C0">
      <w:pPr>
        <w:rPr>
          <w:rFonts w:ascii="Times New Roman" w:hAnsi="Times New Roman" w:cs="Times New Roman"/>
          <w:sz w:val="24"/>
          <w:szCs w:val="24"/>
        </w:rPr>
      </w:pPr>
    </w:p>
    <w:p w:rsidR="009E19C0" w:rsidRDefault="009E19C0" w:rsidP="009E19C0">
      <w:pPr>
        <w:rPr>
          <w:rFonts w:ascii="Times New Roman" w:hAnsi="Times New Roman" w:cs="Times New Roman"/>
          <w:sz w:val="24"/>
          <w:szCs w:val="24"/>
        </w:rPr>
      </w:pPr>
    </w:p>
    <w:p w:rsidR="009E19C0" w:rsidRDefault="009E19C0" w:rsidP="009E19C0">
      <w:pPr>
        <w:rPr>
          <w:rFonts w:ascii="Times New Roman" w:hAnsi="Times New Roman" w:cs="Times New Roman"/>
          <w:b/>
          <w:sz w:val="24"/>
          <w:szCs w:val="24"/>
        </w:rPr>
      </w:pPr>
    </w:p>
    <w:p w:rsidR="009E19C0" w:rsidRPr="000315D4" w:rsidRDefault="009E19C0" w:rsidP="009E19C0">
      <w:pPr>
        <w:rPr>
          <w:rFonts w:ascii="Times New Roman" w:hAnsi="Times New Roman" w:cs="Times New Roman"/>
          <w:b/>
          <w:sz w:val="24"/>
          <w:szCs w:val="24"/>
        </w:rPr>
      </w:pPr>
      <w:r>
        <w:rPr>
          <w:rFonts w:ascii="Times New Roman" w:hAnsi="Times New Roman" w:cs="Times New Roman"/>
          <w:b/>
          <w:sz w:val="24"/>
          <w:szCs w:val="24"/>
        </w:rPr>
        <w:t>Anız yangın</w:t>
      </w:r>
      <w:r>
        <w:rPr>
          <w:rFonts w:ascii="Times New Roman" w:hAnsi="Times New Roman" w:cs="Times New Roman"/>
          <w:noProof/>
          <w:sz w:val="24"/>
          <w:szCs w:val="24"/>
          <w:lang w:eastAsia="tr-TR"/>
        </w:rPr>
        <w:drawing>
          <wp:anchor distT="0" distB="0" distL="114300" distR="114300" simplePos="0" relativeHeight="251755520" behindDoc="1" locked="0" layoutInCell="1" allowOverlap="1" wp14:anchorId="0B8C2B66" wp14:editId="1B69AD97">
            <wp:simplePos x="0" y="0"/>
            <wp:positionH relativeFrom="column">
              <wp:posOffset>28575</wp:posOffset>
            </wp:positionH>
            <wp:positionV relativeFrom="paragraph">
              <wp:posOffset>182880</wp:posOffset>
            </wp:positionV>
            <wp:extent cx="5759450" cy="3218180"/>
            <wp:effectExtent l="0" t="0" r="0" b="1270"/>
            <wp:wrapTight wrapText="bothSides">
              <wp:wrapPolygon edited="0">
                <wp:start x="0" y="0"/>
                <wp:lineTo x="0" y="21481"/>
                <wp:lineTo x="21505" y="21481"/>
                <wp:lineTo x="21505" y="0"/>
                <wp:lineTo x="0" y="0"/>
              </wp:wrapPolygon>
            </wp:wrapTight>
            <wp:docPr id="1706026859" name="Resim 1706026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00.PN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759450" cy="3218180"/>
                    </a:xfrm>
                    <a:prstGeom prst="rect">
                      <a:avLst/>
                    </a:prstGeom>
                  </pic:spPr>
                </pic:pic>
              </a:graphicData>
            </a:graphic>
            <wp14:sizeRelH relativeFrom="page">
              <wp14:pctWidth>0</wp14:pctWidth>
            </wp14:sizeRelH>
            <wp14:sizeRelV relativeFrom="page">
              <wp14:pctHeight>0</wp14:pctHeight>
            </wp14:sizeRelV>
          </wp:anchor>
        </w:drawing>
      </w:r>
    </w:p>
    <w:p w:rsidR="009E19C0" w:rsidRDefault="009E19C0" w:rsidP="009E19C0">
      <w:pPr>
        <w:rPr>
          <w:rFonts w:ascii="Times New Roman" w:hAnsi="Times New Roman" w:cs="Times New Roman"/>
          <w:b/>
          <w:sz w:val="24"/>
          <w:szCs w:val="24"/>
        </w:rPr>
      </w:pPr>
    </w:p>
    <w:p w:rsidR="009E19C0" w:rsidRPr="007A3107" w:rsidRDefault="009E19C0" w:rsidP="009E19C0">
      <w:pPr>
        <w:rPr>
          <w:rFonts w:ascii="Times New Roman" w:hAnsi="Times New Roman" w:cs="Times New Roman"/>
          <w:b/>
          <w:sz w:val="24"/>
          <w:szCs w:val="24"/>
        </w:rPr>
      </w:pPr>
      <w:r w:rsidRPr="007A3107">
        <w:rPr>
          <w:rFonts w:ascii="Times New Roman" w:hAnsi="Times New Roman" w:cs="Times New Roman"/>
          <w:b/>
          <w:sz w:val="24"/>
          <w:szCs w:val="24"/>
        </w:rPr>
        <w:t>Araç yangını</w:t>
      </w:r>
    </w:p>
    <w:p w:rsidR="009E19C0" w:rsidRPr="007A3107" w:rsidRDefault="009E19C0" w:rsidP="009E19C0">
      <w:pPr>
        <w:rPr>
          <w:rFonts w:ascii="Times New Roman" w:hAnsi="Times New Roman" w:cs="Times New Roman"/>
          <w:sz w:val="24"/>
          <w:szCs w:val="24"/>
        </w:rPr>
      </w:pPr>
      <w:r w:rsidRPr="007A3107">
        <w:rPr>
          <w:rFonts w:ascii="Times New Roman" w:hAnsi="Times New Roman" w:cs="Times New Roman"/>
          <w:sz w:val="24"/>
          <w:szCs w:val="24"/>
        </w:rPr>
        <w:t xml:space="preserve"> </w:t>
      </w:r>
    </w:p>
    <w:p w:rsidR="009E19C0" w:rsidRPr="007A3107" w:rsidRDefault="009E19C0" w:rsidP="009E19C0">
      <w:pPr>
        <w:rPr>
          <w:rFonts w:ascii="Times New Roman" w:hAnsi="Times New Roman" w:cs="Times New Roman"/>
          <w:sz w:val="24"/>
          <w:szCs w:val="24"/>
        </w:rPr>
      </w:pPr>
      <w:r>
        <w:rPr>
          <w:rFonts w:ascii="Times New Roman" w:hAnsi="Times New Roman" w:cs="Times New Roman"/>
          <w:noProof/>
          <w:sz w:val="24"/>
          <w:szCs w:val="24"/>
          <w:lang w:eastAsia="tr-TR"/>
        </w:rPr>
        <w:drawing>
          <wp:anchor distT="0" distB="0" distL="114300" distR="114300" simplePos="0" relativeHeight="251754496" behindDoc="1" locked="0" layoutInCell="1" allowOverlap="1" wp14:anchorId="20C51226" wp14:editId="4355FA5F">
            <wp:simplePos x="0" y="0"/>
            <wp:positionH relativeFrom="column">
              <wp:posOffset>-194945</wp:posOffset>
            </wp:positionH>
            <wp:positionV relativeFrom="paragraph">
              <wp:posOffset>67310</wp:posOffset>
            </wp:positionV>
            <wp:extent cx="5759450" cy="4319270"/>
            <wp:effectExtent l="0" t="0" r="0" b="5080"/>
            <wp:wrapTight wrapText="bothSides">
              <wp:wrapPolygon edited="0">
                <wp:start x="0" y="0"/>
                <wp:lineTo x="0" y="21530"/>
                <wp:lineTo x="21505" y="21530"/>
                <wp:lineTo x="21505" y="0"/>
                <wp:lineTo x="0" y="0"/>
              </wp:wrapPolygon>
            </wp:wrapTight>
            <wp:docPr id="1706026860" name="Resim 1706026860" descr="C:\Users\itfaiye-sercan\Desktop\2023\331538816_1316472798923290_451076990810189534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tfaiye-sercan\Desktop\2023\331538816_1316472798923290_4510769908101895341_n.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59450" cy="43192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19C0" w:rsidRDefault="009E19C0" w:rsidP="009E19C0">
      <w:pPr>
        <w:rPr>
          <w:rFonts w:ascii="Times New Roman" w:hAnsi="Times New Roman" w:cs="Times New Roman"/>
          <w:sz w:val="24"/>
          <w:szCs w:val="24"/>
        </w:rPr>
      </w:pPr>
    </w:p>
    <w:p w:rsidR="009E19C0" w:rsidRPr="007A3107" w:rsidRDefault="009E19C0" w:rsidP="009E19C0">
      <w:pPr>
        <w:rPr>
          <w:rFonts w:ascii="Times New Roman" w:hAnsi="Times New Roman" w:cs="Times New Roman"/>
          <w:sz w:val="24"/>
          <w:szCs w:val="24"/>
        </w:rPr>
      </w:pPr>
    </w:p>
    <w:p w:rsidR="009E19C0" w:rsidRDefault="009E19C0" w:rsidP="009E19C0">
      <w:pPr>
        <w:rPr>
          <w:rFonts w:ascii="Times New Roman" w:hAnsi="Times New Roman" w:cs="Times New Roman"/>
          <w:sz w:val="24"/>
          <w:szCs w:val="24"/>
        </w:rPr>
      </w:pPr>
    </w:p>
    <w:p w:rsidR="009E19C0" w:rsidRDefault="009E19C0" w:rsidP="009E19C0">
      <w:pPr>
        <w:rPr>
          <w:rFonts w:ascii="Times New Roman" w:hAnsi="Times New Roman" w:cs="Times New Roman"/>
          <w:sz w:val="24"/>
          <w:szCs w:val="24"/>
        </w:rPr>
      </w:pPr>
    </w:p>
    <w:p w:rsidR="009E19C0" w:rsidRDefault="009E19C0" w:rsidP="009E19C0">
      <w:pPr>
        <w:rPr>
          <w:rFonts w:ascii="Times New Roman" w:hAnsi="Times New Roman" w:cs="Times New Roman"/>
          <w:sz w:val="24"/>
          <w:szCs w:val="24"/>
        </w:rPr>
      </w:pPr>
    </w:p>
    <w:p w:rsidR="009E19C0" w:rsidRDefault="009E19C0" w:rsidP="009E19C0">
      <w:pPr>
        <w:rPr>
          <w:rFonts w:ascii="Times New Roman" w:hAnsi="Times New Roman" w:cs="Times New Roman"/>
          <w:sz w:val="24"/>
          <w:szCs w:val="24"/>
        </w:rPr>
      </w:pPr>
    </w:p>
    <w:p w:rsidR="009E19C0" w:rsidRDefault="009E19C0" w:rsidP="009E19C0">
      <w:pPr>
        <w:rPr>
          <w:rFonts w:ascii="Times New Roman" w:hAnsi="Times New Roman" w:cs="Times New Roman"/>
          <w:sz w:val="24"/>
          <w:szCs w:val="24"/>
        </w:rPr>
      </w:pPr>
    </w:p>
    <w:p w:rsidR="009E19C0" w:rsidRDefault="009E19C0" w:rsidP="009E19C0">
      <w:pPr>
        <w:rPr>
          <w:rFonts w:ascii="Times New Roman" w:hAnsi="Times New Roman" w:cs="Times New Roman"/>
          <w:sz w:val="24"/>
          <w:szCs w:val="24"/>
        </w:rPr>
      </w:pPr>
    </w:p>
    <w:p w:rsidR="009E19C0" w:rsidRDefault="009E19C0" w:rsidP="009E19C0">
      <w:pPr>
        <w:rPr>
          <w:rFonts w:ascii="Times New Roman" w:hAnsi="Times New Roman" w:cs="Times New Roman"/>
          <w:sz w:val="24"/>
          <w:szCs w:val="24"/>
        </w:rPr>
      </w:pPr>
    </w:p>
    <w:p w:rsidR="009E19C0" w:rsidRDefault="009E19C0" w:rsidP="009E19C0">
      <w:pPr>
        <w:rPr>
          <w:rFonts w:ascii="Times New Roman" w:hAnsi="Times New Roman" w:cs="Times New Roman"/>
          <w:sz w:val="24"/>
          <w:szCs w:val="24"/>
        </w:rPr>
      </w:pPr>
    </w:p>
    <w:p w:rsidR="009E19C0" w:rsidRDefault="009E19C0" w:rsidP="009E19C0">
      <w:pPr>
        <w:rPr>
          <w:rFonts w:ascii="Times New Roman" w:hAnsi="Times New Roman" w:cs="Times New Roman"/>
          <w:sz w:val="24"/>
          <w:szCs w:val="24"/>
        </w:rPr>
      </w:pPr>
    </w:p>
    <w:p w:rsidR="009E19C0" w:rsidRDefault="009E19C0" w:rsidP="009E19C0">
      <w:pPr>
        <w:rPr>
          <w:rFonts w:ascii="Times New Roman" w:hAnsi="Times New Roman" w:cs="Times New Roman"/>
          <w:sz w:val="24"/>
          <w:szCs w:val="24"/>
        </w:rPr>
      </w:pPr>
    </w:p>
    <w:p w:rsidR="009E19C0" w:rsidRPr="007A3107" w:rsidRDefault="009E19C0" w:rsidP="009E19C0">
      <w:pPr>
        <w:rPr>
          <w:rFonts w:ascii="Times New Roman" w:hAnsi="Times New Roman" w:cs="Times New Roman"/>
          <w:sz w:val="24"/>
          <w:szCs w:val="24"/>
        </w:rPr>
      </w:pPr>
      <w:r w:rsidRPr="007A3107">
        <w:rPr>
          <w:rFonts w:ascii="Times New Roman" w:eastAsia="Calibri" w:hAnsi="Times New Roman" w:cs="Times New Roman"/>
          <w:noProof/>
          <w:sz w:val="24"/>
          <w:szCs w:val="24"/>
          <w:lang w:eastAsia="tr-TR"/>
        </w:rPr>
        <mc:AlternateContent>
          <mc:Choice Requires="wpg">
            <w:drawing>
              <wp:inline distT="0" distB="0" distL="0" distR="0" wp14:anchorId="0CAF0620" wp14:editId="318AC0A9">
                <wp:extent cx="5759450" cy="367329"/>
                <wp:effectExtent l="0" t="0" r="12700" b="0"/>
                <wp:docPr id="17926" name="Group 17926"/>
                <wp:cNvGraphicFramePr/>
                <a:graphic xmlns:a="http://schemas.openxmlformats.org/drawingml/2006/main">
                  <a:graphicData uri="http://schemas.microsoft.com/office/word/2010/wordprocessingGroup">
                    <wpg:wgp>
                      <wpg:cNvGrpSpPr/>
                      <wpg:grpSpPr>
                        <a:xfrm>
                          <a:off x="0" y="0"/>
                          <a:ext cx="5759450" cy="367329"/>
                          <a:chOff x="0" y="0"/>
                          <a:chExt cx="6053455" cy="386233"/>
                        </a:xfrm>
                      </wpg:grpSpPr>
                      <wps:wsp>
                        <wps:cNvPr id="870" name="Rectangle 870"/>
                        <wps:cNvSpPr/>
                        <wps:spPr>
                          <a:xfrm>
                            <a:off x="210363" y="145699"/>
                            <a:ext cx="49887" cy="165356"/>
                          </a:xfrm>
                          <a:prstGeom prst="rect">
                            <a:avLst/>
                          </a:prstGeom>
                          <a:ln>
                            <a:noFill/>
                          </a:ln>
                        </wps:spPr>
                        <wps:txbx>
                          <w:txbxContent>
                            <w:p w:rsidR="00665594" w:rsidRDefault="00665594" w:rsidP="009E19C0">
                              <w:r>
                                <w:rPr>
                                  <w:b/>
                                </w:rPr>
                                <w:t xml:space="preserve"> </w:t>
                              </w:r>
                            </w:p>
                          </w:txbxContent>
                        </wps:txbx>
                        <wps:bodyPr horzOverflow="overflow" vert="horz" lIns="0" tIns="0" rIns="0" bIns="0" rtlCol="0">
                          <a:noAutofit/>
                        </wps:bodyPr>
                      </wps:wsp>
                      <wps:wsp>
                        <wps:cNvPr id="914" name="Shape 914"/>
                        <wps:cNvSpPr/>
                        <wps:spPr>
                          <a:xfrm>
                            <a:off x="0" y="0"/>
                            <a:ext cx="6053455" cy="307975"/>
                          </a:xfrm>
                          <a:custGeom>
                            <a:avLst/>
                            <a:gdLst/>
                            <a:ahLst/>
                            <a:cxnLst/>
                            <a:rect l="0" t="0" r="0" b="0"/>
                            <a:pathLst>
                              <a:path w="6053455" h="307975">
                                <a:moveTo>
                                  <a:pt x="51333" y="0"/>
                                </a:moveTo>
                                <a:cubicBezTo>
                                  <a:pt x="22987" y="0"/>
                                  <a:pt x="0" y="22987"/>
                                  <a:pt x="0" y="51308"/>
                                </a:cubicBezTo>
                                <a:lnTo>
                                  <a:pt x="0" y="256667"/>
                                </a:lnTo>
                                <a:cubicBezTo>
                                  <a:pt x="0" y="284988"/>
                                  <a:pt x="22987" y="307975"/>
                                  <a:pt x="51333" y="307975"/>
                                </a:cubicBezTo>
                                <a:lnTo>
                                  <a:pt x="6002147" y="307975"/>
                                </a:lnTo>
                                <a:cubicBezTo>
                                  <a:pt x="6030468" y="307975"/>
                                  <a:pt x="6053455" y="284988"/>
                                  <a:pt x="6053455" y="256667"/>
                                </a:cubicBezTo>
                                <a:lnTo>
                                  <a:pt x="6053455" y="51308"/>
                                </a:lnTo>
                                <a:cubicBezTo>
                                  <a:pt x="6053455" y="22987"/>
                                  <a:pt x="6030468" y="0"/>
                                  <a:pt x="6002147" y="0"/>
                                </a:cubicBezTo>
                                <a:close/>
                              </a:path>
                            </a:pathLst>
                          </a:custGeom>
                          <a:ln w="9360" cap="rnd">
                            <a:round/>
                          </a:ln>
                        </wps:spPr>
                        <wps:style>
                          <a:lnRef idx="1">
                            <a:srgbClr val="000000"/>
                          </a:lnRef>
                          <a:fillRef idx="0">
                            <a:srgbClr val="000000">
                              <a:alpha val="0"/>
                            </a:srgbClr>
                          </a:fillRef>
                          <a:effectRef idx="0">
                            <a:scrgbClr r="0" g="0" b="0"/>
                          </a:effectRef>
                          <a:fontRef idx="none"/>
                        </wps:style>
                        <wps:bodyPr/>
                      </wps:wsp>
                      <wps:wsp>
                        <wps:cNvPr id="915" name="Rectangle 915"/>
                        <wps:cNvSpPr/>
                        <wps:spPr>
                          <a:xfrm>
                            <a:off x="103683" y="90835"/>
                            <a:ext cx="807549" cy="165356"/>
                          </a:xfrm>
                          <a:prstGeom prst="rect">
                            <a:avLst/>
                          </a:prstGeom>
                          <a:ln>
                            <a:noFill/>
                          </a:ln>
                        </wps:spPr>
                        <wps:txbx>
                          <w:txbxContent>
                            <w:p w:rsidR="00665594" w:rsidRDefault="00665594" w:rsidP="009E19C0">
                              <w:r>
                                <w:rPr>
                                  <w:b/>
                                </w:rPr>
                                <w:t>Kurtarma</w:t>
                              </w:r>
                            </w:p>
                          </w:txbxContent>
                        </wps:txbx>
                        <wps:bodyPr horzOverflow="overflow" vert="horz" lIns="0" tIns="0" rIns="0" bIns="0" rtlCol="0">
                          <a:noAutofit/>
                        </wps:bodyPr>
                      </wps:wsp>
                      <wps:wsp>
                        <wps:cNvPr id="916" name="Rectangle 916"/>
                        <wps:cNvSpPr/>
                        <wps:spPr>
                          <a:xfrm>
                            <a:off x="710565" y="90835"/>
                            <a:ext cx="49887" cy="165356"/>
                          </a:xfrm>
                          <a:prstGeom prst="rect">
                            <a:avLst/>
                          </a:prstGeom>
                          <a:ln>
                            <a:noFill/>
                          </a:ln>
                        </wps:spPr>
                        <wps:txbx>
                          <w:txbxContent>
                            <w:p w:rsidR="00665594" w:rsidRDefault="00665594" w:rsidP="009E19C0">
                              <w:r>
                                <w:rPr>
                                  <w:b/>
                                </w:rPr>
                                <w:t xml:space="preserve"> </w:t>
                              </w:r>
                            </w:p>
                          </w:txbxContent>
                        </wps:txbx>
                        <wps:bodyPr horzOverflow="overflow" vert="horz" lIns="0" tIns="0" rIns="0" bIns="0" rtlCol="0">
                          <a:noAutofit/>
                        </wps:bodyPr>
                      </wps:wsp>
                      <wps:wsp>
                        <wps:cNvPr id="917" name="Rectangle 917"/>
                        <wps:cNvSpPr/>
                        <wps:spPr>
                          <a:xfrm>
                            <a:off x="103683" y="217526"/>
                            <a:ext cx="50673" cy="224380"/>
                          </a:xfrm>
                          <a:prstGeom prst="rect">
                            <a:avLst/>
                          </a:prstGeom>
                          <a:ln>
                            <a:noFill/>
                          </a:ln>
                        </wps:spPr>
                        <wps:txbx>
                          <w:txbxContent>
                            <w:p w:rsidR="00665594" w:rsidRDefault="00665594" w:rsidP="009E19C0">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w:pict>
              <v:group id="Group 17926" o:spid="_x0000_s1058" style="width:453.5pt;height:28.9pt;mso-position-horizontal-relative:char;mso-position-vertical-relative:line" coordsize="60534,3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">
                <v:rect id="Rectangle 870" o:spid="_x0000_s1059" style="position:absolute;left:2103;top:1456;width:499;height:1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LJmcEA&#10;AADcAAAADwAAAGRycy9kb3ducmV2LnhtbERPy4rCMBTdC/5DuII7TXWhtWMU8YEuHRV0dpfmTlum&#10;uSlNtNWvN4sBl4fzni9bU4oH1a6wrGA0jEAQp1YXnCm4nHeDGITzyBpLy6TgSQ6Wi25njom2DX/T&#10;4+QzEULYJagg975KpHRpTgbd0FbEgfu1tUEfYJ1JXWMTwk0px1E0kQYLDg05VrTOKf073Y2CfVyt&#10;bgf7arJy+7O/Hq+zzXnmler32tUXCE+t/4j/3QetIJ6G+eFMO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fCyZnBAAAA3AAAAA8AAAAAAAAAAAAAAAAAmAIAAGRycy9kb3du&#10;cmV2LnhtbFBLBQYAAAAABAAEAPUAAACGAwAAAAA=&#10;" filled="f" stroked="f">
                  <v:textbox inset="0,0,0,0">
                    <w:txbxContent>
                      <w:p w:rsidR="00075CAC" w:rsidRDefault="00075CAC" w:rsidP="009E19C0">
                        <w:r>
                          <w:rPr>
                            <w:b/>
                          </w:rPr>
                          <w:t xml:space="preserve"> </w:t>
                        </w:r>
                      </w:p>
                    </w:txbxContent>
                  </v:textbox>
                </v:rect>
                <v:shape id="Shape 914" o:spid="_x0000_s1060" style="position:absolute;width:60534;height:3079;visibility:visible;mso-wrap-style:square;v-text-anchor:top" coordsize="6053455,307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3Oo8UA&#10;AADcAAAADwAAAGRycy9kb3ducmV2LnhtbESPzWrCQBSF9wXfYbgFd3USUbHRUUQRdCFYrftr5pqk&#10;Zu7EzKjRp+8UhC4P5+fjjKeNKcWNaldYVhB3IhDEqdUFZwq+98uPIQjnkTWWlknBgxxMJ623MSba&#10;3vmLbjufiTDCLkEFufdVIqVLczLoOrYiDt7J1gZ9kHUmdY33MG5K2Y2igTRYcCDkWNE8p/S8u5rA&#10;3Z6Wm8358jweB32OD4uq//xZK9V+b2YjEJ4a/x9+tVdawWfcg78z4QjIy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Hc6jxQAAANwAAAAPAAAAAAAAAAAAAAAAAJgCAABkcnMv&#10;ZG93bnJldi54bWxQSwUGAAAAAAQABAD1AAAAigMAAAAA&#10;" path="m51333,c22987,,,22987,,51308l,256667v,28321,22987,51308,51333,51308l6002147,307975v28321,,51308,-22987,51308,-51308l6053455,51308c6053455,22987,6030468,,6002147,l51333,xe" filled="f" strokeweight=".26mm">
                  <v:stroke endcap="round"/>
                  <v:path arrowok="t" textboxrect="0,0,6053455,307975"/>
                </v:shape>
                <v:rect id="Rectangle 915" o:spid="_x0000_s1061" style="position:absolute;left:1036;top:908;width:8076;height:1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uAPMQA&#10;AADcAAAADwAAAGRycy9kb3ducmV2LnhtbESPQYvCMBSE74L/ITxhb5q64GKrUcRV9OiqoN4ezbMt&#10;Ni+liba7v94sCB6HmfmGmc5bU4oH1a6wrGA4iEAQp1YXnCk4Htb9MQjnkTWWlknBLzmYz7qdKSba&#10;NvxDj73PRICwS1BB7n2VSOnSnAy6ga2Ig3e1tUEfZJ1JXWMT4KaUn1H0JQ0WHBZyrGiZU3rb342C&#10;zbhanLf2r8nK1WVz2p3i70PslfrotYsJCE+tf4df7a1WEA9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LgDzEAAAA3AAAAA8AAAAAAAAAAAAAAAAAmAIAAGRycy9k&#10;b3ducmV2LnhtbFBLBQYAAAAABAAEAPUAAACJAwAAAAA=&#10;" filled="f" stroked="f">
                  <v:textbox inset="0,0,0,0">
                    <w:txbxContent>
                      <w:p w:rsidR="00075CAC" w:rsidRDefault="00075CAC" w:rsidP="009E19C0">
                        <w:r>
                          <w:rPr>
                            <w:b/>
                          </w:rPr>
                          <w:t>Kurtarma</w:t>
                        </w:r>
                      </w:p>
                    </w:txbxContent>
                  </v:textbox>
                </v:rect>
                <v:rect id="Rectangle 916" o:spid="_x0000_s1062" style="position:absolute;left:7105;top:908;width:499;height:1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keS8QA&#10;AADcAAAADwAAAGRycy9kb3ducmV2LnhtbESPT4vCMBTE78J+h/AWvGmqB7Fdo8iuokf/Qd3bo3m2&#10;xealNNFWP71ZWPA4zMxvmNmiM5W4U+NKywpGwwgEcWZ1ybmC03E9mIJwHlljZZkUPMjBYv7Rm2Gi&#10;bct7uh98LgKEXYIKCu/rREqXFWTQDW1NHLyLbQz6IJtc6gbbADeVHEfRRBosOSwUWNN3Qdn1cDMK&#10;NtN6ed7aZ5tXq99Nukvjn2Pslep/dssvEJ46/w7/t7daQTyawN+ZcATk/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ZHkvEAAAA3AAAAA8AAAAAAAAAAAAAAAAAmAIAAGRycy9k&#10;b3ducmV2LnhtbFBLBQYAAAAABAAEAPUAAACJAwAAAAA=&#10;" filled="f" stroked="f">
                  <v:textbox inset="0,0,0,0">
                    <w:txbxContent>
                      <w:p w:rsidR="00075CAC" w:rsidRDefault="00075CAC" w:rsidP="009E19C0">
                        <w:r>
                          <w:rPr>
                            <w:b/>
                          </w:rPr>
                          <w:t xml:space="preserve"> </w:t>
                        </w:r>
                      </w:p>
                    </w:txbxContent>
                  </v:textbox>
                </v:rect>
                <v:rect id="Rectangle 917" o:spid="_x0000_s1063" style="position:absolute;left:1036;top:217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W70MQA&#10;AADcAAAADwAAAGRycy9kb3ducmV2LnhtbESPQYvCMBSE74L/ITxhb5q6B9dWo4ir6NFVQb09mmdb&#10;bF5KE213f71ZEDwOM/MNM523phQPql1hWcFwEIEgTq0uOFNwPKz7YxDOI2ssLZOCX3Iwn3U7U0y0&#10;bfiHHnufiQBhl6CC3PsqkdKlORl0A1sRB+9qa4M+yDqTusYmwE0pP6NoJA0WHBZyrGiZU3rb342C&#10;zbhanLf2r8nK1WVz2p3i70PslfrotYsJCE+tf4df7a1WEA+/4P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Vu9DEAAAA3AAAAA8AAAAAAAAAAAAAAAAAmAIAAGRycy9k&#10;b3ducmV2LnhtbFBLBQYAAAAABAAEAPUAAACJAwAAAAA=&#10;" filled="f" stroked="f">
                  <v:textbox inset="0,0,0,0">
                    <w:txbxContent>
                      <w:p w:rsidR="00075CAC" w:rsidRDefault="00075CAC" w:rsidP="009E19C0">
                        <w:r>
                          <w:rPr>
                            <w:rFonts w:ascii="Times New Roman" w:eastAsia="Times New Roman" w:hAnsi="Times New Roman" w:cs="Times New Roman"/>
                            <w:sz w:val="24"/>
                          </w:rPr>
                          <w:t xml:space="preserve"> </w:t>
                        </w:r>
                      </w:p>
                    </w:txbxContent>
                  </v:textbox>
                </v:rect>
                <w10:anchorlock/>
              </v:group>
            </w:pict>
          </mc:Fallback>
        </mc:AlternateContent>
      </w:r>
    </w:p>
    <w:p w:rsidR="009E19C0" w:rsidRPr="007A3107" w:rsidRDefault="009E19C0" w:rsidP="009E19C0">
      <w:pPr>
        <w:rPr>
          <w:rFonts w:ascii="Times New Roman" w:hAnsi="Times New Roman" w:cs="Times New Roman"/>
          <w:sz w:val="24"/>
          <w:szCs w:val="24"/>
        </w:rPr>
      </w:pPr>
      <w:r w:rsidRPr="007A3107">
        <w:rPr>
          <w:rFonts w:ascii="Times New Roman" w:hAnsi="Times New Roman" w:cs="Times New Roman"/>
          <w:sz w:val="24"/>
          <w:szCs w:val="24"/>
        </w:rPr>
        <w:t xml:space="preserve">Şehrimizde </w:t>
      </w:r>
      <w:r>
        <w:rPr>
          <w:rFonts w:ascii="Times New Roman" w:hAnsi="Times New Roman" w:cs="Times New Roman"/>
          <w:sz w:val="24"/>
          <w:szCs w:val="24"/>
        </w:rPr>
        <w:t>2025</w:t>
      </w:r>
      <w:r w:rsidRPr="007A3107">
        <w:rPr>
          <w:rFonts w:ascii="Times New Roman" w:hAnsi="Times New Roman" w:cs="Times New Roman"/>
          <w:sz w:val="24"/>
          <w:szCs w:val="24"/>
        </w:rPr>
        <w:t xml:space="preserve"> yılında meydana gelen Kurtarma olaylarının sayısı </w:t>
      </w:r>
      <w:r>
        <w:rPr>
          <w:rFonts w:ascii="Times New Roman" w:hAnsi="Times New Roman" w:cs="Times New Roman"/>
          <w:b/>
          <w:sz w:val="24"/>
          <w:szCs w:val="24"/>
          <w:u w:val="single" w:color="000000"/>
        </w:rPr>
        <w:t>84</w:t>
      </w:r>
      <w:r w:rsidRPr="007A3107">
        <w:rPr>
          <w:rFonts w:ascii="Times New Roman" w:hAnsi="Times New Roman" w:cs="Times New Roman"/>
          <w:sz w:val="24"/>
          <w:szCs w:val="24"/>
        </w:rPr>
        <w:t xml:space="preserve">' </w:t>
      </w:r>
      <w:proofErr w:type="spellStart"/>
      <w:r w:rsidRPr="007A3107">
        <w:rPr>
          <w:rFonts w:ascii="Times New Roman" w:hAnsi="Times New Roman" w:cs="Times New Roman"/>
          <w:sz w:val="24"/>
          <w:szCs w:val="24"/>
        </w:rPr>
        <w:t>dir</w:t>
      </w:r>
      <w:proofErr w:type="spellEnd"/>
      <w:r w:rsidRPr="007A3107">
        <w:rPr>
          <w:rFonts w:ascii="Times New Roman" w:hAnsi="Times New Roman" w:cs="Times New Roman"/>
          <w:sz w:val="24"/>
          <w:szCs w:val="24"/>
        </w:rPr>
        <w:t xml:space="preserve">. </w:t>
      </w:r>
    </w:p>
    <w:p w:rsidR="009E19C0" w:rsidRPr="007A3107" w:rsidRDefault="0091727F" w:rsidP="009E19C0">
      <w:pPr>
        <w:rPr>
          <w:rFonts w:ascii="Times New Roman" w:hAnsi="Times New Roman" w:cs="Times New Roman"/>
          <w:sz w:val="24"/>
          <w:szCs w:val="24"/>
        </w:rPr>
      </w:pPr>
      <w:r>
        <w:rPr>
          <w:rFonts w:ascii="Times New Roman" w:hAnsi="Times New Roman" w:cs="Times New Roman"/>
          <w:noProof/>
          <w:sz w:val="24"/>
          <w:szCs w:val="24"/>
          <w:lang w:eastAsia="tr-TR"/>
        </w:rPr>
        <w:drawing>
          <wp:anchor distT="0" distB="0" distL="114300" distR="114300" simplePos="0" relativeHeight="251742208" behindDoc="1" locked="0" layoutInCell="1" allowOverlap="1" wp14:anchorId="1C728EC6" wp14:editId="71DC128D">
            <wp:simplePos x="0" y="0"/>
            <wp:positionH relativeFrom="column">
              <wp:posOffset>3498215</wp:posOffset>
            </wp:positionH>
            <wp:positionV relativeFrom="paragraph">
              <wp:posOffset>235585</wp:posOffset>
            </wp:positionV>
            <wp:extent cx="2530475" cy="3437890"/>
            <wp:effectExtent l="0" t="0" r="3175" b="0"/>
            <wp:wrapTight wrapText="bothSides">
              <wp:wrapPolygon edited="0">
                <wp:start x="0" y="0"/>
                <wp:lineTo x="0" y="21424"/>
                <wp:lineTo x="21464" y="21424"/>
                <wp:lineTo x="21464" y="0"/>
                <wp:lineTo x="0" y="0"/>
              </wp:wrapPolygon>
            </wp:wrapTight>
            <wp:docPr id="1706026861" name="Resim 1706026861" descr="C:\Users\itfaiye-sercan\Desktop\2023\347401099_652827310207892_754656162246056155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tfaiye-sercan\Desktop\2023\347401099_652827310207892_7546561622460561555_n.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530475" cy="34378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tr-TR"/>
        </w:rPr>
        <w:drawing>
          <wp:anchor distT="0" distB="0" distL="114300" distR="114300" simplePos="0" relativeHeight="251756544" behindDoc="1" locked="0" layoutInCell="1" allowOverlap="1" wp14:anchorId="123C9C7E" wp14:editId="3A4C4EA9">
            <wp:simplePos x="0" y="0"/>
            <wp:positionH relativeFrom="column">
              <wp:posOffset>-213360</wp:posOffset>
            </wp:positionH>
            <wp:positionV relativeFrom="paragraph">
              <wp:posOffset>232410</wp:posOffset>
            </wp:positionV>
            <wp:extent cx="2837815" cy="3576955"/>
            <wp:effectExtent l="0" t="0" r="635" b="4445"/>
            <wp:wrapTight wrapText="bothSides">
              <wp:wrapPolygon edited="0">
                <wp:start x="0" y="0"/>
                <wp:lineTo x="0" y="21512"/>
                <wp:lineTo x="21460" y="21512"/>
                <wp:lineTo x="21460" y="0"/>
                <wp:lineTo x="0" y="0"/>
              </wp:wrapPolygon>
            </wp:wrapTight>
            <wp:docPr id="1706026862" name="Resim 1706026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1082534_1047424180748201_2418852757656996426_n.jpg"/>
                    <pic:cNvPicPr/>
                  </pic:nvPicPr>
                  <pic:blipFill>
                    <a:blip r:embed="rId140">
                      <a:extLst>
                        <a:ext uri="{28A0092B-C50C-407E-A947-70E740481C1C}">
                          <a14:useLocalDpi xmlns:a14="http://schemas.microsoft.com/office/drawing/2010/main" val="0"/>
                        </a:ext>
                      </a:extLst>
                    </a:blip>
                    <a:stretch>
                      <a:fillRect/>
                    </a:stretch>
                  </pic:blipFill>
                  <pic:spPr>
                    <a:xfrm>
                      <a:off x="0" y="0"/>
                      <a:ext cx="2837815" cy="3576955"/>
                    </a:xfrm>
                    <a:prstGeom prst="rect">
                      <a:avLst/>
                    </a:prstGeom>
                  </pic:spPr>
                </pic:pic>
              </a:graphicData>
            </a:graphic>
            <wp14:sizeRelH relativeFrom="page">
              <wp14:pctWidth>0</wp14:pctWidth>
            </wp14:sizeRelH>
            <wp14:sizeRelV relativeFrom="page">
              <wp14:pctHeight>0</wp14:pctHeight>
            </wp14:sizeRelV>
          </wp:anchor>
        </w:drawing>
      </w:r>
    </w:p>
    <w:p w:rsidR="009E19C0" w:rsidRPr="007A3107" w:rsidRDefault="009E19C0" w:rsidP="009E19C0">
      <w:pPr>
        <w:rPr>
          <w:rFonts w:ascii="Times New Roman" w:hAnsi="Times New Roman" w:cs="Times New Roman"/>
          <w:sz w:val="24"/>
          <w:szCs w:val="24"/>
        </w:rPr>
      </w:pPr>
    </w:p>
    <w:p w:rsidR="009E19C0" w:rsidRDefault="009E19C0" w:rsidP="009E19C0">
      <w:pPr>
        <w:rPr>
          <w:rFonts w:ascii="Times New Roman" w:hAnsi="Times New Roman" w:cs="Times New Roman"/>
          <w:sz w:val="24"/>
          <w:szCs w:val="24"/>
        </w:rPr>
      </w:pPr>
    </w:p>
    <w:p w:rsidR="009E19C0" w:rsidRPr="007A3107" w:rsidRDefault="009E19C0" w:rsidP="009E19C0">
      <w:pPr>
        <w:rPr>
          <w:rFonts w:ascii="Times New Roman" w:hAnsi="Times New Roman" w:cs="Times New Roman"/>
          <w:sz w:val="24"/>
          <w:szCs w:val="24"/>
        </w:rPr>
      </w:pPr>
    </w:p>
    <w:p w:rsidR="009E19C0" w:rsidRPr="007A3107" w:rsidRDefault="009E19C0" w:rsidP="009E19C0">
      <w:pPr>
        <w:rPr>
          <w:rFonts w:ascii="Times New Roman" w:hAnsi="Times New Roman" w:cs="Times New Roman"/>
          <w:sz w:val="24"/>
          <w:szCs w:val="24"/>
        </w:rPr>
      </w:pPr>
    </w:p>
    <w:p w:rsidR="009E19C0" w:rsidRPr="007A3107" w:rsidRDefault="009E19C0" w:rsidP="009E19C0">
      <w:pPr>
        <w:rPr>
          <w:rFonts w:ascii="Times New Roman" w:hAnsi="Times New Roman" w:cs="Times New Roman"/>
          <w:sz w:val="24"/>
          <w:szCs w:val="24"/>
        </w:rPr>
      </w:pPr>
    </w:p>
    <w:p w:rsidR="009E19C0" w:rsidRPr="007A3107" w:rsidRDefault="009E19C0" w:rsidP="009E19C0">
      <w:pPr>
        <w:rPr>
          <w:rFonts w:ascii="Times New Roman" w:hAnsi="Times New Roman" w:cs="Times New Roman"/>
          <w:sz w:val="24"/>
          <w:szCs w:val="24"/>
        </w:rPr>
      </w:pPr>
    </w:p>
    <w:p w:rsidR="009E19C0" w:rsidRPr="007A3107" w:rsidRDefault="009E19C0" w:rsidP="009E19C0">
      <w:pPr>
        <w:rPr>
          <w:rFonts w:ascii="Times New Roman" w:hAnsi="Times New Roman" w:cs="Times New Roman"/>
          <w:sz w:val="24"/>
          <w:szCs w:val="24"/>
        </w:rPr>
      </w:pPr>
    </w:p>
    <w:p w:rsidR="009E19C0" w:rsidRPr="007A3107" w:rsidRDefault="009E19C0" w:rsidP="009E19C0">
      <w:pPr>
        <w:rPr>
          <w:rFonts w:ascii="Times New Roman" w:hAnsi="Times New Roman" w:cs="Times New Roman"/>
          <w:sz w:val="24"/>
          <w:szCs w:val="24"/>
        </w:rPr>
      </w:pPr>
    </w:p>
    <w:p w:rsidR="009E19C0" w:rsidRDefault="009E19C0" w:rsidP="009E19C0">
      <w:pPr>
        <w:rPr>
          <w:rFonts w:ascii="Times New Roman" w:hAnsi="Times New Roman" w:cs="Times New Roman"/>
          <w:sz w:val="24"/>
          <w:szCs w:val="24"/>
        </w:rPr>
      </w:pPr>
    </w:p>
    <w:tbl>
      <w:tblPr>
        <w:tblStyle w:val="TabloKlavuzu"/>
        <w:tblpPr w:leftFromText="141" w:rightFromText="141" w:vertAnchor="page" w:horzAnchor="page" w:tblpX="2785" w:tblpY="9113"/>
        <w:tblW w:w="0" w:type="auto"/>
        <w:tblLook w:val="04A0" w:firstRow="1" w:lastRow="0" w:firstColumn="1" w:lastColumn="0" w:noHBand="0" w:noVBand="1"/>
      </w:tblPr>
      <w:tblGrid>
        <w:gridCol w:w="4716"/>
        <w:gridCol w:w="1298"/>
      </w:tblGrid>
      <w:tr w:rsidR="009E19C0" w:rsidRPr="007A3107" w:rsidTr="009E19C0">
        <w:trPr>
          <w:trHeight w:val="405"/>
        </w:trPr>
        <w:tc>
          <w:tcPr>
            <w:tcW w:w="4716" w:type="dxa"/>
          </w:tcPr>
          <w:p w:rsidR="009E19C0" w:rsidRDefault="009E19C0" w:rsidP="009E19C0">
            <w:pPr>
              <w:rPr>
                <w:rFonts w:ascii="Times New Roman" w:hAnsi="Times New Roman" w:cs="Times New Roman"/>
                <w:b/>
                <w:sz w:val="24"/>
                <w:szCs w:val="24"/>
              </w:rPr>
            </w:pPr>
          </w:p>
          <w:p w:rsidR="009E19C0" w:rsidRPr="007A3107" w:rsidRDefault="009E19C0" w:rsidP="009E19C0">
            <w:pPr>
              <w:rPr>
                <w:rFonts w:ascii="Times New Roman" w:hAnsi="Times New Roman" w:cs="Times New Roman"/>
                <w:b/>
                <w:sz w:val="24"/>
                <w:szCs w:val="24"/>
              </w:rPr>
            </w:pPr>
            <w:r w:rsidRPr="007A3107">
              <w:rPr>
                <w:rFonts w:ascii="Times New Roman" w:hAnsi="Times New Roman" w:cs="Times New Roman"/>
                <w:b/>
                <w:sz w:val="24"/>
                <w:szCs w:val="24"/>
              </w:rPr>
              <w:t xml:space="preserve">İNSAN KURTARMA </w:t>
            </w:r>
          </w:p>
        </w:tc>
        <w:tc>
          <w:tcPr>
            <w:tcW w:w="1298" w:type="dxa"/>
          </w:tcPr>
          <w:p w:rsidR="009E19C0" w:rsidRDefault="009E19C0" w:rsidP="009E19C0">
            <w:pPr>
              <w:jc w:val="center"/>
              <w:rPr>
                <w:rFonts w:ascii="Times New Roman" w:hAnsi="Times New Roman" w:cs="Times New Roman"/>
                <w:b/>
                <w:sz w:val="24"/>
                <w:szCs w:val="24"/>
              </w:rPr>
            </w:pPr>
          </w:p>
          <w:p w:rsidR="009E19C0" w:rsidRPr="007A3107" w:rsidRDefault="009E19C0" w:rsidP="009E19C0">
            <w:pPr>
              <w:jc w:val="center"/>
              <w:rPr>
                <w:rFonts w:ascii="Times New Roman" w:hAnsi="Times New Roman" w:cs="Times New Roman"/>
                <w:b/>
                <w:sz w:val="24"/>
                <w:szCs w:val="24"/>
              </w:rPr>
            </w:pPr>
            <w:r>
              <w:rPr>
                <w:rFonts w:ascii="Times New Roman" w:hAnsi="Times New Roman" w:cs="Times New Roman"/>
                <w:b/>
                <w:sz w:val="24"/>
                <w:szCs w:val="24"/>
              </w:rPr>
              <w:t>41</w:t>
            </w:r>
          </w:p>
        </w:tc>
      </w:tr>
      <w:tr w:rsidR="009E19C0" w:rsidRPr="007A3107" w:rsidTr="009E19C0">
        <w:trPr>
          <w:trHeight w:val="422"/>
        </w:trPr>
        <w:tc>
          <w:tcPr>
            <w:tcW w:w="4716" w:type="dxa"/>
          </w:tcPr>
          <w:p w:rsidR="009E19C0" w:rsidRPr="007A3107" w:rsidRDefault="009E19C0" w:rsidP="009E19C0">
            <w:pPr>
              <w:rPr>
                <w:rFonts w:ascii="Times New Roman" w:hAnsi="Times New Roman" w:cs="Times New Roman"/>
                <w:b/>
                <w:sz w:val="24"/>
                <w:szCs w:val="24"/>
              </w:rPr>
            </w:pPr>
            <w:r w:rsidRPr="007A3107">
              <w:rPr>
                <w:rFonts w:ascii="Times New Roman" w:hAnsi="Times New Roman" w:cs="Times New Roman"/>
                <w:b/>
                <w:sz w:val="24"/>
                <w:szCs w:val="24"/>
              </w:rPr>
              <w:t>HAYVAN KURTARMA</w:t>
            </w:r>
          </w:p>
        </w:tc>
        <w:tc>
          <w:tcPr>
            <w:tcW w:w="1298" w:type="dxa"/>
          </w:tcPr>
          <w:p w:rsidR="009E19C0" w:rsidRPr="007A3107" w:rsidRDefault="009E19C0" w:rsidP="009E19C0">
            <w:pPr>
              <w:jc w:val="center"/>
              <w:rPr>
                <w:rFonts w:ascii="Times New Roman" w:hAnsi="Times New Roman" w:cs="Times New Roman"/>
                <w:b/>
                <w:sz w:val="24"/>
                <w:szCs w:val="24"/>
              </w:rPr>
            </w:pPr>
            <w:r>
              <w:rPr>
                <w:rFonts w:ascii="Times New Roman" w:hAnsi="Times New Roman" w:cs="Times New Roman"/>
                <w:b/>
                <w:sz w:val="24"/>
                <w:szCs w:val="24"/>
              </w:rPr>
              <w:t>43</w:t>
            </w:r>
          </w:p>
        </w:tc>
      </w:tr>
      <w:tr w:rsidR="009E19C0" w:rsidRPr="007A3107" w:rsidTr="009E19C0">
        <w:trPr>
          <w:trHeight w:val="405"/>
        </w:trPr>
        <w:tc>
          <w:tcPr>
            <w:tcW w:w="4716" w:type="dxa"/>
          </w:tcPr>
          <w:p w:rsidR="009E19C0" w:rsidRPr="007A3107" w:rsidRDefault="009E19C0" w:rsidP="009E19C0">
            <w:pPr>
              <w:rPr>
                <w:rFonts w:ascii="Times New Roman" w:hAnsi="Times New Roman" w:cs="Times New Roman"/>
                <w:b/>
                <w:sz w:val="24"/>
                <w:szCs w:val="24"/>
              </w:rPr>
            </w:pPr>
            <w:r w:rsidRPr="007A3107">
              <w:rPr>
                <w:rFonts w:ascii="Times New Roman" w:hAnsi="Times New Roman" w:cs="Times New Roman"/>
                <w:b/>
                <w:sz w:val="24"/>
                <w:szCs w:val="24"/>
                <w:highlight w:val="red"/>
              </w:rPr>
              <w:t xml:space="preserve">TOPLAM </w:t>
            </w:r>
          </w:p>
        </w:tc>
        <w:tc>
          <w:tcPr>
            <w:tcW w:w="1298" w:type="dxa"/>
          </w:tcPr>
          <w:p w:rsidR="009E19C0" w:rsidRPr="007A3107" w:rsidRDefault="009E19C0" w:rsidP="009E19C0">
            <w:pPr>
              <w:jc w:val="center"/>
              <w:rPr>
                <w:rFonts w:ascii="Times New Roman" w:hAnsi="Times New Roman" w:cs="Times New Roman"/>
                <w:b/>
                <w:sz w:val="24"/>
                <w:szCs w:val="24"/>
              </w:rPr>
            </w:pPr>
            <w:r>
              <w:rPr>
                <w:rFonts w:ascii="Times New Roman" w:hAnsi="Times New Roman" w:cs="Times New Roman"/>
                <w:b/>
                <w:sz w:val="24"/>
                <w:szCs w:val="24"/>
              </w:rPr>
              <w:t>84</w:t>
            </w:r>
          </w:p>
        </w:tc>
      </w:tr>
      <w:tr w:rsidR="009E19C0" w:rsidRPr="007A3107" w:rsidTr="009E19C0">
        <w:trPr>
          <w:trHeight w:val="405"/>
        </w:trPr>
        <w:tc>
          <w:tcPr>
            <w:tcW w:w="4716" w:type="dxa"/>
          </w:tcPr>
          <w:p w:rsidR="009E19C0" w:rsidRPr="007A3107" w:rsidRDefault="009E19C0" w:rsidP="009E19C0">
            <w:pPr>
              <w:rPr>
                <w:rFonts w:ascii="Times New Roman" w:hAnsi="Times New Roman" w:cs="Times New Roman"/>
                <w:b/>
                <w:sz w:val="24"/>
                <w:szCs w:val="24"/>
                <w:highlight w:val="red"/>
              </w:rPr>
            </w:pPr>
          </w:p>
        </w:tc>
        <w:tc>
          <w:tcPr>
            <w:tcW w:w="1298" w:type="dxa"/>
          </w:tcPr>
          <w:p w:rsidR="009E19C0" w:rsidRPr="007A3107" w:rsidRDefault="009E19C0" w:rsidP="009E19C0">
            <w:pPr>
              <w:jc w:val="center"/>
              <w:rPr>
                <w:rFonts w:ascii="Times New Roman" w:hAnsi="Times New Roman" w:cs="Times New Roman"/>
                <w:b/>
                <w:sz w:val="24"/>
                <w:szCs w:val="24"/>
                <w:highlight w:val="red"/>
              </w:rPr>
            </w:pPr>
          </w:p>
        </w:tc>
      </w:tr>
    </w:tbl>
    <w:p w:rsidR="009E19C0" w:rsidRDefault="009E19C0" w:rsidP="009E19C0">
      <w:pPr>
        <w:rPr>
          <w:rFonts w:ascii="Times New Roman" w:hAnsi="Times New Roman" w:cs="Times New Roman"/>
          <w:sz w:val="24"/>
          <w:szCs w:val="24"/>
        </w:rPr>
      </w:pPr>
    </w:p>
    <w:p w:rsidR="009E19C0" w:rsidRPr="007A3107" w:rsidRDefault="009E19C0" w:rsidP="009E19C0">
      <w:pPr>
        <w:rPr>
          <w:rFonts w:ascii="Times New Roman" w:hAnsi="Times New Roman" w:cs="Times New Roman"/>
          <w:sz w:val="24"/>
          <w:szCs w:val="24"/>
        </w:rPr>
      </w:pPr>
    </w:p>
    <w:p w:rsidR="009E19C0" w:rsidRPr="007A3107" w:rsidRDefault="009E19C0" w:rsidP="009E19C0">
      <w:pPr>
        <w:rPr>
          <w:rFonts w:ascii="Times New Roman" w:hAnsi="Times New Roman" w:cs="Times New Roman"/>
          <w:sz w:val="24"/>
          <w:szCs w:val="24"/>
        </w:rPr>
      </w:pPr>
    </w:p>
    <w:p w:rsidR="009E19C0" w:rsidRDefault="009E19C0" w:rsidP="009E19C0">
      <w:pPr>
        <w:rPr>
          <w:rFonts w:ascii="Times New Roman" w:hAnsi="Times New Roman" w:cs="Times New Roman"/>
          <w:sz w:val="24"/>
          <w:szCs w:val="24"/>
        </w:rPr>
      </w:pPr>
    </w:p>
    <w:p w:rsidR="009E19C0" w:rsidRDefault="009E19C0" w:rsidP="009E19C0">
      <w:pPr>
        <w:rPr>
          <w:rFonts w:ascii="Times New Roman" w:hAnsi="Times New Roman" w:cs="Times New Roman"/>
          <w:sz w:val="24"/>
          <w:szCs w:val="24"/>
        </w:rPr>
      </w:pPr>
    </w:p>
    <w:p w:rsidR="009E19C0" w:rsidRDefault="009E19C0" w:rsidP="009E19C0">
      <w:pPr>
        <w:rPr>
          <w:rFonts w:ascii="Times New Roman" w:hAnsi="Times New Roman" w:cs="Times New Roman"/>
          <w:sz w:val="24"/>
          <w:szCs w:val="24"/>
        </w:rPr>
      </w:pPr>
    </w:p>
    <w:p w:rsidR="009E19C0" w:rsidRDefault="009E19C0" w:rsidP="009E19C0">
      <w:pPr>
        <w:rPr>
          <w:rFonts w:ascii="Times New Roman" w:hAnsi="Times New Roman" w:cs="Times New Roman"/>
          <w:sz w:val="24"/>
          <w:szCs w:val="24"/>
        </w:rPr>
      </w:pPr>
    </w:p>
    <w:p w:rsidR="009E19C0" w:rsidRDefault="009E19C0" w:rsidP="009E19C0">
      <w:pPr>
        <w:rPr>
          <w:rFonts w:ascii="Times New Roman" w:hAnsi="Times New Roman" w:cs="Times New Roman"/>
          <w:sz w:val="24"/>
          <w:szCs w:val="24"/>
        </w:rPr>
      </w:pPr>
    </w:p>
    <w:p w:rsidR="009E19C0" w:rsidRDefault="009E19C0" w:rsidP="009E19C0">
      <w:pPr>
        <w:rPr>
          <w:rFonts w:ascii="Times New Roman" w:hAnsi="Times New Roman" w:cs="Times New Roman"/>
          <w:sz w:val="24"/>
          <w:szCs w:val="24"/>
        </w:rPr>
      </w:pPr>
    </w:p>
    <w:p w:rsidR="009E19C0" w:rsidRDefault="009E19C0" w:rsidP="009E19C0">
      <w:pPr>
        <w:rPr>
          <w:rFonts w:ascii="Times New Roman" w:hAnsi="Times New Roman" w:cs="Times New Roman"/>
          <w:sz w:val="24"/>
          <w:szCs w:val="24"/>
        </w:rPr>
      </w:pPr>
    </w:p>
    <w:p w:rsidR="009E19C0" w:rsidRDefault="009E19C0" w:rsidP="009E19C0">
      <w:pPr>
        <w:rPr>
          <w:rFonts w:ascii="Times New Roman" w:hAnsi="Times New Roman" w:cs="Times New Roman"/>
          <w:sz w:val="24"/>
          <w:szCs w:val="24"/>
        </w:rPr>
      </w:pPr>
    </w:p>
    <w:p w:rsidR="009E19C0" w:rsidRPr="007A3107" w:rsidRDefault="009E19C0" w:rsidP="009E19C0">
      <w:pPr>
        <w:rPr>
          <w:rFonts w:ascii="Times New Roman" w:hAnsi="Times New Roman" w:cs="Times New Roman"/>
          <w:sz w:val="24"/>
          <w:szCs w:val="24"/>
        </w:rPr>
      </w:pPr>
    </w:p>
    <w:p w:rsidR="009E19C0" w:rsidRPr="007A3107" w:rsidRDefault="009E19C0" w:rsidP="009E19C0">
      <w:pPr>
        <w:rPr>
          <w:rFonts w:ascii="Times New Roman" w:hAnsi="Times New Roman" w:cs="Times New Roman"/>
          <w:sz w:val="24"/>
          <w:szCs w:val="24"/>
        </w:rPr>
      </w:pPr>
      <w:r w:rsidRPr="007A3107">
        <w:rPr>
          <w:rFonts w:ascii="Times New Roman" w:eastAsia="Calibri" w:hAnsi="Times New Roman" w:cs="Times New Roman"/>
          <w:noProof/>
          <w:sz w:val="24"/>
          <w:szCs w:val="24"/>
          <w:lang w:eastAsia="tr-TR"/>
        </w:rPr>
        <mc:AlternateContent>
          <mc:Choice Requires="wpg">
            <w:drawing>
              <wp:inline distT="0" distB="0" distL="0" distR="0" wp14:anchorId="23CB84A8" wp14:editId="51ACF819">
                <wp:extent cx="5759450" cy="364308"/>
                <wp:effectExtent l="0" t="0" r="12700" b="0"/>
                <wp:docPr id="21954" name="Group 21954"/>
                <wp:cNvGraphicFramePr/>
                <a:graphic xmlns:a="http://schemas.openxmlformats.org/drawingml/2006/main">
                  <a:graphicData uri="http://schemas.microsoft.com/office/word/2010/wordprocessingGroup">
                    <wpg:wgp>
                      <wpg:cNvGrpSpPr/>
                      <wpg:grpSpPr>
                        <a:xfrm>
                          <a:off x="0" y="0"/>
                          <a:ext cx="5759450" cy="364308"/>
                          <a:chOff x="0" y="0"/>
                          <a:chExt cx="6053455" cy="438603"/>
                        </a:xfrm>
                      </wpg:grpSpPr>
                      <wps:wsp>
                        <wps:cNvPr id="1264" name="Rectangle 1264"/>
                        <wps:cNvSpPr/>
                        <wps:spPr>
                          <a:xfrm>
                            <a:off x="3117469" y="74960"/>
                            <a:ext cx="53292" cy="165356"/>
                          </a:xfrm>
                          <a:prstGeom prst="rect">
                            <a:avLst/>
                          </a:prstGeom>
                          <a:ln>
                            <a:noFill/>
                          </a:ln>
                        </wps:spPr>
                        <wps:txbx>
                          <w:txbxContent>
                            <w:p w:rsidR="00665594" w:rsidRDefault="00665594" w:rsidP="009E19C0">
                              <w:r>
                                <w:t xml:space="preserve"> </w:t>
                              </w:r>
                            </w:p>
                          </w:txbxContent>
                        </wps:txbx>
                        <wps:bodyPr horzOverflow="overflow" vert="horz" lIns="0" tIns="0" rIns="0" bIns="0" rtlCol="0">
                          <a:noAutofit/>
                        </wps:bodyPr>
                      </wps:wsp>
                      <wps:wsp>
                        <wps:cNvPr id="1557" name="Shape 1557"/>
                        <wps:cNvSpPr/>
                        <wps:spPr>
                          <a:xfrm>
                            <a:off x="0" y="0"/>
                            <a:ext cx="6053455" cy="307975"/>
                          </a:xfrm>
                          <a:custGeom>
                            <a:avLst/>
                            <a:gdLst/>
                            <a:ahLst/>
                            <a:cxnLst/>
                            <a:rect l="0" t="0" r="0" b="0"/>
                            <a:pathLst>
                              <a:path w="6053455" h="307975">
                                <a:moveTo>
                                  <a:pt x="51333" y="0"/>
                                </a:moveTo>
                                <a:cubicBezTo>
                                  <a:pt x="22987" y="0"/>
                                  <a:pt x="0" y="22987"/>
                                  <a:pt x="0" y="51308"/>
                                </a:cubicBezTo>
                                <a:lnTo>
                                  <a:pt x="0" y="256667"/>
                                </a:lnTo>
                                <a:cubicBezTo>
                                  <a:pt x="0" y="284988"/>
                                  <a:pt x="22987" y="307975"/>
                                  <a:pt x="51333" y="307975"/>
                                </a:cubicBezTo>
                                <a:lnTo>
                                  <a:pt x="6002147" y="307975"/>
                                </a:lnTo>
                                <a:cubicBezTo>
                                  <a:pt x="6030468" y="307975"/>
                                  <a:pt x="6053455" y="284988"/>
                                  <a:pt x="6053455" y="256667"/>
                                </a:cubicBezTo>
                                <a:lnTo>
                                  <a:pt x="6053455" y="51308"/>
                                </a:lnTo>
                                <a:cubicBezTo>
                                  <a:pt x="6053455" y="22987"/>
                                  <a:pt x="6030468" y="0"/>
                                  <a:pt x="6002147" y="0"/>
                                </a:cubicBezTo>
                                <a:close/>
                              </a:path>
                            </a:pathLst>
                          </a:custGeom>
                          <a:ln w="9360" cap="rnd">
                            <a:round/>
                          </a:ln>
                        </wps:spPr>
                        <wps:style>
                          <a:lnRef idx="1">
                            <a:srgbClr val="000000"/>
                          </a:lnRef>
                          <a:fillRef idx="0">
                            <a:srgbClr val="000000">
                              <a:alpha val="0"/>
                            </a:srgbClr>
                          </a:fillRef>
                          <a:effectRef idx="0">
                            <a:scrgbClr r="0" g="0" b="0"/>
                          </a:effectRef>
                          <a:fontRef idx="none"/>
                        </wps:style>
                        <wps:bodyPr/>
                      </wps:wsp>
                      <wps:wsp>
                        <wps:cNvPr id="1558" name="Rectangle 1558"/>
                        <wps:cNvSpPr/>
                        <wps:spPr>
                          <a:xfrm>
                            <a:off x="104826" y="87152"/>
                            <a:ext cx="1092737" cy="165356"/>
                          </a:xfrm>
                          <a:prstGeom prst="rect">
                            <a:avLst/>
                          </a:prstGeom>
                          <a:ln>
                            <a:noFill/>
                          </a:ln>
                        </wps:spPr>
                        <wps:txbx>
                          <w:txbxContent>
                            <w:p w:rsidR="00665594" w:rsidRDefault="00665594" w:rsidP="009E19C0">
                              <w:r>
                                <w:rPr>
                                  <w:b/>
                                </w:rPr>
                                <w:t>Trafik Kazası</w:t>
                              </w:r>
                            </w:p>
                          </w:txbxContent>
                        </wps:txbx>
                        <wps:bodyPr horzOverflow="overflow" vert="horz" lIns="0" tIns="0" rIns="0" bIns="0" rtlCol="0">
                          <a:noAutofit/>
                        </wps:bodyPr>
                      </wps:wsp>
                      <wps:wsp>
                        <wps:cNvPr id="1559" name="Rectangle 1559"/>
                        <wps:cNvSpPr/>
                        <wps:spPr>
                          <a:xfrm>
                            <a:off x="925068" y="87152"/>
                            <a:ext cx="49887" cy="165356"/>
                          </a:xfrm>
                          <a:prstGeom prst="rect">
                            <a:avLst/>
                          </a:prstGeom>
                          <a:ln>
                            <a:noFill/>
                          </a:ln>
                        </wps:spPr>
                        <wps:txbx>
                          <w:txbxContent>
                            <w:p w:rsidR="00665594" w:rsidRDefault="00665594" w:rsidP="009E19C0">
                              <w:r>
                                <w:rPr>
                                  <w:b/>
                                </w:rPr>
                                <w:t xml:space="preserve"> </w:t>
                              </w:r>
                            </w:p>
                          </w:txbxContent>
                        </wps:txbx>
                        <wps:bodyPr horzOverflow="overflow" vert="horz" lIns="0" tIns="0" rIns="0" bIns="0" rtlCol="0">
                          <a:noAutofit/>
                        </wps:bodyPr>
                      </wps:wsp>
                      <wps:wsp>
                        <wps:cNvPr id="1560" name="Rectangle 1560"/>
                        <wps:cNvSpPr/>
                        <wps:spPr>
                          <a:xfrm>
                            <a:off x="104826" y="214223"/>
                            <a:ext cx="50673" cy="224380"/>
                          </a:xfrm>
                          <a:prstGeom prst="rect">
                            <a:avLst/>
                          </a:prstGeom>
                          <a:ln>
                            <a:noFill/>
                          </a:ln>
                        </wps:spPr>
                        <wps:txbx>
                          <w:txbxContent>
                            <w:p w:rsidR="00665594" w:rsidRDefault="00665594" w:rsidP="009E19C0">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w:pict>
              <v:group id="Group 21954" o:spid="_x0000_s1064" style="width:453.5pt;height:28.7pt;mso-position-horizontal-relative:char;mso-position-vertical-relative:line" coordsize="60534,4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">
                <v:rect id="Rectangle 1264" o:spid="_x0000_s1065" style="position:absolute;left:31174;top:749;width:533;height:1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sny8MA&#10;AADdAAAADwAAAGRycy9kb3ducmV2LnhtbERPS4vCMBC+C/6HMAveNF0R0a5RxAd6VLvg7m1oZtuy&#10;zaQ00VZ/vREEb/PxPWe2aE0prlS7wrKCz0EEgji1uuBMwXey7U9AOI+ssbRMCm7kYDHvdmYYa9vw&#10;ka4nn4kQwi5GBbn3VSylS3My6Aa2Ig7cn60N+gDrTOoamxBuSjmMorE0WHBoyLGiVU7p/+liFOwm&#10;1fJnb+9NVm5+d+fDebpOpl6p3ke7/ALhqfVv8cu912H+cDyC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osny8MAAADdAAAADwAAAAAAAAAAAAAAAACYAgAAZHJzL2Rv&#10;d25yZXYueG1sUEsFBgAAAAAEAAQA9QAAAIgDAAAAAA==&#10;" filled="f" stroked="f">
                  <v:textbox inset="0,0,0,0">
                    <w:txbxContent>
                      <w:p w:rsidR="00075CAC" w:rsidRDefault="00075CAC" w:rsidP="009E19C0">
                        <w:r>
                          <w:t xml:space="preserve"> </w:t>
                        </w:r>
                      </w:p>
                    </w:txbxContent>
                  </v:textbox>
                </v:rect>
                <v:shape id="Shape 1557" o:spid="_x0000_s1066" style="position:absolute;width:60534;height:3079;visibility:visible;mso-wrap-style:square;v-text-anchor:top" coordsize="6053455,307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nc0sYA&#10;AADdAAAADwAAAGRycy9kb3ducmV2LnhtbESPT4vCMBDF74LfIYywtzVVqCvVKKIIuwfBv/exGdtq&#10;M+k2We366Y0geJvhvXm/N+NpY0pxpdoVlhX0uhEI4tTqgjMF+93ycwjCeWSNpWVS8E8OppN2a4yJ&#10;tjfe0HXrMxFC2CWoIPe+SqR0aU4GXddWxEE72dqgD2udSV3jLYSbUvajaCANFhwIOVY0zym9bP9M&#10;4K5Py9Xq8ns/Hgcx9w6LKr6ff5T66DSzEQhPjX+bX9ffOtSP4y94fhNGkJ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1nc0sYAAADdAAAADwAAAAAAAAAAAAAAAACYAgAAZHJz&#10;L2Rvd25yZXYueG1sUEsFBgAAAAAEAAQA9QAAAIsDAAAAAA==&#10;" path="m51333,c22987,,,22987,,51308l,256667v,28321,22987,51308,51333,51308l6002147,307975v28321,,51308,-22987,51308,-51308l6053455,51308c6053455,22987,6030468,,6002147,l51333,xe" filled="f" strokeweight=".26mm">
                  <v:stroke endcap="round"/>
                  <v:path arrowok="t" textboxrect="0,0,6053455,307975"/>
                </v:shape>
                <v:rect id="Rectangle 1558" o:spid="_x0000_s1067" style="position:absolute;left:1048;top:871;width:10927;height:1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AqFscA&#10;AADdAAAADwAAAGRycy9kb3ducmV2LnhtbESPQWvCQBCF74L/YRmhN920YNGYjYi26LFqwfY2ZMck&#10;NDsbsluT9td3DkJvM7w3732TrQfXqBt1ofZs4HGWgCIuvK25NPB+fp0uQIWIbLHxTAZ+KMA6H48y&#10;TK3v+Ui3UyyVhHBI0UAVY5tqHYqKHIaZb4lFu/rOYZS1K7XtsJdw1+inJHnWDmuWhgpb2lZUfJ2+&#10;nYH9ot18HPxvXzYvn/vL22W5Oy+jMQ+TYbMCFWmI/+b79cEK/nwu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kAKhbHAAAA3QAAAA8AAAAAAAAAAAAAAAAAmAIAAGRy&#10;cy9kb3ducmV2LnhtbFBLBQYAAAAABAAEAPUAAACMAwAAAAA=&#10;" filled="f" stroked="f">
                  <v:textbox inset="0,0,0,0">
                    <w:txbxContent>
                      <w:p w:rsidR="00075CAC" w:rsidRDefault="00075CAC" w:rsidP="009E19C0">
                        <w:r>
                          <w:rPr>
                            <w:b/>
                          </w:rPr>
                          <w:t>Trafik Kazası</w:t>
                        </w:r>
                      </w:p>
                    </w:txbxContent>
                  </v:textbox>
                </v:rect>
                <v:rect id="Rectangle 1559" o:spid="_x0000_s1068" style="position:absolute;left:9250;top:871;width:499;height:1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yPjcQA&#10;AADdAAAADwAAAGRycy9kb3ducmV2LnhtbERPTWvCQBC9F/wPywi91U0LiomuErRFj60R0t6G7JiE&#10;ZmdDdpuk/vpuQfA2j/c56+1oGtFT52rLCp5nEQjiwuqaSwXn7O1pCcJ5ZI2NZVLwSw62m8nDGhNt&#10;B/6g/uRLEULYJaig8r5NpHRFRQbdzLbEgbvYzqAPsCul7nAI4aaRL1G0kAZrDg0VtrSrqPg+/RgF&#10;h2Wbfh7tdSib169D/p7H+yz2Sj1Ox3QFwtPo7+Kb+6jD/Pk8hv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Mj43EAAAA3QAAAA8AAAAAAAAAAAAAAAAAmAIAAGRycy9k&#10;b3ducmV2LnhtbFBLBQYAAAAABAAEAPUAAACJAwAAAAA=&#10;" filled="f" stroked="f">
                  <v:textbox inset="0,0,0,0">
                    <w:txbxContent>
                      <w:p w:rsidR="00075CAC" w:rsidRDefault="00075CAC" w:rsidP="009E19C0">
                        <w:r>
                          <w:rPr>
                            <w:b/>
                          </w:rPr>
                          <w:t xml:space="preserve"> </w:t>
                        </w:r>
                      </w:p>
                    </w:txbxContent>
                  </v:textbox>
                </v:rect>
                <v:rect id="Rectangle 1560" o:spid="_x0000_s1069" style="position:absolute;left:1048;top:2142;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rsrccA&#10;AADdAAAADwAAAGRycy9kb3ducmV2LnhtbESPQWvCQBCF7wX/wzJCb3VToaIxGxG16LFVwfY2ZMck&#10;NDsbsluT9td3DgVvM7w3732TrQbXqBt1ofZs4HmSgCIuvK25NHA+vT7NQYWIbLHxTAZ+KMAqHz1k&#10;mFrf8zvdjrFUEsIhRQNVjG2qdSgqchgmviUW7eo7h1HWrtS2w17CXaOnSTLTDmuWhgpb2lRUfB2/&#10;nYH9vF1/HPxvXza7z/3l7bLYnhbRmMfxsF6CijTEu/n/+mAF/2Um/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a7K3HAAAA3QAAAA8AAAAAAAAAAAAAAAAAmAIAAGRy&#10;cy9kb3ducmV2LnhtbFBLBQYAAAAABAAEAPUAAACMAwAAAAA=&#10;" filled="f" stroked="f">
                  <v:textbox inset="0,0,0,0">
                    <w:txbxContent>
                      <w:p w:rsidR="00075CAC" w:rsidRDefault="00075CAC" w:rsidP="009E19C0">
                        <w:r>
                          <w:rPr>
                            <w:rFonts w:ascii="Times New Roman" w:eastAsia="Times New Roman" w:hAnsi="Times New Roman" w:cs="Times New Roman"/>
                            <w:sz w:val="24"/>
                          </w:rPr>
                          <w:t xml:space="preserve"> </w:t>
                        </w:r>
                      </w:p>
                    </w:txbxContent>
                  </v:textbox>
                </v:rect>
                <w10:anchorlock/>
              </v:group>
            </w:pict>
          </mc:Fallback>
        </mc:AlternateContent>
      </w:r>
    </w:p>
    <w:p w:rsidR="009E19C0" w:rsidRPr="007A3107" w:rsidRDefault="009E19C0" w:rsidP="009E19C0">
      <w:pPr>
        <w:rPr>
          <w:rFonts w:ascii="Times New Roman" w:hAnsi="Times New Roman" w:cs="Times New Roman"/>
          <w:sz w:val="24"/>
          <w:szCs w:val="24"/>
        </w:rPr>
      </w:pPr>
      <w:r>
        <w:rPr>
          <w:rFonts w:ascii="Times New Roman" w:hAnsi="Times New Roman" w:cs="Times New Roman"/>
          <w:sz w:val="24"/>
          <w:szCs w:val="24"/>
        </w:rPr>
        <w:t xml:space="preserve">Şehrimizde 2025 </w:t>
      </w:r>
      <w:r w:rsidRPr="007A3107">
        <w:rPr>
          <w:rFonts w:ascii="Times New Roman" w:hAnsi="Times New Roman" w:cs="Times New Roman"/>
          <w:sz w:val="24"/>
          <w:szCs w:val="24"/>
        </w:rPr>
        <w:t xml:space="preserve">yılında Müdürlüğümüzce </w:t>
      </w:r>
      <w:r>
        <w:rPr>
          <w:rFonts w:ascii="Times New Roman" w:hAnsi="Times New Roman" w:cs="Times New Roman"/>
          <w:b/>
          <w:sz w:val="24"/>
          <w:szCs w:val="24"/>
        </w:rPr>
        <w:t>22</w:t>
      </w:r>
      <w:r w:rsidRPr="007A3107">
        <w:rPr>
          <w:rFonts w:ascii="Times New Roman" w:hAnsi="Times New Roman" w:cs="Times New Roman"/>
          <w:b/>
          <w:sz w:val="24"/>
          <w:szCs w:val="24"/>
        </w:rPr>
        <w:t xml:space="preserve"> Adet trafik</w:t>
      </w:r>
      <w:r w:rsidRPr="007A3107">
        <w:rPr>
          <w:rFonts w:ascii="Times New Roman" w:hAnsi="Times New Roman" w:cs="Times New Roman"/>
          <w:sz w:val="24"/>
          <w:szCs w:val="24"/>
        </w:rPr>
        <w:t xml:space="preserve"> kazası olayına çıkış yapılmıştır. </w:t>
      </w:r>
      <w:proofErr w:type="gramStart"/>
      <w:r w:rsidRPr="007A3107">
        <w:rPr>
          <w:rFonts w:ascii="Times New Roman" w:hAnsi="Times New Roman" w:cs="Times New Roman"/>
          <w:sz w:val="24"/>
          <w:szCs w:val="24"/>
        </w:rPr>
        <w:t>hafif</w:t>
      </w:r>
      <w:proofErr w:type="gramEnd"/>
      <w:r w:rsidRPr="007A3107">
        <w:rPr>
          <w:rFonts w:ascii="Times New Roman" w:hAnsi="Times New Roman" w:cs="Times New Roman"/>
          <w:sz w:val="24"/>
          <w:szCs w:val="24"/>
        </w:rPr>
        <w:t xml:space="preserve"> yaralılar kaza yapan araçlardan ekibimizce çıkarılmış ve ilgili birimlere sevk ve teslim edilmiştir</w:t>
      </w:r>
    </w:p>
    <w:p w:rsidR="009E19C0" w:rsidRDefault="009E19C0" w:rsidP="009E19C0">
      <w:pPr>
        <w:rPr>
          <w:rFonts w:ascii="Times New Roman" w:hAnsi="Times New Roman" w:cs="Times New Roman"/>
          <w:sz w:val="24"/>
          <w:szCs w:val="24"/>
        </w:rPr>
      </w:pPr>
      <w:r>
        <w:rPr>
          <w:rFonts w:ascii="Times New Roman" w:hAnsi="Times New Roman" w:cs="Times New Roman"/>
          <w:noProof/>
          <w:sz w:val="24"/>
          <w:szCs w:val="24"/>
          <w:lang w:eastAsia="tr-TR"/>
        </w:rPr>
        <w:lastRenderedPageBreak/>
        <w:drawing>
          <wp:anchor distT="0" distB="0" distL="114300" distR="114300" simplePos="0" relativeHeight="251743232" behindDoc="1" locked="0" layoutInCell="1" allowOverlap="1" wp14:anchorId="73B6B377" wp14:editId="430FDB02">
            <wp:simplePos x="0" y="0"/>
            <wp:positionH relativeFrom="column">
              <wp:posOffset>-27940</wp:posOffset>
            </wp:positionH>
            <wp:positionV relativeFrom="paragraph">
              <wp:posOffset>179705</wp:posOffset>
            </wp:positionV>
            <wp:extent cx="5759450" cy="4319270"/>
            <wp:effectExtent l="0" t="0" r="0" b="5080"/>
            <wp:wrapTight wrapText="bothSides">
              <wp:wrapPolygon edited="0">
                <wp:start x="0" y="0"/>
                <wp:lineTo x="0" y="21530"/>
                <wp:lineTo x="21505" y="21530"/>
                <wp:lineTo x="21505" y="0"/>
                <wp:lineTo x="0" y="0"/>
              </wp:wrapPolygon>
            </wp:wrapTight>
            <wp:docPr id="1706026863" name="Resim 1706026863" descr="C:\Users\itfaiye-sercan\Desktop\2023\347618898_656504353173521_12653753076293480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tfaiye-sercan\Desktop\2023\347618898_656504353173521_1265375307629348071_n.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59450" cy="43192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19C0" w:rsidRDefault="009E19C0" w:rsidP="009E19C0">
      <w:pP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5251C274" wp14:editId="259DB71B">
            <wp:extent cx="5759450" cy="2592070"/>
            <wp:effectExtent l="0" t="0" r="0" b="0"/>
            <wp:docPr id="1706026864" name="Resim 1706026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6538942_1162732129217405_8662984352855203525_n.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759450" cy="2592070"/>
                    </a:xfrm>
                    <a:prstGeom prst="rect">
                      <a:avLst/>
                    </a:prstGeom>
                  </pic:spPr>
                </pic:pic>
              </a:graphicData>
            </a:graphic>
          </wp:inline>
        </w:drawing>
      </w:r>
    </w:p>
    <w:p w:rsidR="009E19C0" w:rsidRDefault="009E19C0" w:rsidP="009E19C0">
      <w:pPr>
        <w:rPr>
          <w:rFonts w:ascii="Times New Roman" w:hAnsi="Times New Roman" w:cs="Times New Roman"/>
          <w:sz w:val="24"/>
          <w:szCs w:val="24"/>
        </w:rPr>
      </w:pPr>
    </w:p>
    <w:p w:rsidR="009E19C0" w:rsidRPr="007A3107" w:rsidRDefault="009E19C0" w:rsidP="009E19C0">
      <w:pPr>
        <w:rPr>
          <w:rFonts w:ascii="Times New Roman" w:hAnsi="Times New Roman" w:cs="Times New Roman"/>
          <w:sz w:val="24"/>
          <w:szCs w:val="24"/>
        </w:rPr>
      </w:pPr>
    </w:p>
    <w:p w:rsidR="009E19C0" w:rsidRPr="007A3107" w:rsidRDefault="009E19C0" w:rsidP="009E19C0">
      <w:pPr>
        <w:rPr>
          <w:rFonts w:ascii="Times New Roman" w:hAnsi="Times New Roman" w:cs="Times New Roman"/>
          <w:sz w:val="24"/>
          <w:szCs w:val="24"/>
        </w:rPr>
      </w:pPr>
      <w:r w:rsidRPr="007A3107">
        <w:rPr>
          <w:rFonts w:ascii="Times New Roman" w:eastAsia="Calibri" w:hAnsi="Times New Roman" w:cs="Times New Roman"/>
          <w:noProof/>
          <w:sz w:val="24"/>
          <w:szCs w:val="24"/>
          <w:lang w:eastAsia="tr-TR"/>
        </w:rPr>
        <w:lastRenderedPageBreak/>
        <mc:AlternateContent>
          <mc:Choice Requires="wpg">
            <w:drawing>
              <wp:inline distT="0" distB="0" distL="0" distR="0" wp14:anchorId="2E864DEB" wp14:editId="7167F24E">
                <wp:extent cx="5759450" cy="362496"/>
                <wp:effectExtent l="0" t="0" r="12700" b="0"/>
                <wp:docPr id="17855" name="Group 17855"/>
                <wp:cNvGraphicFramePr/>
                <a:graphic xmlns:a="http://schemas.openxmlformats.org/drawingml/2006/main">
                  <a:graphicData uri="http://schemas.microsoft.com/office/word/2010/wordprocessingGroup">
                    <wpg:wgp>
                      <wpg:cNvGrpSpPr/>
                      <wpg:grpSpPr>
                        <a:xfrm>
                          <a:off x="0" y="0"/>
                          <a:ext cx="5759450" cy="362496"/>
                          <a:chOff x="0" y="0"/>
                          <a:chExt cx="6053455" cy="381152"/>
                        </a:xfrm>
                      </wpg:grpSpPr>
                      <wps:wsp>
                        <wps:cNvPr id="1714" name="Shape 1714"/>
                        <wps:cNvSpPr/>
                        <wps:spPr>
                          <a:xfrm>
                            <a:off x="0" y="0"/>
                            <a:ext cx="6053455" cy="307975"/>
                          </a:xfrm>
                          <a:custGeom>
                            <a:avLst/>
                            <a:gdLst/>
                            <a:ahLst/>
                            <a:cxnLst/>
                            <a:rect l="0" t="0" r="0" b="0"/>
                            <a:pathLst>
                              <a:path w="6053455" h="307975">
                                <a:moveTo>
                                  <a:pt x="51333" y="0"/>
                                </a:moveTo>
                                <a:cubicBezTo>
                                  <a:pt x="22987" y="0"/>
                                  <a:pt x="0" y="22987"/>
                                  <a:pt x="0" y="51308"/>
                                </a:cubicBezTo>
                                <a:lnTo>
                                  <a:pt x="0" y="256667"/>
                                </a:lnTo>
                                <a:cubicBezTo>
                                  <a:pt x="0" y="284988"/>
                                  <a:pt x="22987" y="307975"/>
                                  <a:pt x="51333" y="307975"/>
                                </a:cubicBezTo>
                                <a:lnTo>
                                  <a:pt x="6002147" y="307975"/>
                                </a:lnTo>
                                <a:cubicBezTo>
                                  <a:pt x="6030468" y="307975"/>
                                  <a:pt x="6053455" y="284988"/>
                                  <a:pt x="6053455" y="256667"/>
                                </a:cubicBezTo>
                                <a:lnTo>
                                  <a:pt x="6053455" y="51308"/>
                                </a:lnTo>
                                <a:cubicBezTo>
                                  <a:pt x="6053455" y="22987"/>
                                  <a:pt x="6030468" y="0"/>
                                  <a:pt x="6002147" y="0"/>
                                </a:cubicBezTo>
                                <a:close/>
                              </a:path>
                            </a:pathLst>
                          </a:custGeom>
                          <a:ln w="9360" cap="rnd">
                            <a:round/>
                          </a:ln>
                        </wps:spPr>
                        <wps:style>
                          <a:lnRef idx="1">
                            <a:srgbClr val="000000"/>
                          </a:lnRef>
                          <a:fillRef idx="0">
                            <a:srgbClr val="000000">
                              <a:alpha val="0"/>
                            </a:srgbClr>
                          </a:fillRef>
                          <a:effectRef idx="0">
                            <a:scrgbClr r="0" g="0" b="0"/>
                          </a:effectRef>
                          <a:fontRef idx="none"/>
                        </wps:style>
                        <wps:bodyPr/>
                      </wps:wsp>
                      <wps:wsp>
                        <wps:cNvPr id="1715" name="Rectangle 1715"/>
                        <wps:cNvSpPr/>
                        <wps:spPr>
                          <a:xfrm>
                            <a:off x="106350" y="85755"/>
                            <a:ext cx="2192284" cy="165356"/>
                          </a:xfrm>
                          <a:prstGeom prst="rect">
                            <a:avLst/>
                          </a:prstGeom>
                          <a:ln>
                            <a:noFill/>
                          </a:ln>
                        </wps:spPr>
                        <wps:txbx>
                          <w:txbxContent>
                            <w:p w:rsidR="00665594" w:rsidRDefault="00665594" w:rsidP="009E19C0">
                              <w:r>
                                <w:rPr>
                                  <w:b/>
                                </w:rPr>
                                <w:t>Su Baskınlarına Müdahale</w:t>
                              </w:r>
                            </w:p>
                          </w:txbxContent>
                        </wps:txbx>
                        <wps:bodyPr horzOverflow="overflow" vert="horz" lIns="0" tIns="0" rIns="0" bIns="0" rtlCol="0">
                          <a:noAutofit/>
                        </wps:bodyPr>
                      </wps:wsp>
                      <wps:wsp>
                        <wps:cNvPr id="1716" name="Rectangle 1716"/>
                        <wps:cNvSpPr/>
                        <wps:spPr>
                          <a:xfrm>
                            <a:off x="1752854" y="85755"/>
                            <a:ext cx="49887" cy="165356"/>
                          </a:xfrm>
                          <a:prstGeom prst="rect">
                            <a:avLst/>
                          </a:prstGeom>
                          <a:ln>
                            <a:noFill/>
                          </a:ln>
                        </wps:spPr>
                        <wps:txbx>
                          <w:txbxContent>
                            <w:p w:rsidR="00665594" w:rsidRDefault="00665594" w:rsidP="009E19C0">
                              <w:r>
                                <w:rPr>
                                  <w:b/>
                                </w:rPr>
                                <w:t xml:space="preserve"> </w:t>
                              </w:r>
                            </w:p>
                          </w:txbxContent>
                        </wps:txbx>
                        <wps:bodyPr horzOverflow="overflow" vert="horz" lIns="0" tIns="0" rIns="0" bIns="0" rtlCol="0">
                          <a:noAutofit/>
                        </wps:bodyPr>
                      </wps:wsp>
                      <wps:wsp>
                        <wps:cNvPr id="1717" name="Rectangle 1717"/>
                        <wps:cNvSpPr/>
                        <wps:spPr>
                          <a:xfrm>
                            <a:off x="106350" y="212445"/>
                            <a:ext cx="50673" cy="224380"/>
                          </a:xfrm>
                          <a:prstGeom prst="rect">
                            <a:avLst/>
                          </a:prstGeom>
                          <a:ln>
                            <a:noFill/>
                          </a:ln>
                        </wps:spPr>
                        <wps:txbx>
                          <w:txbxContent>
                            <w:p w:rsidR="00665594" w:rsidRDefault="00665594" w:rsidP="009E19C0">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w:pict>
              <v:group id="Group 17855" o:spid="_x0000_s1070" style="width:453.5pt;height:28.55pt;mso-position-horizontal-relative:char;mso-position-vertical-relative:line" coordsize="60534,3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">
                <v:shape id="Shape 1714" o:spid="_x0000_s1071" style="position:absolute;width:60534;height:3079;visibility:visible;mso-wrap-style:square;v-text-anchor:top" coordsize="6053455,307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WVhMgA&#10;AADdAAAADwAAAGRycy9kb3ducmV2LnhtbESPW2vCQBCF3wv+h2UKfWs2KVVLzCpSEdoHwUt9H7OT&#10;S83OxuxWU399tyD4NsM5c74z2aw3jThT52rLCpIoBkGcW11zqeBrt3x+A+E8ssbGMin4JQez6eAh&#10;w1TbC2/ovPWlCCHsUlRQed+mUrq8IoMusi1x0ArbGfRh7UqpO7yEcNPIlzgeSYM1B0KFLb1XlB+3&#10;PyZw18VytTqerofDaMjJftEOr9+fSj099vMJCE+9v5tv1x861B8nr/D/TRhBT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0JZWEyAAAAN0AAAAPAAAAAAAAAAAAAAAAAJgCAABk&#10;cnMvZG93bnJldi54bWxQSwUGAAAAAAQABAD1AAAAjQMAAAAA&#10;" path="m51333,c22987,,,22987,,51308l,256667v,28321,22987,51308,51333,51308l6002147,307975v28321,,51308,-22987,51308,-51308l6053455,51308c6053455,22987,6030468,,6002147,l51333,xe" filled="f" strokeweight=".26mm">
                  <v:stroke endcap="round"/>
                  <v:path arrowok="t" textboxrect="0,0,6053455,307975"/>
                </v:shape>
                <v:rect id="Rectangle 1715" o:spid="_x0000_s1072" style="position:absolute;left:1063;top:857;width:21923;height:1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SqcUA&#10;AADdAAAADwAAAGRycy9kb3ducmV2LnhtbERPTWvCQBC9F/wPywje6kbBNqauImoxxzYRtLchO01C&#10;s7MhuzWpv94tFHqbx/uc1WYwjbhS52rLCmbTCARxYXXNpYJT/voYg3AeWWNjmRT8kIPNevSwwkTb&#10;nt/pmvlShBB2CSqovG8TKV1RkUE3tS1x4D5tZ9AH2JVSd9iHcNPIeRQ9SYM1h4YKW9pVVHxl30bB&#10;MW63l9Te+rI5fBzPb+flPl96pSbjYfsCwtPg/8V/7lSH+c+zB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r1KpxQAAAN0AAAAPAAAAAAAAAAAAAAAAAJgCAABkcnMv&#10;ZG93bnJldi54bWxQSwUGAAAAAAQABAD1AAAAigMAAAAA&#10;" filled="f" stroked="f">
                  <v:textbox inset="0,0,0,0">
                    <w:txbxContent>
                      <w:p w:rsidR="00075CAC" w:rsidRDefault="00075CAC" w:rsidP="009E19C0">
                        <w:r>
                          <w:rPr>
                            <w:b/>
                          </w:rPr>
                          <w:t>Su Baskınlarına Müdahale</w:t>
                        </w:r>
                      </w:p>
                    </w:txbxContent>
                  </v:textbox>
                </v:rect>
                <v:rect id="Rectangle 1716" o:spid="_x0000_s1073" style="position:absolute;left:17528;top:857;width:499;height:1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3M3sMA&#10;AADdAAAADwAAAGRycy9kb3ducmV2LnhtbERPTYvCMBC9C/6HMMLeNHUPrnaNIrqiR7WC7m1oxrbY&#10;TEoTbXd/vREEb/N4nzOdt6YUd6pdYVnBcBCBIE6tLjhTcEzW/TEI55E1lpZJwR85mM+6nSnG2ja8&#10;p/vBZyKEsItRQe59FUvp0pwMuoGtiAN3sbVBH2CdSV1jE8JNKT+jaCQNFhwacqxomVN6PdyMgs24&#10;Wpy39r/Jyp/fzWl3mqySiVfqo9cuvkF4av1b/HJvdZj/NRzB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3M3sMAAADdAAAADwAAAAAAAAAAAAAAAACYAgAAZHJzL2Rv&#10;d25yZXYueG1sUEsFBgAAAAAEAAQA9QAAAIgDAAAAAA==&#10;" filled="f" stroked="f">
                  <v:textbox inset="0,0,0,0">
                    <w:txbxContent>
                      <w:p w:rsidR="00075CAC" w:rsidRDefault="00075CAC" w:rsidP="009E19C0">
                        <w:r>
                          <w:rPr>
                            <w:b/>
                          </w:rPr>
                          <w:t xml:space="preserve"> </w:t>
                        </w:r>
                      </w:p>
                    </w:txbxContent>
                  </v:textbox>
                </v:rect>
                <v:rect id="Rectangle 1717" o:spid="_x0000_s1074" style="position:absolute;left:1063;top:2124;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FpRcMA&#10;AADdAAAADwAAAGRycy9kb3ducmV2LnhtbERPS4vCMBC+C/6HMII3Td2Dj2oU0RU9uiqot6EZ22Iz&#10;KU201V9vFhb2Nh/fc2aLxhTiSZXLLSsY9CMQxInVOacKTsdNbwzCeWSNhWVS8CIHi3m7NcNY25p/&#10;6HnwqQgh7GJUkHlfxlK6JCODrm9L4sDdbGXQB1ilUldYh3BTyK8oGkqDOYeGDEtaZZTcDw+jYDsu&#10;l5edfddp8X3dnvfnyfo48Up1O81yCsJT4//Ff+6dDvNHgxH8fhNOkPM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zFpRcMAAADdAAAADwAAAAAAAAAAAAAAAACYAgAAZHJzL2Rv&#10;d25yZXYueG1sUEsFBgAAAAAEAAQA9QAAAIgDAAAAAA==&#10;" filled="f" stroked="f">
                  <v:textbox inset="0,0,0,0">
                    <w:txbxContent>
                      <w:p w:rsidR="00075CAC" w:rsidRDefault="00075CAC" w:rsidP="009E19C0">
                        <w:r>
                          <w:rPr>
                            <w:rFonts w:ascii="Times New Roman" w:eastAsia="Times New Roman" w:hAnsi="Times New Roman" w:cs="Times New Roman"/>
                            <w:sz w:val="24"/>
                          </w:rPr>
                          <w:t xml:space="preserve"> </w:t>
                        </w:r>
                      </w:p>
                    </w:txbxContent>
                  </v:textbox>
                </v:rect>
                <w10:anchorlock/>
              </v:group>
            </w:pict>
          </mc:Fallback>
        </mc:AlternateContent>
      </w:r>
    </w:p>
    <w:p w:rsidR="009E19C0" w:rsidRPr="007A3107" w:rsidRDefault="009E19C0" w:rsidP="009E19C0">
      <w:pPr>
        <w:rPr>
          <w:rFonts w:ascii="Times New Roman" w:hAnsi="Times New Roman" w:cs="Times New Roman"/>
          <w:sz w:val="24"/>
          <w:szCs w:val="24"/>
        </w:rPr>
      </w:pPr>
      <w:r>
        <w:rPr>
          <w:rFonts w:ascii="Times New Roman" w:hAnsi="Times New Roman" w:cs="Times New Roman"/>
          <w:sz w:val="24"/>
          <w:szCs w:val="24"/>
        </w:rPr>
        <w:t>Şehrimizde 2025</w:t>
      </w:r>
      <w:r w:rsidRPr="007A3107">
        <w:rPr>
          <w:rFonts w:ascii="Times New Roman" w:hAnsi="Times New Roman" w:cs="Times New Roman"/>
          <w:sz w:val="24"/>
          <w:szCs w:val="24"/>
        </w:rPr>
        <w:t xml:space="preserve"> yılında meydana gelen </w:t>
      </w:r>
      <w:r w:rsidRPr="007A3107">
        <w:rPr>
          <w:rFonts w:ascii="Times New Roman" w:hAnsi="Times New Roman" w:cs="Times New Roman"/>
          <w:b/>
          <w:sz w:val="24"/>
          <w:szCs w:val="24"/>
        </w:rPr>
        <w:t xml:space="preserve">Aşırı Yağmur sonucu menfez kontrolleri yapılarak bodrum katları su </w:t>
      </w:r>
      <w:proofErr w:type="gramStart"/>
      <w:r w:rsidRPr="007A3107">
        <w:rPr>
          <w:rFonts w:ascii="Times New Roman" w:hAnsi="Times New Roman" w:cs="Times New Roman"/>
          <w:b/>
          <w:sz w:val="24"/>
          <w:szCs w:val="24"/>
        </w:rPr>
        <w:t>basması  sonucu</w:t>
      </w:r>
      <w:proofErr w:type="gramEnd"/>
      <w:r w:rsidRPr="007A3107">
        <w:rPr>
          <w:rFonts w:ascii="Times New Roman" w:hAnsi="Times New Roman" w:cs="Times New Roman"/>
          <w:b/>
          <w:sz w:val="24"/>
          <w:szCs w:val="24"/>
        </w:rPr>
        <w:t xml:space="preserve"> </w:t>
      </w:r>
      <w:r w:rsidRPr="007A3107">
        <w:rPr>
          <w:rFonts w:ascii="Times New Roman" w:hAnsi="Times New Roman" w:cs="Times New Roman"/>
          <w:sz w:val="24"/>
          <w:szCs w:val="24"/>
        </w:rPr>
        <w:t xml:space="preserve">Müdürlüğümüzce </w:t>
      </w:r>
      <w:r>
        <w:rPr>
          <w:rFonts w:ascii="Times New Roman" w:hAnsi="Times New Roman" w:cs="Times New Roman"/>
          <w:b/>
          <w:sz w:val="24"/>
          <w:szCs w:val="24"/>
        </w:rPr>
        <w:t>36</w:t>
      </w:r>
      <w:r w:rsidRPr="007A3107">
        <w:rPr>
          <w:rFonts w:ascii="Times New Roman" w:hAnsi="Times New Roman" w:cs="Times New Roman"/>
          <w:b/>
          <w:sz w:val="24"/>
          <w:szCs w:val="24"/>
        </w:rPr>
        <w:t xml:space="preserve"> görevde</w:t>
      </w:r>
      <w:r w:rsidRPr="007A3107">
        <w:rPr>
          <w:rFonts w:ascii="Times New Roman" w:hAnsi="Times New Roman" w:cs="Times New Roman"/>
          <w:sz w:val="24"/>
          <w:szCs w:val="24"/>
        </w:rPr>
        <w:t xml:space="preserve"> yaklaşık </w:t>
      </w:r>
      <w:r>
        <w:rPr>
          <w:rFonts w:ascii="Times New Roman" w:hAnsi="Times New Roman" w:cs="Times New Roman"/>
          <w:b/>
          <w:sz w:val="24"/>
          <w:szCs w:val="24"/>
        </w:rPr>
        <w:t>700</w:t>
      </w:r>
      <w:r w:rsidRPr="007A3107">
        <w:rPr>
          <w:rFonts w:ascii="Times New Roman" w:hAnsi="Times New Roman" w:cs="Times New Roman"/>
          <w:b/>
          <w:sz w:val="24"/>
          <w:szCs w:val="24"/>
        </w:rPr>
        <w:t xml:space="preserve"> ton </w:t>
      </w:r>
      <w:r w:rsidRPr="007A3107">
        <w:rPr>
          <w:rFonts w:ascii="Times New Roman" w:hAnsi="Times New Roman" w:cs="Times New Roman"/>
          <w:sz w:val="24"/>
          <w:szCs w:val="24"/>
        </w:rPr>
        <w:t>suyun bodrum kat vb. yerlerden motopomp ve dalgıç pompalar ile tahliyesi sağlanmıştır</w:t>
      </w:r>
    </w:p>
    <w:p w:rsidR="009E19C0" w:rsidRPr="007A3107" w:rsidRDefault="009E19C0" w:rsidP="009E19C0">
      <w:pPr>
        <w:rPr>
          <w:rFonts w:ascii="Times New Roman" w:hAnsi="Times New Roman" w:cs="Times New Roman"/>
          <w:sz w:val="24"/>
          <w:szCs w:val="24"/>
        </w:rPr>
      </w:pPr>
      <w:r w:rsidRPr="007A3107">
        <w:rPr>
          <w:rFonts w:ascii="Times New Roman" w:hAnsi="Times New Roman" w:cs="Times New Roman"/>
          <w:noProof/>
          <w:sz w:val="24"/>
          <w:szCs w:val="24"/>
          <w:lang w:eastAsia="tr-TR"/>
        </w:rPr>
        <w:drawing>
          <wp:anchor distT="0" distB="0" distL="114300" distR="114300" simplePos="0" relativeHeight="251740160" behindDoc="1" locked="0" layoutInCell="1" allowOverlap="1" wp14:anchorId="3BC7948B" wp14:editId="729A7C39">
            <wp:simplePos x="0" y="0"/>
            <wp:positionH relativeFrom="column">
              <wp:posOffset>3433445</wp:posOffset>
            </wp:positionH>
            <wp:positionV relativeFrom="paragraph">
              <wp:posOffset>146050</wp:posOffset>
            </wp:positionV>
            <wp:extent cx="2647950" cy="3276600"/>
            <wp:effectExtent l="0" t="0" r="0" b="0"/>
            <wp:wrapTight wrapText="bothSides">
              <wp:wrapPolygon edited="0">
                <wp:start x="0" y="0"/>
                <wp:lineTo x="0" y="21474"/>
                <wp:lineTo x="21445" y="21474"/>
                <wp:lineTo x="21445" y="0"/>
                <wp:lineTo x="0" y="0"/>
              </wp:wrapPolygon>
            </wp:wrapTight>
            <wp:docPr id="1706026865" name="Resim 1706026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5111663_1834413130080604_6031436167066628323_n.jpg"/>
                    <pic:cNvPicPr/>
                  </pic:nvPicPr>
                  <pic:blipFill>
                    <a:blip r:embed="rId143">
                      <a:extLst>
                        <a:ext uri="{28A0092B-C50C-407E-A947-70E740481C1C}">
                          <a14:useLocalDpi xmlns:a14="http://schemas.microsoft.com/office/drawing/2010/main" val="0"/>
                        </a:ext>
                      </a:extLst>
                    </a:blip>
                    <a:stretch>
                      <a:fillRect/>
                    </a:stretch>
                  </pic:blipFill>
                  <pic:spPr>
                    <a:xfrm>
                      <a:off x="0" y="0"/>
                      <a:ext cx="2647950" cy="327660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tr-TR"/>
        </w:rPr>
        <w:drawing>
          <wp:anchor distT="0" distB="0" distL="114300" distR="114300" simplePos="0" relativeHeight="251744256" behindDoc="1" locked="0" layoutInCell="1" allowOverlap="1" wp14:anchorId="2B9C8DD8" wp14:editId="2FFA6A1E">
            <wp:simplePos x="0" y="0"/>
            <wp:positionH relativeFrom="column">
              <wp:posOffset>23495</wp:posOffset>
            </wp:positionH>
            <wp:positionV relativeFrom="paragraph">
              <wp:posOffset>3175</wp:posOffset>
            </wp:positionV>
            <wp:extent cx="2951480" cy="3533775"/>
            <wp:effectExtent l="0" t="0" r="1270" b="9525"/>
            <wp:wrapTight wrapText="bothSides">
              <wp:wrapPolygon edited="0">
                <wp:start x="0" y="0"/>
                <wp:lineTo x="0" y="21542"/>
                <wp:lineTo x="21470" y="21542"/>
                <wp:lineTo x="21470" y="0"/>
                <wp:lineTo x="0" y="0"/>
              </wp:wrapPolygon>
            </wp:wrapTight>
            <wp:docPr id="1706026866" name="Resim 1706026866" descr="C:\Users\itfaiye-sercan\Desktop\2023\ca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tfaiye-sercan\Desktop\2023\cats.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951480" cy="3533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19C0" w:rsidRPr="007A3107" w:rsidRDefault="009E19C0" w:rsidP="009E19C0">
      <w:pPr>
        <w:rPr>
          <w:rFonts w:ascii="Times New Roman" w:hAnsi="Times New Roman" w:cs="Times New Roman"/>
          <w:sz w:val="24"/>
          <w:szCs w:val="24"/>
        </w:rPr>
      </w:pPr>
    </w:p>
    <w:p w:rsidR="009E19C0" w:rsidRPr="007A3107" w:rsidRDefault="009E19C0" w:rsidP="009E19C0">
      <w:pPr>
        <w:rPr>
          <w:rFonts w:ascii="Times New Roman" w:hAnsi="Times New Roman" w:cs="Times New Roman"/>
          <w:sz w:val="24"/>
          <w:szCs w:val="24"/>
        </w:rPr>
      </w:pPr>
    </w:p>
    <w:p w:rsidR="009E19C0" w:rsidRPr="007A3107" w:rsidRDefault="009E19C0" w:rsidP="009E19C0">
      <w:pPr>
        <w:rPr>
          <w:rFonts w:ascii="Times New Roman" w:hAnsi="Times New Roman" w:cs="Times New Roman"/>
          <w:sz w:val="24"/>
          <w:szCs w:val="24"/>
        </w:rPr>
      </w:pPr>
    </w:p>
    <w:p w:rsidR="009E19C0" w:rsidRPr="007A3107" w:rsidRDefault="009E19C0" w:rsidP="009E19C0">
      <w:pPr>
        <w:rPr>
          <w:rFonts w:ascii="Times New Roman" w:hAnsi="Times New Roman" w:cs="Times New Roman"/>
          <w:sz w:val="24"/>
          <w:szCs w:val="24"/>
        </w:rPr>
      </w:pPr>
    </w:p>
    <w:p w:rsidR="009E19C0" w:rsidRPr="007A3107" w:rsidRDefault="009E19C0" w:rsidP="009E19C0">
      <w:pPr>
        <w:rPr>
          <w:rFonts w:ascii="Times New Roman" w:hAnsi="Times New Roman" w:cs="Times New Roman"/>
          <w:sz w:val="24"/>
          <w:szCs w:val="24"/>
        </w:rPr>
      </w:pPr>
    </w:p>
    <w:p w:rsidR="009E19C0" w:rsidRPr="007A3107" w:rsidRDefault="009E19C0" w:rsidP="009E19C0">
      <w:pPr>
        <w:rPr>
          <w:rFonts w:ascii="Times New Roman" w:hAnsi="Times New Roman" w:cs="Times New Roman"/>
          <w:sz w:val="24"/>
          <w:szCs w:val="24"/>
        </w:rPr>
      </w:pPr>
    </w:p>
    <w:p w:rsidR="009E19C0" w:rsidRPr="007A3107" w:rsidRDefault="009E19C0" w:rsidP="009E19C0">
      <w:pPr>
        <w:spacing w:after="17"/>
        <w:ind w:right="284"/>
        <w:rPr>
          <w:rFonts w:ascii="Times New Roman" w:hAnsi="Times New Roman" w:cs="Times New Roman"/>
          <w:sz w:val="24"/>
          <w:szCs w:val="24"/>
        </w:rPr>
      </w:pPr>
    </w:p>
    <w:p w:rsidR="009E19C0" w:rsidRPr="007A3107" w:rsidRDefault="009E19C0" w:rsidP="009E19C0">
      <w:pPr>
        <w:spacing w:after="17"/>
        <w:ind w:right="284"/>
        <w:rPr>
          <w:rFonts w:ascii="Times New Roman" w:hAnsi="Times New Roman" w:cs="Times New Roman"/>
          <w:sz w:val="24"/>
          <w:szCs w:val="24"/>
        </w:rPr>
      </w:pPr>
    </w:p>
    <w:p w:rsidR="009E19C0" w:rsidRPr="007A3107" w:rsidRDefault="009E19C0" w:rsidP="009E19C0">
      <w:pPr>
        <w:spacing w:after="17"/>
        <w:ind w:right="284"/>
        <w:rPr>
          <w:rFonts w:ascii="Times New Roman" w:hAnsi="Times New Roman" w:cs="Times New Roman"/>
          <w:sz w:val="24"/>
          <w:szCs w:val="24"/>
        </w:rPr>
      </w:pPr>
    </w:p>
    <w:p w:rsidR="009E19C0" w:rsidRPr="007A3107" w:rsidRDefault="009E19C0" w:rsidP="009E19C0">
      <w:pPr>
        <w:spacing w:after="17"/>
        <w:ind w:right="284"/>
        <w:rPr>
          <w:rFonts w:ascii="Times New Roman" w:hAnsi="Times New Roman" w:cs="Times New Roman"/>
          <w:sz w:val="24"/>
          <w:szCs w:val="24"/>
        </w:rPr>
      </w:pPr>
    </w:p>
    <w:p w:rsidR="009E19C0" w:rsidRPr="007A3107" w:rsidRDefault="009E19C0" w:rsidP="009E19C0">
      <w:pPr>
        <w:spacing w:after="17"/>
        <w:ind w:right="284"/>
        <w:rPr>
          <w:rFonts w:ascii="Times New Roman" w:hAnsi="Times New Roman" w:cs="Times New Roman"/>
          <w:sz w:val="24"/>
          <w:szCs w:val="24"/>
        </w:rPr>
      </w:pPr>
    </w:p>
    <w:p w:rsidR="009E19C0" w:rsidRPr="007A3107" w:rsidRDefault="009E19C0" w:rsidP="009E19C0">
      <w:pPr>
        <w:spacing w:after="17"/>
        <w:ind w:right="284"/>
        <w:rPr>
          <w:rFonts w:ascii="Times New Roman" w:hAnsi="Times New Roman" w:cs="Times New Roman"/>
          <w:sz w:val="24"/>
          <w:szCs w:val="24"/>
        </w:rPr>
      </w:pPr>
    </w:p>
    <w:p w:rsidR="009E19C0" w:rsidRPr="007A3107" w:rsidRDefault="009E19C0" w:rsidP="009E19C0">
      <w:pPr>
        <w:spacing w:after="17"/>
        <w:ind w:right="284"/>
        <w:rPr>
          <w:rFonts w:ascii="Times New Roman" w:hAnsi="Times New Roman" w:cs="Times New Roman"/>
          <w:sz w:val="24"/>
          <w:szCs w:val="24"/>
        </w:rPr>
      </w:pPr>
    </w:p>
    <w:p w:rsidR="009E19C0" w:rsidRPr="007A3107" w:rsidRDefault="009E19C0" w:rsidP="009E19C0">
      <w:pPr>
        <w:spacing w:after="17"/>
        <w:ind w:right="284"/>
        <w:rPr>
          <w:rFonts w:ascii="Times New Roman" w:hAnsi="Times New Roman" w:cs="Times New Roman"/>
          <w:sz w:val="24"/>
          <w:szCs w:val="24"/>
        </w:rPr>
      </w:pPr>
    </w:p>
    <w:p w:rsidR="009E19C0" w:rsidRPr="007A3107" w:rsidRDefault="009E19C0" w:rsidP="009E19C0">
      <w:pPr>
        <w:spacing w:after="17"/>
        <w:ind w:right="284"/>
        <w:rPr>
          <w:rFonts w:ascii="Times New Roman" w:hAnsi="Times New Roman" w:cs="Times New Roman"/>
          <w:sz w:val="24"/>
          <w:szCs w:val="24"/>
        </w:rPr>
      </w:pPr>
    </w:p>
    <w:p w:rsidR="009E19C0" w:rsidRPr="007A3107" w:rsidRDefault="009E19C0" w:rsidP="009E19C0">
      <w:pPr>
        <w:spacing w:after="0"/>
        <w:ind w:left="-113"/>
        <w:rPr>
          <w:rFonts w:ascii="Times New Roman" w:hAnsi="Times New Roman" w:cs="Times New Roman"/>
          <w:sz w:val="24"/>
          <w:szCs w:val="24"/>
        </w:rPr>
      </w:pPr>
      <w:r w:rsidRPr="007A3107">
        <w:rPr>
          <w:rFonts w:ascii="Times New Roman" w:eastAsia="Calibri" w:hAnsi="Times New Roman" w:cs="Times New Roman"/>
          <w:noProof/>
          <w:sz w:val="24"/>
          <w:szCs w:val="24"/>
          <w:lang w:eastAsia="tr-TR"/>
        </w:rPr>
        <mc:AlternateContent>
          <mc:Choice Requires="wpg">
            <w:drawing>
              <wp:inline distT="0" distB="0" distL="0" distR="0" wp14:anchorId="34C5C1CA" wp14:editId="21A82166">
                <wp:extent cx="6053455" cy="307975"/>
                <wp:effectExtent l="0" t="0" r="0" b="0"/>
                <wp:docPr id="18122" name="Group 18122"/>
                <wp:cNvGraphicFramePr/>
                <a:graphic xmlns:a="http://schemas.openxmlformats.org/drawingml/2006/main">
                  <a:graphicData uri="http://schemas.microsoft.com/office/word/2010/wordprocessingGroup">
                    <wpg:wgp>
                      <wpg:cNvGrpSpPr/>
                      <wpg:grpSpPr>
                        <a:xfrm>
                          <a:off x="0" y="0"/>
                          <a:ext cx="6053455" cy="307975"/>
                          <a:chOff x="0" y="0"/>
                          <a:chExt cx="6053455" cy="307975"/>
                        </a:xfrm>
                      </wpg:grpSpPr>
                      <wps:wsp>
                        <wps:cNvPr id="1856" name="Shape 1856"/>
                        <wps:cNvSpPr/>
                        <wps:spPr>
                          <a:xfrm>
                            <a:off x="0" y="0"/>
                            <a:ext cx="6053455" cy="307975"/>
                          </a:xfrm>
                          <a:custGeom>
                            <a:avLst/>
                            <a:gdLst/>
                            <a:ahLst/>
                            <a:cxnLst/>
                            <a:rect l="0" t="0" r="0" b="0"/>
                            <a:pathLst>
                              <a:path w="6053455" h="307975">
                                <a:moveTo>
                                  <a:pt x="51333" y="0"/>
                                </a:moveTo>
                                <a:cubicBezTo>
                                  <a:pt x="22987" y="0"/>
                                  <a:pt x="0" y="22987"/>
                                  <a:pt x="0" y="51308"/>
                                </a:cubicBezTo>
                                <a:lnTo>
                                  <a:pt x="0" y="256667"/>
                                </a:lnTo>
                                <a:cubicBezTo>
                                  <a:pt x="0" y="284988"/>
                                  <a:pt x="22987" y="307975"/>
                                  <a:pt x="51333" y="307975"/>
                                </a:cubicBezTo>
                                <a:lnTo>
                                  <a:pt x="6002147" y="307975"/>
                                </a:lnTo>
                                <a:cubicBezTo>
                                  <a:pt x="6030468" y="307975"/>
                                  <a:pt x="6053455" y="284988"/>
                                  <a:pt x="6053455" y="256667"/>
                                </a:cubicBezTo>
                                <a:lnTo>
                                  <a:pt x="6053455" y="51308"/>
                                </a:lnTo>
                                <a:cubicBezTo>
                                  <a:pt x="6053455" y="22987"/>
                                  <a:pt x="6030468" y="0"/>
                                  <a:pt x="6002147" y="0"/>
                                </a:cubicBezTo>
                                <a:close/>
                              </a:path>
                            </a:pathLst>
                          </a:custGeom>
                          <a:ln w="9360" cap="rnd">
                            <a:round/>
                          </a:ln>
                        </wps:spPr>
                        <wps:style>
                          <a:lnRef idx="1">
                            <a:srgbClr val="000000"/>
                          </a:lnRef>
                          <a:fillRef idx="0">
                            <a:srgbClr val="000000">
                              <a:alpha val="0"/>
                            </a:srgbClr>
                          </a:fillRef>
                          <a:effectRef idx="0">
                            <a:scrgbClr r="0" g="0" b="0"/>
                          </a:effectRef>
                          <a:fontRef idx="none"/>
                        </wps:style>
                        <wps:bodyPr/>
                      </wps:wsp>
                      <wps:wsp>
                        <wps:cNvPr id="1857" name="Rectangle 1857"/>
                        <wps:cNvSpPr/>
                        <wps:spPr>
                          <a:xfrm>
                            <a:off x="108255" y="87025"/>
                            <a:ext cx="2061694" cy="165356"/>
                          </a:xfrm>
                          <a:prstGeom prst="rect">
                            <a:avLst/>
                          </a:prstGeom>
                          <a:ln>
                            <a:noFill/>
                          </a:ln>
                        </wps:spPr>
                        <wps:txbx>
                          <w:txbxContent>
                            <w:p w:rsidR="00665594" w:rsidRDefault="00665594" w:rsidP="009E19C0">
                              <w:r>
                                <w:rPr>
                                  <w:b/>
                                </w:rPr>
                                <w:t>Yangın Yeterlilik Belgesi</w:t>
                              </w:r>
                            </w:p>
                          </w:txbxContent>
                        </wps:txbx>
                        <wps:bodyPr horzOverflow="overflow" vert="horz" lIns="0" tIns="0" rIns="0" bIns="0" rtlCol="0">
                          <a:noAutofit/>
                        </wps:bodyPr>
                      </wps:wsp>
                      <wps:wsp>
                        <wps:cNvPr id="1858" name="Rectangle 1858"/>
                        <wps:cNvSpPr/>
                        <wps:spPr>
                          <a:xfrm>
                            <a:off x="1657223" y="87025"/>
                            <a:ext cx="49887" cy="165356"/>
                          </a:xfrm>
                          <a:prstGeom prst="rect">
                            <a:avLst/>
                          </a:prstGeom>
                          <a:ln>
                            <a:noFill/>
                          </a:ln>
                        </wps:spPr>
                        <wps:txbx>
                          <w:txbxContent>
                            <w:p w:rsidR="00665594" w:rsidRDefault="00665594" w:rsidP="009E19C0">
                              <w:r>
                                <w:rPr>
                                  <w:b/>
                                </w:rPr>
                                <w:t xml:space="preserve"> </w:t>
                              </w:r>
                            </w:p>
                          </w:txbxContent>
                        </wps:txbx>
                        <wps:bodyPr horzOverflow="overflow" vert="horz" lIns="0" tIns="0" rIns="0" bIns="0" rtlCol="0">
                          <a:noAutofit/>
                        </wps:bodyPr>
                      </wps:wsp>
                    </wpg:wgp>
                  </a:graphicData>
                </a:graphic>
              </wp:inline>
            </w:drawing>
          </mc:Choice>
          <mc:Fallback>
            <w:pict>
              <v:group id="Group 18122" o:spid="_x0000_s1075" style="width:476.65pt;height:24.25pt;mso-position-horizontal-relative:char;mso-position-vertical-relative:line" coordsize="60534,30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">
                <v:shape id="Shape 1856" o:spid="_x0000_s1076" style="position:absolute;width:60534;height:3079;visibility:visible;mso-wrap-style:square;v-text-anchor:top" coordsize="6053455,307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WD/sYA&#10;AADdAAAADwAAAGRycy9kb3ducmV2LnhtbESPT4vCMBDF74LfIYzgTVMXWqRrlGVFWA/C+u8+NmPb&#10;tZnUJmr1028EwdsM7837vZnMWlOJKzWutKxgNIxAEGdWl5wr2G0XgzEI55E1VpZJwZ0czKbdzgRT&#10;bW+8puvG5yKEsEtRQeF9nUrpsoIMuqGtiYN2tI1BH9Yml7rBWwg3lfyIokQaLDkQCqzpu6DstLmY&#10;wP09Llar0/lxOCQxj/bzOn78LZXq99qvTxCeWv82v65/dKg/jhN4fhNGkN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2WD/sYAAADdAAAADwAAAAAAAAAAAAAAAACYAgAAZHJz&#10;L2Rvd25yZXYueG1sUEsFBgAAAAAEAAQA9QAAAIsDAAAAAA==&#10;" path="m51333,c22987,,,22987,,51308l,256667v,28321,22987,51308,51333,51308l6002147,307975v28321,,51308,-22987,51308,-51308l6053455,51308c6053455,22987,6030468,,6002147,l51333,xe" filled="f" strokeweight=".26mm">
                  <v:stroke endcap="round"/>
                  <v:path arrowok="t" textboxrect="0,0,6053455,307975"/>
                </v:shape>
                <v:rect id="Rectangle 1857" o:spid="_x0000_s1077" style="position:absolute;left:1082;top:870;width:20617;height:1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E08QA&#10;AADdAAAADwAAAGRycy9kb3ducmV2LnhtbERPS2vCQBC+C/6HZYTedFOhNUZXER/o0UfB9jZkxyQ0&#10;Oxuyq0n99a4g9DYf33Om89aU4ka1KywreB9EIIhTqwvOFHydNv0YhPPIGkvLpOCPHMxn3c4UE20b&#10;PtDt6DMRQtglqCD3vkqkdGlOBt3AVsSBu9jaoA+wzqSusQnhppTDKPqUBgsODTlWtMwp/T1ejYJt&#10;XC2+d/beZOX6Z3ven8er09gr9dZrFxMQnlr/L365dzrMjz9G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vRNPEAAAA3QAAAA8AAAAAAAAAAAAAAAAAmAIAAGRycy9k&#10;b3ducmV2LnhtbFBLBQYAAAAABAAEAPUAAACJAwAAAAA=&#10;" filled="f" stroked="f">
                  <v:textbox inset="0,0,0,0">
                    <w:txbxContent>
                      <w:p w:rsidR="00075CAC" w:rsidRDefault="00075CAC" w:rsidP="009E19C0">
                        <w:r>
                          <w:rPr>
                            <w:b/>
                          </w:rPr>
                          <w:t>Yangın Yeterlilik Belgesi</w:t>
                        </w:r>
                      </w:p>
                    </w:txbxContent>
                  </v:textbox>
                </v:rect>
                <v:rect id="Rectangle 1858" o:spid="_x0000_s1078" style="position:absolute;left:16572;top:870;width:499;height:1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DQocYA&#10;AADdAAAADwAAAGRycy9kb3ducmV2LnhtbESPQWvCQBCF74L/YZmCN920UImpq4ht0aNVQXsbstMk&#10;NDsbslsT/fXOoeBthvfmvW/my97V6kJtqDwbeJ4koIhzbysuDBwPn+MUVIjIFmvPZOBKAZaL4WCO&#10;mfUdf9FlHwslIRwyNFDG2GRah7wkh2HiG2LRfnzrMMraFtq22Em4q/VLkky1w4qlocSG1iXlv/s/&#10;Z2CTNqvz1t+6ov743px2p9n7YRaNGT31qzdQkfr4MP9fb63gp6+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nDQocYAAADdAAAADwAAAAAAAAAAAAAAAACYAgAAZHJz&#10;L2Rvd25yZXYueG1sUEsFBgAAAAAEAAQA9QAAAIsDAAAAAA==&#10;" filled="f" stroked="f">
                  <v:textbox inset="0,0,0,0">
                    <w:txbxContent>
                      <w:p w:rsidR="00075CAC" w:rsidRDefault="00075CAC" w:rsidP="009E19C0">
                        <w:r>
                          <w:rPr>
                            <w:b/>
                          </w:rPr>
                          <w:t xml:space="preserve"> </w:t>
                        </w:r>
                      </w:p>
                    </w:txbxContent>
                  </v:textbox>
                </v:rect>
                <w10:anchorlock/>
              </v:group>
            </w:pict>
          </mc:Fallback>
        </mc:AlternateContent>
      </w:r>
      <w:r w:rsidRPr="007A3107">
        <w:rPr>
          <w:rFonts w:ascii="Times New Roman" w:eastAsia="Lucida Sans Unicode" w:hAnsi="Times New Roman" w:cs="Times New Roman"/>
          <w:sz w:val="24"/>
          <w:szCs w:val="24"/>
        </w:rPr>
        <w:t xml:space="preserve"> </w:t>
      </w:r>
      <w:r w:rsidRPr="007A3107">
        <w:rPr>
          <w:rFonts w:ascii="Times New Roman" w:eastAsia="Times New Roman" w:hAnsi="Times New Roman" w:cs="Times New Roman"/>
          <w:sz w:val="24"/>
          <w:szCs w:val="24"/>
        </w:rPr>
        <w:t xml:space="preserve"> </w:t>
      </w:r>
    </w:p>
    <w:p w:rsidR="009E19C0" w:rsidRPr="007A3107" w:rsidRDefault="009E19C0" w:rsidP="009E19C0">
      <w:pPr>
        <w:spacing w:after="0"/>
        <w:rPr>
          <w:rFonts w:ascii="Times New Roman" w:hAnsi="Times New Roman" w:cs="Times New Roman"/>
          <w:sz w:val="24"/>
          <w:szCs w:val="24"/>
        </w:rPr>
      </w:pPr>
    </w:p>
    <w:p w:rsidR="009E19C0" w:rsidRPr="007A3107" w:rsidRDefault="009E19C0" w:rsidP="009E19C0">
      <w:pPr>
        <w:ind w:left="33" w:right="284"/>
        <w:rPr>
          <w:rFonts w:ascii="Times New Roman" w:hAnsi="Times New Roman" w:cs="Times New Roman"/>
          <w:sz w:val="24"/>
          <w:szCs w:val="24"/>
        </w:rPr>
      </w:pPr>
      <w:r>
        <w:rPr>
          <w:rFonts w:ascii="Times New Roman" w:hAnsi="Times New Roman" w:cs="Times New Roman"/>
          <w:sz w:val="24"/>
          <w:szCs w:val="24"/>
        </w:rPr>
        <w:t>Şehrimizde 2025</w:t>
      </w:r>
      <w:r w:rsidRPr="007A3107">
        <w:rPr>
          <w:rFonts w:ascii="Times New Roman" w:hAnsi="Times New Roman" w:cs="Times New Roman"/>
          <w:sz w:val="24"/>
          <w:szCs w:val="24"/>
        </w:rPr>
        <w:t xml:space="preserve"> yılı içinde açılan </w:t>
      </w:r>
      <w:r>
        <w:rPr>
          <w:rFonts w:ascii="Times New Roman" w:hAnsi="Times New Roman" w:cs="Times New Roman"/>
          <w:b/>
          <w:sz w:val="24"/>
          <w:szCs w:val="24"/>
          <w:u w:val="single" w:color="000000"/>
        </w:rPr>
        <w:t>92</w:t>
      </w:r>
      <w:r w:rsidRPr="007A3107">
        <w:rPr>
          <w:rFonts w:ascii="Times New Roman" w:hAnsi="Times New Roman" w:cs="Times New Roman"/>
          <w:sz w:val="24"/>
          <w:szCs w:val="24"/>
        </w:rPr>
        <w:t xml:space="preserve"> işyerine 2007/12937 ve 2009/27344 sayılı yönetmelik hükümleri çerçevesinde yangın yeterlilik belgesi düzenlenmiş olup </w:t>
      </w:r>
    </w:p>
    <w:p w:rsidR="009E19C0" w:rsidRDefault="009E19C0" w:rsidP="009E19C0">
      <w:pPr>
        <w:ind w:left="33" w:right="284"/>
        <w:rPr>
          <w:rFonts w:ascii="Times New Roman" w:hAnsi="Times New Roman" w:cs="Times New Roman"/>
          <w:b/>
          <w:sz w:val="24"/>
          <w:szCs w:val="24"/>
        </w:rPr>
      </w:pPr>
      <w:r w:rsidRPr="007A3107">
        <w:rPr>
          <w:rFonts w:ascii="Times New Roman" w:hAnsi="Times New Roman" w:cs="Times New Roman"/>
          <w:b/>
          <w:sz w:val="24"/>
          <w:szCs w:val="24"/>
        </w:rPr>
        <w:t xml:space="preserve">Yıllık Tahsilatı: </w:t>
      </w:r>
      <w:r>
        <w:rPr>
          <w:rFonts w:ascii="Times New Roman" w:hAnsi="Times New Roman" w:cs="Times New Roman"/>
          <w:b/>
          <w:sz w:val="24"/>
          <w:szCs w:val="24"/>
        </w:rPr>
        <w:t xml:space="preserve">166.058 TL </w:t>
      </w:r>
      <w:proofErr w:type="spellStart"/>
      <w:r>
        <w:rPr>
          <w:rFonts w:ascii="Times New Roman" w:hAnsi="Times New Roman" w:cs="Times New Roman"/>
          <w:b/>
          <w:sz w:val="24"/>
          <w:szCs w:val="24"/>
        </w:rPr>
        <w:t>dir</w:t>
      </w:r>
      <w:proofErr w:type="spellEnd"/>
      <w:r>
        <w:rPr>
          <w:rFonts w:ascii="Times New Roman" w:hAnsi="Times New Roman" w:cs="Times New Roman"/>
          <w:b/>
          <w:sz w:val="24"/>
          <w:szCs w:val="24"/>
        </w:rPr>
        <w:t>.</w:t>
      </w:r>
    </w:p>
    <w:p w:rsidR="009E19C0" w:rsidRPr="007A3107" w:rsidRDefault="009E19C0" w:rsidP="009E19C0">
      <w:pPr>
        <w:ind w:left="33" w:right="284"/>
        <w:rPr>
          <w:rFonts w:ascii="Times New Roman" w:hAnsi="Times New Roman" w:cs="Times New Roman"/>
          <w:b/>
          <w:sz w:val="24"/>
          <w:szCs w:val="24"/>
        </w:rPr>
      </w:pPr>
      <w:r w:rsidRPr="007A3107">
        <w:rPr>
          <w:rFonts w:ascii="Times New Roman" w:hAnsi="Times New Roman" w:cs="Times New Roman"/>
          <w:noProof/>
          <w:sz w:val="24"/>
          <w:szCs w:val="24"/>
          <w:lang w:eastAsia="tr-TR"/>
        </w:rPr>
        <w:drawing>
          <wp:anchor distT="0" distB="0" distL="114300" distR="114300" simplePos="0" relativeHeight="251739136" behindDoc="1" locked="0" layoutInCell="1" allowOverlap="1" wp14:anchorId="4A1616AD" wp14:editId="4C70D5C5">
            <wp:simplePos x="0" y="0"/>
            <wp:positionH relativeFrom="column">
              <wp:posOffset>-90805</wp:posOffset>
            </wp:positionH>
            <wp:positionV relativeFrom="paragraph">
              <wp:posOffset>301625</wp:posOffset>
            </wp:positionV>
            <wp:extent cx="5759450" cy="1932940"/>
            <wp:effectExtent l="0" t="0" r="0" b="0"/>
            <wp:wrapTight wrapText="bothSides">
              <wp:wrapPolygon edited="0">
                <wp:start x="0" y="0"/>
                <wp:lineTo x="0" y="21288"/>
                <wp:lineTo x="21505" y="21288"/>
                <wp:lineTo x="21505" y="0"/>
                <wp:lineTo x="0" y="0"/>
              </wp:wrapPolygon>
            </wp:wrapTight>
            <wp:docPr id="1706026867" name="Resim 1706026867" descr="yangÄ±n gÃ¼venlik Ã¶nlemleri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angÄ±n gÃ¼venlik Ã¶nlemleri ile ilgili gÃ¶rsel sonucu"/>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59450" cy="19329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19C0" w:rsidRPr="007A3107" w:rsidRDefault="009E19C0" w:rsidP="009E19C0">
      <w:pPr>
        <w:ind w:left="33" w:right="284"/>
        <w:rPr>
          <w:rFonts w:ascii="Times New Roman" w:hAnsi="Times New Roman" w:cs="Times New Roman"/>
          <w:sz w:val="24"/>
          <w:szCs w:val="24"/>
        </w:rPr>
      </w:pPr>
      <w:r w:rsidRPr="007A3107">
        <w:rPr>
          <w:rFonts w:ascii="Times New Roman" w:eastAsia="Calibri" w:hAnsi="Times New Roman" w:cs="Times New Roman"/>
          <w:noProof/>
          <w:sz w:val="24"/>
          <w:szCs w:val="24"/>
          <w:lang w:eastAsia="tr-TR"/>
        </w:rPr>
        <w:lastRenderedPageBreak/>
        <mc:AlternateContent>
          <mc:Choice Requires="wpg">
            <w:drawing>
              <wp:inline distT="0" distB="0" distL="0" distR="0" wp14:anchorId="1FC5C820" wp14:editId="019B3A23">
                <wp:extent cx="5759450" cy="416013"/>
                <wp:effectExtent l="0" t="0" r="12700" b="0"/>
                <wp:docPr id="18194" name="Group 18194"/>
                <wp:cNvGraphicFramePr/>
                <a:graphic xmlns:a="http://schemas.openxmlformats.org/drawingml/2006/main">
                  <a:graphicData uri="http://schemas.microsoft.com/office/word/2010/wordprocessingGroup">
                    <wpg:wgp>
                      <wpg:cNvGrpSpPr/>
                      <wpg:grpSpPr>
                        <a:xfrm>
                          <a:off x="0" y="0"/>
                          <a:ext cx="5759450" cy="416013"/>
                          <a:chOff x="0" y="0"/>
                          <a:chExt cx="6053456" cy="437714"/>
                        </a:xfrm>
                      </wpg:grpSpPr>
                      <wps:wsp>
                        <wps:cNvPr id="1905" name="Rectangle 1905"/>
                        <wps:cNvSpPr/>
                        <wps:spPr>
                          <a:xfrm>
                            <a:off x="3077464" y="71404"/>
                            <a:ext cx="53292" cy="165356"/>
                          </a:xfrm>
                          <a:prstGeom prst="rect">
                            <a:avLst/>
                          </a:prstGeom>
                          <a:ln>
                            <a:noFill/>
                          </a:ln>
                        </wps:spPr>
                        <wps:txbx>
                          <w:txbxContent>
                            <w:p w:rsidR="00665594" w:rsidRDefault="00665594" w:rsidP="009E19C0">
                              <w:r>
                                <w:t xml:space="preserve"> </w:t>
                              </w:r>
                            </w:p>
                          </w:txbxContent>
                        </wps:txbx>
                        <wps:bodyPr horzOverflow="overflow" vert="horz" lIns="0" tIns="0" rIns="0" bIns="0" rtlCol="0">
                          <a:noAutofit/>
                        </wps:bodyPr>
                      </wps:wsp>
                      <wps:wsp>
                        <wps:cNvPr id="2017" name="Shape 2017"/>
                        <wps:cNvSpPr/>
                        <wps:spPr>
                          <a:xfrm>
                            <a:off x="0" y="0"/>
                            <a:ext cx="6053456" cy="307975"/>
                          </a:xfrm>
                          <a:custGeom>
                            <a:avLst/>
                            <a:gdLst/>
                            <a:ahLst/>
                            <a:cxnLst/>
                            <a:rect l="0" t="0" r="0" b="0"/>
                            <a:pathLst>
                              <a:path w="6053456" h="307975">
                                <a:moveTo>
                                  <a:pt x="51333" y="0"/>
                                </a:moveTo>
                                <a:cubicBezTo>
                                  <a:pt x="22987" y="0"/>
                                  <a:pt x="0" y="22987"/>
                                  <a:pt x="0" y="51308"/>
                                </a:cubicBezTo>
                                <a:lnTo>
                                  <a:pt x="0" y="256667"/>
                                </a:lnTo>
                                <a:cubicBezTo>
                                  <a:pt x="0" y="284988"/>
                                  <a:pt x="22987" y="307975"/>
                                  <a:pt x="51333" y="307975"/>
                                </a:cubicBezTo>
                                <a:lnTo>
                                  <a:pt x="6002147" y="307975"/>
                                </a:lnTo>
                                <a:cubicBezTo>
                                  <a:pt x="6030469" y="307975"/>
                                  <a:pt x="6053456" y="284988"/>
                                  <a:pt x="6053456" y="256667"/>
                                </a:cubicBezTo>
                                <a:lnTo>
                                  <a:pt x="6053456" y="51308"/>
                                </a:lnTo>
                                <a:cubicBezTo>
                                  <a:pt x="6053456" y="22987"/>
                                  <a:pt x="6030469" y="0"/>
                                  <a:pt x="6002147" y="0"/>
                                </a:cubicBezTo>
                                <a:close/>
                              </a:path>
                            </a:pathLst>
                          </a:custGeom>
                          <a:ln w="9360" cap="rnd">
                            <a:round/>
                          </a:ln>
                        </wps:spPr>
                        <wps:style>
                          <a:lnRef idx="1">
                            <a:srgbClr val="000000"/>
                          </a:lnRef>
                          <a:fillRef idx="0">
                            <a:srgbClr val="000000">
                              <a:alpha val="0"/>
                            </a:srgbClr>
                          </a:fillRef>
                          <a:effectRef idx="0">
                            <a:scrgbClr r="0" g="0" b="0"/>
                          </a:effectRef>
                          <a:fontRef idx="none"/>
                        </wps:style>
                        <wps:txbx>
                          <w:txbxContent>
                            <w:p w:rsidR="00665594" w:rsidRDefault="00665594" w:rsidP="009E19C0">
                              <w:pPr>
                                <w:jc w:val="center"/>
                              </w:pPr>
                              <w:r>
                                <w:t xml:space="preserve">Yol </w:t>
                              </w:r>
                            </w:p>
                          </w:txbxContent>
                        </wps:txbx>
                        <wps:bodyPr/>
                      </wps:wsp>
                      <wps:wsp>
                        <wps:cNvPr id="2018" name="Rectangle 2018"/>
                        <wps:cNvSpPr/>
                        <wps:spPr>
                          <a:xfrm>
                            <a:off x="107492" y="86521"/>
                            <a:ext cx="3200403" cy="193160"/>
                          </a:xfrm>
                          <a:prstGeom prst="rect">
                            <a:avLst/>
                          </a:prstGeom>
                          <a:ln>
                            <a:noFill/>
                          </a:ln>
                        </wps:spPr>
                        <wps:txbx>
                          <w:txbxContent>
                            <w:p w:rsidR="00665594" w:rsidRDefault="00665594" w:rsidP="009E19C0">
                              <w:r>
                                <w:rPr>
                                  <w:b/>
                                </w:rPr>
                                <w:t>Toza Karşı Sulama ve Yol Yıkama</w:t>
                              </w:r>
                            </w:p>
                          </w:txbxContent>
                        </wps:txbx>
                        <wps:bodyPr horzOverflow="overflow" vert="horz" lIns="0" tIns="0" rIns="0" bIns="0" rtlCol="0">
                          <a:noAutofit/>
                        </wps:bodyPr>
                      </wps:wsp>
                      <wps:wsp>
                        <wps:cNvPr id="2019" name="Rectangle 2019"/>
                        <wps:cNvSpPr/>
                        <wps:spPr>
                          <a:xfrm>
                            <a:off x="1315085" y="86644"/>
                            <a:ext cx="49887" cy="165356"/>
                          </a:xfrm>
                          <a:prstGeom prst="rect">
                            <a:avLst/>
                          </a:prstGeom>
                          <a:ln>
                            <a:noFill/>
                          </a:ln>
                        </wps:spPr>
                        <wps:txbx>
                          <w:txbxContent>
                            <w:p w:rsidR="00665594" w:rsidRDefault="00665594" w:rsidP="009E19C0">
                              <w:r>
                                <w:rPr>
                                  <w:b/>
                                </w:rPr>
                                <w:t xml:space="preserve"> </w:t>
                              </w:r>
                            </w:p>
                          </w:txbxContent>
                        </wps:txbx>
                        <wps:bodyPr horzOverflow="overflow" vert="horz" lIns="0" tIns="0" rIns="0" bIns="0" rtlCol="0">
                          <a:noAutofit/>
                        </wps:bodyPr>
                      </wps:wsp>
                      <wps:wsp>
                        <wps:cNvPr id="2020" name="Rectangle 2020"/>
                        <wps:cNvSpPr/>
                        <wps:spPr>
                          <a:xfrm>
                            <a:off x="107493" y="213334"/>
                            <a:ext cx="50673" cy="224380"/>
                          </a:xfrm>
                          <a:prstGeom prst="rect">
                            <a:avLst/>
                          </a:prstGeom>
                          <a:ln>
                            <a:noFill/>
                          </a:ln>
                        </wps:spPr>
                        <wps:txbx>
                          <w:txbxContent>
                            <w:p w:rsidR="00665594" w:rsidRDefault="00665594" w:rsidP="009E19C0">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w:pict>
              <v:group id="Group 18194" o:spid="_x0000_s1079" style="width:453.5pt;height:32.75pt;mso-position-horizontal-relative:char;mso-position-vertical-relative:line" coordsize="60534,43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">
                <v:rect id="Rectangle 1905" o:spid="_x0000_s1080" style="position:absolute;left:30774;top:714;width:533;height:1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fv8MA&#10;AADdAAAADwAAAGRycy9kb3ducmV2LnhtbERPS4vCMBC+L/gfwgje1lRBsV2jiA/0uD5A9zY0s23Z&#10;ZlKaaKu/fiMI3ubje8503ppS3Kh2hWUFg34Egji1uuBMwem4+ZyAcB5ZY2mZFNzJwXzW+Zhiom3D&#10;e7odfCZCCLsEFeTeV4mULs3JoOvbijhwv7Y26AOsM6lrbEK4KeUwisbSYMGhIceKljmlf4erUbCd&#10;VIvLzj6arFz/bM/f53h1jL1SvW67+ALhqfVv8cu902F+HI3g+U04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Nfv8MAAADdAAAADwAAAAAAAAAAAAAAAACYAgAAZHJzL2Rv&#10;d25yZXYueG1sUEsFBgAAAAAEAAQA9QAAAIgDAAAAAA==&#10;" filled="f" stroked="f">
                  <v:textbox inset="0,0,0,0">
                    <w:txbxContent>
                      <w:p w:rsidR="00075CAC" w:rsidRDefault="00075CAC" w:rsidP="009E19C0">
                        <w:r>
                          <w:t xml:space="preserve"> </w:t>
                        </w:r>
                      </w:p>
                    </w:txbxContent>
                  </v:textbox>
                </v:rect>
                <v:shape id="Shape 2017" o:spid="_x0000_s1081" style="position:absolute;width:60534;height:3079;visibility:visible;mso-wrap-style:square;v-text-anchor:top" coordsize="6053456,3079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wEN8YA&#10;AADdAAAADwAAAGRycy9kb3ducmV2LnhtbESPQWvCQBSE7wX/w/IEb7oxgrXRVUq1Yk+l0dIeH9ln&#10;Es2+DdltEv99tyD0OMzMN8xq05tKtNS40rKC6SQCQZxZXXKu4HR8HS9AOI+ssbJMCm7kYLMePKww&#10;0bbjD2pTn4sAYZeggsL7OpHSZQUZdBNbEwfvbBuDPsgml7rBLsBNJeMomkuDJYeFAmt6KSi7pj9G&#10;wdO3/9rtL93t8w1PXWoO71szk0qNhv3zEoSn3v+H7+2DVhBH00f4exOe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lwEN8YAAADdAAAADwAAAAAAAAAAAAAAAACYAgAAZHJz&#10;L2Rvd25yZXYueG1sUEsFBgAAAAAEAAQA9QAAAIsDAAAAAA==&#10;" adj="-11796480,,5400" path="m51333,c22987,,,22987,,51308l,256667v,28321,22987,51308,51333,51308l6002147,307975v28322,,51309,-22987,51309,-51308l6053456,51308c6053456,22987,6030469,,6002147,l51333,xe" filled="f" strokeweight=".26mm">
                  <v:stroke joinstyle="round" endcap="round"/>
                  <v:formulas/>
                  <v:path arrowok="t" o:connecttype="custom" textboxrect="0,0,6053456,307975"/>
                  <v:textbox>
                    <w:txbxContent>
                      <w:p w:rsidR="00075CAC" w:rsidRDefault="00075CAC" w:rsidP="009E19C0">
                        <w:pPr>
                          <w:jc w:val="center"/>
                        </w:pPr>
                        <w:r>
                          <w:t xml:space="preserve">Yol </w:t>
                        </w:r>
                      </w:p>
                    </w:txbxContent>
                  </v:textbox>
                </v:shape>
                <v:rect id="Rectangle 2018" o:spid="_x0000_s1082" style="position:absolute;left:1074;top:865;width:32004;height:19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5NQ8MA&#10;AADdAAAADwAAAGRycy9kb3ducmV2LnhtbERPy2rCQBTdC/7DcIXudKKLEtNMRLTFLH2BdnfJXJNg&#10;5k7ITE3q1zuLQpeH805Xg2nEgzpXW1Ywn0UgiAuray4VnE9f0xiE88gaG8uk4JccrLLxKMVE254P&#10;9Dj6UoQQdgkqqLxvEyldUZFBN7MtceButjPoA+xKqTvsQ7hp5CKK3qXBmkNDhS1tKiruxx+jYBe3&#10;62tun33ZfH7vLvvLcntaeqXeJsP6A4Snwf+L/9y5VrCI5mFueBOegMx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25NQ8MAAADdAAAADwAAAAAAAAAAAAAAAACYAgAAZHJzL2Rv&#10;d25yZXYueG1sUEsFBgAAAAAEAAQA9QAAAIgDAAAAAA==&#10;" filled="f" stroked="f">
                  <v:textbox inset="0,0,0,0">
                    <w:txbxContent>
                      <w:p w:rsidR="00075CAC" w:rsidRDefault="00075CAC" w:rsidP="009E19C0">
                        <w:r>
                          <w:rPr>
                            <w:b/>
                          </w:rPr>
                          <w:t>Toza Karşı Sulama ve Yol Yıkama</w:t>
                        </w:r>
                      </w:p>
                    </w:txbxContent>
                  </v:textbox>
                </v:rect>
                <v:rect id="Rectangle 2019" o:spid="_x0000_s1083" style="position:absolute;left:13150;top:866;width:499;height:1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Lo2MYA&#10;AADdAAAADwAAAGRycy9kb3ducmV2LnhtbESPQWvCQBSE74X+h+UJ3pqNHoqJWUVsizlaLVhvj+wz&#10;CWbfhuw2if76bqHgcZiZb5hsPZpG9NS52rKCWRSDIC6srrlU8HX8eFmAcB5ZY2OZFNzIwXr1/JRh&#10;qu3An9QffCkChF2KCirv21RKV1Rk0EW2JQ7exXYGfZBdKXWHQ4CbRs7j+FUarDksVNjStqLievgx&#10;CnaLdvOd2/tQNu/n3Wl/St6OiVdqOhk3SxCeRv8I/7dzrWAezxL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Lo2MYAAADdAAAADwAAAAAAAAAAAAAAAACYAgAAZHJz&#10;L2Rvd25yZXYueG1sUEsFBgAAAAAEAAQA9QAAAIsDAAAAAA==&#10;" filled="f" stroked="f">
                  <v:textbox inset="0,0,0,0">
                    <w:txbxContent>
                      <w:p w:rsidR="00075CAC" w:rsidRDefault="00075CAC" w:rsidP="009E19C0">
                        <w:r>
                          <w:rPr>
                            <w:b/>
                          </w:rPr>
                          <w:t xml:space="preserve"> </w:t>
                        </w:r>
                      </w:p>
                    </w:txbxContent>
                  </v:textbox>
                </v:rect>
                <v:rect id="Rectangle 2020" o:spid="_x0000_s1084" style="position:absolute;left:1074;top:2133;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SL+MMA&#10;AADdAAAADwAAAGRycy9kb3ducmV2LnhtbERPTWvCQBC9C/0Pywi96cYcSoyuIq2iR02E2NuQnSah&#10;2dmQ3ZrUX+8eCj0+3vd6O5pW3Kl3jWUFi3kEgri0uuFKwTU/zBIQziNrbC2Tgl9ysN28TNaYajvw&#10;he6Zr0QIYZeigtr7LpXSlTUZdHPbEQfuy/YGfYB9JXWPQwg3rYyj6E0abDg01NjRe03ld/ZjFByT&#10;bnc72cdQtfvPY3Eulh/50iv1Oh13KxCeRv8v/nOftII4isP+8CY8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3SL+MMAAADdAAAADwAAAAAAAAAAAAAAAACYAgAAZHJzL2Rv&#10;d25yZXYueG1sUEsFBgAAAAAEAAQA9QAAAIgDAAAAAA==&#10;" filled="f" stroked="f">
                  <v:textbox inset="0,0,0,0">
                    <w:txbxContent>
                      <w:p w:rsidR="00075CAC" w:rsidRDefault="00075CAC" w:rsidP="009E19C0">
                        <w:r>
                          <w:rPr>
                            <w:rFonts w:ascii="Times New Roman" w:eastAsia="Times New Roman" w:hAnsi="Times New Roman" w:cs="Times New Roman"/>
                            <w:sz w:val="24"/>
                          </w:rPr>
                          <w:t xml:space="preserve"> </w:t>
                        </w:r>
                      </w:p>
                    </w:txbxContent>
                  </v:textbox>
                </v:rect>
                <w10:anchorlock/>
              </v:group>
            </w:pict>
          </mc:Fallback>
        </mc:AlternateContent>
      </w:r>
    </w:p>
    <w:p w:rsidR="009E19C0" w:rsidRPr="007A3107" w:rsidRDefault="009E19C0" w:rsidP="009E19C0">
      <w:pPr>
        <w:rPr>
          <w:rFonts w:ascii="Times New Roman" w:hAnsi="Times New Roman" w:cs="Times New Roman"/>
          <w:sz w:val="24"/>
          <w:szCs w:val="24"/>
        </w:rPr>
      </w:pPr>
      <w:r>
        <w:rPr>
          <w:rFonts w:ascii="Times New Roman" w:hAnsi="Times New Roman" w:cs="Times New Roman"/>
          <w:sz w:val="24"/>
          <w:szCs w:val="24"/>
        </w:rPr>
        <w:t>2025</w:t>
      </w:r>
      <w:r w:rsidRPr="007A3107">
        <w:rPr>
          <w:rFonts w:ascii="Times New Roman" w:hAnsi="Times New Roman" w:cs="Times New Roman"/>
          <w:sz w:val="24"/>
          <w:szCs w:val="24"/>
        </w:rPr>
        <w:t xml:space="preserve"> yılı içinde </w:t>
      </w:r>
      <w:r>
        <w:rPr>
          <w:rFonts w:ascii="Times New Roman" w:hAnsi="Times New Roman" w:cs="Times New Roman"/>
          <w:b/>
          <w:sz w:val="24"/>
          <w:szCs w:val="24"/>
          <w:u w:val="single" w:color="000000"/>
        </w:rPr>
        <w:t>20</w:t>
      </w:r>
      <w:r w:rsidRPr="007A3107">
        <w:rPr>
          <w:rFonts w:ascii="Times New Roman" w:hAnsi="Times New Roman" w:cs="Times New Roman"/>
          <w:sz w:val="24"/>
          <w:szCs w:val="24"/>
        </w:rPr>
        <w:t xml:space="preserve"> görevde yaklaşık </w:t>
      </w:r>
      <w:r>
        <w:rPr>
          <w:rFonts w:ascii="Times New Roman" w:hAnsi="Times New Roman" w:cs="Times New Roman"/>
          <w:b/>
          <w:sz w:val="24"/>
          <w:szCs w:val="24"/>
          <w:u w:val="single" w:color="000000"/>
        </w:rPr>
        <w:t>350</w:t>
      </w:r>
      <w:r w:rsidRPr="007A3107">
        <w:rPr>
          <w:rFonts w:ascii="Times New Roman" w:hAnsi="Times New Roman" w:cs="Times New Roman"/>
          <w:b/>
          <w:sz w:val="24"/>
          <w:szCs w:val="24"/>
          <w:u w:val="single" w:color="000000"/>
        </w:rPr>
        <w:t xml:space="preserve"> Ton</w:t>
      </w:r>
      <w:r w:rsidRPr="007A3107">
        <w:rPr>
          <w:rFonts w:ascii="Times New Roman" w:hAnsi="Times New Roman" w:cs="Times New Roman"/>
          <w:sz w:val="24"/>
          <w:szCs w:val="24"/>
        </w:rPr>
        <w:t xml:space="preserve"> su ile şehrimiz ana arter ve yollarında, ihtiyaç halinde isteğe bağlı olarak hafriyat işlerinde toza karşı sulama yapılmıştır.</w:t>
      </w:r>
    </w:p>
    <w:p w:rsidR="009E19C0" w:rsidRPr="007A3107" w:rsidRDefault="009E19C0" w:rsidP="009E19C0">
      <w:pPr>
        <w:rPr>
          <w:rFonts w:ascii="Times New Roman" w:hAnsi="Times New Roman" w:cs="Times New Roman"/>
          <w:sz w:val="24"/>
          <w:szCs w:val="24"/>
        </w:rPr>
      </w:pPr>
    </w:p>
    <w:p w:rsidR="009E19C0" w:rsidRPr="007A3107" w:rsidRDefault="009E19C0" w:rsidP="009E19C0">
      <w:pPr>
        <w:rPr>
          <w:rFonts w:ascii="Times New Roman" w:hAnsi="Times New Roman" w:cs="Times New Roman"/>
          <w:sz w:val="24"/>
          <w:szCs w:val="24"/>
        </w:rPr>
      </w:pPr>
      <w:r w:rsidRPr="007A3107">
        <w:rPr>
          <w:rFonts w:ascii="Times New Roman" w:eastAsia="Calibri" w:hAnsi="Times New Roman" w:cs="Times New Roman"/>
          <w:noProof/>
          <w:sz w:val="24"/>
          <w:szCs w:val="24"/>
          <w:lang w:eastAsia="tr-TR"/>
        </w:rPr>
        <mc:AlternateContent>
          <mc:Choice Requires="wpg">
            <w:drawing>
              <wp:inline distT="0" distB="0" distL="0" distR="0" wp14:anchorId="3B120145" wp14:editId="3CC78285">
                <wp:extent cx="5759450" cy="293017"/>
                <wp:effectExtent l="0" t="0" r="12700" b="12065"/>
                <wp:docPr id="18195" name="Group 18195"/>
                <wp:cNvGraphicFramePr/>
                <a:graphic xmlns:a="http://schemas.openxmlformats.org/drawingml/2006/main">
                  <a:graphicData uri="http://schemas.microsoft.com/office/word/2010/wordprocessingGroup">
                    <wpg:wgp>
                      <wpg:cNvGrpSpPr/>
                      <wpg:grpSpPr>
                        <a:xfrm>
                          <a:off x="0" y="0"/>
                          <a:ext cx="5759450" cy="293017"/>
                          <a:chOff x="0" y="0"/>
                          <a:chExt cx="6053456" cy="307975"/>
                        </a:xfrm>
                      </wpg:grpSpPr>
                      <wps:wsp>
                        <wps:cNvPr id="1936" name="Rectangle 1936"/>
                        <wps:cNvSpPr/>
                        <wps:spPr>
                          <a:xfrm>
                            <a:off x="3226054" y="10698"/>
                            <a:ext cx="49886" cy="165356"/>
                          </a:xfrm>
                          <a:prstGeom prst="rect">
                            <a:avLst/>
                          </a:prstGeom>
                          <a:ln>
                            <a:noFill/>
                          </a:ln>
                        </wps:spPr>
                        <wps:txbx>
                          <w:txbxContent>
                            <w:p w:rsidR="00665594" w:rsidRDefault="00665594" w:rsidP="009E19C0">
                              <w:r>
                                <w:rPr>
                                  <w:b/>
                                </w:rPr>
                                <w:t xml:space="preserve"> </w:t>
                              </w:r>
                            </w:p>
                          </w:txbxContent>
                        </wps:txbx>
                        <wps:bodyPr horzOverflow="overflow" vert="horz" lIns="0" tIns="0" rIns="0" bIns="0" rtlCol="0">
                          <a:noAutofit/>
                        </wps:bodyPr>
                      </wps:wsp>
                      <wps:wsp>
                        <wps:cNvPr id="2022" name="Shape 2022"/>
                        <wps:cNvSpPr/>
                        <wps:spPr>
                          <a:xfrm>
                            <a:off x="0" y="0"/>
                            <a:ext cx="6053456" cy="307975"/>
                          </a:xfrm>
                          <a:custGeom>
                            <a:avLst/>
                            <a:gdLst/>
                            <a:ahLst/>
                            <a:cxnLst/>
                            <a:rect l="0" t="0" r="0" b="0"/>
                            <a:pathLst>
                              <a:path w="6053456" h="307975">
                                <a:moveTo>
                                  <a:pt x="51333" y="0"/>
                                </a:moveTo>
                                <a:cubicBezTo>
                                  <a:pt x="22987" y="0"/>
                                  <a:pt x="0" y="22987"/>
                                  <a:pt x="0" y="51308"/>
                                </a:cubicBezTo>
                                <a:lnTo>
                                  <a:pt x="0" y="256667"/>
                                </a:lnTo>
                                <a:cubicBezTo>
                                  <a:pt x="0" y="284988"/>
                                  <a:pt x="22987" y="307975"/>
                                  <a:pt x="51333" y="307975"/>
                                </a:cubicBezTo>
                                <a:lnTo>
                                  <a:pt x="6002147" y="307975"/>
                                </a:lnTo>
                                <a:cubicBezTo>
                                  <a:pt x="6030469" y="307975"/>
                                  <a:pt x="6053456" y="284988"/>
                                  <a:pt x="6053456" y="256667"/>
                                </a:cubicBezTo>
                                <a:lnTo>
                                  <a:pt x="6053456" y="51308"/>
                                </a:lnTo>
                                <a:cubicBezTo>
                                  <a:pt x="6053456" y="22987"/>
                                  <a:pt x="6030469" y="0"/>
                                  <a:pt x="6002147" y="0"/>
                                </a:cubicBezTo>
                                <a:close/>
                              </a:path>
                            </a:pathLst>
                          </a:custGeom>
                          <a:ln w="9360" cap="rnd">
                            <a:round/>
                          </a:ln>
                        </wps:spPr>
                        <wps:style>
                          <a:lnRef idx="1">
                            <a:srgbClr val="000000"/>
                          </a:lnRef>
                          <a:fillRef idx="0">
                            <a:srgbClr val="000000">
                              <a:alpha val="0"/>
                            </a:srgbClr>
                          </a:fillRef>
                          <a:effectRef idx="0">
                            <a:scrgbClr r="0" g="0" b="0"/>
                          </a:effectRef>
                          <a:fontRef idx="none"/>
                        </wps:style>
                        <wps:bodyPr/>
                      </wps:wsp>
                      <wps:wsp>
                        <wps:cNvPr id="2023" name="Rectangle 2023"/>
                        <wps:cNvSpPr/>
                        <wps:spPr>
                          <a:xfrm>
                            <a:off x="109779" y="86898"/>
                            <a:ext cx="2069696" cy="165356"/>
                          </a:xfrm>
                          <a:prstGeom prst="rect">
                            <a:avLst/>
                          </a:prstGeom>
                          <a:ln>
                            <a:noFill/>
                          </a:ln>
                        </wps:spPr>
                        <wps:txbx>
                          <w:txbxContent>
                            <w:p w:rsidR="00665594" w:rsidRDefault="00665594" w:rsidP="009E19C0">
                              <w:r>
                                <w:rPr>
                                  <w:b/>
                                </w:rPr>
                                <w:t>Bayrak ve Pankart Asımı</w:t>
                              </w:r>
                            </w:p>
                          </w:txbxContent>
                        </wps:txbx>
                        <wps:bodyPr horzOverflow="overflow" vert="horz" lIns="0" tIns="0" rIns="0" bIns="0" rtlCol="0">
                          <a:noAutofit/>
                        </wps:bodyPr>
                      </wps:wsp>
                      <wps:wsp>
                        <wps:cNvPr id="2024" name="Rectangle 2024"/>
                        <wps:cNvSpPr/>
                        <wps:spPr>
                          <a:xfrm>
                            <a:off x="1664843" y="86898"/>
                            <a:ext cx="49887" cy="165356"/>
                          </a:xfrm>
                          <a:prstGeom prst="rect">
                            <a:avLst/>
                          </a:prstGeom>
                          <a:ln>
                            <a:noFill/>
                          </a:ln>
                        </wps:spPr>
                        <wps:txbx>
                          <w:txbxContent>
                            <w:p w:rsidR="00665594" w:rsidRDefault="00665594" w:rsidP="009E19C0">
                              <w:r>
                                <w:rPr>
                                  <w:b/>
                                </w:rPr>
                                <w:t xml:space="preserve"> </w:t>
                              </w:r>
                            </w:p>
                          </w:txbxContent>
                        </wps:txbx>
                        <wps:bodyPr horzOverflow="overflow" vert="horz" lIns="0" tIns="0" rIns="0" bIns="0" rtlCol="0">
                          <a:noAutofit/>
                        </wps:bodyPr>
                      </wps:wsp>
                    </wpg:wgp>
                  </a:graphicData>
                </a:graphic>
              </wp:inline>
            </w:drawing>
          </mc:Choice>
          <mc:Fallback>
            <w:pict>
              <v:group id="Group 18195" o:spid="_x0000_s1085" style="width:453.5pt;height:23.05pt;mso-position-horizontal-relative:char;mso-position-vertical-relative:line" coordsize="60534,30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">
                <v:rect id="Rectangle 1936" o:spid="_x0000_s1086" style="position:absolute;left:32260;top:106;width:499;height:1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0LdcMA&#10;AADdAAAADwAAAGRycy9kb3ducmV2LnhtbERPS4vCMBC+C/sfwix401QFsdUosuuiRx8L6m1oxrbY&#10;TEqTtdVfbwRhb/PxPWe2aE0pblS7wrKCQT8CQZxaXXCm4Pfw05uAcB5ZY2mZFNzJwWL+0Zlhom3D&#10;O7rtfSZCCLsEFeTeV4mULs3JoOvbijhwF1sb9AHWmdQ1NiHclHIYRWNpsODQkGNFXzml1/2fUbCe&#10;VMvTxj6arFyd18ftMf4+xF6p7me7nILw1Pp/8du90WF+PBr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50LdcMAAADdAAAADwAAAAAAAAAAAAAAAACYAgAAZHJzL2Rv&#10;d25yZXYueG1sUEsFBgAAAAAEAAQA9QAAAIgDAAAAAA==&#10;" filled="f" stroked="f">
                  <v:textbox inset="0,0,0,0">
                    <w:txbxContent>
                      <w:p w:rsidR="00075CAC" w:rsidRDefault="00075CAC" w:rsidP="009E19C0">
                        <w:r>
                          <w:rPr>
                            <w:b/>
                          </w:rPr>
                          <w:t xml:space="preserve"> </w:t>
                        </w:r>
                      </w:p>
                    </w:txbxContent>
                  </v:textbox>
                </v:rect>
                <v:shape id="Shape 2022" o:spid="_x0000_s1087" style="position:absolute;width:60534;height:3079;visibility:visible;mso-wrap-style:square;v-text-anchor:top" coordsize="6053456,307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U2d8UA&#10;AADdAAAADwAAAGRycy9kb3ducmV2LnhtbESPQWvCQBSE70L/w/IKXkQ35hBs6irFUpHixVg8P3af&#10;STD7NmZXjf/eLQgeh5n5hpkve9uIK3W+dqxgOklAEGtnai4V/O1/xjMQPiAbbByTgjt5WC7eBnPM&#10;jbvxjq5FKEWEsM9RQRVCm0vpdUUW/cS1xNE7us5iiLIrpenwFuG2kWmSZNJizXGhwpZWFelTcbEK&#10;yu+p3x1PxfmA2V5/rEc6ZL9bpYbv/dcniEB9eIWf7Y1RkCZpCv9v4hO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JTZ3xQAAAN0AAAAPAAAAAAAAAAAAAAAAAJgCAABkcnMv&#10;ZG93bnJldi54bWxQSwUGAAAAAAQABAD1AAAAigMAAAAA&#10;" path="m51333,c22987,,,22987,,51308l,256667v,28321,22987,51308,51333,51308l6002147,307975v28322,,51309,-22987,51309,-51308l6053456,51308c6053456,22987,6030469,,6002147,l51333,xe" filled="f" strokeweight=".26mm">
                  <v:stroke endcap="round"/>
                  <v:path arrowok="t" textboxrect="0,0,6053456,307975"/>
                </v:shape>
                <v:rect id="Rectangle 2023" o:spid="_x0000_s1088" style="position:absolute;left:1097;top:868;width:20697;height:1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YVj8UA&#10;AADdAAAADwAAAGRycy9kb3ducmV2LnhtbESPT4vCMBTE74LfITxhb5paYdFqFPEPetxVQb09mmdb&#10;bF5KE213P/1mQfA4zMxvmNmiNaV4Uu0KywqGgwgEcWp1wZmC03HbH4NwHlljaZkU/JCDxbzbmWGi&#10;bcPf9Dz4TAQIuwQV5N5XiZQuzcmgG9iKOHg3Wxv0QdaZ1DU2AW5KGUfRpzRYcFjIsaJVTun98DAK&#10;duNqednb3yYrN9fd+es8WR8nXqmPXrucgvDU+nf41d5rBXEUj+D/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phWPxQAAAN0AAAAPAAAAAAAAAAAAAAAAAJgCAABkcnMv&#10;ZG93bnJldi54bWxQSwUGAAAAAAQABAD1AAAAigMAAAAA&#10;" filled="f" stroked="f">
                  <v:textbox inset="0,0,0,0">
                    <w:txbxContent>
                      <w:p w:rsidR="00075CAC" w:rsidRDefault="00075CAC" w:rsidP="009E19C0">
                        <w:r>
                          <w:rPr>
                            <w:b/>
                          </w:rPr>
                          <w:t>Bayrak ve Pankart Asımı</w:t>
                        </w:r>
                      </w:p>
                    </w:txbxContent>
                  </v:textbox>
                </v:rect>
                <v:rect id="Rectangle 2024" o:spid="_x0000_s1089" style="position:absolute;left:16648;top:868;width:499;height:1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N+8UA&#10;AADdAAAADwAAAGRycy9kb3ducmV2LnhtbESPT4vCMBTE74LfITxhb5paZNFqFPEPetxVQb09mmdb&#10;bF5KE213P/1mQfA4zMxvmNmiNaV4Uu0KywqGgwgEcWp1wZmC03HbH4NwHlljaZkU/JCDxbzbmWGi&#10;bcPf9Dz4TAQIuwQV5N5XiZQuzcmgG9iKOHg3Wxv0QdaZ1DU2AW5KGUfRpzRYcFjIsaJVTun98DAK&#10;duNqednb3yYrN9fd+es8WR8nXqmPXrucgvDU+nf41d5rBXEUj+D/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T437xQAAAN0AAAAPAAAAAAAAAAAAAAAAAJgCAABkcnMv&#10;ZG93bnJldi54bWxQSwUGAAAAAAQABAD1AAAAigMAAAAA&#10;" filled="f" stroked="f">
                  <v:textbox inset="0,0,0,0">
                    <w:txbxContent>
                      <w:p w:rsidR="00075CAC" w:rsidRDefault="00075CAC" w:rsidP="009E19C0">
                        <w:r>
                          <w:rPr>
                            <w:b/>
                          </w:rPr>
                          <w:t xml:space="preserve"> </w:t>
                        </w:r>
                      </w:p>
                    </w:txbxContent>
                  </v:textbox>
                </v:rect>
                <w10:anchorlock/>
              </v:group>
            </w:pict>
          </mc:Fallback>
        </mc:AlternateContent>
      </w:r>
    </w:p>
    <w:p w:rsidR="009E19C0" w:rsidRPr="007A3107" w:rsidRDefault="009E19C0" w:rsidP="009E19C0">
      <w:pPr>
        <w:ind w:left="33" w:right="284"/>
        <w:rPr>
          <w:rFonts w:ascii="Times New Roman" w:hAnsi="Times New Roman" w:cs="Times New Roman"/>
          <w:sz w:val="24"/>
          <w:szCs w:val="24"/>
        </w:rPr>
      </w:pPr>
      <w:r>
        <w:rPr>
          <w:rFonts w:ascii="Times New Roman" w:hAnsi="Times New Roman" w:cs="Times New Roman"/>
          <w:sz w:val="24"/>
          <w:szCs w:val="24"/>
        </w:rPr>
        <w:t>Şehrimizde 2025</w:t>
      </w:r>
      <w:r w:rsidRPr="007A3107">
        <w:rPr>
          <w:rFonts w:ascii="Times New Roman" w:hAnsi="Times New Roman" w:cs="Times New Roman"/>
          <w:sz w:val="24"/>
          <w:szCs w:val="24"/>
        </w:rPr>
        <w:t xml:space="preserve"> yılı içinde </w:t>
      </w:r>
      <w:r>
        <w:rPr>
          <w:rFonts w:ascii="Times New Roman" w:hAnsi="Times New Roman" w:cs="Times New Roman"/>
          <w:b/>
          <w:sz w:val="24"/>
          <w:szCs w:val="24"/>
          <w:u w:val="single" w:color="000000"/>
        </w:rPr>
        <w:t>18</w:t>
      </w:r>
      <w:r w:rsidRPr="007A3107">
        <w:rPr>
          <w:rFonts w:ascii="Times New Roman" w:hAnsi="Times New Roman" w:cs="Times New Roman"/>
          <w:sz w:val="24"/>
          <w:szCs w:val="24"/>
        </w:rPr>
        <w:t xml:space="preserve"> görevde pankartın asılması ve toplanması işini Müdürlüğümüz gerçekleştirilmiştir. Ayrıca resmi bayram ve kurtuluş günlerimizde şehrimizdeki tören alanları bayraklarla donatılmıştır. </w:t>
      </w:r>
    </w:p>
    <w:p w:rsidR="009E19C0" w:rsidRPr="007A3107" w:rsidRDefault="009E19C0" w:rsidP="009E19C0">
      <w:pPr>
        <w:rPr>
          <w:rFonts w:ascii="Times New Roman" w:hAnsi="Times New Roman" w:cs="Times New Roman"/>
          <w:sz w:val="24"/>
          <w:szCs w:val="24"/>
        </w:rPr>
      </w:pPr>
      <w:r w:rsidRPr="007A3107">
        <w:rPr>
          <w:rFonts w:ascii="Times New Roman" w:hAnsi="Times New Roman" w:cs="Times New Roman"/>
          <w:sz w:val="24"/>
          <w:szCs w:val="24"/>
        </w:rPr>
        <w:t xml:space="preserve">     Şehrimiz alan ve meydanlarındaki bayrak değişimleri işinde itfaiyemiz gerekli desteği sağlamaktadır</w:t>
      </w:r>
    </w:p>
    <w:p w:rsidR="009E19C0" w:rsidRPr="007A3107" w:rsidRDefault="009E19C0" w:rsidP="009E19C0">
      <w:pPr>
        <w:rPr>
          <w:rFonts w:ascii="Times New Roman" w:hAnsi="Times New Roman" w:cs="Times New Roman"/>
          <w:b/>
          <w:sz w:val="24"/>
          <w:szCs w:val="24"/>
        </w:rPr>
      </w:pPr>
      <w:r w:rsidRPr="007A3107">
        <w:rPr>
          <w:rFonts w:ascii="Times New Roman" w:hAnsi="Times New Roman" w:cs="Times New Roman"/>
          <w:b/>
          <w:noProof/>
          <w:sz w:val="24"/>
          <w:szCs w:val="24"/>
          <w:lang w:eastAsia="tr-TR"/>
        </w:rPr>
        <w:drawing>
          <wp:anchor distT="0" distB="0" distL="114300" distR="114300" simplePos="0" relativeHeight="251738112" behindDoc="1" locked="0" layoutInCell="1" allowOverlap="1" wp14:anchorId="4CE6EE13" wp14:editId="52482CDD">
            <wp:simplePos x="0" y="0"/>
            <wp:positionH relativeFrom="column">
              <wp:posOffset>13970</wp:posOffset>
            </wp:positionH>
            <wp:positionV relativeFrom="paragraph">
              <wp:posOffset>213360</wp:posOffset>
            </wp:positionV>
            <wp:extent cx="5754370" cy="2628900"/>
            <wp:effectExtent l="0" t="0" r="0" b="0"/>
            <wp:wrapTight wrapText="bothSides">
              <wp:wrapPolygon edited="0">
                <wp:start x="0" y="0"/>
                <wp:lineTo x="0" y="21443"/>
                <wp:lineTo x="21524" y="21443"/>
                <wp:lineTo x="21524" y="0"/>
                <wp:lineTo x="0" y="0"/>
              </wp:wrapPolygon>
            </wp:wrapTight>
            <wp:docPr id="1706026868" name="Resim 1706026868" descr="GÃ¶rÃ¼ntÃ¼nÃ¼n olasÄ± iÃ§eriÄi: gece, araba ve aÃ§Ä±k h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Ã¶rÃ¼ntÃ¼nÃ¼n olasÄ± iÃ§eriÄi: gece, araba ve aÃ§Ä±k hava"/>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54370" cy="2628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A3107">
        <w:rPr>
          <w:rFonts w:ascii="Times New Roman" w:hAnsi="Times New Roman" w:cs="Times New Roman"/>
          <w:b/>
          <w:sz w:val="24"/>
          <w:szCs w:val="24"/>
        </w:rPr>
        <w:t>Bayrak Asma Çalışmaları</w:t>
      </w:r>
    </w:p>
    <w:p w:rsidR="009E19C0" w:rsidRPr="007A3107" w:rsidRDefault="009E19C0" w:rsidP="009E19C0">
      <w:pPr>
        <w:rPr>
          <w:rFonts w:ascii="Times New Roman" w:hAnsi="Times New Roman" w:cs="Times New Roman"/>
          <w:sz w:val="24"/>
          <w:szCs w:val="24"/>
        </w:rPr>
      </w:pPr>
    </w:p>
    <w:p w:rsidR="009E19C0" w:rsidRPr="007A3107" w:rsidRDefault="009E19C0" w:rsidP="009E19C0">
      <w:pPr>
        <w:rPr>
          <w:rFonts w:ascii="Times New Roman" w:hAnsi="Times New Roman" w:cs="Times New Roman"/>
          <w:sz w:val="24"/>
          <w:szCs w:val="24"/>
        </w:rPr>
      </w:pPr>
      <w:r w:rsidRPr="007A3107">
        <w:rPr>
          <w:rFonts w:ascii="Times New Roman" w:eastAsia="Calibri" w:hAnsi="Times New Roman" w:cs="Times New Roman"/>
          <w:noProof/>
          <w:sz w:val="24"/>
          <w:szCs w:val="24"/>
          <w:lang w:eastAsia="tr-TR"/>
        </w:rPr>
        <mc:AlternateContent>
          <mc:Choice Requires="wpg">
            <w:drawing>
              <wp:inline distT="0" distB="0" distL="0" distR="0" wp14:anchorId="35EDEB95" wp14:editId="0373900B">
                <wp:extent cx="5759450" cy="365516"/>
                <wp:effectExtent l="0" t="0" r="12700" b="0"/>
                <wp:docPr id="18196" name="Group 18196"/>
                <wp:cNvGraphicFramePr/>
                <a:graphic xmlns:a="http://schemas.openxmlformats.org/drawingml/2006/main">
                  <a:graphicData uri="http://schemas.microsoft.com/office/word/2010/wordprocessingGroup">
                    <wpg:wgp>
                      <wpg:cNvGrpSpPr/>
                      <wpg:grpSpPr>
                        <a:xfrm>
                          <a:off x="0" y="0"/>
                          <a:ext cx="5759450" cy="365516"/>
                          <a:chOff x="0" y="0"/>
                          <a:chExt cx="6053455" cy="384200"/>
                        </a:xfrm>
                      </wpg:grpSpPr>
                      <wps:wsp>
                        <wps:cNvPr id="1983" name="Rectangle 1983"/>
                        <wps:cNvSpPr/>
                        <wps:spPr>
                          <a:xfrm>
                            <a:off x="162738" y="91850"/>
                            <a:ext cx="53292" cy="165357"/>
                          </a:xfrm>
                          <a:prstGeom prst="rect">
                            <a:avLst/>
                          </a:prstGeom>
                          <a:ln>
                            <a:noFill/>
                          </a:ln>
                        </wps:spPr>
                        <wps:txbx>
                          <w:txbxContent>
                            <w:p w:rsidR="00665594" w:rsidRDefault="00665594" w:rsidP="009E19C0">
                              <w:r>
                                <w:t xml:space="preserve"> </w:t>
                              </w:r>
                            </w:p>
                          </w:txbxContent>
                        </wps:txbx>
                        <wps:bodyPr horzOverflow="overflow" vert="horz" lIns="0" tIns="0" rIns="0" bIns="0" rtlCol="0">
                          <a:noAutofit/>
                        </wps:bodyPr>
                      </wps:wsp>
                      <wps:wsp>
                        <wps:cNvPr id="2027" name="Shape 2027"/>
                        <wps:cNvSpPr/>
                        <wps:spPr>
                          <a:xfrm>
                            <a:off x="0" y="0"/>
                            <a:ext cx="6053455" cy="307975"/>
                          </a:xfrm>
                          <a:custGeom>
                            <a:avLst/>
                            <a:gdLst/>
                            <a:ahLst/>
                            <a:cxnLst/>
                            <a:rect l="0" t="0" r="0" b="0"/>
                            <a:pathLst>
                              <a:path w="6053455" h="307975">
                                <a:moveTo>
                                  <a:pt x="51333" y="0"/>
                                </a:moveTo>
                                <a:cubicBezTo>
                                  <a:pt x="22987" y="0"/>
                                  <a:pt x="0" y="22987"/>
                                  <a:pt x="0" y="51308"/>
                                </a:cubicBezTo>
                                <a:lnTo>
                                  <a:pt x="0" y="256667"/>
                                </a:lnTo>
                                <a:cubicBezTo>
                                  <a:pt x="0" y="284988"/>
                                  <a:pt x="22987" y="307975"/>
                                  <a:pt x="51333" y="307975"/>
                                </a:cubicBezTo>
                                <a:lnTo>
                                  <a:pt x="6002147" y="307975"/>
                                </a:lnTo>
                                <a:cubicBezTo>
                                  <a:pt x="6030468" y="307975"/>
                                  <a:pt x="6053455" y="284988"/>
                                  <a:pt x="6053455" y="256667"/>
                                </a:cubicBezTo>
                                <a:lnTo>
                                  <a:pt x="6053455" y="51308"/>
                                </a:lnTo>
                                <a:cubicBezTo>
                                  <a:pt x="6053455" y="22987"/>
                                  <a:pt x="6030468" y="0"/>
                                  <a:pt x="6002147" y="0"/>
                                </a:cubicBezTo>
                                <a:close/>
                              </a:path>
                            </a:pathLst>
                          </a:custGeom>
                          <a:ln w="9360" cap="rnd">
                            <a:round/>
                          </a:ln>
                        </wps:spPr>
                        <wps:style>
                          <a:lnRef idx="1">
                            <a:srgbClr val="000000"/>
                          </a:lnRef>
                          <a:fillRef idx="0">
                            <a:srgbClr val="000000">
                              <a:alpha val="0"/>
                            </a:srgbClr>
                          </a:fillRef>
                          <a:effectRef idx="0">
                            <a:scrgbClr r="0" g="0" b="0"/>
                          </a:effectRef>
                          <a:fontRef idx="none"/>
                        </wps:style>
                        <wps:bodyPr/>
                      </wps:wsp>
                      <wps:wsp>
                        <wps:cNvPr id="2028" name="Rectangle 2028"/>
                        <wps:cNvSpPr/>
                        <wps:spPr>
                          <a:xfrm>
                            <a:off x="107874" y="88802"/>
                            <a:ext cx="1222476" cy="165356"/>
                          </a:xfrm>
                          <a:prstGeom prst="rect">
                            <a:avLst/>
                          </a:prstGeom>
                          <a:ln>
                            <a:noFill/>
                          </a:ln>
                        </wps:spPr>
                        <wps:txbx>
                          <w:txbxContent>
                            <w:p w:rsidR="00665594" w:rsidRDefault="00665594" w:rsidP="009E19C0">
                              <w:r>
                                <w:rPr>
                                  <w:b/>
                                </w:rPr>
                                <w:t>Baca Temizliği</w:t>
                              </w:r>
                            </w:p>
                          </w:txbxContent>
                        </wps:txbx>
                        <wps:bodyPr horzOverflow="overflow" vert="horz" lIns="0" tIns="0" rIns="0" bIns="0" rtlCol="0">
                          <a:noAutofit/>
                        </wps:bodyPr>
                      </wps:wsp>
                      <wps:wsp>
                        <wps:cNvPr id="2029" name="Rectangle 2029"/>
                        <wps:cNvSpPr/>
                        <wps:spPr>
                          <a:xfrm>
                            <a:off x="1025652" y="88802"/>
                            <a:ext cx="49887" cy="165356"/>
                          </a:xfrm>
                          <a:prstGeom prst="rect">
                            <a:avLst/>
                          </a:prstGeom>
                          <a:ln>
                            <a:noFill/>
                          </a:ln>
                        </wps:spPr>
                        <wps:txbx>
                          <w:txbxContent>
                            <w:p w:rsidR="00665594" w:rsidRDefault="00665594" w:rsidP="009E19C0">
                              <w:r>
                                <w:rPr>
                                  <w:b/>
                                </w:rPr>
                                <w:t xml:space="preserve"> </w:t>
                              </w:r>
                            </w:p>
                          </w:txbxContent>
                        </wps:txbx>
                        <wps:bodyPr horzOverflow="overflow" vert="horz" lIns="0" tIns="0" rIns="0" bIns="0" rtlCol="0">
                          <a:noAutofit/>
                        </wps:bodyPr>
                      </wps:wsp>
                      <wps:wsp>
                        <wps:cNvPr id="2030" name="Rectangle 2030"/>
                        <wps:cNvSpPr/>
                        <wps:spPr>
                          <a:xfrm>
                            <a:off x="107874" y="215494"/>
                            <a:ext cx="50673" cy="224379"/>
                          </a:xfrm>
                          <a:prstGeom prst="rect">
                            <a:avLst/>
                          </a:prstGeom>
                          <a:ln>
                            <a:noFill/>
                          </a:ln>
                        </wps:spPr>
                        <wps:txbx>
                          <w:txbxContent>
                            <w:p w:rsidR="00665594" w:rsidRDefault="00665594" w:rsidP="009E19C0">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w:pict>
              <v:group id="Group 18196" o:spid="_x0000_s1090" style="width:453.5pt;height:28.8pt;mso-position-horizontal-relative:char;mso-position-vertical-relative:line" coordsize="60534,3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">
                <v:rect id="Rectangle 1983" o:spid="_x0000_s1091" style="position:absolute;left:1627;top:918;width:533;height:1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VhCsMA&#10;AADdAAAADwAAAGRycy9kb3ducmV2LnhtbERPS2vCQBC+C/6HZQRvulGhJNFVxAd6tFqw3obsNAnN&#10;zobsamJ/vVso9DYf33MWq85U4kGNKy0rmIwjEMSZ1SXnCj4u+1EMwnlkjZVlUvAkB6tlv7fAVNuW&#10;3+lx9rkIIexSVFB4X6dSuqwgg25sa+LAfdnGoA+wyaVusA3hppLTKHqTBksODQXWtCko+z7fjYJD&#10;XK8/j/anzavd7XA9XZPtJfFKDQfdeg7CU+f/xX/uow7zk3gGv9+E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FVhCsMAAADdAAAADwAAAAAAAAAAAAAAAACYAgAAZHJzL2Rv&#10;d25yZXYueG1sUEsFBgAAAAAEAAQA9QAAAIgDAAAAAA==&#10;" filled="f" stroked="f">
                  <v:textbox inset="0,0,0,0">
                    <w:txbxContent>
                      <w:p w:rsidR="00075CAC" w:rsidRDefault="00075CAC" w:rsidP="009E19C0">
                        <w:r>
                          <w:t xml:space="preserve"> </w:t>
                        </w:r>
                      </w:p>
                    </w:txbxContent>
                  </v:textbox>
                </v:rect>
                <v:shape id="Shape 2027" o:spid="_x0000_s1092" style="position:absolute;width:60534;height:3079;visibility:visible;mso-wrap-style:square;v-text-anchor:top" coordsize="6053455,307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txOsUA&#10;AADdAAAADwAAAGRycy9kb3ducmV2LnhtbESPS4vCMBSF98L8h3AHZqepBR9Uo8gMgi6E8bW/Nte2&#10;2tzUJqPVXz8RBJeH8/g442ljSnGl2hWWFXQ7EQji1OqCMwW77bw9BOE8ssbSMim4k4Pp5KM1xkTb&#10;G6/puvGZCCPsElSQe18lUro0J4OuYyvi4B1tbdAHWWdS13gL46aUcRT1pcGCAyHHir5zSs+bPxO4&#10;v8f5anW+PA6Hfo+7+5+q9zgtlfr6bGYjEJ4a/w6/2gutII7iATzfhCcg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W3E6xQAAAN0AAAAPAAAAAAAAAAAAAAAAAJgCAABkcnMv&#10;ZG93bnJldi54bWxQSwUGAAAAAAQABAD1AAAAigMAAAAA&#10;" path="m51333,c22987,,,22987,,51308l,256667v,28321,22987,51308,51333,51308l6002147,307975v28321,,51308,-22987,51308,-51308l6053455,51308c6053455,22987,6030468,,6002147,l51333,xe" filled="f" strokeweight=".26mm">
                  <v:stroke endcap="round"/>
                  <v:path arrowok="t" textboxrect="0,0,6053455,307975"/>
                </v:shape>
                <v:rect id="Rectangle 2028" o:spid="_x0000_s1093" style="position:absolute;left:1078;top:888;width:12225;height:1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KH/sMA&#10;AADdAAAADwAAAGRycy9kb3ducmV2LnhtbERPTWvCQBC9C/0Pywi96cYcSoyuIq2iR02E2NuQnSah&#10;2dmQ3ZrUX+8eCj0+3vd6O5pW3Kl3jWUFi3kEgri0uuFKwTU/zBIQziNrbC2Tgl9ysN28TNaYajvw&#10;he6Zr0QIYZeigtr7LpXSlTUZdHPbEQfuy/YGfYB9JXWPQwg3rYyj6E0abDg01NjRe03ld/ZjFByT&#10;bnc72cdQtfvPY3Eulh/50iv1Oh13KxCeRv8v/nOftII4isPc8CY8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QKH/sMAAADdAAAADwAAAAAAAAAAAAAAAACYAgAAZHJzL2Rv&#10;d25yZXYueG1sUEsFBgAAAAAEAAQA9QAAAIgDAAAAAA==&#10;" filled="f" stroked="f">
                  <v:textbox inset="0,0,0,0">
                    <w:txbxContent>
                      <w:p w:rsidR="00075CAC" w:rsidRDefault="00075CAC" w:rsidP="009E19C0">
                        <w:r>
                          <w:rPr>
                            <w:b/>
                          </w:rPr>
                          <w:t>Baca Temizliği</w:t>
                        </w:r>
                      </w:p>
                    </w:txbxContent>
                  </v:textbox>
                </v:rect>
                <v:rect id="Rectangle 2029" o:spid="_x0000_s1094" style="position:absolute;left:10256;top:888;width:499;height:1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4iZcYA&#10;AADdAAAADwAAAGRycy9kb3ducmV2LnhtbESPQWvCQBSE7wX/w/IEb83GHEoSXUVqizlaLcTeHtnX&#10;JDT7NmS3Jvrru4VCj8PMfMOst5PpxJUG11pWsIxiEMSV1S3XCt7Pr48pCOeRNXaWScGNHGw3s4c1&#10;5tqO/EbXk69FgLDLUUHjfZ9L6aqGDLrI9sTB+7SDQR/kUEs94BjgppNJHD9Jgy2HhQZ7em6o+jp9&#10;GwWHtN9dCnsf6+7l41Aey2x/zrxSi/m0W4HwNPn/8F+70AqSOMng9014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k4iZcYAAADdAAAADwAAAAAAAAAAAAAAAACYAgAAZHJz&#10;L2Rvd25yZXYueG1sUEsFBgAAAAAEAAQA9QAAAIsDAAAAAA==&#10;" filled="f" stroked="f">
                  <v:textbox inset="0,0,0,0">
                    <w:txbxContent>
                      <w:p w:rsidR="00075CAC" w:rsidRDefault="00075CAC" w:rsidP="009E19C0">
                        <w:r>
                          <w:rPr>
                            <w:b/>
                          </w:rPr>
                          <w:t xml:space="preserve"> </w:t>
                        </w:r>
                      </w:p>
                    </w:txbxContent>
                  </v:textbox>
                </v:rect>
                <v:rect id="Rectangle 2030" o:spid="_x0000_s1095" style="position:absolute;left:1078;top:2154;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0dJcQA&#10;AADdAAAADwAAAGRycy9kb3ducmV2LnhtbERPTWvCQBC9C/6HZYTedNMUionZiGiLHqsp2N6G7JiE&#10;ZmdDdpuk/fXdg9Dj431n28m0YqDeNZYVPK4iEMSl1Q1XCt6L1+UahPPIGlvLpOCHHGzz+SzDVNuR&#10;zzRcfCVCCLsUFdTed6mUrqzJoFvZjjhwN9sb9AH2ldQ9jiHctDKOomdpsOHQUGNH+5rKr8u3UXBc&#10;d7uPk/0dq/bl83h9uyaHIvFKPSym3QaEp8n/i+/uk1YQR09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tHSXEAAAA3QAAAA8AAAAAAAAAAAAAAAAAmAIAAGRycy9k&#10;b3ducmV2LnhtbFBLBQYAAAAABAAEAPUAAACJAwAAAAA=&#10;" filled="f" stroked="f">
                  <v:textbox inset="0,0,0,0">
                    <w:txbxContent>
                      <w:p w:rsidR="00075CAC" w:rsidRDefault="00075CAC" w:rsidP="009E19C0">
                        <w:r>
                          <w:rPr>
                            <w:rFonts w:ascii="Times New Roman" w:eastAsia="Times New Roman" w:hAnsi="Times New Roman" w:cs="Times New Roman"/>
                            <w:sz w:val="24"/>
                          </w:rPr>
                          <w:t xml:space="preserve"> </w:t>
                        </w:r>
                      </w:p>
                    </w:txbxContent>
                  </v:textbox>
                </v:rect>
                <w10:anchorlock/>
              </v:group>
            </w:pict>
          </mc:Fallback>
        </mc:AlternateContent>
      </w:r>
    </w:p>
    <w:p w:rsidR="009E19C0" w:rsidRPr="007A3107" w:rsidRDefault="009E19C0" w:rsidP="009E19C0">
      <w:pPr>
        <w:rPr>
          <w:rFonts w:ascii="Times New Roman" w:hAnsi="Times New Roman" w:cs="Times New Roman"/>
          <w:sz w:val="24"/>
          <w:szCs w:val="24"/>
        </w:rPr>
      </w:pPr>
      <w:r>
        <w:rPr>
          <w:rFonts w:ascii="Times New Roman" w:hAnsi="Times New Roman" w:cs="Times New Roman"/>
          <w:sz w:val="24"/>
          <w:szCs w:val="24"/>
        </w:rPr>
        <w:t>2025</w:t>
      </w:r>
      <w:r w:rsidRPr="007A3107">
        <w:rPr>
          <w:rFonts w:ascii="Times New Roman" w:hAnsi="Times New Roman" w:cs="Times New Roman"/>
          <w:sz w:val="24"/>
          <w:szCs w:val="24"/>
        </w:rPr>
        <w:t xml:space="preserve"> yılı içinde ilimizde isteğe bağlı olarak İtfaiye Müdürlüğümüz ekipleri tarafından konut, işyeri, özel veya kamu kurum ve kuruluşlarında olmak üzere toplam </w:t>
      </w:r>
      <w:r>
        <w:rPr>
          <w:rFonts w:ascii="Times New Roman" w:hAnsi="Times New Roman" w:cs="Times New Roman"/>
          <w:b/>
          <w:sz w:val="24"/>
          <w:szCs w:val="24"/>
          <w:u w:val="single" w:color="000000"/>
        </w:rPr>
        <w:t>2</w:t>
      </w:r>
      <w:r w:rsidRPr="007A3107">
        <w:rPr>
          <w:rFonts w:ascii="Times New Roman" w:hAnsi="Times New Roman" w:cs="Times New Roman"/>
          <w:b/>
          <w:sz w:val="24"/>
          <w:szCs w:val="24"/>
          <w:u w:val="single" w:color="000000"/>
        </w:rPr>
        <w:t xml:space="preserve"> adet</w:t>
      </w:r>
      <w:r>
        <w:rPr>
          <w:rFonts w:ascii="Times New Roman" w:hAnsi="Times New Roman" w:cs="Times New Roman"/>
          <w:sz w:val="24"/>
          <w:szCs w:val="24"/>
        </w:rPr>
        <w:t xml:space="preserve"> baca temizliği yapılmıştır.</w:t>
      </w:r>
    </w:p>
    <w:p w:rsidR="009E19C0" w:rsidRPr="007A3107" w:rsidRDefault="009E19C0" w:rsidP="009E19C0">
      <w:pPr>
        <w:rPr>
          <w:rFonts w:ascii="Times New Roman" w:hAnsi="Times New Roman" w:cs="Times New Roman"/>
          <w:sz w:val="24"/>
          <w:szCs w:val="24"/>
        </w:rPr>
      </w:pPr>
    </w:p>
    <w:p w:rsidR="009E19C0" w:rsidRPr="007A3107" w:rsidRDefault="009E19C0" w:rsidP="009E19C0">
      <w:pPr>
        <w:rPr>
          <w:rFonts w:ascii="Times New Roman" w:hAnsi="Times New Roman" w:cs="Times New Roman"/>
          <w:sz w:val="24"/>
          <w:szCs w:val="24"/>
        </w:rPr>
      </w:pPr>
      <w:r w:rsidRPr="007A3107">
        <w:rPr>
          <w:rFonts w:ascii="Times New Roman" w:hAnsi="Times New Roman" w:cs="Times New Roman"/>
          <w:noProof/>
          <w:sz w:val="24"/>
          <w:szCs w:val="24"/>
          <w:lang w:eastAsia="tr-TR"/>
        </w:rPr>
        <w:drawing>
          <wp:anchor distT="0" distB="0" distL="114300" distR="114300" simplePos="0" relativeHeight="251741184" behindDoc="1" locked="0" layoutInCell="1" allowOverlap="1" wp14:anchorId="0369B278" wp14:editId="08F0491D">
            <wp:simplePos x="0" y="0"/>
            <wp:positionH relativeFrom="column">
              <wp:posOffset>196850</wp:posOffset>
            </wp:positionH>
            <wp:positionV relativeFrom="paragraph">
              <wp:posOffset>53340</wp:posOffset>
            </wp:positionV>
            <wp:extent cx="5248275" cy="1962150"/>
            <wp:effectExtent l="0" t="0" r="9525" b="0"/>
            <wp:wrapTight wrapText="bothSides">
              <wp:wrapPolygon edited="0">
                <wp:start x="0" y="0"/>
                <wp:lineTo x="0" y="21390"/>
                <wp:lineTo x="21561" y="21390"/>
                <wp:lineTo x="21561" y="0"/>
                <wp:lineTo x="0" y="0"/>
              </wp:wrapPolygon>
            </wp:wrapTight>
            <wp:docPr id="1706026869" name="Resim 1706026869" descr="baca temizliÄi resimleri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aca temizliÄi resimleri ile ilgili gÃ¶rsel sonucu"/>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248275" cy="1962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19C0" w:rsidRPr="007A3107" w:rsidRDefault="009E19C0" w:rsidP="009E19C0">
      <w:pPr>
        <w:rPr>
          <w:rFonts w:ascii="Times New Roman" w:hAnsi="Times New Roman" w:cs="Times New Roman"/>
          <w:sz w:val="24"/>
          <w:szCs w:val="24"/>
        </w:rPr>
      </w:pPr>
    </w:p>
    <w:p w:rsidR="009E19C0" w:rsidRDefault="009E19C0" w:rsidP="009E19C0">
      <w:pPr>
        <w:rPr>
          <w:rFonts w:ascii="Times New Roman" w:hAnsi="Times New Roman" w:cs="Times New Roman"/>
          <w:sz w:val="24"/>
          <w:szCs w:val="24"/>
        </w:rPr>
      </w:pPr>
    </w:p>
    <w:p w:rsidR="009E19C0" w:rsidRDefault="009E19C0" w:rsidP="009E19C0">
      <w:pPr>
        <w:rPr>
          <w:rFonts w:ascii="Times New Roman" w:hAnsi="Times New Roman" w:cs="Times New Roman"/>
          <w:sz w:val="24"/>
          <w:szCs w:val="24"/>
        </w:rPr>
      </w:pPr>
    </w:p>
    <w:p w:rsidR="009E19C0" w:rsidRPr="007A3107" w:rsidRDefault="009E19C0" w:rsidP="009E19C0">
      <w:pPr>
        <w:rPr>
          <w:rFonts w:ascii="Times New Roman" w:hAnsi="Times New Roman" w:cs="Times New Roman"/>
          <w:sz w:val="24"/>
          <w:szCs w:val="24"/>
        </w:rPr>
      </w:pPr>
    </w:p>
    <w:p w:rsidR="009E19C0" w:rsidRPr="007A3107" w:rsidRDefault="009E19C0" w:rsidP="009E19C0">
      <w:pPr>
        <w:rPr>
          <w:rFonts w:ascii="Times New Roman" w:hAnsi="Times New Roman" w:cs="Times New Roman"/>
          <w:sz w:val="24"/>
          <w:szCs w:val="24"/>
        </w:rPr>
      </w:pPr>
      <w:r w:rsidRPr="007A3107">
        <w:rPr>
          <w:rFonts w:ascii="Times New Roman" w:eastAsia="Calibri" w:hAnsi="Times New Roman" w:cs="Times New Roman"/>
          <w:noProof/>
          <w:sz w:val="24"/>
          <w:szCs w:val="24"/>
          <w:lang w:eastAsia="tr-TR"/>
        </w:rPr>
        <mc:AlternateContent>
          <mc:Choice Requires="wpg">
            <w:drawing>
              <wp:inline distT="0" distB="0" distL="0" distR="0" wp14:anchorId="053194C3" wp14:editId="5A24AB4B">
                <wp:extent cx="5759450" cy="363855"/>
                <wp:effectExtent l="0" t="0" r="12700" b="0"/>
                <wp:docPr id="1706026844" name="Group 19517"/>
                <wp:cNvGraphicFramePr/>
                <a:graphic xmlns:a="http://schemas.openxmlformats.org/drawingml/2006/main">
                  <a:graphicData uri="http://schemas.microsoft.com/office/word/2010/wordprocessingGroup">
                    <wpg:wgp>
                      <wpg:cNvGrpSpPr/>
                      <wpg:grpSpPr>
                        <a:xfrm>
                          <a:off x="0" y="0"/>
                          <a:ext cx="5759450" cy="363855"/>
                          <a:chOff x="0" y="0"/>
                          <a:chExt cx="6053455" cy="383056"/>
                        </a:xfrm>
                      </wpg:grpSpPr>
                      <wps:wsp>
                        <wps:cNvPr id="1706026845" name="Rectangle 2068"/>
                        <wps:cNvSpPr/>
                        <wps:spPr>
                          <a:xfrm>
                            <a:off x="508254" y="66324"/>
                            <a:ext cx="53292" cy="165356"/>
                          </a:xfrm>
                          <a:prstGeom prst="rect">
                            <a:avLst/>
                          </a:prstGeom>
                          <a:ln>
                            <a:noFill/>
                          </a:ln>
                        </wps:spPr>
                        <wps:txbx>
                          <w:txbxContent>
                            <w:p w:rsidR="00665594" w:rsidRDefault="00665594" w:rsidP="009E19C0">
                              <w:r>
                                <w:t xml:space="preserve"> </w:t>
                              </w:r>
                            </w:p>
                          </w:txbxContent>
                        </wps:txbx>
                        <wps:bodyPr horzOverflow="overflow" vert="horz" lIns="0" tIns="0" rIns="0" bIns="0" rtlCol="0">
                          <a:noAutofit/>
                        </wps:bodyPr>
                      </wps:wsp>
                      <wps:wsp>
                        <wps:cNvPr id="1706026846" name="Rectangle 2069"/>
                        <wps:cNvSpPr/>
                        <wps:spPr>
                          <a:xfrm>
                            <a:off x="639318" y="66324"/>
                            <a:ext cx="53292" cy="165356"/>
                          </a:xfrm>
                          <a:prstGeom prst="rect">
                            <a:avLst/>
                          </a:prstGeom>
                          <a:ln>
                            <a:noFill/>
                          </a:ln>
                        </wps:spPr>
                        <wps:txbx>
                          <w:txbxContent>
                            <w:p w:rsidR="00665594" w:rsidRDefault="00665594" w:rsidP="009E19C0">
                              <w:r>
                                <w:t xml:space="preserve"> </w:t>
                              </w:r>
                            </w:p>
                          </w:txbxContent>
                        </wps:txbx>
                        <wps:bodyPr horzOverflow="overflow" vert="horz" lIns="0" tIns="0" rIns="0" bIns="0" rtlCol="0">
                          <a:noAutofit/>
                        </wps:bodyPr>
                      </wps:wsp>
                      <wps:wsp>
                        <wps:cNvPr id="1706026847" name="Rectangle 2070"/>
                        <wps:cNvSpPr/>
                        <wps:spPr>
                          <a:xfrm>
                            <a:off x="745998" y="66324"/>
                            <a:ext cx="53292" cy="165356"/>
                          </a:xfrm>
                          <a:prstGeom prst="rect">
                            <a:avLst/>
                          </a:prstGeom>
                          <a:ln>
                            <a:noFill/>
                          </a:ln>
                        </wps:spPr>
                        <wps:txbx>
                          <w:txbxContent>
                            <w:p w:rsidR="00665594" w:rsidRDefault="00665594" w:rsidP="009E19C0">
                              <w:r>
                                <w:t xml:space="preserve"> </w:t>
                              </w:r>
                            </w:p>
                          </w:txbxContent>
                        </wps:txbx>
                        <wps:bodyPr horzOverflow="overflow" vert="horz" lIns="0" tIns="0" rIns="0" bIns="0" rtlCol="0">
                          <a:noAutofit/>
                        </wps:bodyPr>
                      </wps:wsp>
                      <wps:wsp>
                        <wps:cNvPr id="1706026848" name="Rectangle 2071"/>
                        <wps:cNvSpPr/>
                        <wps:spPr>
                          <a:xfrm>
                            <a:off x="959358" y="66324"/>
                            <a:ext cx="53292" cy="165356"/>
                          </a:xfrm>
                          <a:prstGeom prst="rect">
                            <a:avLst/>
                          </a:prstGeom>
                          <a:ln>
                            <a:noFill/>
                          </a:ln>
                        </wps:spPr>
                        <wps:txbx>
                          <w:txbxContent>
                            <w:p w:rsidR="00665594" w:rsidRDefault="00665594" w:rsidP="009E19C0">
                              <w:r>
                                <w:t xml:space="preserve"> </w:t>
                              </w:r>
                            </w:p>
                          </w:txbxContent>
                        </wps:txbx>
                        <wps:bodyPr horzOverflow="overflow" vert="horz" lIns="0" tIns="0" rIns="0" bIns="0" rtlCol="0">
                          <a:noAutofit/>
                        </wps:bodyPr>
                      </wps:wsp>
                      <wps:wsp>
                        <wps:cNvPr id="1706026849" name="Rectangle 2072"/>
                        <wps:cNvSpPr/>
                        <wps:spPr>
                          <a:xfrm>
                            <a:off x="1194308" y="66324"/>
                            <a:ext cx="738400" cy="165356"/>
                          </a:xfrm>
                          <a:prstGeom prst="rect">
                            <a:avLst/>
                          </a:prstGeom>
                          <a:ln>
                            <a:noFill/>
                          </a:ln>
                        </wps:spPr>
                        <wps:txbx>
                          <w:txbxContent>
                            <w:p w:rsidR="00665594" w:rsidRDefault="00665594" w:rsidP="009E19C0">
                              <w:r>
                                <w:t xml:space="preserve">              </w:t>
                              </w:r>
                            </w:p>
                          </w:txbxContent>
                        </wps:txbx>
                        <wps:bodyPr horzOverflow="overflow" vert="horz" lIns="0" tIns="0" rIns="0" bIns="0" rtlCol="0">
                          <a:noAutofit/>
                        </wps:bodyPr>
                      </wps:wsp>
                      <wps:wsp>
                        <wps:cNvPr id="1706026850" name="Rectangle 2073"/>
                        <wps:cNvSpPr/>
                        <wps:spPr>
                          <a:xfrm>
                            <a:off x="1749425" y="66324"/>
                            <a:ext cx="53292" cy="165356"/>
                          </a:xfrm>
                          <a:prstGeom prst="rect">
                            <a:avLst/>
                          </a:prstGeom>
                          <a:ln>
                            <a:noFill/>
                          </a:ln>
                        </wps:spPr>
                        <wps:txbx>
                          <w:txbxContent>
                            <w:p w:rsidR="00665594" w:rsidRDefault="00665594" w:rsidP="009E19C0">
                              <w:r>
                                <w:t xml:space="preserve"> </w:t>
                              </w:r>
                            </w:p>
                          </w:txbxContent>
                        </wps:txbx>
                        <wps:bodyPr horzOverflow="overflow" vert="horz" lIns="0" tIns="0" rIns="0" bIns="0" rtlCol="0">
                          <a:noAutofit/>
                        </wps:bodyPr>
                      </wps:wsp>
                      <wps:wsp>
                        <wps:cNvPr id="1706026851" name="Shape 2208"/>
                        <wps:cNvSpPr/>
                        <wps:spPr>
                          <a:xfrm>
                            <a:off x="0" y="0"/>
                            <a:ext cx="6053455" cy="307975"/>
                          </a:xfrm>
                          <a:custGeom>
                            <a:avLst/>
                            <a:gdLst/>
                            <a:ahLst/>
                            <a:cxnLst/>
                            <a:rect l="0" t="0" r="0" b="0"/>
                            <a:pathLst>
                              <a:path w="6053455" h="307975">
                                <a:moveTo>
                                  <a:pt x="51333" y="0"/>
                                </a:moveTo>
                                <a:cubicBezTo>
                                  <a:pt x="22987" y="0"/>
                                  <a:pt x="0" y="22987"/>
                                  <a:pt x="0" y="51308"/>
                                </a:cubicBezTo>
                                <a:lnTo>
                                  <a:pt x="0" y="256667"/>
                                </a:lnTo>
                                <a:cubicBezTo>
                                  <a:pt x="0" y="284987"/>
                                  <a:pt x="22987" y="307975"/>
                                  <a:pt x="51333" y="307975"/>
                                </a:cubicBezTo>
                                <a:lnTo>
                                  <a:pt x="6002147" y="307975"/>
                                </a:lnTo>
                                <a:cubicBezTo>
                                  <a:pt x="6030468" y="307975"/>
                                  <a:pt x="6053455" y="284987"/>
                                  <a:pt x="6053455" y="256667"/>
                                </a:cubicBezTo>
                                <a:lnTo>
                                  <a:pt x="6053455" y="51308"/>
                                </a:lnTo>
                                <a:cubicBezTo>
                                  <a:pt x="6053455" y="22987"/>
                                  <a:pt x="6030468" y="0"/>
                                  <a:pt x="6002147" y="0"/>
                                </a:cubicBezTo>
                                <a:close/>
                              </a:path>
                            </a:pathLst>
                          </a:custGeom>
                          <a:ln w="9360" cap="rnd">
                            <a:round/>
                          </a:ln>
                        </wps:spPr>
                        <wps:style>
                          <a:lnRef idx="1">
                            <a:srgbClr val="000000"/>
                          </a:lnRef>
                          <a:fillRef idx="0">
                            <a:srgbClr val="000000">
                              <a:alpha val="0"/>
                            </a:srgbClr>
                          </a:fillRef>
                          <a:effectRef idx="0">
                            <a:scrgbClr r="0" g="0" b="0"/>
                          </a:effectRef>
                          <a:fontRef idx="none"/>
                        </wps:style>
                        <wps:bodyPr/>
                      </wps:wsp>
                      <wps:wsp>
                        <wps:cNvPr id="1706026852" name="Rectangle 2209"/>
                        <wps:cNvSpPr/>
                        <wps:spPr>
                          <a:xfrm>
                            <a:off x="105588" y="87660"/>
                            <a:ext cx="1775485" cy="165356"/>
                          </a:xfrm>
                          <a:prstGeom prst="rect">
                            <a:avLst/>
                          </a:prstGeom>
                          <a:ln>
                            <a:noFill/>
                          </a:ln>
                        </wps:spPr>
                        <wps:txbx>
                          <w:txbxContent>
                            <w:p w:rsidR="00665594" w:rsidRDefault="00665594" w:rsidP="009E19C0">
                              <w:r>
                                <w:rPr>
                                  <w:b/>
                                </w:rPr>
                                <w:t xml:space="preserve">Buz kırma çalışması </w:t>
                              </w:r>
                            </w:p>
                          </w:txbxContent>
                        </wps:txbx>
                        <wps:bodyPr horzOverflow="overflow" vert="horz" lIns="0" tIns="0" rIns="0" bIns="0" rtlCol="0">
                          <a:noAutofit/>
                        </wps:bodyPr>
                      </wps:wsp>
                      <wps:wsp>
                        <wps:cNvPr id="1706026853" name="Rectangle 2210"/>
                        <wps:cNvSpPr/>
                        <wps:spPr>
                          <a:xfrm>
                            <a:off x="1438148" y="87660"/>
                            <a:ext cx="49887" cy="165356"/>
                          </a:xfrm>
                          <a:prstGeom prst="rect">
                            <a:avLst/>
                          </a:prstGeom>
                          <a:ln>
                            <a:noFill/>
                          </a:ln>
                        </wps:spPr>
                        <wps:txbx>
                          <w:txbxContent>
                            <w:p w:rsidR="00665594" w:rsidRDefault="00665594" w:rsidP="009E19C0">
                              <w:r>
                                <w:rPr>
                                  <w:b/>
                                </w:rPr>
                                <w:t xml:space="preserve"> </w:t>
                              </w:r>
                            </w:p>
                          </w:txbxContent>
                        </wps:txbx>
                        <wps:bodyPr horzOverflow="overflow" vert="horz" lIns="0" tIns="0" rIns="0" bIns="0" rtlCol="0">
                          <a:noAutofit/>
                        </wps:bodyPr>
                      </wps:wsp>
                      <wps:wsp>
                        <wps:cNvPr id="1706026854" name="Rectangle 2211"/>
                        <wps:cNvSpPr/>
                        <wps:spPr>
                          <a:xfrm>
                            <a:off x="105588" y="214350"/>
                            <a:ext cx="50673" cy="224380"/>
                          </a:xfrm>
                          <a:prstGeom prst="rect">
                            <a:avLst/>
                          </a:prstGeom>
                          <a:ln>
                            <a:noFill/>
                          </a:ln>
                        </wps:spPr>
                        <wps:txbx>
                          <w:txbxContent>
                            <w:p w:rsidR="00665594" w:rsidRDefault="00665594" w:rsidP="009E19C0">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w:pict>
              <v:group id="Group 19517" o:spid="_x0000_s1096" style="width:453.5pt;height:28.65pt;mso-position-horizontal-relative:char;mso-position-vertical-relative:line" coordsize="60534,3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">
                <v:rect id="Rectangle 2068" o:spid="_x0000_s1097" style="position:absolute;left:5082;top:663;width:533;height:1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1KN8kA&#10;AADjAAAADwAAAGRycy9kb3ducmV2LnhtbERPX2vCMBB/H+w7hBvsbSaK62o1ikxFHzcV1LejOduy&#10;5lKazHb79MtgsMf7/b/Zore1uFHrK8cahgMFgjh3puJCw/GweUpB+IBssHZMGr7Iw2J+fzfDzLiO&#10;3+m2D4WIIewz1FCG0GRS+rwki37gGuLIXV1rMcSzLaRpsYvhtpYjpRJpseLYUGJDryXlH/tPq2Gb&#10;Nsvzzn13Rb2+bE9vp8nqMAlaPz70yymIQH34F/+5dybOf1GJGiXp+Bl+f4oAyPk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R1KN8kAAADjAAAADwAAAAAAAAAAAAAAAACYAgAA&#10;ZHJzL2Rvd25yZXYueG1sUEsFBgAAAAAEAAQA9QAAAI4DAAAAAA==&#10;" filled="f" stroked="f">
                  <v:textbox inset="0,0,0,0">
                    <w:txbxContent>
                      <w:p w:rsidR="00075CAC" w:rsidRDefault="00075CAC" w:rsidP="009E19C0">
                        <w:r>
                          <w:t xml:space="preserve"> </w:t>
                        </w:r>
                      </w:p>
                    </w:txbxContent>
                  </v:textbox>
                </v:rect>
                <v:rect id="Rectangle 2069" o:spid="_x0000_s1098" style="position:absolute;left:6393;top:663;width:533;height:1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UQMgA&#10;AADjAAAADwAAAGRycy9kb3ducmV2LnhtbERPS2vCQBC+F/oflil4q7sVSWN0FWkteqwPsL0N2TEJ&#10;zc6G7GpSf71bKHic7z2zRW9rcaHWV441vAwVCOLcmYoLDYf9x3MKwgdkg7Vj0vBLHhbzx4cZZsZ1&#10;vKXLLhQihrDPUEMZQpNJ6fOSLPqha4gjd3KtxRDPtpCmxS6G21qOlEqkxYpjQ4kNvZWU/+zOVsM6&#10;bZZfG3ftinr1vT5+Hifv+0nQevDUL6cgAvXhLv53b0yc/6oSNUrScQJ/P0UA5Pw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z9RAyAAAAOMAAAAPAAAAAAAAAAAAAAAAAJgCAABk&#10;cnMvZG93bnJldi54bWxQSwUGAAAAAAQABAD1AAAAjQMAAAAA&#10;" filled="f" stroked="f">
                  <v:textbox inset="0,0,0,0">
                    <w:txbxContent>
                      <w:p w:rsidR="00075CAC" w:rsidRDefault="00075CAC" w:rsidP="009E19C0">
                        <w:r>
                          <w:t xml:space="preserve"> </w:t>
                        </w:r>
                      </w:p>
                    </w:txbxContent>
                  </v:textbox>
                </v:rect>
                <v:rect id="Rectangle 2070" o:spid="_x0000_s1099" style="position:absolute;left:7459;top:663;width:533;height:1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Nx28gA&#10;AADjAAAADwAAAGRycy9kb3ducmV2LnhtbERPS2vCQBC+F/oflin0VncrJcboKtIHeqxasN6G7JgE&#10;s7MhuzXRX+8KBY/zvWc6720tTtT6yrGG14ECQZw7U3Gh4Wf79ZKC8AHZYO2YNJzJw3z2+DDFzLiO&#10;13TahELEEPYZaihDaDIpfV6SRT9wDXHkDq61GOLZFtK02MVwW8uhUom0WHFsKLGh95Ly4+bPalim&#10;zeJ35S5dUX/ul7vv3fhjOw5aPz/1iwmIQH24i//dKxPnj1Sihkn6NoLbTxEAObs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g3HbyAAAAOMAAAAPAAAAAAAAAAAAAAAAAJgCAABk&#10;cnMvZG93bnJldi54bWxQSwUGAAAAAAQABAD1AAAAjQMAAAAA&#10;" filled="f" stroked="f">
                  <v:textbox inset="0,0,0,0">
                    <w:txbxContent>
                      <w:p w:rsidR="00075CAC" w:rsidRDefault="00075CAC" w:rsidP="009E19C0">
                        <w:r>
                          <w:t xml:space="preserve"> </w:t>
                        </w:r>
                      </w:p>
                    </w:txbxContent>
                  </v:textbox>
                </v:rect>
                <v:rect id="Rectangle 2071" o:spid="_x0000_s1100" style="position:absolute;left:9593;top:663;width:533;height:1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lqcwA&#10;AADjAAAADwAAAGRycy9kb3ducmV2LnhtbESPQU/DMAyF70j7D5EncWPJJlS6smyaBmg7woY0uFmN&#10;aSsap2rCWvj1+IDE0X7P731ebUbfqgv1sQlsYT4zoIjL4BquLLyenm5yUDEhO2wDk4VvirBZT65W&#10;WLgw8AtdjqlSEsKxQAt1Sl2hdSxr8hhnoSMW7SP0HpOMfaVdj4OE+1YvjMm0x4alocaOdjWVn8cv&#10;b2Gfd9u3Q/gZqvbxfX9+Pi8fTstk7fV03N6DSjSmf/Pf9cEJ/p3JzCLLbwVafpIF6PUv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xzlqcwAAADjAAAADwAAAAAAAAAAAAAAAACY&#10;AgAAZHJzL2Rvd25yZXYueG1sUEsFBgAAAAAEAAQA9QAAAJEDAAAAAA==&#10;" filled="f" stroked="f">
                  <v:textbox inset="0,0,0,0">
                    <w:txbxContent>
                      <w:p w:rsidR="00075CAC" w:rsidRDefault="00075CAC" w:rsidP="009E19C0">
                        <w:r>
                          <w:t xml:space="preserve"> </w:t>
                        </w:r>
                      </w:p>
                    </w:txbxContent>
                  </v:textbox>
                </v:rect>
                <v:rect id="Rectangle 2072" o:spid="_x0000_s1101" style="position:absolute;left:11943;top:663;width:7384;height:1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BAMsgA&#10;AADjAAAADwAAAGRycy9kb3ducmV2LnhtbERPX2vCMBB/H+w7hBv4NpPJqG1nFNkm+jh14PZ2NLe2&#10;rLmUJtrqpzcDYY/3+3+zxWAbcaLO1441PI0VCOLCmZpLDZ/71WMKwgdkg41j0nAmD4v5/d0Mc+N6&#10;3tJpF0oRQ9jnqKEKoc2l9EVFFv3YtcSR+3GdxRDPrpSmwz6G20ZOlEqkxZpjQ4UtvVZU/O6OVsM6&#10;bZdfG3fpy+b9e334OGRv+yxoPXoYli8gAg3hX3xzb0ycP1WJmiTpcwZ/P0UA5Pw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UEAyyAAAAOMAAAAPAAAAAAAAAAAAAAAAAJgCAABk&#10;cnMvZG93bnJldi54bWxQSwUGAAAAAAQABAD1AAAAjQMAAAAA&#10;" filled="f" stroked="f">
                  <v:textbox inset="0,0,0,0">
                    <w:txbxContent>
                      <w:p w:rsidR="00075CAC" w:rsidRDefault="00075CAC" w:rsidP="009E19C0">
                        <w:r>
                          <w:t xml:space="preserve">              </w:t>
                        </w:r>
                      </w:p>
                    </w:txbxContent>
                  </v:textbox>
                </v:rect>
                <v:rect id="Rectangle 2073" o:spid="_x0000_s1102" style="position:absolute;left:17494;top:663;width:533;height:1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N/cswA&#10;AADjAAAADwAAAGRycy9kb3ducmV2LnhtbESPQU/DMAyF70j7D5EncWPJJlG6smyaBmg7woY0uFmN&#10;aSsap2rCWvj1+IDE0fbze+9bbUbfqgv1sQlsYT4zoIjL4BquLLyenm5yUDEhO2wDk4VvirBZT65W&#10;WLgw8AtdjqlSYsKxQAt1Sl2hdSxr8hhnoSOW20foPSYZ+0q7Hgcx961eGJNpjw1LQo0d7WoqP49f&#10;3sI+77Zvh/AzVO3j+/78fF4+nJbJ2uvpuL0HlWhM/+K/74OT+ncmM4ssvxUKYZIF6PUv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hLN/cswAAADjAAAADwAAAAAAAAAAAAAAAACY&#10;AgAAZHJzL2Rvd25yZXYueG1sUEsFBgAAAAAEAAQA9QAAAJEDAAAAAA==&#10;" filled="f" stroked="f">
                  <v:textbox inset="0,0,0,0">
                    <w:txbxContent>
                      <w:p w:rsidR="00075CAC" w:rsidRDefault="00075CAC" w:rsidP="009E19C0">
                        <w:r>
                          <w:t xml:space="preserve"> </w:t>
                        </w:r>
                      </w:p>
                    </w:txbxContent>
                  </v:textbox>
                </v:rect>
                <v:shape id="Shape 2208" o:spid="_x0000_s1103" style="position:absolute;width:60534;height:3079;visibility:visible;mso-wrap-style:square;v-text-anchor:top" coordsize="6053455,307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Qy1MwA&#10;AADjAAAADwAAAGRycy9kb3ducmV2LnhtbESPQWvCQBCF74X+h2UK3upuhERJXaVUBHsQ1Lb3MTsm&#10;qdnZmN1q9Nd3C0KPM+/N+95M571txJk6XzvWkAwVCOLCmZpLDZ8fy+cJCB+QDTaOScOVPMxnjw9T&#10;zI278JbOu1CKGMI+Rw1VCG0upS8qsuiHriWO2sF1FkMcu1KaDi8x3DZypFQmLdYcCRW29FZRcdz9&#10;2MjdHJbr9fF02++zlJOvRZvevt+1Hjz1ry8gAvXh33y/XplYf6wyNcomaQJ/P8UFyNkv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gHQy1MwAAADjAAAADwAAAAAAAAAAAAAAAACY&#10;AgAAZHJzL2Rvd25yZXYueG1sUEsFBgAAAAAEAAQA9QAAAJEDAAAAAA==&#10;" path="m51333,c22987,,,22987,,51308l,256667v,28320,22987,51308,51333,51308l6002147,307975v28321,,51308,-22988,51308,-51308l6053455,51308c6053455,22987,6030468,,6002147,l51333,xe" filled="f" strokeweight=".26mm">
                  <v:stroke endcap="round"/>
                  <v:path arrowok="t" textboxrect="0,0,6053455,307975"/>
                </v:shape>
                <v:rect id="Rectangle 2209" o:spid="_x0000_s1104" style="position:absolute;left:1055;top:876;width:17755;height:1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1EnsgA&#10;AADjAAAADwAAAGRycy9kb3ducmV2LnhtbERPX2vCMBB/F/Ydwg32pskK1toZRTaHPk4duL0dza0t&#10;ay6lyWznpzcDYY/3+3+L1WAbcabO1441PE4UCOLCmZpLDe/H13EGwgdkg41j0vBLHlbLu9ECc+N6&#10;3tP5EEoRQ9jnqKEKoc2l9EVFFv3EtcSR+3KdxRDPrpSmwz6G20YmSqXSYs2xocKWnisqvg8/VsM2&#10;a9cfO3fpy2bzuT29neYvx3nQ+uF+WD+BCDSEf/HNvTNx/kylKkmzaQJ/P0UA5PI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LUSeyAAAAOMAAAAPAAAAAAAAAAAAAAAAAJgCAABk&#10;cnMvZG93bnJldi54bWxQSwUGAAAAAAQABAD1AAAAjQMAAAAA&#10;" filled="f" stroked="f">
                  <v:textbox inset="0,0,0,0">
                    <w:txbxContent>
                      <w:p w:rsidR="00075CAC" w:rsidRDefault="00075CAC" w:rsidP="009E19C0">
                        <w:r>
                          <w:rPr>
                            <w:b/>
                          </w:rPr>
                          <w:t xml:space="preserve">Buz kırma çalışması </w:t>
                        </w:r>
                      </w:p>
                    </w:txbxContent>
                  </v:textbox>
                </v:rect>
                <v:rect id="Rectangle 2210" o:spid="_x0000_s1105" style="position:absolute;left:14381;top:876;width:499;height:1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HhBckA&#10;AADjAAAADwAAAGRycy9kb3ducmV2LnhtbERPX2vCMBB/H+w7hBvsbSYq62o1ikxFHzcV1LejOduy&#10;5lKazHb79MtgsMf7/b/Zore1uFHrK8cahgMFgjh3puJCw/GweUpB+IBssHZMGr7Iw2J+fzfDzLiO&#10;3+m2D4WIIewz1FCG0GRS+rwki37gGuLIXV1rMcSzLaRpsYvhtpYjpRJpseLYUGJDryXlH/tPq2Gb&#10;Nsvzzn13Rb2+bE9vp8nqMAlaPz70yymIQH34F/+5dybOf1GJGiXp8xh+f4oAyPk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GHhBckAAADjAAAADwAAAAAAAAAAAAAAAACYAgAA&#10;ZHJzL2Rvd25yZXYueG1sUEsFBgAAAAAEAAQA9QAAAI4DAAAAAA==&#10;" filled="f" stroked="f">
                  <v:textbox inset="0,0,0,0">
                    <w:txbxContent>
                      <w:p w:rsidR="00075CAC" w:rsidRDefault="00075CAC" w:rsidP="009E19C0">
                        <w:r>
                          <w:rPr>
                            <w:b/>
                          </w:rPr>
                          <w:t xml:space="preserve"> </w:t>
                        </w:r>
                      </w:p>
                    </w:txbxContent>
                  </v:textbox>
                </v:rect>
                <v:rect id="Rectangle 2211" o:spid="_x0000_s1106" style="position:absolute;left:1055;top:2143;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5cckA&#10;AADjAAAADwAAAGRycy9kb3ducmV2LnhtbERPX2vCMBB/H+w7hBvsbSaK62o1ikxFHzcV1LejOduy&#10;5lKazHb79MtgsMf7/b/Zore1uFHrK8cahgMFgjh3puJCw/GweUpB+IBssHZMGr7Iw2J+fzfDzLiO&#10;3+m2D4WIIewz1FCG0GRS+rwki37gGuLIXV1rMcSzLaRpsYvhtpYjpRJpseLYUGJDryXlH/tPq2Gb&#10;Nsvzzn13Rb2+bE9vp8nqMAlaPz70yymIQH34F/+5dybOf1GJGiXp8xh+f4oAyPk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h5cckAAADjAAAADwAAAAAAAAAAAAAAAACYAgAA&#10;ZHJzL2Rvd25yZXYueG1sUEsFBgAAAAAEAAQA9QAAAI4DAAAAAA==&#10;" filled="f" stroked="f">
                  <v:textbox inset="0,0,0,0">
                    <w:txbxContent>
                      <w:p w:rsidR="00075CAC" w:rsidRDefault="00075CAC" w:rsidP="009E19C0">
                        <w:r>
                          <w:rPr>
                            <w:rFonts w:ascii="Times New Roman" w:eastAsia="Times New Roman" w:hAnsi="Times New Roman" w:cs="Times New Roman"/>
                            <w:sz w:val="24"/>
                          </w:rPr>
                          <w:t xml:space="preserve"> </w:t>
                        </w:r>
                      </w:p>
                    </w:txbxContent>
                  </v:textbox>
                </v:rect>
                <w10:anchorlock/>
              </v:group>
            </w:pict>
          </mc:Fallback>
        </mc:AlternateContent>
      </w:r>
    </w:p>
    <w:p w:rsidR="009E19C0" w:rsidRPr="007A3107" w:rsidRDefault="009E19C0" w:rsidP="009E19C0">
      <w:pPr>
        <w:rPr>
          <w:rFonts w:ascii="Times New Roman" w:hAnsi="Times New Roman" w:cs="Times New Roman"/>
          <w:noProof/>
          <w:sz w:val="24"/>
          <w:szCs w:val="24"/>
        </w:rPr>
      </w:pPr>
    </w:p>
    <w:p w:rsidR="009E19C0" w:rsidRDefault="009E19C0" w:rsidP="009E19C0">
      <w:pPr>
        <w:rPr>
          <w:rFonts w:ascii="Times New Roman" w:hAnsi="Times New Roman" w:cs="Times New Roman"/>
          <w:sz w:val="24"/>
          <w:szCs w:val="24"/>
        </w:rPr>
      </w:pPr>
      <w:r>
        <w:rPr>
          <w:rFonts w:ascii="Times New Roman" w:hAnsi="Times New Roman" w:cs="Times New Roman"/>
          <w:sz w:val="24"/>
          <w:szCs w:val="24"/>
        </w:rPr>
        <w:t>2025</w:t>
      </w:r>
      <w:r w:rsidRPr="007A3107">
        <w:rPr>
          <w:rFonts w:ascii="Times New Roman" w:hAnsi="Times New Roman" w:cs="Times New Roman"/>
          <w:sz w:val="24"/>
          <w:szCs w:val="24"/>
        </w:rPr>
        <w:t xml:space="preserve"> yılı içerisinde toplam</w:t>
      </w:r>
      <w:r>
        <w:rPr>
          <w:rFonts w:ascii="Times New Roman" w:hAnsi="Times New Roman" w:cs="Times New Roman"/>
          <w:b/>
          <w:sz w:val="24"/>
          <w:szCs w:val="24"/>
        </w:rPr>
        <w:t xml:space="preserve"> 16</w:t>
      </w:r>
      <w:r w:rsidRPr="007A3107">
        <w:rPr>
          <w:rFonts w:ascii="Times New Roman" w:hAnsi="Times New Roman" w:cs="Times New Roman"/>
          <w:b/>
          <w:sz w:val="24"/>
          <w:szCs w:val="24"/>
        </w:rPr>
        <w:t xml:space="preserve"> </w:t>
      </w:r>
      <w:r w:rsidRPr="007A3107">
        <w:rPr>
          <w:rFonts w:ascii="Times New Roman" w:hAnsi="Times New Roman" w:cs="Times New Roman"/>
          <w:sz w:val="24"/>
          <w:szCs w:val="24"/>
        </w:rPr>
        <w:t>görevde Şehrin Caddelerinde</w:t>
      </w:r>
      <w:r>
        <w:rPr>
          <w:rFonts w:ascii="Times New Roman" w:hAnsi="Times New Roman" w:cs="Times New Roman"/>
          <w:sz w:val="24"/>
          <w:szCs w:val="24"/>
        </w:rPr>
        <w:t xml:space="preserve"> ve Kamu</w:t>
      </w:r>
      <w:r w:rsidRPr="007A3107">
        <w:rPr>
          <w:rFonts w:ascii="Times New Roman" w:hAnsi="Times New Roman" w:cs="Times New Roman"/>
          <w:sz w:val="24"/>
          <w:szCs w:val="24"/>
        </w:rPr>
        <w:t xml:space="preserve"> binalarında tehlike arz </w:t>
      </w:r>
      <w:proofErr w:type="gramStart"/>
      <w:r w:rsidRPr="007A3107">
        <w:rPr>
          <w:rFonts w:ascii="Times New Roman" w:hAnsi="Times New Roman" w:cs="Times New Roman"/>
          <w:sz w:val="24"/>
          <w:szCs w:val="24"/>
        </w:rPr>
        <w:t>eden  çatılardaki</w:t>
      </w:r>
      <w:proofErr w:type="gramEnd"/>
      <w:r w:rsidRPr="007A3107">
        <w:rPr>
          <w:rFonts w:ascii="Times New Roman" w:hAnsi="Times New Roman" w:cs="Times New Roman"/>
          <w:sz w:val="24"/>
          <w:szCs w:val="24"/>
        </w:rPr>
        <w:t xml:space="preserve"> kar  buzlar temizlenmiştir.</w:t>
      </w:r>
    </w:p>
    <w:p w:rsidR="009E19C0" w:rsidRPr="007A3107" w:rsidRDefault="009E19C0" w:rsidP="009E19C0">
      <w:pPr>
        <w:rPr>
          <w:rFonts w:ascii="Times New Roman" w:hAnsi="Times New Roman" w:cs="Times New Roman"/>
          <w:sz w:val="24"/>
          <w:szCs w:val="24"/>
        </w:rPr>
      </w:pPr>
      <w:r>
        <w:rPr>
          <w:rFonts w:ascii="Times New Roman" w:hAnsi="Times New Roman" w:cs="Times New Roman"/>
          <w:noProof/>
          <w:sz w:val="24"/>
          <w:szCs w:val="24"/>
          <w:lang w:eastAsia="tr-TR"/>
        </w:rPr>
        <w:drawing>
          <wp:anchor distT="0" distB="0" distL="114300" distR="114300" simplePos="0" relativeHeight="251745280" behindDoc="1" locked="0" layoutInCell="1" allowOverlap="1" wp14:anchorId="4BCC4DC3" wp14:editId="77D012CB">
            <wp:simplePos x="0" y="0"/>
            <wp:positionH relativeFrom="column">
              <wp:posOffset>-338455</wp:posOffset>
            </wp:positionH>
            <wp:positionV relativeFrom="paragraph">
              <wp:posOffset>171450</wp:posOffset>
            </wp:positionV>
            <wp:extent cx="6515100" cy="3503295"/>
            <wp:effectExtent l="0" t="0" r="0" b="1905"/>
            <wp:wrapTight wrapText="bothSides">
              <wp:wrapPolygon edited="0">
                <wp:start x="0" y="0"/>
                <wp:lineTo x="0" y="21494"/>
                <wp:lineTo x="21537" y="21494"/>
                <wp:lineTo x="21537" y="0"/>
                <wp:lineTo x="0" y="0"/>
              </wp:wrapPolygon>
            </wp:wrapTight>
            <wp:docPr id="1706026870" name="Resim 1706026870" descr="C:\Users\itfaiye-sercan\Desktop\2023\428309046_790182116472410_15506289961087702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tfaiye-sercan\Desktop\2023\428309046_790182116472410_1550628996108770288_n.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6515100" cy="35032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19C0" w:rsidRDefault="009E19C0" w:rsidP="009E19C0">
      <w:pPr>
        <w:rPr>
          <w:rFonts w:ascii="Times New Roman" w:hAnsi="Times New Roman" w:cs="Times New Roman"/>
          <w:sz w:val="24"/>
          <w:szCs w:val="24"/>
        </w:rPr>
      </w:pPr>
      <w:r>
        <w:rPr>
          <w:rFonts w:ascii="Times New Roman" w:hAnsi="Times New Roman" w:cs="Times New Roman"/>
          <w:noProof/>
          <w:sz w:val="24"/>
          <w:szCs w:val="24"/>
          <w:lang w:eastAsia="tr-TR"/>
        </w:rPr>
        <w:drawing>
          <wp:anchor distT="0" distB="0" distL="114300" distR="114300" simplePos="0" relativeHeight="251746304" behindDoc="1" locked="0" layoutInCell="1" allowOverlap="1" wp14:anchorId="046DF79A" wp14:editId="09C07A2F">
            <wp:simplePos x="0" y="0"/>
            <wp:positionH relativeFrom="column">
              <wp:posOffset>-338455</wp:posOffset>
            </wp:positionH>
            <wp:positionV relativeFrom="paragraph">
              <wp:posOffset>321945</wp:posOffset>
            </wp:positionV>
            <wp:extent cx="6591300" cy="3886200"/>
            <wp:effectExtent l="0" t="0" r="0" b="0"/>
            <wp:wrapTight wrapText="bothSides">
              <wp:wrapPolygon edited="0">
                <wp:start x="0" y="0"/>
                <wp:lineTo x="0" y="21494"/>
                <wp:lineTo x="21538" y="21494"/>
                <wp:lineTo x="21538" y="0"/>
                <wp:lineTo x="0" y="0"/>
              </wp:wrapPolygon>
            </wp:wrapTight>
            <wp:docPr id="1706026871" name="Resim 1706026871" descr="C:\Users\itfaiye-sercan\Desktop\202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itfaiye-sercan\Desktop\2023\11.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591300" cy="3886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19C0" w:rsidRPr="007A3107" w:rsidRDefault="009E19C0" w:rsidP="009E19C0">
      <w:pPr>
        <w:rPr>
          <w:rFonts w:ascii="Times New Roman" w:hAnsi="Times New Roman" w:cs="Times New Roman"/>
          <w:sz w:val="24"/>
          <w:szCs w:val="24"/>
        </w:rPr>
      </w:pPr>
    </w:p>
    <w:p w:rsidR="009E19C0" w:rsidRPr="007A3107" w:rsidRDefault="009E19C0" w:rsidP="009E19C0">
      <w:pPr>
        <w:rPr>
          <w:rFonts w:ascii="Times New Roman" w:hAnsi="Times New Roman" w:cs="Times New Roman"/>
          <w:sz w:val="24"/>
          <w:szCs w:val="24"/>
        </w:rPr>
      </w:pPr>
      <w:r w:rsidRPr="007A3107">
        <w:rPr>
          <w:rFonts w:ascii="Times New Roman" w:eastAsia="Calibri" w:hAnsi="Times New Roman" w:cs="Times New Roman"/>
          <w:noProof/>
          <w:sz w:val="24"/>
          <w:szCs w:val="24"/>
          <w:lang w:eastAsia="tr-TR"/>
        </w:rPr>
        <mc:AlternateContent>
          <mc:Choice Requires="wpg">
            <w:drawing>
              <wp:inline distT="0" distB="0" distL="0" distR="0" wp14:anchorId="381C0922" wp14:editId="26972FB3">
                <wp:extent cx="5759450" cy="364308"/>
                <wp:effectExtent l="0" t="0" r="12700" b="0"/>
                <wp:docPr id="19517" name="Group 19517"/>
                <wp:cNvGraphicFramePr/>
                <a:graphic xmlns:a="http://schemas.openxmlformats.org/drawingml/2006/main">
                  <a:graphicData uri="http://schemas.microsoft.com/office/word/2010/wordprocessingGroup">
                    <wpg:wgp>
                      <wpg:cNvGrpSpPr/>
                      <wpg:grpSpPr>
                        <a:xfrm>
                          <a:off x="0" y="0"/>
                          <a:ext cx="5759450" cy="364308"/>
                          <a:chOff x="0" y="0"/>
                          <a:chExt cx="6053455" cy="383056"/>
                        </a:xfrm>
                      </wpg:grpSpPr>
                      <wps:wsp>
                        <wps:cNvPr id="2068" name="Rectangle 2068"/>
                        <wps:cNvSpPr/>
                        <wps:spPr>
                          <a:xfrm>
                            <a:off x="508254" y="66324"/>
                            <a:ext cx="53292" cy="165356"/>
                          </a:xfrm>
                          <a:prstGeom prst="rect">
                            <a:avLst/>
                          </a:prstGeom>
                          <a:ln>
                            <a:noFill/>
                          </a:ln>
                        </wps:spPr>
                        <wps:txbx>
                          <w:txbxContent>
                            <w:p w:rsidR="00665594" w:rsidRDefault="00665594" w:rsidP="009E19C0">
                              <w:r>
                                <w:t xml:space="preserve"> </w:t>
                              </w:r>
                            </w:p>
                          </w:txbxContent>
                        </wps:txbx>
                        <wps:bodyPr horzOverflow="overflow" vert="horz" lIns="0" tIns="0" rIns="0" bIns="0" rtlCol="0">
                          <a:noAutofit/>
                        </wps:bodyPr>
                      </wps:wsp>
                      <wps:wsp>
                        <wps:cNvPr id="2069" name="Rectangle 2069"/>
                        <wps:cNvSpPr/>
                        <wps:spPr>
                          <a:xfrm>
                            <a:off x="639318" y="66324"/>
                            <a:ext cx="53292" cy="165356"/>
                          </a:xfrm>
                          <a:prstGeom prst="rect">
                            <a:avLst/>
                          </a:prstGeom>
                          <a:ln>
                            <a:noFill/>
                          </a:ln>
                        </wps:spPr>
                        <wps:txbx>
                          <w:txbxContent>
                            <w:p w:rsidR="00665594" w:rsidRDefault="00665594" w:rsidP="009E19C0">
                              <w:r>
                                <w:t xml:space="preserve"> </w:t>
                              </w:r>
                            </w:p>
                          </w:txbxContent>
                        </wps:txbx>
                        <wps:bodyPr horzOverflow="overflow" vert="horz" lIns="0" tIns="0" rIns="0" bIns="0" rtlCol="0">
                          <a:noAutofit/>
                        </wps:bodyPr>
                      </wps:wsp>
                      <wps:wsp>
                        <wps:cNvPr id="2070" name="Rectangle 2070"/>
                        <wps:cNvSpPr/>
                        <wps:spPr>
                          <a:xfrm>
                            <a:off x="745998" y="66324"/>
                            <a:ext cx="53292" cy="165356"/>
                          </a:xfrm>
                          <a:prstGeom prst="rect">
                            <a:avLst/>
                          </a:prstGeom>
                          <a:ln>
                            <a:noFill/>
                          </a:ln>
                        </wps:spPr>
                        <wps:txbx>
                          <w:txbxContent>
                            <w:p w:rsidR="00665594" w:rsidRDefault="00665594" w:rsidP="009E19C0">
                              <w:r>
                                <w:t xml:space="preserve"> </w:t>
                              </w:r>
                            </w:p>
                          </w:txbxContent>
                        </wps:txbx>
                        <wps:bodyPr horzOverflow="overflow" vert="horz" lIns="0" tIns="0" rIns="0" bIns="0" rtlCol="0">
                          <a:noAutofit/>
                        </wps:bodyPr>
                      </wps:wsp>
                      <wps:wsp>
                        <wps:cNvPr id="2071" name="Rectangle 2071"/>
                        <wps:cNvSpPr/>
                        <wps:spPr>
                          <a:xfrm>
                            <a:off x="959358" y="66324"/>
                            <a:ext cx="53292" cy="165356"/>
                          </a:xfrm>
                          <a:prstGeom prst="rect">
                            <a:avLst/>
                          </a:prstGeom>
                          <a:ln>
                            <a:noFill/>
                          </a:ln>
                        </wps:spPr>
                        <wps:txbx>
                          <w:txbxContent>
                            <w:p w:rsidR="00665594" w:rsidRDefault="00665594" w:rsidP="009E19C0">
                              <w:r>
                                <w:t xml:space="preserve"> </w:t>
                              </w:r>
                            </w:p>
                          </w:txbxContent>
                        </wps:txbx>
                        <wps:bodyPr horzOverflow="overflow" vert="horz" lIns="0" tIns="0" rIns="0" bIns="0" rtlCol="0">
                          <a:noAutofit/>
                        </wps:bodyPr>
                      </wps:wsp>
                      <wps:wsp>
                        <wps:cNvPr id="2072" name="Rectangle 2072"/>
                        <wps:cNvSpPr/>
                        <wps:spPr>
                          <a:xfrm>
                            <a:off x="1194308" y="66324"/>
                            <a:ext cx="738400" cy="165356"/>
                          </a:xfrm>
                          <a:prstGeom prst="rect">
                            <a:avLst/>
                          </a:prstGeom>
                          <a:ln>
                            <a:noFill/>
                          </a:ln>
                        </wps:spPr>
                        <wps:txbx>
                          <w:txbxContent>
                            <w:p w:rsidR="00665594" w:rsidRDefault="00665594" w:rsidP="009E19C0">
                              <w:r>
                                <w:t xml:space="preserve">              </w:t>
                              </w:r>
                            </w:p>
                          </w:txbxContent>
                        </wps:txbx>
                        <wps:bodyPr horzOverflow="overflow" vert="horz" lIns="0" tIns="0" rIns="0" bIns="0" rtlCol="0">
                          <a:noAutofit/>
                        </wps:bodyPr>
                      </wps:wsp>
                      <wps:wsp>
                        <wps:cNvPr id="2073" name="Rectangle 2073"/>
                        <wps:cNvSpPr/>
                        <wps:spPr>
                          <a:xfrm>
                            <a:off x="1749425" y="66324"/>
                            <a:ext cx="53292" cy="165356"/>
                          </a:xfrm>
                          <a:prstGeom prst="rect">
                            <a:avLst/>
                          </a:prstGeom>
                          <a:ln>
                            <a:noFill/>
                          </a:ln>
                        </wps:spPr>
                        <wps:txbx>
                          <w:txbxContent>
                            <w:p w:rsidR="00665594" w:rsidRDefault="00665594" w:rsidP="009E19C0">
                              <w:r>
                                <w:t xml:space="preserve"> </w:t>
                              </w:r>
                            </w:p>
                          </w:txbxContent>
                        </wps:txbx>
                        <wps:bodyPr horzOverflow="overflow" vert="horz" lIns="0" tIns="0" rIns="0" bIns="0" rtlCol="0">
                          <a:noAutofit/>
                        </wps:bodyPr>
                      </wps:wsp>
                      <wps:wsp>
                        <wps:cNvPr id="2208" name="Shape 2208"/>
                        <wps:cNvSpPr/>
                        <wps:spPr>
                          <a:xfrm>
                            <a:off x="0" y="0"/>
                            <a:ext cx="6053455" cy="307975"/>
                          </a:xfrm>
                          <a:custGeom>
                            <a:avLst/>
                            <a:gdLst/>
                            <a:ahLst/>
                            <a:cxnLst/>
                            <a:rect l="0" t="0" r="0" b="0"/>
                            <a:pathLst>
                              <a:path w="6053455" h="307975">
                                <a:moveTo>
                                  <a:pt x="51333" y="0"/>
                                </a:moveTo>
                                <a:cubicBezTo>
                                  <a:pt x="22987" y="0"/>
                                  <a:pt x="0" y="22987"/>
                                  <a:pt x="0" y="51308"/>
                                </a:cubicBezTo>
                                <a:lnTo>
                                  <a:pt x="0" y="256667"/>
                                </a:lnTo>
                                <a:cubicBezTo>
                                  <a:pt x="0" y="284987"/>
                                  <a:pt x="22987" y="307975"/>
                                  <a:pt x="51333" y="307975"/>
                                </a:cubicBezTo>
                                <a:lnTo>
                                  <a:pt x="6002147" y="307975"/>
                                </a:lnTo>
                                <a:cubicBezTo>
                                  <a:pt x="6030468" y="307975"/>
                                  <a:pt x="6053455" y="284987"/>
                                  <a:pt x="6053455" y="256667"/>
                                </a:cubicBezTo>
                                <a:lnTo>
                                  <a:pt x="6053455" y="51308"/>
                                </a:lnTo>
                                <a:cubicBezTo>
                                  <a:pt x="6053455" y="22987"/>
                                  <a:pt x="6030468" y="0"/>
                                  <a:pt x="6002147" y="0"/>
                                </a:cubicBezTo>
                                <a:close/>
                              </a:path>
                            </a:pathLst>
                          </a:custGeom>
                          <a:ln w="9360" cap="rnd">
                            <a:round/>
                          </a:ln>
                        </wps:spPr>
                        <wps:style>
                          <a:lnRef idx="1">
                            <a:srgbClr val="000000"/>
                          </a:lnRef>
                          <a:fillRef idx="0">
                            <a:srgbClr val="000000">
                              <a:alpha val="0"/>
                            </a:srgbClr>
                          </a:fillRef>
                          <a:effectRef idx="0">
                            <a:scrgbClr r="0" g="0" b="0"/>
                          </a:effectRef>
                          <a:fontRef idx="none"/>
                        </wps:style>
                        <wps:bodyPr/>
                      </wps:wsp>
                      <wps:wsp>
                        <wps:cNvPr id="2209" name="Rectangle 2209"/>
                        <wps:cNvSpPr/>
                        <wps:spPr>
                          <a:xfrm>
                            <a:off x="105588" y="87660"/>
                            <a:ext cx="1775485" cy="165356"/>
                          </a:xfrm>
                          <a:prstGeom prst="rect">
                            <a:avLst/>
                          </a:prstGeom>
                          <a:ln>
                            <a:noFill/>
                          </a:ln>
                        </wps:spPr>
                        <wps:txbx>
                          <w:txbxContent>
                            <w:p w:rsidR="00665594" w:rsidRDefault="00665594" w:rsidP="009E19C0">
                              <w:r>
                                <w:rPr>
                                  <w:b/>
                                </w:rPr>
                                <w:t>Tatbikat ve Eğitimler</w:t>
                              </w:r>
                            </w:p>
                          </w:txbxContent>
                        </wps:txbx>
                        <wps:bodyPr horzOverflow="overflow" vert="horz" lIns="0" tIns="0" rIns="0" bIns="0" rtlCol="0">
                          <a:noAutofit/>
                        </wps:bodyPr>
                      </wps:wsp>
                      <wps:wsp>
                        <wps:cNvPr id="2210" name="Rectangle 2210"/>
                        <wps:cNvSpPr/>
                        <wps:spPr>
                          <a:xfrm>
                            <a:off x="1438148" y="87660"/>
                            <a:ext cx="49887" cy="165356"/>
                          </a:xfrm>
                          <a:prstGeom prst="rect">
                            <a:avLst/>
                          </a:prstGeom>
                          <a:ln>
                            <a:noFill/>
                          </a:ln>
                        </wps:spPr>
                        <wps:txbx>
                          <w:txbxContent>
                            <w:p w:rsidR="00665594" w:rsidRDefault="00665594" w:rsidP="009E19C0">
                              <w:r>
                                <w:rPr>
                                  <w:b/>
                                </w:rPr>
                                <w:t xml:space="preserve"> </w:t>
                              </w:r>
                            </w:p>
                          </w:txbxContent>
                        </wps:txbx>
                        <wps:bodyPr horzOverflow="overflow" vert="horz" lIns="0" tIns="0" rIns="0" bIns="0" rtlCol="0">
                          <a:noAutofit/>
                        </wps:bodyPr>
                      </wps:wsp>
                      <wps:wsp>
                        <wps:cNvPr id="2211" name="Rectangle 2211"/>
                        <wps:cNvSpPr/>
                        <wps:spPr>
                          <a:xfrm>
                            <a:off x="105588" y="214350"/>
                            <a:ext cx="50673" cy="224380"/>
                          </a:xfrm>
                          <a:prstGeom prst="rect">
                            <a:avLst/>
                          </a:prstGeom>
                          <a:ln>
                            <a:noFill/>
                          </a:ln>
                        </wps:spPr>
                        <wps:txbx>
                          <w:txbxContent>
                            <w:p w:rsidR="00665594" w:rsidRDefault="00665594" w:rsidP="009E19C0">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w:pict>
              <v:group id="_x0000_s1107" style="width:453.5pt;height:28.7pt;mso-position-horizontal-relative:char;mso-position-vertical-relative:line" coordsize="60534,3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">
                <v:rect id="Rectangle 2068" o:spid="_x0000_s1108" style="position:absolute;left:5082;top:663;width:533;height:1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g+PsMA&#10;AADdAAAADwAAAGRycy9kb3ducmV2LnhtbERPy4rCMBTdC/5DuII7TXUhWo2l+ECXM3bAcXdprm2x&#10;uSlNtHW+frIYmOXhvDdJb2rxotZVlhXMphEI4tzqigsFX9lxsgThPLLG2jIpeJODZDscbDDWtuNP&#10;el18IUIIuxgVlN43sZQuL8mgm9qGOHB32xr0AbaF1C12IdzUch5FC2mw4tBQYkO7kvLH5WkUnJZN&#10;+n22P11RH26n68d1tc9WXqnxqE/XIDz1/l/85z5rBfNoEeaGN+EJy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2g+PsMAAADdAAAADwAAAAAAAAAAAAAAAACYAgAAZHJzL2Rv&#10;d25yZXYueG1sUEsFBgAAAAAEAAQA9QAAAIgDAAAAAA==&#10;" filled="f" stroked="f">
                  <v:textbox inset="0,0,0,0">
                    <w:txbxContent>
                      <w:p w:rsidR="00075CAC" w:rsidRDefault="00075CAC" w:rsidP="009E19C0">
                        <w:r>
                          <w:t xml:space="preserve"> </w:t>
                        </w:r>
                      </w:p>
                    </w:txbxContent>
                  </v:textbox>
                </v:rect>
                <v:rect id="Rectangle 2069" o:spid="_x0000_s1109" style="position:absolute;left:6393;top:663;width:533;height:1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SbpcUA&#10;AADdAAAADwAAAGRycy9kb3ducmV2LnhtbESPT4vCMBTE78J+h/AWvGmqB7Fdo4i66NE/C929PZpn&#10;W2xeSpO11U9vBMHjMDO/YWaLzlTiSo0rLSsYDSMQxJnVJecKfk7fgykI55E1VpZJwY0cLOYfvRkm&#10;2rZ8oOvR5yJA2CWooPC+TqR0WUEG3dDWxME728agD7LJpW6wDXBTyXEUTaTBksNCgTWtCsoux3+j&#10;YDutl787e2/zavO3TfdpvD7FXqn+Z7f8AuGp8+/wq73TCsbRJIbnm/A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JJulxQAAAN0AAAAPAAAAAAAAAAAAAAAAAJgCAABkcnMv&#10;ZG93bnJldi54bWxQSwUGAAAAAAQABAD1AAAAigMAAAAA&#10;" filled="f" stroked="f">
                  <v:textbox inset="0,0,0,0">
                    <w:txbxContent>
                      <w:p w:rsidR="00075CAC" w:rsidRDefault="00075CAC" w:rsidP="009E19C0">
                        <w:r>
                          <w:t xml:space="preserve"> </w:t>
                        </w:r>
                      </w:p>
                    </w:txbxContent>
                  </v:textbox>
                </v:rect>
                <v:rect id="Rectangle 2070" o:spid="_x0000_s1110" style="position:absolute;left:7459;top:663;width:533;height:1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ek5cQA&#10;AADdAAAADwAAAGRycy9kb3ducmV2LnhtbERPTW+CQBC9m/gfNmPSmy7l0AqyGKNt9Filie1two5A&#10;ys4Sdgu0v757MOnx5X1n28m0YqDeNZYVPK4iEMSl1Q1XCt6L1+UahPPIGlvLpOCHHGzz+SzDVNuR&#10;zzRcfCVCCLsUFdTed6mUrqzJoFvZjjhwN9sb9AH2ldQ9jiHctDKOoidpsOHQUGNH+5rKr8u3UXBc&#10;d7uPk/0dq/bl83h9uyaHIvFKPSym3QaEp8n/i+/uk1YQR89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HpOXEAAAA3QAAAA8AAAAAAAAAAAAAAAAAmAIAAGRycy9k&#10;b3ducmV2LnhtbFBLBQYAAAAABAAEAPUAAACJAwAAAAA=&#10;" filled="f" stroked="f">
                  <v:textbox inset="0,0,0,0">
                    <w:txbxContent>
                      <w:p w:rsidR="00075CAC" w:rsidRDefault="00075CAC" w:rsidP="009E19C0">
                        <w:r>
                          <w:t xml:space="preserve"> </w:t>
                        </w:r>
                      </w:p>
                    </w:txbxContent>
                  </v:textbox>
                </v:rect>
                <v:rect id="Rectangle 2071" o:spid="_x0000_s1111" style="position:absolute;left:9593;top:663;width:533;height:1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sBfsYA&#10;AADdAAAADwAAAGRycy9kb3ducmV2LnhtbESPT4vCMBTE74LfITxhb5rqwT/VKKIrety1gnp7NM+2&#10;2LyUJmu7fvrNguBxmJnfMItVa0rxoNoVlhUMBxEI4tTqgjMFp2TXn4JwHlljaZkU/JKD1bLbWWCs&#10;bcPf9Dj6TAQIuxgV5N5XsZQuzcmgG9iKOHg3Wxv0QdaZ1DU2AW5KOYqisTRYcFjIsaJNTun9+GMU&#10;7KfV+nKwzyYrP6/789d5tk1mXqmPXrueg/DU+nf41T5oBaNoMoT/N+EJ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4sBfsYAAADdAAAADwAAAAAAAAAAAAAAAACYAgAAZHJz&#10;L2Rvd25yZXYueG1sUEsFBgAAAAAEAAQA9QAAAIsDAAAAAA==&#10;" filled="f" stroked="f">
                  <v:textbox inset="0,0,0,0">
                    <w:txbxContent>
                      <w:p w:rsidR="00075CAC" w:rsidRDefault="00075CAC" w:rsidP="009E19C0">
                        <w:r>
                          <w:t xml:space="preserve"> </w:t>
                        </w:r>
                      </w:p>
                    </w:txbxContent>
                  </v:textbox>
                </v:rect>
                <v:rect id="Rectangle 2072" o:spid="_x0000_s1112" style="position:absolute;left:11943;top:663;width:7384;height:1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mfCcUA&#10;AADdAAAADwAAAGRycy9kb3ducmV2LnhtbESPT4vCMBTE74LfITxhb5rag6vVKOIf9Lirgnp7NM+2&#10;2LyUJtrufvrNguBxmJnfMLNFa0rxpNoVlhUMBxEI4tTqgjMFp+O2PwbhPLLG0jIp+CEHi3m3M8NE&#10;24a/6XnwmQgQdgkqyL2vEildmpNBN7AVcfButjbog6wzqWtsAtyUMo6ikTRYcFjIsaJVTun98DAK&#10;duNqednb3yYrN9fd+es8WR8nXqmPXrucgvDU+nf41d5rBXH0GcP/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WZ8JxQAAAN0AAAAPAAAAAAAAAAAAAAAAAJgCAABkcnMv&#10;ZG93bnJldi54bWxQSwUGAAAAAAQABAD1AAAAigMAAAAA&#10;" filled="f" stroked="f">
                  <v:textbox inset="0,0,0,0">
                    <w:txbxContent>
                      <w:p w:rsidR="00075CAC" w:rsidRDefault="00075CAC" w:rsidP="009E19C0">
                        <w:r>
                          <w:t xml:space="preserve">              </w:t>
                        </w:r>
                      </w:p>
                    </w:txbxContent>
                  </v:textbox>
                </v:rect>
                <v:rect id="Rectangle 2073" o:spid="_x0000_s1113" style="position:absolute;left:17494;top:663;width:533;height:1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U6kscA&#10;AADdAAAADwAAAGRycy9kb3ducmV2LnhtbESPQWvCQBSE74L/YXlCb7rRQtXUVUQtydHGgu3tkX1N&#10;QrNvQ3abpP31XUHocZiZb5jNbjC16Kh1lWUF81kEgji3uuJCwdvlZboC4TyyxtoyKfghB7vteLTB&#10;WNueX6nLfCEChF2MCkrvm1hKl5dk0M1sQxy8T9sa9EG2hdQt9gFuarmIoidpsOKwUGJDh5Lyr+zb&#10;KEhWzf49tb99UZ8+kuv5uj5e1l6ph8mwfwbhafD/4Xs71QoW0fI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VOpLHAAAA3QAAAA8AAAAAAAAAAAAAAAAAmAIAAGRy&#10;cy9kb3ducmV2LnhtbFBLBQYAAAAABAAEAPUAAACMAwAAAAA=&#10;" filled="f" stroked="f">
                  <v:textbox inset="0,0,0,0">
                    <w:txbxContent>
                      <w:p w:rsidR="00075CAC" w:rsidRDefault="00075CAC" w:rsidP="009E19C0">
                        <w:r>
                          <w:t xml:space="preserve"> </w:t>
                        </w:r>
                      </w:p>
                    </w:txbxContent>
                  </v:textbox>
                </v:rect>
                <v:shape id="Shape 2208" o:spid="_x0000_s1114" style="position:absolute;width:60534;height:3079;visibility:visible;mso-wrap-style:square;v-text-anchor:top" coordsize="6053455,307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XXycMA&#10;AADdAAAADwAAAGRycy9kb3ducmV2LnhtbERPTWvCQBC9F/wPywje6saAUlJXKYpQD4JVex+zY5Ka&#10;nU2zq0Z/vXMo9Ph439N552p1pTZUng2Mhgko4tzbigsDh/3q9Q1UiMgWa89k4E4B5rPeyxQz62/8&#10;RdddLJSEcMjQQBljk2kd8pIchqFviIU7+dZhFNgW2rZ4k3BX6zRJJtphxdJQYkOLkvLz7uKkd3ta&#10;bTbn38fxOBnz6HvZjB8/a2MG/e7jHVSkLv6L/9yf1kCaJjJX3sgT0L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XXycMAAADdAAAADwAAAAAAAAAAAAAAAACYAgAAZHJzL2Rv&#10;d25yZXYueG1sUEsFBgAAAAAEAAQA9QAAAIgDAAAAAA==&#10;" path="m51333,c22987,,,22987,,51308l,256667v,28320,22987,51308,51333,51308l6002147,307975v28321,,51308,-22988,51308,-51308l6053455,51308c6053455,22987,6030468,,6002147,l51333,xe" filled="f" strokeweight=".26mm">
                  <v:stroke endcap="round"/>
                  <v:path arrowok="t" textboxrect="0,0,6053455,307975"/>
                </v:shape>
                <v:rect id="Rectangle 2209" o:spid="_x0000_s1115" style="position:absolute;left:1055;top:876;width:17755;height:1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8Q5MYA&#10;AADdAAAADwAAAGRycy9kb3ducmV2LnhtbESPQWvCQBSE7wX/w/IEb83GHEoSXUVqizlaLcTeHtnX&#10;JDT7NmS3Jvrru4VCj8PMfMOst5PpxJUG11pWsIxiEMSV1S3XCt7Pr48pCOeRNXaWScGNHGw3s4c1&#10;5tqO/EbXk69FgLDLUUHjfZ9L6aqGDLrI9sTB+7SDQR/kUEs94BjgppNJHD9Jgy2HhQZ7em6o+jp9&#10;GwWHtN9dCnsf6+7l41Aey2x/zrxSi/m0W4HwNPn/8F+70AqSJM7g9014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D8Q5MYAAADdAAAADwAAAAAAAAAAAAAAAACYAgAAZHJz&#10;L2Rvd25yZXYueG1sUEsFBgAAAAAEAAQA9QAAAIsDAAAAAA==&#10;" filled="f" stroked="f">
                  <v:textbox inset="0,0,0,0">
                    <w:txbxContent>
                      <w:p w:rsidR="00075CAC" w:rsidRDefault="00075CAC" w:rsidP="009E19C0">
                        <w:r>
                          <w:rPr>
                            <w:b/>
                          </w:rPr>
                          <w:t>Tatbikat ve Eğitimler</w:t>
                        </w:r>
                      </w:p>
                    </w:txbxContent>
                  </v:textbox>
                </v:rect>
                <v:rect id="Rectangle 2210" o:spid="_x0000_s1116" style="position:absolute;left:14381;top:876;width:499;height:1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vpMMA&#10;AADdAAAADwAAAGRycy9kb3ducmV2LnhtbERPy4rCMBTdD/gP4QruxtQuBq2mRXQGXY4PUHeX5toW&#10;m5vSZGydrzcLweXhvBdZb2pxp9ZVlhVMxhEI4tzqigsFx8PP5xSE88gaa8uk4EEOsnTwscBE2453&#10;dN/7QoQQdgkqKL1vEildXpJBN7YNceCutjXoA2wLqVvsQripZRxFX9JgxaGhxIZWJeW3/Z9RsJk2&#10;y/PW/ndF/X3ZnH5Ps/Vh5pUaDfvlHISn3r/FL/dWK4jjSdgf3oQnI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vpMMAAADdAAAADwAAAAAAAAAAAAAAAACYAgAAZHJzL2Rv&#10;d25yZXYueG1sUEsFBgAAAAAEAAQA9QAAAIgDAAAAAA==&#10;" filled="f" stroked="f">
                  <v:textbox inset="0,0,0,0">
                    <w:txbxContent>
                      <w:p w:rsidR="00075CAC" w:rsidRDefault="00075CAC" w:rsidP="009E19C0">
                        <w:r>
                          <w:rPr>
                            <w:b/>
                          </w:rPr>
                          <w:t xml:space="preserve"> </w:t>
                        </w:r>
                      </w:p>
                    </w:txbxContent>
                  </v:textbox>
                </v:rect>
                <v:rect id="Rectangle 2211" o:spid="_x0000_s1117" style="position:absolute;left:1055;top:2143;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CKP8UA&#10;AADdAAAADwAAAGRycy9kb3ducmV2LnhtbESPQYvCMBSE78L+h/AEb5q2B9GuUcRV9Ljqgru3R/Ns&#10;i81LaaKt++uNIHgcZuYbZrboTCVu1LjSsoJ4FIEgzqwuOVfwc9wMJyCcR9ZYWSYFd3KwmH/0Zphq&#10;2/KebgefiwBhl6KCwvs6ldJlBRl0I1sTB+9sG4M+yCaXusE2wE0lkygaS4Mlh4UCa1oVlF0OV6Ng&#10;O6mXvzv73+bV+m97+j5Nv45Tr9Sg3y0/QXjq/Dv8au+0giSJY3i+CU9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kIo/xQAAAN0AAAAPAAAAAAAAAAAAAAAAAJgCAABkcnMv&#10;ZG93bnJldi54bWxQSwUGAAAAAAQABAD1AAAAigMAAAAA&#10;" filled="f" stroked="f">
                  <v:textbox inset="0,0,0,0">
                    <w:txbxContent>
                      <w:p w:rsidR="00075CAC" w:rsidRDefault="00075CAC" w:rsidP="009E19C0">
                        <w:r>
                          <w:rPr>
                            <w:rFonts w:ascii="Times New Roman" w:eastAsia="Times New Roman" w:hAnsi="Times New Roman" w:cs="Times New Roman"/>
                            <w:sz w:val="24"/>
                          </w:rPr>
                          <w:t xml:space="preserve"> </w:t>
                        </w:r>
                      </w:p>
                    </w:txbxContent>
                  </v:textbox>
                </v:rect>
                <w10:anchorlock/>
              </v:group>
            </w:pict>
          </mc:Fallback>
        </mc:AlternateContent>
      </w:r>
    </w:p>
    <w:p w:rsidR="009E19C0" w:rsidRPr="007A3107" w:rsidRDefault="009E19C0" w:rsidP="009E19C0">
      <w:pPr>
        <w:ind w:left="33" w:right="284"/>
        <w:rPr>
          <w:rFonts w:ascii="Times New Roman" w:hAnsi="Times New Roman" w:cs="Times New Roman"/>
          <w:sz w:val="24"/>
          <w:szCs w:val="24"/>
        </w:rPr>
      </w:pPr>
      <w:r>
        <w:rPr>
          <w:rFonts w:ascii="Times New Roman" w:hAnsi="Times New Roman" w:cs="Times New Roman"/>
          <w:sz w:val="24"/>
          <w:szCs w:val="24"/>
        </w:rPr>
        <w:t>2025</w:t>
      </w:r>
      <w:r w:rsidRPr="007A3107">
        <w:rPr>
          <w:rFonts w:ascii="Times New Roman" w:hAnsi="Times New Roman" w:cs="Times New Roman"/>
          <w:sz w:val="24"/>
          <w:szCs w:val="24"/>
        </w:rPr>
        <w:t xml:space="preserve"> yılı içerisinde</w:t>
      </w:r>
      <w:r>
        <w:rPr>
          <w:rFonts w:ascii="Times New Roman" w:hAnsi="Times New Roman" w:cs="Times New Roman"/>
          <w:sz w:val="24"/>
          <w:szCs w:val="24"/>
        </w:rPr>
        <w:t xml:space="preserve"> </w:t>
      </w:r>
      <w:r>
        <w:rPr>
          <w:rFonts w:ascii="Times New Roman" w:hAnsi="Times New Roman" w:cs="Times New Roman"/>
          <w:b/>
          <w:sz w:val="24"/>
          <w:szCs w:val="24"/>
        </w:rPr>
        <w:t>toplam 15</w:t>
      </w:r>
      <w:r>
        <w:rPr>
          <w:rFonts w:ascii="Times New Roman" w:hAnsi="Times New Roman" w:cs="Times New Roman"/>
          <w:sz w:val="24"/>
          <w:szCs w:val="24"/>
        </w:rPr>
        <w:t xml:space="preserve"> görevde </w:t>
      </w:r>
      <w:r w:rsidRPr="007A3107">
        <w:rPr>
          <w:rFonts w:ascii="Times New Roman" w:hAnsi="Times New Roman" w:cs="Times New Roman"/>
          <w:sz w:val="24"/>
          <w:szCs w:val="24"/>
        </w:rPr>
        <w:t>okullar, özel işyeri, askeri ve sivil kamu kuruluşları ve hastaneler ile teorik eğitim ve yangın söndürme konularını içeren, ortakla</w:t>
      </w:r>
      <w:r>
        <w:rPr>
          <w:rFonts w:ascii="Times New Roman" w:hAnsi="Times New Roman" w:cs="Times New Roman"/>
          <w:sz w:val="24"/>
          <w:szCs w:val="24"/>
        </w:rPr>
        <w:t xml:space="preserve">şa yangın tatbikatlara katılım saplanmış olup </w:t>
      </w:r>
      <w:proofErr w:type="gramStart"/>
      <w:r>
        <w:rPr>
          <w:rFonts w:ascii="Times New Roman" w:hAnsi="Times New Roman" w:cs="Times New Roman"/>
          <w:sz w:val="24"/>
          <w:szCs w:val="24"/>
        </w:rPr>
        <w:t>toplam  500</w:t>
      </w:r>
      <w:proofErr w:type="gramEnd"/>
      <w:r>
        <w:rPr>
          <w:rFonts w:ascii="Times New Roman" w:hAnsi="Times New Roman" w:cs="Times New Roman"/>
          <w:sz w:val="24"/>
          <w:szCs w:val="24"/>
        </w:rPr>
        <w:t xml:space="preserve"> Kamu Çalışanına Yangın Güvenliği eğitimi verilmiştir  </w:t>
      </w:r>
    </w:p>
    <w:p w:rsidR="009E19C0" w:rsidRPr="007A3107" w:rsidRDefault="009E19C0" w:rsidP="009E19C0">
      <w:pPr>
        <w:ind w:left="33" w:right="284"/>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110DB169" wp14:editId="555BB247">
            <wp:extent cx="5762625" cy="5229225"/>
            <wp:effectExtent l="0" t="0" r="9525" b="9525"/>
            <wp:docPr id="1706026872" name="Resim 1706026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4545470_1207768461380438_6071871365788853158_n.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759450" cy="5226344"/>
                    </a:xfrm>
                    <a:prstGeom prst="rect">
                      <a:avLst/>
                    </a:prstGeom>
                  </pic:spPr>
                </pic:pic>
              </a:graphicData>
            </a:graphic>
          </wp:inline>
        </w:drawing>
      </w:r>
    </w:p>
    <w:p w:rsidR="009E19C0" w:rsidRPr="007A3107" w:rsidRDefault="009E19C0" w:rsidP="009E19C0">
      <w:pPr>
        <w:ind w:left="33" w:right="284"/>
        <w:rPr>
          <w:rFonts w:ascii="Times New Roman" w:hAnsi="Times New Roman" w:cs="Times New Roman"/>
          <w:sz w:val="24"/>
          <w:szCs w:val="24"/>
        </w:rPr>
      </w:pPr>
      <w:r>
        <w:rPr>
          <w:rFonts w:ascii="Times New Roman" w:hAnsi="Times New Roman" w:cs="Times New Roman"/>
          <w:noProof/>
          <w:sz w:val="24"/>
          <w:szCs w:val="24"/>
          <w:lang w:eastAsia="tr-TR"/>
        </w:rPr>
        <w:lastRenderedPageBreak/>
        <w:drawing>
          <wp:anchor distT="0" distB="0" distL="114300" distR="114300" simplePos="0" relativeHeight="251748352" behindDoc="1" locked="0" layoutInCell="1" allowOverlap="1" wp14:anchorId="39D34348" wp14:editId="78C8F3CD">
            <wp:simplePos x="0" y="0"/>
            <wp:positionH relativeFrom="column">
              <wp:posOffset>-405130</wp:posOffset>
            </wp:positionH>
            <wp:positionV relativeFrom="paragraph">
              <wp:posOffset>3995420</wp:posOffset>
            </wp:positionV>
            <wp:extent cx="6705600" cy="3847465"/>
            <wp:effectExtent l="0" t="0" r="0" b="635"/>
            <wp:wrapTight wrapText="bothSides">
              <wp:wrapPolygon edited="0">
                <wp:start x="0" y="0"/>
                <wp:lineTo x="0" y="21497"/>
                <wp:lineTo x="21539" y="21497"/>
                <wp:lineTo x="21539" y="0"/>
                <wp:lineTo x="0" y="0"/>
              </wp:wrapPolygon>
            </wp:wrapTight>
            <wp:docPr id="195" name="Resim 195" descr="C:\Users\itfaiye-sercan\Desktop\2023\415263635_760294846127804_225886775658449533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itfaiye-sercan\Desktop\2023\415263635_760294846127804_2258867756584495334_n.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705600" cy="38474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tr-TR"/>
        </w:rPr>
        <w:drawing>
          <wp:anchor distT="0" distB="0" distL="114300" distR="114300" simplePos="0" relativeHeight="251747328" behindDoc="1" locked="0" layoutInCell="1" allowOverlap="1" wp14:anchorId="503DE6B9" wp14:editId="71C92CBB">
            <wp:simplePos x="0" y="0"/>
            <wp:positionH relativeFrom="column">
              <wp:posOffset>-252730</wp:posOffset>
            </wp:positionH>
            <wp:positionV relativeFrom="paragraph">
              <wp:posOffset>-138430</wp:posOffset>
            </wp:positionV>
            <wp:extent cx="6381750" cy="3847465"/>
            <wp:effectExtent l="0" t="0" r="0" b="635"/>
            <wp:wrapTight wrapText="bothSides">
              <wp:wrapPolygon edited="0">
                <wp:start x="0" y="0"/>
                <wp:lineTo x="0" y="21497"/>
                <wp:lineTo x="21536" y="21497"/>
                <wp:lineTo x="21536" y="0"/>
                <wp:lineTo x="0" y="0"/>
              </wp:wrapPolygon>
            </wp:wrapTight>
            <wp:docPr id="194" name="Resim 194" descr="C:\Users\itfaiye-sercan\Desktop\2023\415288616_760295049461117_58286801935588710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tfaiye-sercan\Desktop\2023\415288616_760295049461117_5828680193558871039_n.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381750" cy="3847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19C0" w:rsidRPr="007A3107" w:rsidRDefault="009E19C0" w:rsidP="009E19C0">
      <w:pPr>
        <w:ind w:left="33" w:right="284"/>
        <w:rPr>
          <w:rFonts w:ascii="Times New Roman" w:hAnsi="Times New Roman" w:cs="Times New Roman"/>
          <w:sz w:val="24"/>
          <w:szCs w:val="24"/>
        </w:rPr>
      </w:pPr>
    </w:p>
    <w:p w:rsidR="009E19C0" w:rsidRPr="007A3107" w:rsidRDefault="009E19C0" w:rsidP="009E19C0">
      <w:pPr>
        <w:ind w:left="33" w:right="284"/>
        <w:rPr>
          <w:rFonts w:ascii="Times New Roman" w:hAnsi="Times New Roman" w:cs="Times New Roman"/>
          <w:sz w:val="24"/>
          <w:szCs w:val="24"/>
        </w:rPr>
      </w:pPr>
    </w:p>
    <w:p w:rsidR="009E19C0" w:rsidRPr="007A3107" w:rsidRDefault="009E19C0" w:rsidP="009E19C0">
      <w:pPr>
        <w:ind w:left="33" w:right="284"/>
        <w:rPr>
          <w:rFonts w:ascii="Times New Roman" w:hAnsi="Times New Roman" w:cs="Times New Roman"/>
          <w:sz w:val="24"/>
          <w:szCs w:val="24"/>
        </w:rPr>
      </w:pPr>
    </w:p>
    <w:p w:rsidR="009E19C0" w:rsidRPr="007A3107" w:rsidRDefault="009E19C0" w:rsidP="009E19C0">
      <w:pPr>
        <w:ind w:left="33" w:right="284"/>
        <w:rPr>
          <w:rFonts w:ascii="Times New Roman" w:hAnsi="Times New Roman" w:cs="Times New Roman"/>
          <w:sz w:val="24"/>
          <w:szCs w:val="24"/>
        </w:rPr>
      </w:pPr>
    </w:p>
    <w:p w:rsidR="009E19C0" w:rsidRDefault="009E19C0" w:rsidP="009E19C0">
      <w:pPr>
        <w:ind w:left="33" w:right="284"/>
        <w:rPr>
          <w:rFonts w:ascii="Times New Roman" w:hAnsi="Times New Roman" w:cs="Times New Roman"/>
          <w:sz w:val="24"/>
          <w:szCs w:val="24"/>
        </w:rPr>
      </w:pPr>
      <w:r>
        <w:rPr>
          <w:rFonts w:ascii="Times New Roman" w:hAnsi="Times New Roman" w:cs="Times New Roman"/>
          <w:noProof/>
          <w:sz w:val="24"/>
          <w:szCs w:val="24"/>
          <w:lang w:eastAsia="tr-TR"/>
        </w:rPr>
        <w:drawing>
          <wp:anchor distT="0" distB="0" distL="114300" distR="114300" simplePos="0" relativeHeight="251750400" behindDoc="1" locked="0" layoutInCell="1" allowOverlap="1" wp14:anchorId="4DC606DB" wp14:editId="4101E264">
            <wp:simplePos x="0" y="0"/>
            <wp:positionH relativeFrom="column">
              <wp:posOffset>-386080</wp:posOffset>
            </wp:positionH>
            <wp:positionV relativeFrom="paragraph">
              <wp:posOffset>3227070</wp:posOffset>
            </wp:positionV>
            <wp:extent cx="6610350" cy="3084195"/>
            <wp:effectExtent l="0" t="0" r="0" b="1905"/>
            <wp:wrapTight wrapText="bothSides">
              <wp:wrapPolygon edited="0">
                <wp:start x="0" y="0"/>
                <wp:lineTo x="0" y="21480"/>
                <wp:lineTo x="21538" y="21480"/>
                <wp:lineTo x="21538" y="0"/>
                <wp:lineTo x="0" y="0"/>
              </wp:wrapPolygon>
            </wp:wrapTight>
            <wp:docPr id="198" name="Resim 198" descr="C:\Users\itfaiye-sercan\Desktop\2023\310427296_474894028001222_56848794345321103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itfaiye-sercan\Desktop\2023\310427296_474894028001222_5684879434532110390_n.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610350" cy="30841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tr-TR"/>
        </w:rPr>
        <w:drawing>
          <wp:anchor distT="0" distB="0" distL="114300" distR="114300" simplePos="0" relativeHeight="251749376" behindDoc="1" locked="0" layoutInCell="1" allowOverlap="1" wp14:anchorId="0056E036" wp14:editId="1FE42ED7">
            <wp:simplePos x="0" y="0"/>
            <wp:positionH relativeFrom="column">
              <wp:posOffset>-319405</wp:posOffset>
            </wp:positionH>
            <wp:positionV relativeFrom="paragraph">
              <wp:posOffset>26670</wp:posOffset>
            </wp:positionV>
            <wp:extent cx="6467475" cy="2838450"/>
            <wp:effectExtent l="0" t="0" r="9525" b="0"/>
            <wp:wrapTight wrapText="bothSides">
              <wp:wrapPolygon edited="0">
                <wp:start x="0" y="0"/>
                <wp:lineTo x="0" y="21455"/>
                <wp:lineTo x="21568" y="21455"/>
                <wp:lineTo x="21568" y="0"/>
                <wp:lineTo x="0" y="0"/>
              </wp:wrapPolygon>
            </wp:wrapTight>
            <wp:docPr id="197" name="Resim 197" descr="C:\Users\itfaiye-sercan\Desktop\2023\398697961_727826226041333_635668679520430501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itfaiye-sercan\Desktop\2023\398697961_727826226041333_6356686795204305019_n.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6467475" cy="2838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19C0" w:rsidRPr="007A3107" w:rsidRDefault="009E19C0" w:rsidP="009E19C0">
      <w:pPr>
        <w:ind w:left="33" w:right="284"/>
        <w:rPr>
          <w:rFonts w:ascii="Times New Roman" w:hAnsi="Times New Roman" w:cs="Times New Roman"/>
          <w:sz w:val="24"/>
          <w:szCs w:val="24"/>
        </w:rPr>
      </w:pPr>
      <w:r>
        <w:rPr>
          <w:rFonts w:ascii="Times New Roman" w:hAnsi="Times New Roman" w:cs="Times New Roman"/>
          <w:noProof/>
          <w:sz w:val="24"/>
          <w:szCs w:val="24"/>
          <w:lang w:eastAsia="tr-TR"/>
        </w:rPr>
        <w:lastRenderedPageBreak/>
        <w:drawing>
          <wp:anchor distT="0" distB="0" distL="114300" distR="114300" simplePos="0" relativeHeight="251751424" behindDoc="1" locked="0" layoutInCell="1" allowOverlap="1" wp14:anchorId="0FE5C2EE" wp14:editId="7C73D7A2">
            <wp:simplePos x="0" y="0"/>
            <wp:positionH relativeFrom="column">
              <wp:posOffset>-233680</wp:posOffset>
            </wp:positionH>
            <wp:positionV relativeFrom="paragraph">
              <wp:posOffset>-633730</wp:posOffset>
            </wp:positionV>
            <wp:extent cx="6600825" cy="4314825"/>
            <wp:effectExtent l="0" t="0" r="9525" b="9525"/>
            <wp:wrapTight wrapText="bothSides">
              <wp:wrapPolygon edited="0">
                <wp:start x="0" y="0"/>
                <wp:lineTo x="0" y="21552"/>
                <wp:lineTo x="21569" y="21552"/>
                <wp:lineTo x="21569" y="0"/>
                <wp:lineTo x="0" y="0"/>
              </wp:wrapPolygon>
            </wp:wrapTight>
            <wp:docPr id="199" name="Resim 199" descr="C:\Users\itfaiye-sercan\Desktop\2023\310773743_474894071334551_598020449637423763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itfaiye-sercan\Desktop\2023\310773743_474894071334551_5980204496374237635_n.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600825" cy="4314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19C0" w:rsidRPr="007A3107" w:rsidRDefault="009E19C0" w:rsidP="009E19C0">
      <w:pPr>
        <w:ind w:left="33" w:right="284"/>
        <w:rPr>
          <w:rFonts w:ascii="Times New Roman" w:hAnsi="Times New Roman" w:cs="Times New Roman"/>
          <w:sz w:val="24"/>
          <w:szCs w:val="24"/>
        </w:rPr>
      </w:pPr>
    </w:p>
    <w:p w:rsidR="009E19C0" w:rsidRPr="007A3107" w:rsidRDefault="009E19C0" w:rsidP="009E19C0">
      <w:pPr>
        <w:ind w:left="33" w:right="284"/>
        <w:rPr>
          <w:rFonts w:ascii="Times New Roman" w:hAnsi="Times New Roman" w:cs="Times New Roman"/>
          <w:sz w:val="24"/>
          <w:szCs w:val="24"/>
        </w:rPr>
      </w:pPr>
      <w:r w:rsidRPr="007A3107">
        <w:rPr>
          <w:rFonts w:ascii="Times New Roman" w:eastAsia="Calibri" w:hAnsi="Times New Roman" w:cs="Times New Roman"/>
          <w:noProof/>
          <w:sz w:val="24"/>
          <w:szCs w:val="24"/>
          <w:lang w:eastAsia="tr-TR"/>
        </w:rPr>
        <mc:AlternateContent>
          <mc:Choice Requires="wpg">
            <w:drawing>
              <wp:inline distT="0" distB="0" distL="0" distR="0" wp14:anchorId="03246461" wp14:editId="262BA0E7">
                <wp:extent cx="5759450" cy="362496"/>
                <wp:effectExtent l="0" t="0" r="12700" b="0"/>
                <wp:docPr id="18599" name="Group 18599"/>
                <wp:cNvGraphicFramePr/>
                <a:graphic xmlns:a="http://schemas.openxmlformats.org/drawingml/2006/main">
                  <a:graphicData uri="http://schemas.microsoft.com/office/word/2010/wordprocessingGroup">
                    <wpg:wgp>
                      <wpg:cNvGrpSpPr/>
                      <wpg:grpSpPr>
                        <a:xfrm>
                          <a:off x="0" y="0"/>
                          <a:ext cx="5759450" cy="362496"/>
                          <a:chOff x="0" y="0"/>
                          <a:chExt cx="6053455" cy="381279"/>
                        </a:xfrm>
                      </wpg:grpSpPr>
                      <wps:wsp>
                        <wps:cNvPr id="2379" name="Shape 2379"/>
                        <wps:cNvSpPr/>
                        <wps:spPr>
                          <a:xfrm>
                            <a:off x="0" y="0"/>
                            <a:ext cx="6053455" cy="307975"/>
                          </a:xfrm>
                          <a:custGeom>
                            <a:avLst/>
                            <a:gdLst/>
                            <a:ahLst/>
                            <a:cxnLst/>
                            <a:rect l="0" t="0" r="0" b="0"/>
                            <a:pathLst>
                              <a:path w="6053455" h="307975">
                                <a:moveTo>
                                  <a:pt x="51333" y="0"/>
                                </a:moveTo>
                                <a:cubicBezTo>
                                  <a:pt x="22987" y="0"/>
                                  <a:pt x="0" y="22987"/>
                                  <a:pt x="0" y="51308"/>
                                </a:cubicBezTo>
                                <a:lnTo>
                                  <a:pt x="0" y="256667"/>
                                </a:lnTo>
                                <a:cubicBezTo>
                                  <a:pt x="0" y="284988"/>
                                  <a:pt x="22987" y="307975"/>
                                  <a:pt x="51333" y="307975"/>
                                </a:cubicBezTo>
                                <a:lnTo>
                                  <a:pt x="6002147" y="307975"/>
                                </a:lnTo>
                                <a:cubicBezTo>
                                  <a:pt x="6030468" y="307975"/>
                                  <a:pt x="6053455" y="284988"/>
                                  <a:pt x="6053455" y="256667"/>
                                </a:cubicBezTo>
                                <a:lnTo>
                                  <a:pt x="6053455" y="51308"/>
                                </a:lnTo>
                                <a:cubicBezTo>
                                  <a:pt x="6053455" y="22987"/>
                                  <a:pt x="6030468" y="0"/>
                                  <a:pt x="6002147" y="0"/>
                                </a:cubicBezTo>
                                <a:close/>
                              </a:path>
                            </a:pathLst>
                          </a:custGeom>
                          <a:ln w="9360" cap="rnd">
                            <a:round/>
                          </a:ln>
                        </wps:spPr>
                        <wps:style>
                          <a:lnRef idx="1">
                            <a:srgbClr val="000000"/>
                          </a:lnRef>
                          <a:fillRef idx="0">
                            <a:srgbClr val="000000">
                              <a:alpha val="0"/>
                            </a:srgbClr>
                          </a:fillRef>
                          <a:effectRef idx="0">
                            <a:scrgbClr r="0" g="0" b="0"/>
                          </a:effectRef>
                          <a:fontRef idx="none"/>
                        </wps:style>
                        <wps:bodyPr/>
                      </wps:wsp>
                      <wps:wsp>
                        <wps:cNvPr id="2380" name="Rectangle 2380"/>
                        <wps:cNvSpPr/>
                        <wps:spPr>
                          <a:xfrm>
                            <a:off x="105207" y="85882"/>
                            <a:ext cx="690069" cy="165356"/>
                          </a:xfrm>
                          <a:prstGeom prst="rect">
                            <a:avLst/>
                          </a:prstGeom>
                          <a:ln>
                            <a:noFill/>
                          </a:ln>
                        </wps:spPr>
                        <wps:txbx>
                          <w:txbxContent>
                            <w:p w:rsidR="00665594" w:rsidRDefault="00665594" w:rsidP="009E19C0"/>
                          </w:txbxContent>
                        </wps:txbx>
                        <wps:bodyPr horzOverflow="overflow" vert="horz" lIns="0" tIns="0" rIns="0" bIns="0" rtlCol="0">
                          <a:noAutofit/>
                        </wps:bodyPr>
                      </wps:wsp>
                      <wps:wsp>
                        <wps:cNvPr id="2381" name="Rectangle 2381"/>
                        <wps:cNvSpPr/>
                        <wps:spPr>
                          <a:xfrm>
                            <a:off x="623697" y="85882"/>
                            <a:ext cx="870035" cy="165356"/>
                          </a:xfrm>
                          <a:prstGeom prst="rect">
                            <a:avLst/>
                          </a:prstGeom>
                          <a:ln>
                            <a:noFill/>
                          </a:ln>
                        </wps:spPr>
                        <wps:txbx>
                          <w:txbxContent>
                            <w:p w:rsidR="00665594" w:rsidRDefault="00665594" w:rsidP="009E19C0">
                              <w:r>
                                <w:rPr>
                                  <w:b/>
                                </w:rPr>
                                <w:t>Hizmet İçi</w:t>
                              </w:r>
                            </w:p>
                          </w:txbxContent>
                        </wps:txbx>
                        <wps:bodyPr horzOverflow="overflow" vert="horz" lIns="0" tIns="0" rIns="0" bIns="0" rtlCol="0">
                          <a:noAutofit/>
                        </wps:bodyPr>
                      </wps:wsp>
                      <wps:wsp>
                        <wps:cNvPr id="2382" name="Rectangle 2382"/>
                        <wps:cNvSpPr/>
                        <wps:spPr>
                          <a:xfrm>
                            <a:off x="1279271" y="85882"/>
                            <a:ext cx="49887" cy="165356"/>
                          </a:xfrm>
                          <a:prstGeom prst="rect">
                            <a:avLst/>
                          </a:prstGeom>
                          <a:ln>
                            <a:noFill/>
                          </a:ln>
                        </wps:spPr>
                        <wps:txbx>
                          <w:txbxContent>
                            <w:p w:rsidR="00665594" w:rsidRDefault="00665594" w:rsidP="009E19C0">
                              <w:r>
                                <w:rPr>
                                  <w:b/>
                                </w:rPr>
                                <w:t xml:space="preserve"> </w:t>
                              </w:r>
                            </w:p>
                          </w:txbxContent>
                        </wps:txbx>
                        <wps:bodyPr horzOverflow="overflow" vert="horz" lIns="0" tIns="0" rIns="0" bIns="0" rtlCol="0">
                          <a:noAutofit/>
                        </wps:bodyPr>
                      </wps:wsp>
                      <wps:wsp>
                        <wps:cNvPr id="2383" name="Rectangle 2383"/>
                        <wps:cNvSpPr/>
                        <wps:spPr>
                          <a:xfrm>
                            <a:off x="1315847" y="85882"/>
                            <a:ext cx="1538481" cy="165356"/>
                          </a:xfrm>
                          <a:prstGeom prst="rect">
                            <a:avLst/>
                          </a:prstGeom>
                          <a:ln>
                            <a:noFill/>
                          </a:ln>
                        </wps:spPr>
                        <wps:txbx>
                          <w:txbxContent>
                            <w:p w:rsidR="00665594" w:rsidRDefault="00665594" w:rsidP="009E19C0">
                              <w:r>
                                <w:rPr>
                                  <w:b/>
                                </w:rPr>
                                <w:t>Eğitim Faaliyetleri</w:t>
                              </w:r>
                            </w:p>
                          </w:txbxContent>
                        </wps:txbx>
                        <wps:bodyPr horzOverflow="overflow" vert="horz" lIns="0" tIns="0" rIns="0" bIns="0" rtlCol="0">
                          <a:noAutofit/>
                        </wps:bodyPr>
                      </wps:wsp>
                      <wps:wsp>
                        <wps:cNvPr id="2384" name="Rectangle 2384"/>
                        <wps:cNvSpPr/>
                        <wps:spPr>
                          <a:xfrm>
                            <a:off x="2471674" y="85882"/>
                            <a:ext cx="49886" cy="165356"/>
                          </a:xfrm>
                          <a:prstGeom prst="rect">
                            <a:avLst/>
                          </a:prstGeom>
                          <a:ln>
                            <a:noFill/>
                          </a:ln>
                        </wps:spPr>
                        <wps:txbx>
                          <w:txbxContent>
                            <w:p w:rsidR="00665594" w:rsidRDefault="00665594" w:rsidP="009E19C0">
                              <w:r>
                                <w:rPr>
                                  <w:b/>
                                </w:rPr>
                                <w:t xml:space="preserve"> </w:t>
                              </w:r>
                            </w:p>
                          </w:txbxContent>
                        </wps:txbx>
                        <wps:bodyPr horzOverflow="overflow" vert="horz" lIns="0" tIns="0" rIns="0" bIns="0" rtlCol="0">
                          <a:noAutofit/>
                        </wps:bodyPr>
                      </wps:wsp>
                      <wps:wsp>
                        <wps:cNvPr id="2385" name="Rectangle 2385"/>
                        <wps:cNvSpPr/>
                        <wps:spPr>
                          <a:xfrm>
                            <a:off x="105207" y="212572"/>
                            <a:ext cx="50673" cy="224380"/>
                          </a:xfrm>
                          <a:prstGeom prst="rect">
                            <a:avLst/>
                          </a:prstGeom>
                          <a:ln>
                            <a:noFill/>
                          </a:ln>
                        </wps:spPr>
                        <wps:txbx>
                          <w:txbxContent>
                            <w:p w:rsidR="00665594" w:rsidRDefault="00665594" w:rsidP="009E19C0">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w:pict>
              <v:group id="Group 18599" o:spid="_x0000_s1118" style="width:453.5pt;height:28.55pt;mso-position-horizontal-relative:char;mso-position-vertical-relative:line" coordsize="60534,3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">
                <v:shape id="Shape 2379" o:spid="_x0000_s1119" style="position:absolute;width:60534;height:3079;visibility:visible;mso-wrap-style:square;v-text-anchor:top" coordsize="6053455,307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4OssYA&#10;AADdAAAADwAAAGRycy9kb3ducmV2LnhtbESPS2vCQBSF9wX/w3AL3TUTFa1GRxFFqAvB5/6auSap&#10;mTsxM9XUX98RCl0ezuPjjKeNKcWNaldYVtCOYhDEqdUFZwoO++X7AITzyBpLy6TghxxMJ62XMSba&#10;3nlLt53PRBhhl6CC3PsqkdKlORl0ka2Ig3e2tUEfZJ1JXeM9jJtSduK4Lw0WHAg5VjTPKb3svk3g&#10;bs7L9fpyfZxO/R63j4uq9/haKfX22sxGIDw1/j/81/7UCjrdjyE834QnIC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R4OssYAAADdAAAADwAAAAAAAAAAAAAAAACYAgAAZHJz&#10;L2Rvd25yZXYueG1sUEsFBgAAAAAEAAQA9QAAAIsDAAAAAA==&#10;" path="m51333,c22987,,,22987,,51308l,256667v,28321,22987,51308,51333,51308l6002147,307975v28321,,51308,-22987,51308,-51308l6053455,51308c6053455,22987,6030468,,6002147,l51333,xe" filled="f" strokeweight=".26mm">
                  <v:stroke endcap="round"/>
                  <v:path arrowok="t" textboxrect="0,0,6053455,307975"/>
                </v:shape>
                <v:rect id="Rectangle 2380" o:spid="_x0000_s1120" style="position:absolute;left:1052;top:858;width:6900;height:1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e1vsIA&#10;AADdAAAADwAAAGRycy9kb3ducmV2LnhtbERPTYvCMBC9C/6HMMLeNFVBajWK6IoeXRXU29CMbbGZ&#10;lCZru/56c1jw+Hjf82VrSvGk2hWWFQwHEQji1OqCMwXn07Yfg3AeWWNpmRT8kYPlotuZY6Jtwz/0&#10;PPpMhBB2CSrIva8SKV2ak0E3sBVx4O62NugDrDOpa2xCuCnlKIom0mDBoSHHitY5pY/jr1Gwi6vV&#10;dW9fTVZ+33aXw2W6OU29Ul+9djUD4an1H/G/e68VjMZx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N7W+wgAAAN0AAAAPAAAAAAAAAAAAAAAAAJgCAABkcnMvZG93&#10;bnJldi54bWxQSwUGAAAAAAQABAD1AAAAhwMAAAAA&#10;" filled="f" stroked="f">
                  <v:textbox inset="0,0,0,0">
                    <w:txbxContent>
                      <w:p w:rsidR="00075CAC" w:rsidRDefault="00075CAC" w:rsidP="009E19C0"/>
                    </w:txbxContent>
                  </v:textbox>
                </v:rect>
                <v:rect id="Rectangle 2381" o:spid="_x0000_s1121" style="position:absolute;left:6236;top:858;width:8701;height:1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sQJccA&#10;AADdAAAADwAAAGRycy9kb3ducmV2LnhtbESPQWvCQBSE7wX/w/KE3upGCyVG1xC0JTm2Kqi3R/aZ&#10;BLNvQ3Zr0v76bqHQ4zAz3zDrdDStuFPvGssK5rMIBHFpdcOVguPh7SkG4TyyxtYyKfgiB+lm8rDG&#10;RNuBP+i+95UIEHYJKqi97xIpXVmTQTezHXHwrrY36IPsK6l7HALctHIRRS/SYMNhocaOtjWVt/2n&#10;UZDHXXYu7PdQta+X/PR+Wu4OS6/U43TMViA8jf4//NcutILFczy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7ECXHAAAA3QAAAA8AAAAAAAAAAAAAAAAAmAIAAGRy&#10;cy9kb3ducmV2LnhtbFBLBQYAAAAABAAEAPUAAACMAwAAAAA=&#10;" filled="f" stroked="f">
                  <v:textbox inset="0,0,0,0">
                    <w:txbxContent>
                      <w:p w:rsidR="00075CAC" w:rsidRDefault="00075CAC" w:rsidP="009E19C0">
                        <w:r>
                          <w:rPr>
                            <w:b/>
                          </w:rPr>
                          <w:t>Hizmet İçi</w:t>
                        </w:r>
                      </w:p>
                    </w:txbxContent>
                  </v:textbox>
                </v:rect>
                <v:rect id="Rectangle 2382" o:spid="_x0000_s1122" style="position:absolute;left:12792;top:858;width:499;height:1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OUsYA&#10;AADdAAAADwAAAGRycy9kb3ducmV2LnhtbESPQWvCQBSE7wX/w/KE3urGFEpMXUXUokc1gu3tkX1N&#10;gtm3IbuatL/eFQSPw8x8w0znvanFlVpXWVYwHkUgiHOrKy4UHLOvtwSE88gaa8uk4I8czGeDlymm&#10;2na8p+vBFyJA2KWooPS+SaV0eUkG3cg2xMH7ta1BH2RbSN1iF+CmlnEUfUiDFYeFEhtalpSfDxej&#10;YJM0i++t/e+Kev2zOe1Ok1U28Uq9DvvFJwhPvX+GH+2tVhC/JzHc34Qn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OUsYAAADdAAAADwAAAAAAAAAAAAAAAACYAgAAZHJz&#10;L2Rvd25yZXYueG1sUEsFBgAAAAAEAAQA9QAAAIsDAAAAAA==&#10;" filled="f" stroked="f">
                  <v:textbox inset="0,0,0,0">
                    <w:txbxContent>
                      <w:p w:rsidR="00075CAC" w:rsidRDefault="00075CAC" w:rsidP="009E19C0">
                        <w:r>
                          <w:rPr>
                            <w:b/>
                          </w:rPr>
                          <w:t xml:space="preserve"> </w:t>
                        </w:r>
                      </w:p>
                    </w:txbxContent>
                  </v:textbox>
                </v:rect>
                <v:rect id="Rectangle 2383" o:spid="_x0000_s1123" style="position:absolute;left:13158;top:858;width:15385;height:1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UrycUA&#10;AADdAAAADwAAAGRycy9kb3ducmV2LnhtbESPQYvCMBSE74L/ITxhb5qqsNRqFHFX9OiqoN4ezbMt&#10;Ni+liba7v94sCB6HmfmGmS1aU4oH1a6wrGA4iEAQp1YXnCk4Htb9GITzyBpLy6Tglxws5t3ODBNt&#10;G/6hx95nIkDYJagg975KpHRpTgbdwFbEwbva2qAPss6krrEJcFPKURR9SoMFh4UcK1rllN72d6Ng&#10;E1fL89b+NVn5fdmcdqfJ12HilfrotcspCE+tf4df7a1WMBrHY/h/E5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5SvJxQAAAN0AAAAPAAAAAAAAAAAAAAAAAJgCAABkcnMv&#10;ZG93bnJldi54bWxQSwUGAAAAAAQABAD1AAAAigMAAAAA&#10;" filled="f" stroked="f">
                  <v:textbox inset="0,0,0,0">
                    <w:txbxContent>
                      <w:p w:rsidR="00075CAC" w:rsidRDefault="00075CAC" w:rsidP="009E19C0">
                        <w:r>
                          <w:rPr>
                            <w:b/>
                          </w:rPr>
                          <w:t>Eğitim Faaliyetleri</w:t>
                        </w:r>
                      </w:p>
                    </w:txbxContent>
                  </v:textbox>
                </v:rect>
                <v:rect id="Rectangle 2384" o:spid="_x0000_s1124" style="position:absolute;left:24716;top:858;width:499;height:1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yzvcYA&#10;AADdAAAADwAAAGRycy9kb3ducmV2LnhtbESPT2vCQBTE74V+h+UJvdWNtkiMriJtRY/+A/X2yD6T&#10;YPZtyK4m9dO7guBxmJnfMONpa0pxpdoVlhX0uhEI4tTqgjMFu+38MwbhPLLG0jIp+CcH08n72xgT&#10;bRte03XjMxEg7BJUkHtfJVK6NCeDrmsr4uCdbG3QB1lnUtfYBLgpZT+KBtJgwWEhx4p+ckrPm4tR&#10;sIir2WFpb01W/h0X+9V++LsdeqU+Ou1sBMJT61/hZ3upFfS/4m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QyzvcYAAADdAAAADwAAAAAAAAAAAAAAAACYAgAAZHJz&#10;L2Rvd25yZXYueG1sUEsFBgAAAAAEAAQA9QAAAIsDAAAAAA==&#10;" filled="f" stroked="f">
                  <v:textbox inset="0,0,0,0">
                    <w:txbxContent>
                      <w:p w:rsidR="00075CAC" w:rsidRDefault="00075CAC" w:rsidP="009E19C0">
                        <w:r>
                          <w:rPr>
                            <w:b/>
                          </w:rPr>
                          <w:t xml:space="preserve"> </w:t>
                        </w:r>
                      </w:p>
                    </w:txbxContent>
                  </v:textbox>
                </v:rect>
                <v:rect id="Rectangle 2385" o:spid="_x0000_s1125" style="position:absolute;left:1052;top:2125;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AWJsYA&#10;AADdAAAADwAAAGRycy9kb3ducmV2LnhtbESPT2vCQBTE74V+h+UJvdWNlkqMriJtRY/+A/X2yD6T&#10;YPZtyK4m9dO7guBxmJnfMONpa0pxpdoVlhX0uhEI4tTqgjMFu+38MwbhPLLG0jIp+CcH08n72xgT&#10;bRte03XjMxEg7BJUkHtfJVK6NCeDrmsr4uCdbG3QB1lnUtfYBLgpZT+KBtJgwWEhx4p+ckrPm4tR&#10;sIir2WFpb01W/h0X+9V++LsdeqU+Ou1sBMJT61/hZ3upFfS/4m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kAWJsYAAADdAAAADwAAAAAAAAAAAAAAAACYAgAAZHJz&#10;L2Rvd25yZXYueG1sUEsFBgAAAAAEAAQA9QAAAIsDAAAAAA==&#10;" filled="f" stroked="f">
                  <v:textbox inset="0,0,0,0">
                    <w:txbxContent>
                      <w:p w:rsidR="00075CAC" w:rsidRDefault="00075CAC" w:rsidP="009E19C0">
                        <w:r>
                          <w:rPr>
                            <w:rFonts w:ascii="Times New Roman" w:eastAsia="Times New Roman" w:hAnsi="Times New Roman" w:cs="Times New Roman"/>
                            <w:sz w:val="24"/>
                          </w:rPr>
                          <w:t xml:space="preserve"> </w:t>
                        </w:r>
                      </w:p>
                    </w:txbxContent>
                  </v:textbox>
                </v:rect>
                <w10:anchorlock/>
              </v:group>
            </w:pict>
          </mc:Fallback>
        </mc:AlternateContent>
      </w:r>
    </w:p>
    <w:p w:rsidR="009E19C0" w:rsidRPr="007A3107" w:rsidRDefault="009E19C0" w:rsidP="009E19C0">
      <w:pPr>
        <w:ind w:left="33" w:right="284"/>
        <w:rPr>
          <w:rFonts w:ascii="Times New Roman" w:hAnsi="Times New Roman" w:cs="Times New Roman"/>
          <w:sz w:val="24"/>
          <w:szCs w:val="24"/>
        </w:rPr>
      </w:pPr>
    </w:p>
    <w:p w:rsidR="009E19C0" w:rsidRPr="007A3107" w:rsidRDefault="009E19C0" w:rsidP="009E19C0">
      <w:pPr>
        <w:spacing w:after="186" w:line="239" w:lineRule="auto"/>
        <w:ind w:left="33" w:right="231"/>
        <w:rPr>
          <w:rFonts w:ascii="Times New Roman" w:hAnsi="Times New Roman" w:cs="Times New Roman"/>
          <w:sz w:val="24"/>
          <w:szCs w:val="24"/>
        </w:rPr>
      </w:pPr>
      <w:r w:rsidRPr="007A3107">
        <w:rPr>
          <w:rFonts w:ascii="Times New Roman" w:hAnsi="Times New Roman" w:cs="Times New Roman"/>
          <w:sz w:val="24"/>
          <w:szCs w:val="24"/>
        </w:rPr>
        <w:t xml:space="preserve">Personelimizin bireysel yeteneklerini geliştirmesi ve olaylarda daha etkin çalışabilmesi için İtfaiye </w:t>
      </w:r>
      <w:proofErr w:type="gramStart"/>
      <w:r w:rsidRPr="007A3107">
        <w:rPr>
          <w:rFonts w:ascii="Times New Roman" w:hAnsi="Times New Roman" w:cs="Times New Roman"/>
          <w:sz w:val="24"/>
          <w:szCs w:val="24"/>
        </w:rPr>
        <w:t>Müdürlüğü  ve</w:t>
      </w:r>
      <w:proofErr w:type="gramEnd"/>
      <w:r w:rsidRPr="007A3107">
        <w:rPr>
          <w:rFonts w:ascii="Times New Roman" w:hAnsi="Times New Roman" w:cs="Times New Roman"/>
          <w:sz w:val="24"/>
          <w:szCs w:val="24"/>
        </w:rPr>
        <w:t xml:space="preserve"> çeşitli yerlerde teorik ve uygulamalı eğitimler yıl boyu devam etmiştir. Personele çeşitli zamanlarda eğitimler aldırılmıştır. Eğitimlerden bazıları şunlardır, </w:t>
      </w:r>
    </w:p>
    <w:p w:rsidR="009E19C0" w:rsidRPr="007A3107" w:rsidRDefault="009E19C0" w:rsidP="009E19C0">
      <w:pPr>
        <w:numPr>
          <w:ilvl w:val="0"/>
          <w:numId w:val="65"/>
        </w:numPr>
        <w:spacing w:after="184" w:line="248" w:lineRule="auto"/>
        <w:ind w:left="912" w:right="284" w:hanging="514"/>
        <w:jc w:val="both"/>
        <w:rPr>
          <w:rFonts w:ascii="Times New Roman" w:hAnsi="Times New Roman" w:cs="Times New Roman"/>
          <w:sz w:val="24"/>
          <w:szCs w:val="24"/>
        </w:rPr>
      </w:pPr>
      <w:r>
        <w:rPr>
          <w:rFonts w:ascii="Times New Roman" w:hAnsi="Times New Roman" w:cs="Times New Roman"/>
          <w:sz w:val="24"/>
          <w:szCs w:val="24"/>
        </w:rPr>
        <w:t xml:space="preserve">Yüzük </w:t>
      </w:r>
      <w:proofErr w:type="gramStart"/>
      <w:r>
        <w:rPr>
          <w:rFonts w:ascii="Times New Roman" w:hAnsi="Times New Roman" w:cs="Times New Roman"/>
          <w:sz w:val="24"/>
          <w:szCs w:val="24"/>
        </w:rPr>
        <w:t>kesme  aparatı</w:t>
      </w:r>
      <w:proofErr w:type="gramEnd"/>
      <w:r>
        <w:rPr>
          <w:rFonts w:ascii="Times New Roman" w:hAnsi="Times New Roman" w:cs="Times New Roman"/>
          <w:sz w:val="24"/>
          <w:szCs w:val="24"/>
        </w:rPr>
        <w:t xml:space="preserve"> eğitimi</w:t>
      </w:r>
    </w:p>
    <w:p w:rsidR="009E19C0" w:rsidRPr="007A3107" w:rsidRDefault="009E19C0" w:rsidP="009E19C0">
      <w:pPr>
        <w:spacing w:after="183"/>
        <w:ind w:left="912" w:right="284"/>
        <w:rPr>
          <w:rFonts w:ascii="Times New Roman" w:hAnsi="Times New Roman" w:cs="Times New Roman"/>
          <w:sz w:val="24"/>
          <w:szCs w:val="24"/>
        </w:rPr>
      </w:pPr>
    </w:p>
    <w:p w:rsidR="009E19C0" w:rsidRPr="007A3107" w:rsidRDefault="009E19C0" w:rsidP="009E19C0">
      <w:pPr>
        <w:ind w:right="284"/>
        <w:rPr>
          <w:rFonts w:ascii="Times New Roman" w:hAnsi="Times New Roman" w:cs="Times New Roman"/>
          <w:sz w:val="24"/>
          <w:szCs w:val="24"/>
        </w:rPr>
      </w:pPr>
    </w:p>
    <w:p w:rsidR="009E19C0" w:rsidRPr="007A3107" w:rsidRDefault="009E19C0" w:rsidP="009E19C0">
      <w:pPr>
        <w:ind w:left="33" w:right="284"/>
        <w:rPr>
          <w:rFonts w:ascii="Times New Roman" w:hAnsi="Times New Roman" w:cs="Times New Roman"/>
          <w:sz w:val="24"/>
          <w:szCs w:val="24"/>
        </w:rPr>
      </w:pPr>
      <w:r>
        <w:rPr>
          <w:rFonts w:ascii="Times New Roman" w:hAnsi="Times New Roman" w:cs="Times New Roman"/>
          <w:sz w:val="24"/>
          <w:szCs w:val="24"/>
        </w:rPr>
        <w:t>2025</w:t>
      </w:r>
      <w:r w:rsidRPr="007A3107">
        <w:rPr>
          <w:rFonts w:ascii="Times New Roman" w:hAnsi="Times New Roman" w:cs="Times New Roman"/>
          <w:sz w:val="24"/>
          <w:szCs w:val="24"/>
        </w:rPr>
        <w:t xml:space="preserve"> yılı içinde Müdürlüğümüzce; yangın, kurtarma, trafik kazası, </w:t>
      </w:r>
      <w:proofErr w:type="gramStart"/>
      <w:r w:rsidRPr="007A3107">
        <w:rPr>
          <w:rFonts w:ascii="Times New Roman" w:hAnsi="Times New Roman" w:cs="Times New Roman"/>
          <w:sz w:val="24"/>
          <w:szCs w:val="24"/>
        </w:rPr>
        <w:t>sulama ,yol</w:t>
      </w:r>
      <w:proofErr w:type="gramEnd"/>
      <w:r w:rsidRPr="007A3107">
        <w:rPr>
          <w:rFonts w:ascii="Times New Roman" w:hAnsi="Times New Roman" w:cs="Times New Roman"/>
          <w:sz w:val="24"/>
          <w:szCs w:val="24"/>
        </w:rPr>
        <w:t xml:space="preserve"> yıkama , pankart asma, buz kırma, su baskını</w:t>
      </w:r>
      <w:r>
        <w:rPr>
          <w:rFonts w:ascii="Times New Roman" w:hAnsi="Times New Roman" w:cs="Times New Roman"/>
          <w:sz w:val="24"/>
          <w:szCs w:val="24"/>
        </w:rPr>
        <w:t>, kapı açma</w:t>
      </w:r>
      <w:r w:rsidRPr="007A3107">
        <w:rPr>
          <w:rFonts w:ascii="Times New Roman" w:hAnsi="Times New Roman" w:cs="Times New Roman"/>
          <w:sz w:val="24"/>
          <w:szCs w:val="24"/>
        </w:rPr>
        <w:t xml:space="preserve"> ve diğer olaylarda  olaylara</w:t>
      </w:r>
      <w:r>
        <w:rPr>
          <w:rFonts w:ascii="Times New Roman" w:hAnsi="Times New Roman" w:cs="Times New Roman"/>
          <w:sz w:val="24"/>
          <w:szCs w:val="24"/>
        </w:rPr>
        <w:t xml:space="preserve"> müdahale edilen ve </w:t>
      </w:r>
      <w:r>
        <w:rPr>
          <w:rFonts w:ascii="Times New Roman" w:hAnsi="Times New Roman" w:cs="Times New Roman"/>
          <w:b/>
          <w:sz w:val="24"/>
          <w:szCs w:val="24"/>
        </w:rPr>
        <w:t>Etimler , Tatbikatlar, Ruhsat Denetimlerle beraber toplam görev sayısı 480</w:t>
      </w:r>
      <w:r w:rsidRPr="007A3107">
        <w:rPr>
          <w:rFonts w:ascii="Times New Roman" w:hAnsi="Times New Roman" w:cs="Times New Roman"/>
          <w:b/>
          <w:sz w:val="24"/>
          <w:szCs w:val="24"/>
        </w:rPr>
        <w:t xml:space="preserve">  </w:t>
      </w:r>
      <w:r w:rsidRPr="007A3107">
        <w:rPr>
          <w:rFonts w:ascii="Times New Roman" w:hAnsi="Times New Roman" w:cs="Times New Roman"/>
          <w:sz w:val="24"/>
          <w:szCs w:val="24"/>
        </w:rPr>
        <w:t>adettir.</w:t>
      </w:r>
    </w:p>
    <w:p w:rsidR="009E19C0" w:rsidRDefault="009E19C0" w:rsidP="009E19C0">
      <w:pPr>
        <w:ind w:left="33" w:right="284"/>
        <w:rPr>
          <w:rFonts w:ascii="Times New Roman" w:hAnsi="Times New Roman" w:cs="Times New Roman"/>
          <w:sz w:val="24"/>
          <w:szCs w:val="24"/>
        </w:rPr>
      </w:pPr>
    </w:p>
    <w:p w:rsidR="009E19C0" w:rsidRDefault="009E19C0" w:rsidP="009E19C0">
      <w:pPr>
        <w:ind w:left="33" w:right="284"/>
        <w:rPr>
          <w:rFonts w:ascii="Times New Roman" w:hAnsi="Times New Roman" w:cs="Times New Roman"/>
          <w:sz w:val="24"/>
          <w:szCs w:val="24"/>
        </w:rPr>
      </w:pPr>
    </w:p>
    <w:p w:rsidR="009E19C0" w:rsidRPr="007A3107" w:rsidRDefault="009E19C0" w:rsidP="009E19C0">
      <w:pPr>
        <w:ind w:left="33" w:right="284"/>
        <w:rPr>
          <w:rFonts w:ascii="Times New Roman" w:hAnsi="Times New Roman" w:cs="Times New Roman"/>
          <w:sz w:val="24"/>
          <w:szCs w:val="24"/>
        </w:rPr>
      </w:pPr>
    </w:p>
    <w:p w:rsidR="009E19C0" w:rsidRPr="007A3107" w:rsidRDefault="009E19C0" w:rsidP="009E19C0">
      <w:pPr>
        <w:ind w:left="33" w:right="284"/>
        <w:rPr>
          <w:rFonts w:ascii="Times New Roman" w:hAnsi="Times New Roman" w:cs="Times New Roman"/>
          <w:sz w:val="24"/>
          <w:szCs w:val="24"/>
        </w:rPr>
      </w:pPr>
      <w:r w:rsidRPr="007A3107">
        <w:rPr>
          <w:rFonts w:ascii="Times New Roman" w:eastAsia="Calibri" w:hAnsi="Times New Roman" w:cs="Times New Roman"/>
          <w:noProof/>
          <w:sz w:val="24"/>
          <w:szCs w:val="24"/>
          <w:lang w:eastAsia="tr-TR"/>
        </w:rPr>
        <w:lastRenderedPageBreak/>
        <mc:AlternateContent>
          <mc:Choice Requires="wpg">
            <w:drawing>
              <wp:inline distT="0" distB="0" distL="0" distR="0" wp14:anchorId="72C87238" wp14:editId="0ED2B6F2">
                <wp:extent cx="5759450" cy="628122"/>
                <wp:effectExtent l="0" t="0" r="12700" b="0"/>
                <wp:docPr id="19519" name="Group 19519"/>
                <wp:cNvGraphicFramePr/>
                <a:graphic xmlns:a="http://schemas.openxmlformats.org/drawingml/2006/main">
                  <a:graphicData uri="http://schemas.microsoft.com/office/word/2010/wordprocessingGroup">
                    <wpg:wgp>
                      <wpg:cNvGrpSpPr/>
                      <wpg:grpSpPr>
                        <a:xfrm>
                          <a:off x="0" y="0"/>
                          <a:ext cx="5759450" cy="628122"/>
                          <a:chOff x="0" y="0"/>
                          <a:chExt cx="6053455" cy="660236"/>
                        </a:xfrm>
                      </wpg:grpSpPr>
                      <wps:wsp>
                        <wps:cNvPr id="2174" name="Rectangle 2174"/>
                        <wps:cNvSpPr/>
                        <wps:spPr>
                          <a:xfrm>
                            <a:off x="813" y="764"/>
                            <a:ext cx="170375" cy="659472"/>
                          </a:xfrm>
                          <a:prstGeom prst="rect">
                            <a:avLst/>
                          </a:prstGeom>
                          <a:ln>
                            <a:noFill/>
                          </a:ln>
                        </wps:spPr>
                        <wps:txbx>
                          <w:txbxContent>
                            <w:p w:rsidR="00665594" w:rsidRDefault="00665594" w:rsidP="009E19C0">
                              <w:r>
                                <w:rPr>
                                  <w:rFonts w:ascii="Lucida Sans Unicode" w:eastAsia="Lucida Sans Unicode" w:hAnsi="Lucida Sans Unicode" w:cs="Lucida Sans Unicode"/>
                                  <w:sz w:val="64"/>
                                </w:rPr>
                                <w:t xml:space="preserve"> </w:t>
                              </w:r>
                            </w:p>
                          </w:txbxContent>
                        </wps:txbx>
                        <wps:bodyPr horzOverflow="overflow" vert="horz" lIns="0" tIns="0" rIns="0" bIns="0" rtlCol="0">
                          <a:noAutofit/>
                        </wps:bodyPr>
                      </wps:wsp>
                      <wps:wsp>
                        <wps:cNvPr id="2222" name="Shape 2222"/>
                        <wps:cNvSpPr/>
                        <wps:spPr>
                          <a:xfrm>
                            <a:off x="0" y="0"/>
                            <a:ext cx="6053455" cy="307975"/>
                          </a:xfrm>
                          <a:custGeom>
                            <a:avLst/>
                            <a:gdLst/>
                            <a:ahLst/>
                            <a:cxnLst/>
                            <a:rect l="0" t="0" r="0" b="0"/>
                            <a:pathLst>
                              <a:path w="6053455" h="307975">
                                <a:moveTo>
                                  <a:pt x="51333" y="0"/>
                                </a:moveTo>
                                <a:cubicBezTo>
                                  <a:pt x="22987" y="0"/>
                                  <a:pt x="0" y="22987"/>
                                  <a:pt x="0" y="51308"/>
                                </a:cubicBezTo>
                                <a:lnTo>
                                  <a:pt x="0" y="256667"/>
                                </a:lnTo>
                                <a:cubicBezTo>
                                  <a:pt x="0" y="284988"/>
                                  <a:pt x="22987" y="307975"/>
                                  <a:pt x="51333" y="307975"/>
                                </a:cubicBezTo>
                                <a:lnTo>
                                  <a:pt x="6002147" y="307975"/>
                                </a:lnTo>
                                <a:cubicBezTo>
                                  <a:pt x="6030468" y="307975"/>
                                  <a:pt x="6053455" y="284988"/>
                                  <a:pt x="6053455" y="256667"/>
                                </a:cubicBezTo>
                                <a:lnTo>
                                  <a:pt x="6053455" y="51308"/>
                                </a:lnTo>
                                <a:cubicBezTo>
                                  <a:pt x="6053455" y="22987"/>
                                  <a:pt x="6030468" y="0"/>
                                  <a:pt x="6002147" y="0"/>
                                </a:cubicBezTo>
                                <a:close/>
                              </a:path>
                            </a:pathLst>
                          </a:custGeom>
                          <a:ln w="9360" cap="rnd">
                            <a:round/>
                          </a:ln>
                        </wps:spPr>
                        <wps:style>
                          <a:lnRef idx="1">
                            <a:srgbClr val="000000"/>
                          </a:lnRef>
                          <a:fillRef idx="0">
                            <a:srgbClr val="000000">
                              <a:alpha val="0"/>
                            </a:srgbClr>
                          </a:fillRef>
                          <a:effectRef idx="0">
                            <a:scrgbClr r="0" g="0" b="0"/>
                          </a:effectRef>
                          <a:fontRef idx="none"/>
                        </wps:style>
                        <wps:bodyPr/>
                      </wps:wsp>
                      <wps:wsp>
                        <wps:cNvPr id="2224" name="Rectangle 2224"/>
                        <wps:cNvSpPr/>
                        <wps:spPr>
                          <a:xfrm>
                            <a:off x="55877" y="111762"/>
                            <a:ext cx="2380344" cy="223410"/>
                          </a:xfrm>
                          <a:prstGeom prst="rect">
                            <a:avLst/>
                          </a:prstGeom>
                          <a:ln>
                            <a:noFill/>
                          </a:ln>
                        </wps:spPr>
                        <wps:txbx>
                          <w:txbxContent>
                            <w:p w:rsidR="00665594" w:rsidRPr="00881FAE" w:rsidRDefault="00665594" w:rsidP="009E19C0">
                              <w:pPr>
                                <w:rPr>
                                  <w:b/>
                                </w:rPr>
                              </w:pPr>
                              <w:r>
                                <w:rPr>
                                  <w:b/>
                                </w:rPr>
                                <w:t xml:space="preserve">2025 </w:t>
                              </w:r>
                              <w:r w:rsidRPr="00881FAE">
                                <w:rPr>
                                  <w:b/>
                                </w:rPr>
                                <w:t>Yılı Evrak Durumu</w:t>
                              </w:r>
                            </w:p>
                          </w:txbxContent>
                        </wps:txbx>
                        <wps:bodyPr horzOverflow="overflow" vert="horz" lIns="0" tIns="0" rIns="0" bIns="0" rtlCol="0">
                          <a:noAutofit/>
                        </wps:bodyPr>
                      </wps:wsp>
                      <wps:wsp>
                        <wps:cNvPr id="2225" name="Rectangle 2225"/>
                        <wps:cNvSpPr/>
                        <wps:spPr>
                          <a:xfrm>
                            <a:off x="430886" y="89311"/>
                            <a:ext cx="49887" cy="165356"/>
                          </a:xfrm>
                          <a:prstGeom prst="rect">
                            <a:avLst/>
                          </a:prstGeom>
                          <a:ln>
                            <a:noFill/>
                          </a:ln>
                        </wps:spPr>
                        <wps:txbx>
                          <w:txbxContent>
                            <w:p w:rsidR="00665594" w:rsidRDefault="00665594" w:rsidP="009E19C0">
                              <w:r>
                                <w:rPr>
                                  <w:b/>
                                </w:rPr>
                                <w:t xml:space="preserve"> </w:t>
                              </w:r>
                            </w:p>
                          </w:txbxContent>
                        </wps:txbx>
                        <wps:bodyPr horzOverflow="overflow" vert="horz" lIns="0" tIns="0" rIns="0" bIns="0" rtlCol="0">
                          <a:noAutofit/>
                        </wps:bodyPr>
                      </wps:wsp>
                      <wps:wsp>
                        <wps:cNvPr id="2228" name="Rectangle 2228"/>
                        <wps:cNvSpPr/>
                        <wps:spPr>
                          <a:xfrm>
                            <a:off x="1616837" y="89311"/>
                            <a:ext cx="49887" cy="165356"/>
                          </a:xfrm>
                          <a:prstGeom prst="rect">
                            <a:avLst/>
                          </a:prstGeom>
                          <a:ln>
                            <a:noFill/>
                          </a:ln>
                        </wps:spPr>
                        <wps:txbx>
                          <w:txbxContent>
                            <w:p w:rsidR="00665594" w:rsidRDefault="00665594" w:rsidP="009E19C0">
                              <w:r>
                                <w:rPr>
                                  <w:b/>
                                </w:rPr>
                                <w:t xml:space="preserve"> </w:t>
                              </w:r>
                            </w:p>
                          </w:txbxContent>
                        </wps:txbx>
                        <wps:bodyPr horzOverflow="overflow" vert="horz" lIns="0" tIns="0" rIns="0" bIns="0" rtlCol="0">
                          <a:noAutofit/>
                        </wps:bodyPr>
                      </wps:wsp>
                      <wps:wsp>
                        <wps:cNvPr id="2229" name="Rectangle 2229"/>
                        <wps:cNvSpPr/>
                        <wps:spPr>
                          <a:xfrm>
                            <a:off x="104445" y="216002"/>
                            <a:ext cx="50673" cy="224380"/>
                          </a:xfrm>
                          <a:prstGeom prst="rect">
                            <a:avLst/>
                          </a:prstGeom>
                          <a:ln>
                            <a:noFill/>
                          </a:ln>
                        </wps:spPr>
                        <wps:txbx>
                          <w:txbxContent>
                            <w:p w:rsidR="00665594" w:rsidRDefault="00665594" w:rsidP="009E19C0">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w:pict>
              <v:group id="Group 19519" o:spid="_x0000_s1126" style="width:453.5pt;height:49.45pt;mso-position-horizontal-relative:char;mso-position-vertical-relative:line" coordsize="60534,66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">
                <v:rect id="Rectangle 2174" o:spid="_x0000_s1127" style="position:absolute;left:8;top:7;width:1703;height:6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2te8YA&#10;AADdAAAADwAAAGRycy9kb3ducmV2LnhtbESPS4vCQBCE78L+h6EXvOlEER/RUWRV9Ohjwd1bk2mT&#10;sJmekBlN9Nc7grDHoqq+omaLxhTiRpXLLSvodSMQxInVOacKvk+bzhiE88gaC8uk4E4OFvOP1gxj&#10;bWs+0O3oUxEg7GJUkHlfxlK6JCODrmtL4uBdbGXQB1mlUldYB7gpZD+KhtJgzmEhw5K+Mkr+jlej&#10;YDsulz87+6jTYv27Pe/Pk9Vp4pVqfzbLKQhPjf8Pv9s7raDfGw3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R2te8YAAADdAAAADwAAAAAAAAAAAAAAAACYAgAAZHJz&#10;L2Rvd25yZXYueG1sUEsFBgAAAAAEAAQA9QAAAIsDAAAAAA==&#10;" filled="f" stroked="f">
                  <v:textbox inset="0,0,0,0">
                    <w:txbxContent>
                      <w:p w:rsidR="00075CAC" w:rsidRDefault="00075CAC" w:rsidP="009E19C0">
                        <w:r>
                          <w:rPr>
                            <w:rFonts w:ascii="Lucida Sans Unicode" w:eastAsia="Lucida Sans Unicode" w:hAnsi="Lucida Sans Unicode" w:cs="Lucida Sans Unicode"/>
                            <w:sz w:val="64"/>
                          </w:rPr>
                          <w:t xml:space="preserve"> </w:t>
                        </w:r>
                      </w:p>
                    </w:txbxContent>
                  </v:textbox>
                </v:rect>
                <v:shape id="Shape 2222" o:spid="_x0000_s1128" style="position:absolute;width:60534;height:3079;visibility:visible;mso-wrap-style:square;v-text-anchor:top" coordsize="6053455,307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i8Q8MA&#10;AADdAAAADwAAAGRycy9kb3ducmV2LnhtbERPTWvCQBS8C/0Pyyv0VjcKCRJdRRShPQSqtvdn9plE&#10;s29jdqtpfr0rFJzbMF/MbNGZWlypdZVlBaNhBII4t7riQsH3fvM+AeE8ssbaMin4IweL+ctghqm2&#10;N97SdecLEUrYpaig9L5JpXR5SQbd0DbEQTva1qAPtC2kbvEWyk0tx1GUSIMVh4USG1qVlJ93vybs&#10;fh03WXa+9IdDEvPoZ93E/elTqbfXbjkF4anzT/N/+kMrGAfA4014AnJ+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i8Q8MAAADdAAAADwAAAAAAAAAAAAAAAACYAgAAZHJzL2Rv&#10;d25yZXYueG1sUEsFBgAAAAAEAAQA9QAAAIgDAAAAAA==&#10;" path="m51333,c22987,,,22987,,51308l,256667v,28321,22987,51308,51333,51308l6002147,307975v28321,,51308,-22987,51308,-51308l6053455,51308c6053455,22987,6030468,,6002147,l51333,xe" filled="f" strokeweight=".26mm">
                  <v:stroke endcap="round"/>
                  <v:path arrowok="t" textboxrect="0,0,6053455,307975"/>
                </v:shape>
                <v:rect id="Rectangle 2224" o:spid="_x0000_s1129" style="position:absolute;left:558;top:1117;width:23804;height:2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vjGsUA&#10;AADdAAAADwAAAGRycy9kb3ducmV2LnhtbESPT4vCMBTE78J+h/AWvGlqWUSrUWTXRY/+WVBvj+bZ&#10;FpuX0kRb/fRGEPY4zMxvmOm8NaW4Ue0KywoG/QgEcWp1wZmCv/1vbwTCeWSNpWVScCcH89lHZ4qJ&#10;tg1v6bbzmQgQdgkqyL2vEildmpNB17cVcfDOtjbog6wzqWtsAtyUMo6ioTRYcFjIsaLvnNLL7moU&#10;rEbV4ri2jyYrl6fVYXMY/+zHXqnuZ7uYgPDU+v/wu73WCuI4/oL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i+MaxQAAAN0AAAAPAAAAAAAAAAAAAAAAAJgCAABkcnMv&#10;ZG93bnJldi54bWxQSwUGAAAAAAQABAD1AAAAigMAAAAA&#10;" filled="f" stroked="f">
                  <v:textbox inset="0,0,0,0">
                    <w:txbxContent>
                      <w:p w:rsidR="00075CAC" w:rsidRPr="00881FAE" w:rsidRDefault="00075CAC" w:rsidP="009E19C0">
                        <w:pPr>
                          <w:rPr>
                            <w:b/>
                          </w:rPr>
                        </w:pPr>
                        <w:r>
                          <w:rPr>
                            <w:b/>
                          </w:rPr>
                          <w:t xml:space="preserve">2025 </w:t>
                        </w:r>
                        <w:r w:rsidRPr="00881FAE">
                          <w:rPr>
                            <w:b/>
                          </w:rPr>
                          <w:t>Yılı Evrak Durumu</w:t>
                        </w:r>
                      </w:p>
                    </w:txbxContent>
                  </v:textbox>
                </v:rect>
                <v:rect id="Rectangle 2225" o:spid="_x0000_s1130" style="position:absolute;left:4308;top:893;width:499;height:1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dGgcUA&#10;AADdAAAADwAAAGRycy9kb3ducmV2LnhtbESPT4vCMBTE78J+h/AWvGlqYUWrUWTXRY/+WVBvj+bZ&#10;FpuX0kRb/fRGEPY4zMxvmOm8NaW4Ue0KywoG/QgEcWp1wZmCv/1vbwTCeWSNpWVScCcH89lHZ4qJ&#10;tg1v6bbzmQgQdgkqyL2vEildmpNB17cVcfDOtjbog6wzqWtsAtyUMo6ioTRYcFjIsaLvnNLL7moU&#10;rEbV4ri2jyYrl6fVYXMY/+zHXqnuZ7uYgPDU+v/wu73WCuI4/oL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x0aBxQAAAN0AAAAPAAAAAAAAAAAAAAAAAJgCAABkcnMv&#10;ZG93bnJldi54bWxQSwUGAAAAAAQABAD1AAAAigMAAAAA&#10;" filled="f" stroked="f">
                  <v:textbox inset="0,0,0,0">
                    <w:txbxContent>
                      <w:p w:rsidR="00075CAC" w:rsidRDefault="00075CAC" w:rsidP="009E19C0">
                        <w:r>
                          <w:rPr>
                            <w:b/>
                          </w:rPr>
                          <w:t xml:space="preserve"> </w:t>
                        </w:r>
                      </w:p>
                    </w:txbxContent>
                  </v:textbox>
                </v:rect>
                <v:rect id="Rectangle 2228" o:spid="_x0000_s1131" style="position:absolute;left:16168;top:893;width:499;height:1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bpH8MA&#10;AADdAAAADwAAAGRycy9kb3ducmV2LnhtbERPTWvCQBC9C/0Pywi96cYcSoyuIq2iR02E2NuQnSah&#10;2dmQ3ZrUX+8eCj0+3vd6O5pW3Kl3jWUFi3kEgri0uuFKwTU/zBIQziNrbC2Tgl9ysN28TNaYajvw&#10;he6Zr0QIYZeigtr7LpXSlTUZdHPbEQfuy/YGfYB9JXWPQwg3rYyj6E0abDg01NjRe03ld/ZjFByT&#10;bnc72cdQtfvPY3Eulh/50iv1Oh13KxCeRv8v/nOftII4jsPc8CY8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MbpH8MAAADdAAAADwAAAAAAAAAAAAAAAACYAgAAZHJzL2Rv&#10;d25yZXYueG1sUEsFBgAAAAAEAAQA9QAAAIgDAAAAAA==&#10;" filled="f" stroked="f">
                  <v:textbox inset="0,0,0,0">
                    <w:txbxContent>
                      <w:p w:rsidR="00075CAC" w:rsidRDefault="00075CAC" w:rsidP="009E19C0">
                        <w:r>
                          <w:rPr>
                            <w:b/>
                          </w:rPr>
                          <w:t xml:space="preserve"> </w:t>
                        </w:r>
                      </w:p>
                    </w:txbxContent>
                  </v:textbox>
                </v:rect>
                <v:rect id="Rectangle 2229" o:spid="_x0000_s1132" style="position:absolute;left:1044;top:2160;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pMhMYA&#10;AADdAAAADwAAAGRycy9kb3ducmV2LnhtbESPQWvCQBSE7wX/w/IEb83GHEoSXUVqizlaLcTeHtnX&#10;JDT7NmS3Jvrru4VCj8PMfMOst5PpxJUG11pWsIxiEMSV1S3XCt7Pr48pCOeRNXaWScGNHGw3s4c1&#10;5tqO/EbXk69FgLDLUUHjfZ9L6aqGDLrI9sTB+7SDQR/kUEs94BjgppNJHD9Jgy2HhQZ7em6o+jp9&#10;GwWHtN9dCnsf6+7l41Aey2x/zrxSi/m0W4HwNPn/8F+70AqSJMng9014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4pMhMYAAADdAAAADwAAAAAAAAAAAAAAAACYAgAAZHJz&#10;L2Rvd25yZXYueG1sUEsFBgAAAAAEAAQA9QAAAIsDAAAAAA==&#10;" filled="f" stroked="f">
                  <v:textbox inset="0,0,0,0">
                    <w:txbxContent>
                      <w:p w:rsidR="00075CAC" w:rsidRDefault="00075CAC" w:rsidP="009E19C0">
                        <w:r>
                          <w:rPr>
                            <w:rFonts w:ascii="Times New Roman" w:eastAsia="Times New Roman" w:hAnsi="Times New Roman" w:cs="Times New Roman"/>
                            <w:sz w:val="24"/>
                          </w:rPr>
                          <w:t xml:space="preserve"> </w:t>
                        </w:r>
                      </w:p>
                    </w:txbxContent>
                  </v:textbox>
                </v:rect>
                <w10:anchorlock/>
              </v:group>
            </w:pict>
          </mc:Fallback>
        </mc:AlternateContent>
      </w:r>
    </w:p>
    <w:p w:rsidR="009E19C0" w:rsidRPr="007A3107" w:rsidRDefault="009E19C0" w:rsidP="009E19C0">
      <w:pPr>
        <w:numPr>
          <w:ilvl w:val="0"/>
          <w:numId w:val="64"/>
        </w:numPr>
        <w:spacing w:after="145" w:line="264" w:lineRule="auto"/>
        <w:ind w:left="897" w:hanging="514"/>
        <w:rPr>
          <w:rFonts w:ascii="Times New Roman" w:hAnsi="Times New Roman" w:cs="Times New Roman"/>
          <w:b/>
          <w:sz w:val="24"/>
          <w:szCs w:val="24"/>
        </w:rPr>
      </w:pPr>
      <w:r w:rsidRPr="007A3107">
        <w:rPr>
          <w:rFonts w:ascii="Times New Roman" w:eastAsia="Arial" w:hAnsi="Times New Roman" w:cs="Times New Roman"/>
          <w:b/>
          <w:sz w:val="24"/>
          <w:szCs w:val="24"/>
        </w:rPr>
        <w:t xml:space="preserve">Evrak Sayısı: </w:t>
      </w:r>
    </w:p>
    <w:p w:rsidR="009E19C0" w:rsidRPr="007A3107" w:rsidRDefault="009E19C0" w:rsidP="009E19C0">
      <w:pPr>
        <w:numPr>
          <w:ilvl w:val="0"/>
          <w:numId w:val="64"/>
        </w:numPr>
        <w:spacing w:after="145" w:line="264" w:lineRule="auto"/>
        <w:ind w:left="897" w:hanging="514"/>
        <w:rPr>
          <w:rFonts w:ascii="Times New Roman" w:hAnsi="Times New Roman" w:cs="Times New Roman"/>
          <w:b/>
          <w:sz w:val="24"/>
          <w:szCs w:val="24"/>
        </w:rPr>
      </w:pPr>
      <w:r w:rsidRPr="007A3107">
        <w:rPr>
          <w:rFonts w:ascii="Times New Roman" w:eastAsia="Arial" w:hAnsi="Times New Roman" w:cs="Times New Roman"/>
          <w:b/>
          <w:sz w:val="24"/>
          <w:szCs w:val="24"/>
        </w:rPr>
        <w:t xml:space="preserve">Gelen Evrak: </w:t>
      </w:r>
      <w:r>
        <w:rPr>
          <w:rFonts w:ascii="Times New Roman" w:eastAsia="Arial" w:hAnsi="Times New Roman" w:cs="Times New Roman"/>
          <w:b/>
          <w:sz w:val="24"/>
          <w:szCs w:val="24"/>
        </w:rPr>
        <w:t>501</w:t>
      </w:r>
    </w:p>
    <w:p w:rsidR="009E19C0" w:rsidRPr="007A3107" w:rsidRDefault="009E19C0" w:rsidP="009E19C0">
      <w:pPr>
        <w:numPr>
          <w:ilvl w:val="0"/>
          <w:numId w:val="64"/>
        </w:numPr>
        <w:spacing w:after="145" w:line="264" w:lineRule="auto"/>
        <w:ind w:left="897" w:hanging="514"/>
        <w:rPr>
          <w:rFonts w:ascii="Times New Roman" w:hAnsi="Times New Roman" w:cs="Times New Roman"/>
          <w:b/>
          <w:sz w:val="24"/>
          <w:szCs w:val="24"/>
        </w:rPr>
      </w:pPr>
      <w:r>
        <w:rPr>
          <w:rFonts w:ascii="Times New Roman" w:eastAsia="Arial" w:hAnsi="Times New Roman" w:cs="Times New Roman"/>
          <w:b/>
          <w:sz w:val="24"/>
          <w:szCs w:val="24"/>
        </w:rPr>
        <w:t>Giden Evrak: 201</w:t>
      </w:r>
    </w:p>
    <w:p w:rsidR="009E19C0" w:rsidRPr="007A3107" w:rsidRDefault="009E19C0" w:rsidP="009E19C0">
      <w:pPr>
        <w:spacing w:after="145" w:line="264" w:lineRule="auto"/>
        <w:rPr>
          <w:rFonts w:ascii="Times New Roman" w:eastAsia="Arial" w:hAnsi="Times New Roman" w:cs="Times New Roman"/>
          <w:b/>
          <w:sz w:val="24"/>
          <w:szCs w:val="24"/>
        </w:rPr>
      </w:pPr>
    </w:p>
    <w:p w:rsidR="009E19C0" w:rsidRDefault="009E19C0" w:rsidP="00C944FF">
      <w:pPr>
        <w:rPr>
          <w:b/>
          <w:sz w:val="28"/>
          <w:szCs w:val="28"/>
        </w:rPr>
      </w:pPr>
    </w:p>
    <w:p w:rsidR="009E19C0" w:rsidRDefault="009E19C0">
      <w:pPr>
        <w:spacing w:after="200" w:line="276" w:lineRule="auto"/>
        <w:rPr>
          <w:b/>
          <w:sz w:val="28"/>
          <w:szCs w:val="28"/>
        </w:rPr>
      </w:pPr>
      <w:r>
        <w:rPr>
          <w:b/>
          <w:sz w:val="28"/>
          <w:szCs w:val="28"/>
        </w:rPr>
        <w:br w:type="page"/>
      </w:r>
    </w:p>
    <w:p w:rsidR="009E19C0" w:rsidRPr="00BC508C" w:rsidRDefault="009E19C0" w:rsidP="009E19C0">
      <w:pPr>
        <w:pStyle w:val="Balk3"/>
        <w:rPr>
          <w:color w:val="000000" w:themeColor="text1"/>
          <w:sz w:val="28"/>
          <w:szCs w:val="28"/>
        </w:rPr>
      </w:pPr>
      <w:bookmarkStart w:id="85" w:name="_Toc41488312"/>
      <w:r w:rsidRPr="00BC508C">
        <w:rPr>
          <w:color w:val="000000" w:themeColor="text1"/>
          <w:sz w:val="28"/>
          <w:szCs w:val="28"/>
        </w:rPr>
        <w:lastRenderedPageBreak/>
        <w:t>MALİ HİZMETLER MÜDÜRLÜĞÜ</w:t>
      </w:r>
      <w:bookmarkEnd w:id="85"/>
    </w:p>
    <w:p w:rsidR="00B50BD0" w:rsidRPr="00BC508C" w:rsidRDefault="00B50BD0" w:rsidP="00B50BD0">
      <w:pPr>
        <w:rPr>
          <w:b/>
          <w:color w:val="000000" w:themeColor="text1"/>
          <w:sz w:val="28"/>
          <w:szCs w:val="28"/>
        </w:rPr>
      </w:pPr>
      <w:r w:rsidRPr="00BC508C">
        <w:rPr>
          <w:b/>
          <w:color w:val="000000" w:themeColor="text1"/>
          <w:sz w:val="28"/>
          <w:szCs w:val="28"/>
        </w:rPr>
        <w:t>2025 FAALİYET RAPORU</w:t>
      </w:r>
    </w:p>
    <w:p w:rsidR="009E19C0" w:rsidRPr="00E03A20" w:rsidRDefault="009E19C0" w:rsidP="009E19C0">
      <w:pPr>
        <w:pStyle w:val="ListeParagraf"/>
        <w:numPr>
          <w:ilvl w:val="0"/>
          <w:numId w:val="66"/>
        </w:numPr>
        <w:spacing w:after="0" w:line="360" w:lineRule="auto"/>
        <w:jc w:val="both"/>
        <w:rPr>
          <w:rFonts w:ascii="Times New Roman" w:hAnsi="Times New Roman" w:cs="Times New Roman"/>
          <w:b/>
          <w:bCs/>
          <w:sz w:val="24"/>
          <w:szCs w:val="24"/>
        </w:rPr>
      </w:pPr>
      <w:r w:rsidRPr="00E03A20">
        <w:rPr>
          <w:rFonts w:ascii="Times New Roman" w:hAnsi="Times New Roman" w:cs="Times New Roman"/>
          <w:b/>
          <w:bCs/>
          <w:sz w:val="24"/>
          <w:szCs w:val="24"/>
        </w:rPr>
        <w:t>PERSONEL DURUMU</w:t>
      </w:r>
    </w:p>
    <w:tbl>
      <w:tblPr>
        <w:tblStyle w:val="KlavuzuTablo4-Vurgu63"/>
        <w:tblW w:w="0" w:type="auto"/>
        <w:tblLook w:val="04A0" w:firstRow="1" w:lastRow="0" w:firstColumn="1" w:lastColumn="0" w:noHBand="0" w:noVBand="1"/>
      </w:tblPr>
      <w:tblGrid>
        <w:gridCol w:w="2122"/>
        <w:gridCol w:w="1842"/>
      </w:tblGrid>
      <w:tr w:rsidR="009E19C0" w:rsidTr="009E19C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hideMark/>
          </w:tcPr>
          <w:p w:rsidR="009E19C0" w:rsidRDefault="009E19C0" w:rsidP="009E19C0">
            <w:pPr>
              <w:pStyle w:val="ListeParagraf"/>
              <w:spacing w:line="360" w:lineRule="auto"/>
              <w:ind w:left="0"/>
              <w:jc w:val="both"/>
              <w:rPr>
                <w:rFonts w:ascii="Times New Roman" w:hAnsi="Times New Roman" w:cs="Times New Roman"/>
                <w:i/>
                <w:iCs/>
                <w:sz w:val="20"/>
                <w:szCs w:val="20"/>
              </w:rPr>
            </w:pPr>
            <w:r>
              <w:rPr>
                <w:rFonts w:ascii="Times New Roman" w:hAnsi="Times New Roman" w:cs="Times New Roman"/>
                <w:i/>
                <w:iCs/>
                <w:sz w:val="20"/>
                <w:szCs w:val="20"/>
              </w:rPr>
              <w:t>Müdür</w:t>
            </w:r>
          </w:p>
        </w:tc>
        <w:tc>
          <w:tcPr>
            <w:tcW w:w="1842" w:type="dxa"/>
            <w:hideMark/>
          </w:tcPr>
          <w:p w:rsidR="009E19C0" w:rsidRDefault="009E19C0" w:rsidP="009E19C0">
            <w:pPr>
              <w:pStyle w:val="ListeParagraf"/>
              <w:spacing w:line="360" w:lineRule="auto"/>
              <w:ind w:left="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20"/>
                <w:szCs w:val="20"/>
              </w:rPr>
            </w:pPr>
            <w:r>
              <w:rPr>
                <w:rFonts w:ascii="Times New Roman" w:hAnsi="Times New Roman" w:cs="Times New Roman"/>
                <w:i/>
                <w:iCs/>
                <w:sz w:val="20"/>
                <w:szCs w:val="20"/>
              </w:rPr>
              <w:t>1</w:t>
            </w:r>
          </w:p>
        </w:tc>
      </w:tr>
      <w:tr w:rsidR="009E19C0" w:rsidTr="009E19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hideMark/>
          </w:tcPr>
          <w:p w:rsidR="009E19C0" w:rsidRDefault="009E19C0" w:rsidP="009E19C0">
            <w:pPr>
              <w:pStyle w:val="ListeParagraf"/>
              <w:spacing w:line="360" w:lineRule="auto"/>
              <w:ind w:left="0"/>
              <w:jc w:val="both"/>
              <w:rPr>
                <w:rFonts w:ascii="Times New Roman" w:hAnsi="Times New Roman" w:cs="Times New Roman"/>
                <w:i/>
                <w:iCs/>
                <w:sz w:val="20"/>
                <w:szCs w:val="20"/>
              </w:rPr>
            </w:pPr>
            <w:r>
              <w:rPr>
                <w:rFonts w:ascii="Times New Roman" w:hAnsi="Times New Roman" w:cs="Times New Roman"/>
                <w:i/>
                <w:iCs/>
                <w:sz w:val="20"/>
                <w:szCs w:val="20"/>
              </w:rPr>
              <w:t xml:space="preserve">Memur </w:t>
            </w:r>
          </w:p>
        </w:tc>
        <w:tc>
          <w:tcPr>
            <w:tcW w:w="1842"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hideMark/>
          </w:tcPr>
          <w:p w:rsidR="009E19C0" w:rsidRDefault="009E19C0" w:rsidP="009E19C0">
            <w:pPr>
              <w:pStyle w:val="ListeParagraf"/>
              <w:spacing w:line="360" w:lineRule="auto"/>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Pr>
                <w:rFonts w:ascii="Times New Roman" w:hAnsi="Times New Roman" w:cs="Times New Roman"/>
                <w:b/>
                <w:bCs/>
                <w:i/>
                <w:iCs/>
                <w:sz w:val="20"/>
                <w:szCs w:val="20"/>
              </w:rPr>
              <w:t>2</w:t>
            </w:r>
          </w:p>
        </w:tc>
      </w:tr>
      <w:tr w:rsidR="009E19C0" w:rsidTr="009E19C0">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hideMark/>
          </w:tcPr>
          <w:p w:rsidR="009E19C0" w:rsidRDefault="009E19C0" w:rsidP="009E19C0">
            <w:pPr>
              <w:pStyle w:val="ListeParagraf"/>
              <w:spacing w:line="360" w:lineRule="auto"/>
              <w:ind w:left="0"/>
              <w:jc w:val="both"/>
              <w:rPr>
                <w:rFonts w:ascii="Times New Roman" w:hAnsi="Times New Roman" w:cs="Times New Roman"/>
                <w:i/>
                <w:iCs/>
                <w:sz w:val="20"/>
                <w:szCs w:val="20"/>
              </w:rPr>
            </w:pPr>
            <w:r>
              <w:rPr>
                <w:rFonts w:ascii="Times New Roman" w:hAnsi="Times New Roman" w:cs="Times New Roman"/>
                <w:i/>
                <w:iCs/>
                <w:sz w:val="20"/>
                <w:szCs w:val="20"/>
              </w:rPr>
              <w:t>Sözleşmeli Memur</w:t>
            </w:r>
          </w:p>
        </w:tc>
        <w:tc>
          <w:tcPr>
            <w:tcW w:w="1842"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hideMark/>
          </w:tcPr>
          <w:p w:rsidR="009E19C0" w:rsidRDefault="009E19C0" w:rsidP="009E19C0">
            <w:pPr>
              <w:pStyle w:val="ListeParagraf"/>
              <w:spacing w:line="360" w:lineRule="auto"/>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Pr>
                <w:rFonts w:ascii="Times New Roman" w:hAnsi="Times New Roman" w:cs="Times New Roman"/>
                <w:b/>
                <w:bCs/>
                <w:i/>
                <w:iCs/>
                <w:sz w:val="20"/>
                <w:szCs w:val="20"/>
              </w:rPr>
              <w:t>0</w:t>
            </w:r>
          </w:p>
        </w:tc>
      </w:tr>
      <w:tr w:rsidR="009E19C0" w:rsidTr="009E19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hideMark/>
          </w:tcPr>
          <w:p w:rsidR="009E19C0" w:rsidRDefault="009E19C0" w:rsidP="009E19C0">
            <w:pPr>
              <w:pStyle w:val="ListeParagraf"/>
              <w:spacing w:line="360" w:lineRule="auto"/>
              <w:ind w:left="0"/>
              <w:jc w:val="both"/>
              <w:rPr>
                <w:rFonts w:ascii="Times New Roman" w:hAnsi="Times New Roman" w:cs="Times New Roman"/>
                <w:i/>
                <w:iCs/>
                <w:sz w:val="20"/>
                <w:szCs w:val="20"/>
              </w:rPr>
            </w:pPr>
            <w:r>
              <w:rPr>
                <w:rFonts w:ascii="Times New Roman" w:hAnsi="Times New Roman" w:cs="Times New Roman"/>
                <w:i/>
                <w:iCs/>
                <w:sz w:val="20"/>
                <w:szCs w:val="20"/>
              </w:rPr>
              <w:t xml:space="preserve">Kadrolu İşçi </w:t>
            </w:r>
          </w:p>
        </w:tc>
        <w:tc>
          <w:tcPr>
            <w:tcW w:w="1842"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hideMark/>
          </w:tcPr>
          <w:p w:rsidR="009E19C0" w:rsidRDefault="009E19C0" w:rsidP="009E19C0">
            <w:pPr>
              <w:pStyle w:val="ListeParagraf"/>
              <w:spacing w:line="360" w:lineRule="auto"/>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Pr>
                <w:rFonts w:ascii="Times New Roman" w:hAnsi="Times New Roman" w:cs="Times New Roman"/>
                <w:b/>
                <w:bCs/>
                <w:i/>
                <w:iCs/>
                <w:sz w:val="20"/>
                <w:szCs w:val="20"/>
              </w:rPr>
              <w:t>3</w:t>
            </w:r>
          </w:p>
        </w:tc>
      </w:tr>
      <w:tr w:rsidR="009E19C0" w:rsidTr="009E19C0">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hideMark/>
          </w:tcPr>
          <w:p w:rsidR="009E19C0" w:rsidRDefault="00E03A20" w:rsidP="009E19C0">
            <w:pPr>
              <w:pStyle w:val="ListeParagraf"/>
              <w:spacing w:line="360" w:lineRule="auto"/>
              <w:ind w:left="0"/>
              <w:jc w:val="both"/>
              <w:rPr>
                <w:rFonts w:ascii="Times New Roman" w:hAnsi="Times New Roman" w:cs="Times New Roman"/>
                <w:i/>
                <w:iCs/>
                <w:sz w:val="20"/>
                <w:szCs w:val="20"/>
              </w:rPr>
            </w:pPr>
            <w:proofErr w:type="gramStart"/>
            <w:r>
              <w:rPr>
                <w:rFonts w:ascii="Times New Roman" w:hAnsi="Times New Roman" w:cs="Times New Roman"/>
                <w:i/>
                <w:iCs/>
                <w:sz w:val="20"/>
                <w:szCs w:val="20"/>
              </w:rPr>
              <w:t xml:space="preserve">Şirket </w:t>
            </w:r>
            <w:r w:rsidR="009E19C0">
              <w:rPr>
                <w:rFonts w:ascii="Times New Roman" w:hAnsi="Times New Roman" w:cs="Times New Roman"/>
                <w:i/>
                <w:iCs/>
                <w:sz w:val="20"/>
                <w:szCs w:val="20"/>
              </w:rPr>
              <w:t xml:space="preserve"> personeli</w:t>
            </w:r>
            <w:proofErr w:type="gramEnd"/>
          </w:p>
        </w:tc>
        <w:tc>
          <w:tcPr>
            <w:tcW w:w="1842"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hideMark/>
          </w:tcPr>
          <w:p w:rsidR="009E19C0" w:rsidRDefault="009E19C0" w:rsidP="009E19C0">
            <w:pPr>
              <w:pStyle w:val="ListeParagraf"/>
              <w:spacing w:line="360" w:lineRule="auto"/>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Pr>
                <w:rFonts w:ascii="Times New Roman" w:hAnsi="Times New Roman" w:cs="Times New Roman"/>
                <w:b/>
                <w:bCs/>
                <w:i/>
                <w:iCs/>
                <w:sz w:val="20"/>
                <w:szCs w:val="20"/>
              </w:rPr>
              <w:t>10</w:t>
            </w:r>
          </w:p>
        </w:tc>
      </w:tr>
      <w:tr w:rsidR="009E19C0" w:rsidTr="009E19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hideMark/>
          </w:tcPr>
          <w:p w:rsidR="009E19C0" w:rsidRDefault="009E19C0" w:rsidP="009E19C0">
            <w:pPr>
              <w:pStyle w:val="ListeParagraf"/>
              <w:spacing w:line="360" w:lineRule="auto"/>
              <w:ind w:left="0"/>
              <w:jc w:val="both"/>
              <w:rPr>
                <w:rFonts w:ascii="Times New Roman" w:hAnsi="Times New Roman" w:cs="Times New Roman"/>
                <w:i/>
                <w:iCs/>
                <w:sz w:val="20"/>
                <w:szCs w:val="20"/>
              </w:rPr>
            </w:pPr>
            <w:r>
              <w:rPr>
                <w:rFonts w:ascii="Times New Roman" w:hAnsi="Times New Roman" w:cs="Times New Roman"/>
                <w:i/>
                <w:iCs/>
                <w:sz w:val="20"/>
                <w:szCs w:val="20"/>
              </w:rPr>
              <w:t xml:space="preserve">Toplam </w:t>
            </w:r>
          </w:p>
        </w:tc>
        <w:tc>
          <w:tcPr>
            <w:tcW w:w="1842"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hideMark/>
          </w:tcPr>
          <w:p w:rsidR="009E19C0" w:rsidRDefault="009E19C0" w:rsidP="009E19C0">
            <w:pPr>
              <w:pStyle w:val="ListeParagraf"/>
              <w:spacing w:line="360" w:lineRule="auto"/>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Pr>
                <w:rFonts w:ascii="Times New Roman" w:hAnsi="Times New Roman" w:cs="Times New Roman"/>
                <w:b/>
                <w:bCs/>
                <w:i/>
                <w:iCs/>
                <w:sz w:val="20"/>
                <w:szCs w:val="20"/>
              </w:rPr>
              <w:t>16</w:t>
            </w:r>
          </w:p>
        </w:tc>
      </w:tr>
    </w:tbl>
    <w:p w:rsidR="009E19C0" w:rsidRDefault="009E19C0" w:rsidP="009E19C0">
      <w:pPr>
        <w:pStyle w:val="ListeParagraf"/>
        <w:spacing w:after="0" w:line="360" w:lineRule="auto"/>
        <w:jc w:val="both"/>
        <w:rPr>
          <w:rFonts w:ascii="Times New Roman" w:hAnsi="Times New Roman" w:cs="Times New Roman"/>
          <w:b/>
          <w:bCs/>
          <w:sz w:val="24"/>
          <w:szCs w:val="24"/>
        </w:rPr>
      </w:pPr>
    </w:p>
    <w:p w:rsidR="009E19C0" w:rsidRDefault="009E19C0" w:rsidP="009E19C0">
      <w:pPr>
        <w:pStyle w:val="ListeParagraf"/>
        <w:numPr>
          <w:ilvl w:val="0"/>
          <w:numId w:val="66"/>
        </w:num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GÖREV VE YETKİLER</w:t>
      </w:r>
    </w:p>
    <w:p w:rsidR="009E19C0" w:rsidRPr="0068069B" w:rsidRDefault="009E19C0" w:rsidP="009E19C0">
      <w:pPr>
        <w:pStyle w:val="ListeParagraf"/>
        <w:spacing w:after="0" w:line="360" w:lineRule="auto"/>
        <w:ind w:left="0" w:firstLine="360"/>
        <w:jc w:val="both"/>
        <w:rPr>
          <w:rStyle w:val="GvdemetniArial"/>
          <w:rFonts w:eastAsiaTheme="minorHAnsi"/>
          <w:b/>
          <w:bCs/>
          <w:szCs w:val="24"/>
        </w:rPr>
      </w:pPr>
      <w:r>
        <w:rPr>
          <w:rStyle w:val="GvdemetniArial"/>
          <w:rFonts w:eastAsiaTheme="minorHAnsi"/>
          <w:szCs w:val="24"/>
        </w:rPr>
        <w:t>Mahalli İdareler Bütçe Ve Muhasebe Yönetmeliği,5018 sayılı yasa ve ikincil mevzuatı çerçevelerine uygun olarak yürütülmektedir. Müdürlüğümüzce sunulan hizmetler;</w:t>
      </w:r>
      <w:bookmarkStart w:id="86" w:name="bookmark160"/>
    </w:p>
    <w:p w:rsidR="009E19C0" w:rsidRDefault="009E19C0" w:rsidP="009E19C0">
      <w:pPr>
        <w:pStyle w:val="ListeParagraf"/>
        <w:spacing w:after="0" w:line="360" w:lineRule="auto"/>
        <w:ind w:left="0"/>
        <w:jc w:val="both"/>
        <w:rPr>
          <w:rStyle w:val="Balk164"/>
          <w:rFonts w:eastAsiaTheme="minorHAnsi"/>
          <w:sz w:val="24"/>
          <w:szCs w:val="24"/>
        </w:rPr>
      </w:pPr>
      <w:r>
        <w:rPr>
          <w:rStyle w:val="Balk164"/>
          <w:rFonts w:eastAsiaTheme="minorHAnsi"/>
          <w:sz w:val="24"/>
          <w:szCs w:val="24"/>
        </w:rPr>
        <w:t xml:space="preserve">Muhasebe </w:t>
      </w:r>
      <w:bookmarkEnd w:id="86"/>
      <w:r>
        <w:rPr>
          <w:rStyle w:val="Balk164"/>
          <w:rFonts w:eastAsiaTheme="minorHAnsi"/>
          <w:sz w:val="24"/>
          <w:szCs w:val="24"/>
        </w:rPr>
        <w:t>Birimi:</w:t>
      </w:r>
    </w:p>
    <w:p w:rsidR="009E19C0" w:rsidRDefault="009E19C0" w:rsidP="009E19C0">
      <w:pPr>
        <w:pStyle w:val="ListeParagraf"/>
        <w:spacing w:after="0" w:line="360" w:lineRule="auto"/>
        <w:ind w:left="0" w:firstLine="708"/>
        <w:jc w:val="both"/>
      </w:pPr>
      <w:proofErr w:type="gramStart"/>
      <w:r>
        <w:rPr>
          <w:rStyle w:val="GvdemetniArial"/>
          <w:rFonts w:eastAsiaTheme="minorHAnsi"/>
          <w:szCs w:val="24"/>
        </w:rPr>
        <w:t>Belediyemiz Müdürlüklerince yapılan mal ve hizmet alımları ve taahhüt işlerine ait gider evraklarının ilgili mevzuata uygunluk ve bütçe ödenek durumuna göre kontrolü yapıldıktan sonra hak sahiplerine ödenmesi, yasal kesintilerin ilgili hesap ve defterlere kaydedilmesi, müdürlüklerin acil ihtiyaçları için avans - kredi verilmesi ve harcaması yapılan avans - kredilerin bütçeden mahsubu, asker ailesi ve muhtaç aile evraklarının tanzimi ve ödemelerinin yapılması.</w:t>
      </w:r>
      <w:proofErr w:type="gramEnd"/>
    </w:p>
    <w:p w:rsidR="009E19C0" w:rsidRDefault="009E19C0" w:rsidP="009E19C0">
      <w:pPr>
        <w:pStyle w:val="ListeParagraf"/>
        <w:spacing w:after="0" w:line="360" w:lineRule="auto"/>
        <w:ind w:left="0" w:firstLine="708"/>
        <w:jc w:val="both"/>
        <w:rPr>
          <w:rStyle w:val="GvdemetniArial"/>
          <w:rFonts w:eastAsiaTheme="minorHAnsi"/>
          <w:szCs w:val="24"/>
        </w:rPr>
      </w:pPr>
      <w:r>
        <w:rPr>
          <w:rStyle w:val="GvdemetniArial"/>
          <w:rFonts w:eastAsiaTheme="minorHAnsi"/>
          <w:szCs w:val="24"/>
        </w:rPr>
        <w:t xml:space="preserve">Tahsildarlarca tahsilatı yapılan belediye gelirlerinin bankaya yatırılmasını </w:t>
      </w:r>
      <w:proofErr w:type="spellStart"/>
      <w:r>
        <w:rPr>
          <w:rStyle w:val="GvdemetniArial"/>
          <w:rFonts w:eastAsiaTheme="minorHAnsi"/>
          <w:szCs w:val="24"/>
        </w:rPr>
        <w:t>teminen</w:t>
      </w:r>
      <w:proofErr w:type="spellEnd"/>
      <w:r>
        <w:rPr>
          <w:rStyle w:val="GvdemetniArial"/>
          <w:rFonts w:eastAsiaTheme="minorHAnsi"/>
          <w:szCs w:val="24"/>
        </w:rPr>
        <w:t xml:space="preserve"> teslimat müzekkeresi düzenlenmesi. </w:t>
      </w:r>
      <w:proofErr w:type="gramStart"/>
      <w:r>
        <w:rPr>
          <w:rStyle w:val="GvdemetniArial"/>
          <w:rFonts w:eastAsiaTheme="minorHAnsi"/>
          <w:szCs w:val="24"/>
        </w:rPr>
        <w:t xml:space="preserve">Teminat ve bütçe emaneti gibi emanet ödemelerinin yapılması, gelen yazışmalara cevap verilmesi. </w:t>
      </w:r>
      <w:proofErr w:type="gramEnd"/>
      <w:r>
        <w:rPr>
          <w:rStyle w:val="GvdemetniArial"/>
          <w:rFonts w:eastAsiaTheme="minorHAnsi"/>
          <w:szCs w:val="24"/>
        </w:rPr>
        <w:t xml:space="preserve">Banka </w:t>
      </w:r>
      <w:proofErr w:type="gramStart"/>
      <w:r>
        <w:rPr>
          <w:rStyle w:val="GvdemetniArial"/>
          <w:rFonts w:eastAsiaTheme="minorHAnsi"/>
          <w:szCs w:val="24"/>
        </w:rPr>
        <w:t>ekstresi</w:t>
      </w:r>
      <w:proofErr w:type="gramEnd"/>
      <w:r>
        <w:rPr>
          <w:rStyle w:val="GvdemetniArial"/>
          <w:rFonts w:eastAsiaTheme="minorHAnsi"/>
          <w:szCs w:val="24"/>
        </w:rPr>
        <w:t xml:space="preserve"> ile banka cari defterimizin karşılaştırılması, çekilen ve çekilmeyen çeklerin tespiti ve kaydı, tahsil edilen KDV ile ödenen KDV mahsubu, İller Bankası payının ve kesintilerinin işlenmesi, Emlak Vergisi ve Eğlence Vergilerinden ayrılması gereken kanuni payların hesaplanması ve ilgili hesaplara kaydedilmesi, İşçi - memur personelin maaşlarının düzenlenmesi, kontrolü ve ödenmesi,</w:t>
      </w:r>
    </w:p>
    <w:p w:rsidR="009E19C0" w:rsidRDefault="009E19C0" w:rsidP="009E19C0">
      <w:pPr>
        <w:pStyle w:val="ListeParagraf"/>
        <w:spacing w:after="0" w:line="360" w:lineRule="auto"/>
        <w:ind w:left="0" w:firstLine="708"/>
        <w:jc w:val="both"/>
        <w:rPr>
          <w:rStyle w:val="GvdemetniArial"/>
          <w:rFonts w:eastAsiaTheme="minorHAnsi"/>
          <w:szCs w:val="24"/>
        </w:rPr>
      </w:pPr>
      <w:r>
        <w:rPr>
          <w:rStyle w:val="GvdemetniArial"/>
          <w:rFonts w:eastAsiaTheme="minorHAnsi"/>
          <w:szCs w:val="24"/>
        </w:rPr>
        <w:t>Asker aile</w:t>
      </w:r>
      <w:r>
        <w:rPr>
          <w:rStyle w:val="GvdemetniArial"/>
          <w:rFonts w:eastAsiaTheme="minorHAnsi"/>
          <w:szCs w:val="24"/>
        </w:rPr>
        <w:softHyphen/>
        <w:t>si aylıklarının ödenmesi, KDV, Damga Vergisi ve Muhtasar beyannamelerinin hazırlanması e-beyanname programına girilmesi.</w:t>
      </w:r>
    </w:p>
    <w:p w:rsidR="009E19C0" w:rsidRDefault="009E19C0" w:rsidP="009E19C0">
      <w:pPr>
        <w:pStyle w:val="ListeParagraf"/>
        <w:spacing w:after="0" w:line="360" w:lineRule="auto"/>
        <w:ind w:left="0" w:firstLine="708"/>
        <w:jc w:val="both"/>
        <w:rPr>
          <w:rStyle w:val="GvdemetniArial"/>
          <w:rFonts w:eastAsiaTheme="minorHAnsi"/>
          <w:szCs w:val="24"/>
        </w:rPr>
      </w:pPr>
      <w:r>
        <w:rPr>
          <w:rStyle w:val="GvdemetniArial"/>
          <w:rFonts w:eastAsiaTheme="minorHAnsi"/>
          <w:szCs w:val="24"/>
        </w:rPr>
        <w:t xml:space="preserve">Belediyemizin tahmini bütçesinin yapılması için müdürlüklere bütçe hazırlık çağrısının yapılması, müdürlük tekliflerinin birleştirilmesi, bütçe teklifinin hazırlanarak yasal </w:t>
      </w:r>
      <w:proofErr w:type="gramStart"/>
      <w:r>
        <w:rPr>
          <w:rStyle w:val="GvdemetniArial"/>
          <w:rFonts w:eastAsiaTheme="minorHAnsi"/>
          <w:szCs w:val="24"/>
        </w:rPr>
        <w:t>prosedürün</w:t>
      </w:r>
      <w:proofErr w:type="gramEnd"/>
      <w:r>
        <w:rPr>
          <w:rStyle w:val="GvdemetniArial"/>
          <w:rFonts w:eastAsiaTheme="minorHAnsi"/>
          <w:szCs w:val="24"/>
        </w:rPr>
        <w:t xml:space="preserve"> takibi ve sonuçlandırılması. Geçmiş yıl hesaplarına ait Bütçe Kesin Hesap Cetvelleri ve eklerinin hazırlanarak yasal </w:t>
      </w:r>
      <w:proofErr w:type="gramStart"/>
      <w:r>
        <w:rPr>
          <w:rStyle w:val="GvdemetniArial"/>
          <w:rFonts w:eastAsiaTheme="minorHAnsi"/>
          <w:szCs w:val="24"/>
        </w:rPr>
        <w:t>prosedürün</w:t>
      </w:r>
      <w:proofErr w:type="gramEnd"/>
      <w:r>
        <w:rPr>
          <w:rStyle w:val="GvdemetniArial"/>
          <w:rFonts w:eastAsiaTheme="minorHAnsi"/>
          <w:szCs w:val="24"/>
        </w:rPr>
        <w:t xml:space="preserve"> takibi ve sonuçlandırılması, geçmiş yıl hesaplarına ait Sayman Yönetim Dönemi Hesabı ve eklerinin hazırlanması. Her ay 1 aylık mizan ve bütçe gelir-giderleri verilerinin Kamu Bilgi Sistemi'ne in</w:t>
      </w:r>
      <w:r>
        <w:rPr>
          <w:rStyle w:val="GvdemetniArial"/>
          <w:rFonts w:eastAsiaTheme="minorHAnsi"/>
          <w:szCs w:val="24"/>
        </w:rPr>
        <w:softHyphen/>
        <w:t>ternet ortamında veri girişi yapılması, Ödenek yetersizliği durumlarında münakale (aktarma) yapılması,</w:t>
      </w:r>
    </w:p>
    <w:p w:rsidR="009E19C0" w:rsidRDefault="009E19C0" w:rsidP="009E19C0">
      <w:pPr>
        <w:pStyle w:val="ListeParagraf"/>
        <w:spacing w:after="0" w:line="360" w:lineRule="auto"/>
        <w:ind w:left="0" w:firstLine="708"/>
        <w:jc w:val="both"/>
        <w:rPr>
          <w:rStyle w:val="GvdemetniArial"/>
          <w:rFonts w:eastAsiaTheme="minorHAnsi"/>
          <w:szCs w:val="24"/>
        </w:rPr>
      </w:pPr>
      <w:r>
        <w:rPr>
          <w:rStyle w:val="GvdemetniArial"/>
          <w:rFonts w:eastAsiaTheme="minorHAnsi"/>
          <w:szCs w:val="24"/>
        </w:rPr>
        <w:lastRenderedPageBreak/>
        <w:t>Tüm Belediye alacaklarının tahsilatı yapılarak tahsilat makbuzu düzenlenmekte, veznelerin ihtiyacı olan tahsilat makbuzlarının temin edilm</w:t>
      </w:r>
      <w:r>
        <w:rPr>
          <w:rStyle w:val="GvdemetniArial"/>
          <w:rFonts w:eastAsiaTheme="minorHAnsi"/>
          <w:szCs w:val="24"/>
        </w:rPr>
        <w:softHyphen/>
        <w:t>esi düzenlenen makbuz ile tahsilatın kontrol edilerek tahsilat bordrolarının düzenlenmesi yapılan tahsilatın teslimat müzekkeresi ile bankaya tesli</w:t>
      </w:r>
      <w:r>
        <w:rPr>
          <w:rStyle w:val="GvdemetniArial"/>
          <w:rFonts w:eastAsiaTheme="minorHAnsi"/>
          <w:szCs w:val="24"/>
        </w:rPr>
        <w:softHyphen/>
        <w:t xml:space="preserve">mi, </w:t>
      </w:r>
    </w:p>
    <w:p w:rsidR="009E19C0" w:rsidRDefault="009E19C0" w:rsidP="009E19C0">
      <w:pPr>
        <w:pStyle w:val="ListeParagraf"/>
        <w:spacing w:after="0" w:line="360" w:lineRule="auto"/>
        <w:ind w:left="0" w:firstLine="708"/>
        <w:jc w:val="both"/>
        <w:rPr>
          <w:rStyle w:val="GvdemetniArial"/>
          <w:rFonts w:eastAsiaTheme="minorHAnsi"/>
          <w:szCs w:val="24"/>
        </w:rPr>
      </w:pPr>
      <w:r>
        <w:rPr>
          <w:rStyle w:val="GvdemetniArial"/>
          <w:rFonts w:eastAsiaTheme="minorHAnsi"/>
          <w:szCs w:val="24"/>
        </w:rPr>
        <w:t>Belediyemiz hizmet binasındaki veznenin dışında internet ve kredi kartı ile tahsilat yapılmaktadır. Düzenlenen makbuzların dip koçanları sıra numarası ile muhafaza edilerek teftişe hazır halde tutulmaktadır.</w:t>
      </w:r>
    </w:p>
    <w:p w:rsidR="009E19C0" w:rsidRDefault="009E19C0" w:rsidP="009E19C0">
      <w:pPr>
        <w:pStyle w:val="ListeParagraf"/>
        <w:spacing w:after="0" w:line="360" w:lineRule="auto"/>
        <w:ind w:left="0" w:firstLine="708"/>
        <w:jc w:val="both"/>
        <w:rPr>
          <w:rStyle w:val="GvdemetniArial"/>
          <w:rFonts w:eastAsiaTheme="minorHAnsi"/>
          <w:szCs w:val="24"/>
        </w:rPr>
      </w:pPr>
      <w:r>
        <w:rPr>
          <w:rStyle w:val="GvdemetniArial"/>
          <w:rFonts w:eastAsiaTheme="minorHAnsi"/>
          <w:szCs w:val="24"/>
        </w:rPr>
        <w:t xml:space="preserve">Taşınır kayıtlarının muhasebe kayıtlarıyla kontrolü ve </w:t>
      </w:r>
      <w:proofErr w:type="gramStart"/>
      <w:r>
        <w:rPr>
          <w:rStyle w:val="GvdemetniArial"/>
          <w:rFonts w:eastAsiaTheme="minorHAnsi"/>
          <w:szCs w:val="24"/>
        </w:rPr>
        <w:t>konsolidesi</w:t>
      </w:r>
      <w:proofErr w:type="gramEnd"/>
      <w:r>
        <w:rPr>
          <w:rStyle w:val="GvdemetniArial"/>
          <w:rFonts w:eastAsiaTheme="minorHAnsi"/>
          <w:szCs w:val="24"/>
        </w:rPr>
        <w:t xml:space="preserve">, yapılacak denetimlere hazırlık teşkil etmek üzere harcama evraklarının usul ve mevzuata uygunluk yönünden kontrolü de yapılmakta olup harcama birimlerine gerekli bilgiler verilmektedir. </w:t>
      </w:r>
    </w:p>
    <w:p w:rsidR="009E19C0" w:rsidRDefault="009E19C0" w:rsidP="009E19C0">
      <w:pPr>
        <w:pStyle w:val="ListeParagraf"/>
        <w:spacing w:after="0" w:line="360" w:lineRule="auto"/>
        <w:ind w:left="0" w:firstLine="708"/>
        <w:jc w:val="both"/>
        <w:rPr>
          <w:rStyle w:val="GvdemetniArial"/>
          <w:rFonts w:eastAsiaTheme="minorHAnsi"/>
          <w:szCs w:val="24"/>
        </w:rPr>
      </w:pPr>
      <w:r>
        <w:rPr>
          <w:rStyle w:val="GvdemetniArial"/>
          <w:rFonts w:eastAsiaTheme="minorHAnsi"/>
          <w:szCs w:val="24"/>
        </w:rPr>
        <w:t>2025 yılında toplam 5.383 adet Ödeme Emri ve 5.</w:t>
      </w:r>
      <w:proofErr w:type="gramStart"/>
      <w:r>
        <w:rPr>
          <w:rStyle w:val="GvdemetniArial"/>
          <w:rFonts w:eastAsiaTheme="minorHAnsi"/>
          <w:szCs w:val="24"/>
        </w:rPr>
        <w:t>896  Muhasebe</w:t>
      </w:r>
      <w:proofErr w:type="gramEnd"/>
      <w:r>
        <w:rPr>
          <w:rStyle w:val="GvdemetniArial"/>
          <w:rFonts w:eastAsiaTheme="minorHAnsi"/>
          <w:szCs w:val="24"/>
        </w:rPr>
        <w:t xml:space="preserve"> işlem fişi düzenlenmiş, 1.000 adet giden 2.783 adet gelen evrak işlemi yapılmıştır.</w:t>
      </w:r>
    </w:p>
    <w:p w:rsidR="009E19C0" w:rsidRDefault="009E19C0" w:rsidP="009E19C0">
      <w:pPr>
        <w:pStyle w:val="ListeParagraf"/>
        <w:spacing w:after="0" w:line="360" w:lineRule="auto"/>
        <w:ind w:left="0" w:firstLine="708"/>
        <w:jc w:val="both"/>
        <w:rPr>
          <w:rStyle w:val="GvdemetniArial"/>
          <w:rFonts w:eastAsiaTheme="minorHAnsi"/>
          <w:szCs w:val="24"/>
        </w:rPr>
      </w:pPr>
      <w:r>
        <w:rPr>
          <w:rStyle w:val="GvdemetniArial"/>
          <w:rFonts w:eastAsiaTheme="minorHAnsi"/>
          <w:szCs w:val="24"/>
        </w:rPr>
        <w:t>Ayrıca Belediyemize vergi ve d</w:t>
      </w:r>
      <w:r w:rsidR="00E03A20">
        <w:rPr>
          <w:rStyle w:val="GvdemetniArial"/>
          <w:rFonts w:eastAsiaTheme="minorHAnsi"/>
          <w:szCs w:val="24"/>
        </w:rPr>
        <w:t xml:space="preserve">iğer borcu </w:t>
      </w:r>
      <w:proofErr w:type="gramStart"/>
      <w:r w:rsidR="00E03A20">
        <w:rPr>
          <w:rStyle w:val="GvdemetniArial"/>
          <w:rFonts w:eastAsiaTheme="minorHAnsi"/>
          <w:szCs w:val="24"/>
        </w:rPr>
        <w:t xml:space="preserve">olanlara </w:t>
      </w:r>
      <w:r>
        <w:rPr>
          <w:rStyle w:val="GvdemetniArial"/>
          <w:rFonts w:eastAsiaTheme="minorHAnsi"/>
          <w:szCs w:val="24"/>
        </w:rPr>
        <w:t xml:space="preserve"> tebligat</w:t>
      </w:r>
      <w:proofErr w:type="gramEnd"/>
      <w:r>
        <w:rPr>
          <w:rStyle w:val="GvdemetniArial"/>
          <w:rFonts w:eastAsiaTheme="minorHAnsi"/>
          <w:szCs w:val="24"/>
        </w:rPr>
        <w:t xml:space="preserve"> ve borç bildirimi gönderilmiştir.</w:t>
      </w:r>
    </w:p>
    <w:p w:rsidR="009E19C0" w:rsidRPr="00E03A20" w:rsidRDefault="009E19C0" w:rsidP="009E19C0">
      <w:pPr>
        <w:pStyle w:val="Gvdemetni1"/>
        <w:shd w:val="clear" w:color="auto" w:fill="auto"/>
        <w:spacing w:before="0" w:after="0" w:line="240" w:lineRule="auto"/>
        <w:ind w:right="-2" w:firstLine="708"/>
        <w:jc w:val="left"/>
        <w:rPr>
          <w:rStyle w:val="GvdemetniArial"/>
          <w:rFonts w:eastAsia="Lucida Sans Unicode"/>
          <w:b/>
          <w:i/>
          <w:szCs w:val="24"/>
        </w:rPr>
      </w:pPr>
      <w:r w:rsidRPr="00E03A20">
        <w:rPr>
          <w:rStyle w:val="GvdemetniArial"/>
          <w:rFonts w:eastAsia="Lucida Sans Unicode"/>
          <w:b/>
          <w:i/>
          <w:szCs w:val="24"/>
        </w:rPr>
        <w:t>Gelir Birimi:</w:t>
      </w:r>
    </w:p>
    <w:p w:rsidR="009E19C0" w:rsidRDefault="009E19C0" w:rsidP="009E19C0">
      <w:pPr>
        <w:pStyle w:val="Gvdemetni1"/>
        <w:shd w:val="clear" w:color="auto" w:fill="auto"/>
        <w:spacing w:before="0" w:after="0" w:line="360" w:lineRule="auto"/>
        <w:ind w:firstLine="708"/>
        <w:rPr>
          <w:rStyle w:val="GvdemetniArial"/>
          <w:rFonts w:eastAsia="Lucida Sans Unicode"/>
          <w:szCs w:val="24"/>
        </w:rPr>
      </w:pPr>
      <w:r>
        <w:rPr>
          <w:rStyle w:val="GvdemetniArial"/>
          <w:rFonts w:eastAsia="Lucida Sans Unicode"/>
          <w:szCs w:val="24"/>
        </w:rPr>
        <w:t xml:space="preserve">Eğlence Vergisi, İlan ve Reklam Vergisi, Elektrik ve Havagazı Tüketim Vergisi, Haberleşme Vergisi, Yangın Sigorta Vergisi ile İşgal Harcı, Tellaklık Harcı, Ölçü ve Tartı Aletleri Muayene Harçlarının beyanlarını alıp tahakkuk ve takibini yapmaktadır. Pazaryerlerinin İşgal Harçlarının tahsilâtı yapılmaktadır. </w:t>
      </w:r>
    </w:p>
    <w:p w:rsidR="009E19C0" w:rsidRDefault="009E19C0" w:rsidP="009E19C0">
      <w:pPr>
        <w:pStyle w:val="Gvdemetni1"/>
        <w:shd w:val="clear" w:color="auto" w:fill="auto"/>
        <w:spacing w:before="0" w:after="0" w:line="360" w:lineRule="auto"/>
        <w:ind w:firstLine="708"/>
        <w:rPr>
          <w:rStyle w:val="GvdemetniArial"/>
          <w:rFonts w:eastAsia="Lucida Sans Unicode"/>
          <w:b/>
          <w:i/>
          <w:szCs w:val="24"/>
        </w:rPr>
      </w:pPr>
      <w:r>
        <w:rPr>
          <w:rStyle w:val="GvdemetniArial"/>
          <w:rFonts w:eastAsia="Lucida Sans Unicode"/>
          <w:szCs w:val="24"/>
        </w:rPr>
        <w:t>6183 Sayılı Amme Alacaklarının</w:t>
      </w:r>
      <w:r>
        <w:rPr>
          <w:rStyle w:val="GvdemetniArial"/>
          <w:rFonts w:eastAsia="Lucida Sans Unicode"/>
        </w:rPr>
        <w:t xml:space="preserve"> </w:t>
      </w:r>
      <w:r>
        <w:rPr>
          <w:rStyle w:val="GvdemetniArial"/>
          <w:rFonts w:eastAsia="Lucida Sans Unicode"/>
          <w:szCs w:val="24"/>
        </w:rPr>
        <w:t xml:space="preserve">Tahsil Usulü Hakkında Kanun kapsamında olup, süresinde ödenmeyen alacakların takibi ve haciz işlemleri yapılmaktadır. </w:t>
      </w:r>
    </w:p>
    <w:p w:rsidR="009E19C0" w:rsidRDefault="009E19C0" w:rsidP="009E19C0">
      <w:pPr>
        <w:pStyle w:val="ListeParagraf"/>
        <w:spacing w:after="0" w:line="360" w:lineRule="auto"/>
        <w:ind w:left="0"/>
        <w:jc w:val="both"/>
        <w:rPr>
          <w:rStyle w:val="GvdemetniArial"/>
          <w:rFonts w:eastAsiaTheme="minorHAnsi"/>
          <w:szCs w:val="24"/>
        </w:rPr>
      </w:pPr>
      <w:r>
        <w:rPr>
          <w:rStyle w:val="GvdemetniArial"/>
          <w:rFonts w:eastAsiaTheme="minorHAnsi"/>
          <w:szCs w:val="24"/>
        </w:rPr>
        <w:t>Çıkarılan yasalar kapsamında borçlu bulunan vatandaşların müracaatı ile borçları yapılandırılmaktadır.</w:t>
      </w:r>
    </w:p>
    <w:p w:rsidR="009E19C0" w:rsidRDefault="009E19C0" w:rsidP="009E19C0">
      <w:pPr>
        <w:pStyle w:val="ListeParagraf"/>
        <w:spacing w:after="0" w:line="240" w:lineRule="auto"/>
        <w:ind w:left="0"/>
        <w:jc w:val="both"/>
        <w:rPr>
          <w:rStyle w:val="GvdemetniArial"/>
          <w:rFonts w:eastAsiaTheme="minorHAnsi"/>
        </w:rPr>
      </w:pPr>
    </w:p>
    <w:p w:rsidR="009E19C0" w:rsidRDefault="009E19C0" w:rsidP="009E19C0">
      <w:pPr>
        <w:pStyle w:val="ListeParagraf"/>
        <w:numPr>
          <w:ilvl w:val="0"/>
          <w:numId w:val="66"/>
        </w:numPr>
        <w:spacing w:after="0" w:line="360" w:lineRule="auto"/>
        <w:jc w:val="both"/>
        <w:rPr>
          <w:b/>
          <w:bCs/>
          <w:sz w:val="24"/>
          <w:szCs w:val="24"/>
        </w:rPr>
      </w:pPr>
      <w:proofErr w:type="gramStart"/>
      <w:r>
        <w:rPr>
          <w:rFonts w:ascii="Times New Roman" w:hAnsi="Times New Roman" w:cs="Times New Roman"/>
          <w:b/>
          <w:bCs/>
          <w:sz w:val="24"/>
          <w:szCs w:val="24"/>
        </w:rPr>
        <w:t>MALİ  BİLGİLER</w:t>
      </w:r>
      <w:proofErr w:type="gramEnd"/>
    </w:p>
    <w:p w:rsidR="009E19C0" w:rsidRDefault="009E19C0" w:rsidP="009E19C0">
      <w:pPr>
        <w:pStyle w:val="ListeParagraf"/>
        <w:spacing w:after="0" w:line="360" w:lineRule="auto"/>
        <w:ind w:left="0" w:firstLine="360"/>
        <w:jc w:val="both"/>
        <w:rPr>
          <w:rFonts w:ascii="Times New Roman" w:hAnsi="Times New Roman" w:cs="Times New Roman"/>
          <w:sz w:val="24"/>
          <w:szCs w:val="24"/>
        </w:rPr>
      </w:pPr>
      <w:r>
        <w:rPr>
          <w:rFonts w:ascii="Times New Roman" w:hAnsi="Times New Roman" w:cs="Times New Roman"/>
          <w:sz w:val="24"/>
          <w:szCs w:val="24"/>
        </w:rPr>
        <w:t>Belediyemizin 2025 Mali Yılı bütçesinin uygulama sonuçları ve temel mali tablolara ilişkin açıklamalar aşağıda sunulmuştur.</w:t>
      </w:r>
    </w:p>
    <w:p w:rsidR="009E19C0" w:rsidRDefault="009E19C0" w:rsidP="009E19C0">
      <w:pPr>
        <w:tabs>
          <w:tab w:val="left" w:pos="5620"/>
        </w:tabs>
        <w:jc w:val="both"/>
        <w:rPr>
          <w:rFonts w:ascii="Times New Roman" w:hAnsi="Times New Roman" w:cs="Times New Roman"/>
          <w:sz w:val="24"/>
          <w:szCs w:val="24"/>
        </w:rPr>
      </w:pPr>
      <w:r>
        <w:rPr>
          <w:rFonts w:ascii="Times New Roman" w:hAnsi="Times New Roman" w:cs="Times New Roman"/>
          <w:sz w:val="24"/>
          <w:szCs w:val="24"/>
        </w:rPr>
        <w:t xml:space="preserve">         2025 Mali Yılı Bütçe uygulaması sonucunda Gelir Bütçemiz 645.600.000,00TL olarak, Gider Bütçemiz ise 645.600.000,00TL olarak tahmin edilmiş;  </w:t>
      </w:r>
    </w:p>
    <w:tbl>
      <w:tblPr>
        <w:tblStyle w:val="KlavuzuTablo4-Vurgu63"/>
        <w:tblW w:w="4730" w:type="dxa"/>
        <w:jc w:val="center"/>
        <w:tblLayout w:type="fixed"/>
        <w:tblLook w:val="04A0" w:firstRow="1" w:lastRow="0" w:firstColumn="1" w:lastColumn="0" w:noHBand="0" w:noVBand="1"/>
      </w:tblPr>
      <w:tblGrid>
        <w:gridCol w:w="846"/>
        <w:gridCol w:w="1417"/>
        <w:gridCol w:w="1598"/>
        <w:gridCol w:w="19"/>
        <w:gridCol w:w="850"/>
      </w:tblGrid>
      <w:tr w:rsidR="009E19C0" w:rsidTr="009E19C0">
        <w:trPr>
          <w:cnfStyle w:val="100000000000" w:firstRow="1" w:lastRow="0" w:firstColumn="0" w:lastColumn="0" w:oddVBand="0" w:evenVBand="0" w:oddHBand="0" w:evenHBand="0" w:firstRowFirstColumn="0" w:firstRowLastColumn="0" w:lastRowFirstColumn="0" w:lastRowLastColumn="0"/>
          <w:trHeight w:val="663"/>
          <w:jc w:val="center"/>
        </w:trPr>
        <w:tc>
          <w:tcPr>
            <w:cnfStyle w:val="001000000000" w:firstRow="0" w:lastRow="0" w:firstColumn="1" w:lastColumn="0" w:oddVBand="0" w:evenVBand="0" w:oddHBand="0" w:evenHBand="0" w:firstRowFirstColumn="0" w:firstRowLastColumn="0" w:lastRowFirstColumn="0" w:lastRowLastColumn="0"/>
            <w:tcW w:w="4730" w:type="dxa"/>
            <w:gridSpan w:val="5"/>
            <w:hideMark/>
          </w:tcPr>
          <w:p w:rsidR="009E19C0" w:rsidRDefault="009E19C0" w:rsidP="009E19C0">
            <w:pPr>
              <w:pStyle w:val="ListeParagraf"/>
              <w:spacing w:line="360" w:lineRule="auto"/>
              <w:ind w:left="0"/>
              <w:jc w:val="both"/>
              <w:rPr>
                <w:rFonts w:ascii="Times New Roman" w:hAnsi="Times New Roman" w:cs="Times New Roman"/>
                <w:i/>
                <w:iCs/>
                <w:sz w:val="20"/>
                <w:szCs w:val="20"/>
              </w:rPr>
            </w:pPr>
            <w:r>
              <w:rPr>
                <w:rFonts w:ascii="Times New Roman" w:hAnsi="Times New Roman" w:cs="Times New Roman"/>
                <w:i/>
                <w:iCs/>
                <w:sz w:val="20"/>
                <w:szCs w:val="20"/>
              </w:rPr>
              <w:t>BÜTÇE GİDERİ TAHMİNİ/GERÇEKLEŞME</w:t>
            </w:r>
          </w:p>
        </w:tc>
      </w:tr>
      <w:tr w:rsidR="009E19C0" w:rsidTr="009E19C0">
        <w:trPr>
          <w:cnfStyle w:val="000000100000" w:firstRow="0" w:lastRow="0" w:firstColumn="0" w:lastColumn="0" w:oddVBand="0" w:evenVBand="0" w:oddHBand="1" w:evenHBand="0" w:firstRowFirstColumn="0" w:firstRowLastColumn="0" w:lastRowFirstColumn="0" w:lastRowLastColumn="0"/>
          <w:trHeight w:val="431"/>
          <w:jc w:val="center"/>
        </w:trPr>
        <w:tc>
          <w:tcPr>
            <w:cnfStyle w:val="001000000000" w:firstRow="0" w:lastRow="0" w:firstColumn="1" w:lastColumn="0" w:oddVBand="0" w:evenVBand="0" w:oddHBand="0" w:evenHBand="0" w:firstRowFirstColumn="0" w:firstRowLastColumn="0" w:lastRowFirstColumn="0" w:lastRowLastColumn="0"/>
            <w:tcW w:w="846"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hideMark/>
          </w:tcPr>
          <w:p w:rsidR="009E19C0" w:rsidRDefault="009E19C0" w:rsidP="009E19C0">
            <w:pPr>
              <w:pStyle w:val="ListeParagraf"/>
              <w:spacing w:line="360" w:lineRule="auto"/>
              <w:ind w:left="0"/>
              <w:jc w:val="both"/>
              <w:rPr>
                <w:rFonts w:ascii="Times New Roman" w:hAnsi="Times New Roman" w:cs="Times New Roman"/>
                <w:b w:val="0"/>
                <w:bCs w:val="0"/>
                <w:i/>
                <w:iCs/>
                <w:sz w:val="18"/>
                <w:szCs w:val="18"/>
              </w:rPr>
            </w:pPr>
            <w:r>
              <w:rPr>
                <w:rFonts w:ascii="Times New Roman" w:hAnsi="Times New Roman" w:cs="Times New Roman"/>
                <w:i/>
                <w:iCs/>
                <w:color w:val="000000"/>
                <w:sz w:val="18"/>
                <w:szCs w:val="18"/>
              </w:rPr>
              <w:t xml:space="preserve"> YILI</w:t>
            </w:r>
          </w:p>
        </w:tc>
        <w:tc>
          <w:tcPr>
            <w:tcW w:w="1417"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hideMark/>
          </w:tcPr>
          <w:p w:rsidR="009E19C0" w:rsidRDefault="009E19C0" w:rsidP="009E19C0">
            <w:pPr>
              <w:pStyle w:val="ListeParagraf"/>
              <w:spacing w:line="360" w:lineRule="auto"/>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18"/>
                <w:szCs w:val="18"/>
              </w:rPr>
            </w:pPr>
            <w:r>
              <w:rPr>
                <w:rFonts w:ascii="Times New Roman" w:hAnsi="Times New Roman" w:cs="Times New Roman"/>
                <w:b/>
                <w:bCs/>
                <w:i/>
                <w:iCs/>
                <w:color w:val="000000"/>
                <w:sz w:val="18"/>
                <w:szCs w:val="18"/>
              </w:rPr>
              <w:t>TAHMİNİ</w:t>
            </w:r>
          </w:p>
        </w:tc>
        <w:tc>
          <w:tcPr>
            <w:tcW w:w="1598"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hideMark/>
          </w:tcPr>
          <w:p w:rsidR="009E19C0" w:rsidRDefault="009E19C0" w:rsidP="009E19C0">
            <w:pPr>
              <w:pStyle w:val="ListeParagraf"/>
              <w:spacing w:line="360" w:lineRule="auto"/>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18"/>
                <w:szCs w:val="18"/>
              </w:rPr>
            </w:pPr>
            <w:r>
              <w:rPr>
                <w:rFonts w:ascii="Times New Roman" w:hAnsi="Times New Roman" w:cs="Times New Roman"/>
                <w:b/>
                <w:bCs/>
                <w:i/>
                <w:iCs/>
                <w:color w:val="000000"/>
                <w:sz w:val="18"/>
                <w:szCs w:val="18"/>
              </w:rPr>
              <w:t>GERÇEKLEŞME</w:t>
            </w:r>
          </w:p>
        </w:tc>
        <w:tc>
          <w:tcPr>
            <w:tcW w:w="869" w:type="dxa"/>
            <w:gridSpan w:val="2"/>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tcPr>
          <w:p w:rsidR="009E19C0" w:rsidRDefault="009E19C0" w:rsidP="009E19C0">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18"/>
                <w:szCs w:val="18"/>
              </w:rPr>
            </w:pPr>
          </w:p>
          <w:p w:rsidR="009E19C0" w:rsidRDefault="009E19C0" w:rsidP="009E19C0">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18"/>
                <w:szCs w:val="18"/>
              </w:rPr>
            </w:pPr>
            <w:r>
              <w:rPr>
                <w:rFonts w:ascii="Times New Roman" w:hAnsi="Times New Roman" w:cs="Times New Roman"/>
                <w:b/>
                <w:bCs/>
                <w:i/>
                <w:iCs/>
                <w:sz w:val="18"/>
                <w:szCs w:val="18"/>
              </w:rPr>
              <w:t>ORANI</w:t>
            </w:r>
          </w:p>
        </w:tc>
      </w:tr>
      <w:tr w:rsidR="009E19C0" w:rsidTr="009E19C0">
        <w:trPr>
          <w:trHeight w:val="639"/>
          <w:jc w:val="center"/>
        </w:trPr>
        <w:tc>
          <w:tcPr>
            <w:cnfStyle w:val="001000000000" w:firstRow="0" w:lastRow="0" w:firstColumn="1" w:lastColumn="0" w:oddVBand="0" w:evenVBand="0" w:oddHBand="0" w:evenHBand="0" w:firstRowFirstColumn="0" w:firstRowLastColumn="0" w:lastRowFirstColumn="0" w:lastRowLastColumn="0"/>
            <w:tcW w:w="846"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Default="009E19C0" w:rsidP="009E19C0">
            <w:pPr>
              <w:pStyle w:val="ListeParagraf"/>
              <w:spacing w:line="360" w:lineRule="auto"/>
              <w:ind w:left="0"/>
              <w:jc w:val="both"/>
              <w:rPr>
                <w:rFonts w:ascii="Times New Roman" w:hAnsi="Times New Roman" w:cs="Times New Roman"/>
                <w:b w:val="0"/>
                <w:bCs w:val="0"/>
                <w:i/>
                <w:iCs/>
                <w:sz w:val="18"/>
                <w:szCs w:val="18"/>
              </w:rPr>
            </w:pPr>
            <w:r>
              <w:rPr>
                <w:rFonts w:ascii="Times New Roman" w:hAnsi="Times New Roman" w:cs="Times New Roman"/>
                <w:i/>
                <w:iCs/>
                <w:color w:val="000000"/>
                <w:sz w:val="18"/>
                <w:szCs w:val="18"/>
              </w:rPr>
              <w:t>2023 Yılı</w:t>
            </w:r>
          </w:p>
        </w:tc>
        <w:tc>
          <w:tcPr>
            <w:tcW w:w="1417"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Default="009E19C0" w:rsidP="009E19C0">
            <w:pPr>
              <w:pStyle w:val="ListeParagraf"/>
              <w:spacing w:line="360" w:lineRule="auto"/>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18"/>
                <w:szCs w:val="18"/>
              </w:rPr>
            </w:pPr>
            <w:r>
              <w:rPr>
                <w:rFonts w:ascii="Times New Roman" w:hAnsi="Times New Roman" w:cs="Times New Roman"/>
                <w:b/>
                <w:bCs/>
                <w:i/>
                <w:iCs/>
                <w:sz w:val="18"/>
                <w:szCs w:val="18"/>
              </w:rPr>
              <w:t>255.000.000,00</w:t>
            </w:r>
          </w:p>
        </w:tc>
        <w:tc>
          <w:tcPr>
            <w:tcW w:w="1617" w:type="dxa"/>
            <w:gridSpan w:val="2"/>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Default="009E19C0" w:rsidP="009E19C0">
            <w:pPr>
              <w:pStyle w:val="ListeParagraf"/>
              <w:spacing w:line="360" w:lineRule="auto"/>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18"/>
                <w:szCs w:val="18"/>
              </w:rPr>
            </w:pPr>
            <w:r>
              <w:rPr>
                <w:rFonts w:ascii="Times New Roman" w:hAnsi="Times New Roman" w:cs="Times New Roman"/>
                <w:b/>
                <w:bCs/>
                <w:i/>
                <w:iCs/>
                <w:sz w:val="18"/>
                <w:szCs w:val="18"/>
              </w:rPr>
              <w:t>200.598.445.20</w:t>
            </w:r>
          </w:p>
        </w:tc>
        <w:tc>
          <w:tcPr>
            <w:tcW w:w="850"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Default="009E19C0" w:rsidP="009E19C0">
            <w:pPr>
              <w:pStyle w:val="ListeParagraf"/>
              <w:spacing w:line="360" w:lineRule="auto"/>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sz w:val="18"/>
                <w:szCs w:val="18"/>
              </w:rPr>
            </w:pPr>
            <w:r>
              <w:rPr>
                <w:rFonts w:ascii="Times New Roman" w:hAnsi="Times New Roman" w:cs="Times New Roman"/>
                <w:b/>
                <w:i/>
                <w:iCs/>
                <w:sz w:val="18"/>
                <w:szCs w:val="18"/>
              </w:rPr>
              <w:t>%78,67</w:t>
            </w:r>
          </w:p>
        </w:tc>
      </w:tr>
      <w:tr w:rsidR="009E19C0" w:rsidTr="009E19C0">
        <w:trPr>
          <w:cnfStyle w:val="000000100000" w:firstRow="0" w:lastRow="0" w:firstColumn="0" w:lastColumn="0" w:oddVBand="0" w:evenVBand="0" w:oddHBand="1" w:evenHBand="0" w:firstRowFirstColumn="0" w:firstRowLastColumn="0" w:lastRowFirstColumn="0" w:lastRowLastColumn="0"/>
          <w:trHeight w:val="548"/>
          <w:jc w:val="center"/>
        </w:trPr>
        <w:tc>
          <w:tcPr>
            <w:cnfStyle w:val="001000000000" w:firstRow="0" w:lastRow="0" w:firstColumn="1" w:lastColumn="0" w:oddVBand="0" w:evenVBand="0" w:oddHBand="0" w:evenHBand="0" w:firstRowFirstColumn="0" w:firstRowLastColumn="0" w:lastRowFirstColumn="0" w:lastRowLastColumn="0"/>
            <w:tcW w:w="846"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Default="009E19C0" w:rsidP="009E19C0">
            <w:pPr>
              <w:pStyle w:val="ListeParagraf"/>
              <w:spacing w:line="360" w:lineRule="auto"/>
              <w:ind w:left="0"/>
              <w:jc w:val="both"/>
              <w:rPr>
                <w:rFonts w:ascii="Times New Roman" w:hAnsi="Times New Roman" w:cs="Times New Roman"/>
                <w:i/>
                <w:iCs/>
                <w:color w:val="000000"/>
                <w:sz w:val="18"/>
                <w:szCs w:val="18"/>
              </w:rPr>
            </w:pPr>
            <w:r>
              <w:rPr>
                <w:rFonts w:ascii="Times New Roman" w:hAnsi="Times New Roman" w:cs="Times New Roman"/>
                <w:i/>
                <w:iCs/>
                <w:color w:val="000000"/>
                <w:sz w:val="18"/>
                <w:szCs w:val="18"/>
              </w:rPr>
              <w:t>2024</w:t>
            </w:r>
          </w:p>
          <w:p w:rsidR="009E19C0" w:rsidRDefault="009E19C0" w:rsidP="009E19C0">
            <w:pPr>
              <w:pStyle w:val="ListeParagraf"/>
              <w:spacing w:line="360" w:lineRule="auto"/>
              <w:ind w:left="0"/>
              <w:jc w:val="both"/>
              <w:rPr>
                <w:rFonts w:ascii="Times New Roman" w:hAnsi="Times New Roman" w:cs="Times New Roman"/>
                <w:b w:val="0"/>
                <w:bCs w:val="0"/>
                <w:i/>
                <w:iCs/>
                <w:sz w:val="18"/>
                <w:szCs w:val="18"/>
              </w:rPr>
            </w:pPr>
            <w:r>
              <w:rPr>
                <w:rFonts w:ascii="Times New Roman" w:hAnsi="Times New Roman" w:cs="Times New Roman"/>
                <w:i/>
                <w:iCs/>
                <w:color w:val="000000"/>
                <w:sz w:val="18"/>
                <w:szCs w:val="18"/>
              </w:rPr>
              <w:t>Yılı</w:t>
            </w:r>
          </w:p>
        </w:tc>
        <w:tc>
          <w:tcPr>
            <w:tcW w:w="1417"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Default="009E19C0" w:rsidP="009E19C0">
            <w:pPr>
              <w:pStyle w:val="ListeParagraf"/>
              <w:spacing w:line="360" w:lineRule="auto"/>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18"/>
                <w:szCs w:val="18"/>
              </w:rPr>
            </w:pPr>
            <w:r>
              <w:rPr>
                <w:rFonts w:ascii="Times New Roman" w:hAnsi="Times New Roman" w:cs="Times New Roman"/>
                <w:b/>
                <w:bCs/>
                <w:i/>
                <w:iCs/>
                <w:sz w:val="18"/>
                <w:szCs w:val="18"/>
              </w:rPr>
              <w:t>538.000.000,00</w:t>
            </w:r>
          </w:p>
        </w:tc>
        <w:tc>
          <w:tcPr>
            <w:tcW w:w="1617" w:type="dxa"/>
            <w:gridSpan w:val="2"/>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Default="009E19C0" w:rsidP="009E19C0">
            <w:pPr>
              <w:pStyle w:val="ListeParagraf"/>
              <w:spacing w:line="360" w:lineRule="auto"/>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18"/>
                <w:szCs w:val="18"/>
              </w:rPr>
            </w:pPr>
            <w:r>
              <w:rPr>
                <w:rFonts w:ascii="Times New Roman" w:hAnsi="Times New Roman" w:cs="Times New Roman"/>
                <w:b/>
                <w:bCs/>
                <w:i/>
                <w:iCs/>
                <w:sz w:val="18"/>
                <w:szCs w:val="18"/>
              </w:rPr>
              <w:t>289.671.362,50</w:t>
            </w:r>
          </w:p>
        </w:tc>
        <w:tc>
          <w:tcPr>
            <w:tcW w:w="850"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Default="009E19C0" w:rsidP="009E19C0">
            <w:pPr>
              <w:pStyle w:val="ListeParagraf"/>
              <w:spacing w:line="360" w:lineRule="auto"/>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iCs/>
                <w:sz w:val="18"/>
                <w:szCs w:val="18"/>
              </w:rPr>
            </w:pPr>
            <w:r>
              <w:rPr>
                <w:rFonts w:ascii="Times New Roman" w:hAnsi="Times New Roman" w:cs="Times New Roman"/>
                <w:b/>
                <w:i/>
                <w:iCs/>
                <w:sz w:val="18"/>
                <w:szCs w:val="18"/>
              </w:rPr>
              <w:t>%53,68</w:t>
            </w:r>
          </w:p>
          <w:p w:rsidR="009E19C0" w:rsidRDefault="009E19C0" w:rsidP="009E19C0">
            <w:pPr>
              <w:pStyle w:val="ListeParagraf"/>
              <w:spacing w:line="360" w:lineRule="auto"/>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iCs/>
                <w:sz w:val="18"/>
                <w:szCs w:val="18"/>
              </w:rPr>
            </w:pPr>
          </w:p>
        </w:tc>
      </w:tr>
      <w:tr w:rsidR="009E19C0" w:rsidTr="009E19C0">
        <w:trPr>
          <w:trHeight w:val="546"/>
          <w:jc w:val="center"/>
        </w:trPr>
        <w:tc>
          <w:tcPr>
            <w:cnfStyle w:val="001000000000" w:firstRow="0" w:lastRow="0" w:firstColumn="1" w:lastColumn="0" w:oddVBand="0" w:evenVBand="0" w:oddHBand="0" w:evenHBand="0" w:firstRowFirstColumn="0" w:firstRowLastColumn="0" w:lastRowFirstColumn="0" w:lastRowLastColumn="0"/>
            <w:tcW w:w="846"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Default="009E19C0" w:rsidP="009E19C0">
            <w:pPr>
              <w:pStyle w:val="ListeParagraf"/>
              <w:spacing w:line="360" w:lineRule="auto"/>
              <w:ind w:left="0"/>
              <w:jc w:val="both"/>
              <w:rPr>
                <w:rFonts w:ascii="Times New Roman" w:hAnsi="Times New Roman" w:cs="Times New Roman"/>
                <w:i/>
                <w:iCs/>
                <w:color w:val="000000"/>
                <w:sz w:val="18"/>
                <w:szCs w:val="18"/>
              </w:rPr>
            </w:pPr>
            <w:r>
              <w:rPr>
                <w:rFonts w:ascii="Times New Roman" w:hAnsi="Times New Roman" w:cs="Times New Roman"/>
                <w:i/>
                <w:iCs/>
                <w:color w:val="000000"/>
                <w:sz w:val="18"/>
                <w:szCs w:val="18"/>
              </w:rPr>
              <w:t>2025</w:t>
            </w:r>
          </w:p>
          <w:p w:rsidR="009E19C0" w:rsidRDefault="009E19C0" w:rsidP="009E19C0">
            <w:pPr>
              <w:pStyle w:val="ListeParagraf"/>
              <w:spacing w:line="360" w:lineRule="auto"/>
              <w:ind w:left="0"/>
              <w:jc w:val="both"/>
              <w:rPr>
                <w:rFonts w:ascii="Times New Roman" w:hAnsi="Times New Roman" w:cs="Times New Roman"/>
                <w:b w:val="0"/>
                <w:bCs w:val="0"/>
                <w:i/>
                <w:iCs/>
                <w:sz w:val="18"/>
                <w:szCs w:val="18"/>
              </w:rPr>
            </w:pPr>
            <w:r>
              <w:rPr>
                <w:rFonts w:ascii="Times New Roman" w:hAnsi="Times New Roman" w:cs="Times New Roman"/>
                <w:i/>
                <w:iCs/>
                <w:color w:val="000000"/>
                <w:sz w:val="18"/>
                <w:szCs w:val="18"/>
              </w:rPr>
              <w:t>Yılı</w:t>
            </w:r>
          </w:p>
        </w:tc>
        <w:tc>
          <w:tcPr>
            <w:tcW w:w="1417"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Default="009E19C0" w:rsidP="009E19C0">
            <w:pPr>
              <w:pStyle w:val="ListeParagraf"/>
              <w:spacing w:line="360" w:lineRule="auto"/>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18"/>
                <w:szCs w:val="18"/>
              </w:rPr>
            </w:pPr>
            <w:r>
              <w:rPr>
                <w:rFonts w:ascii="Times New Roman" w:hAnsi="Times New Roman" w:cs="Times New Roman"/>
                <w:b/>
                <w:bCs/>
                <w:i/>
                <w:iCs/>
                <w:sz w:val="18"/>
                <w:szCs w:val="18"/>
              </w:rPr>
              <w:t>645.600.000,00</w:t>
            </w:r>
          </w:p>
        </w:tc>
        <w:tc>
          <w:tcPr>
            <w:tcW w:w="1617" w:type="dxa"/>
            <w:gridSpan w:val="2"/>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Default="00CD044E" w:rsidP="009E19C0">
            <w:pPr>
              <w:pStyle w:val="ListeParagraf"/>
              <w:spacing w:line="360" w:lineRule="auto"/>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18"/>
                <w:szCs w:val="18"/>
              </w:rPr>
            </w:pPr>
            <w:r>
              <w:rPr>
                <w:rFonts w:ascii="Times New Roman" w:hAnsi="Times New Roman" w:cs="Times New Roman"/>
                <w:b/>
                <w:i/>
                <w:iCs/>
                <w:color w:val="000000"/>
                <w:sz w:val="16"/>
                <w:szCs w:val="16"/>
              </w:rPr>
              <w:t>319.642.191,63</w:t>
            </w:r>
          </w:p>
        </w:tc>
        <w:tc>
          <w:tcPr>
            <w:tcW w:w="850"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Default="00CD044E" w:rsidP="009E19C0">
            <w:pPr>
              <w:pStyle w:val="ListeParagraf"/>
              <w:spacing w:line="360" w:lineRule="auto"/>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sz w:val="18"/>
                <w:szCs w:val="18"/>
              </w:rPr>
            </w:pPr>
            <w:r>
              <w:rPr>
                <w:rFonts w:ascii="Times New Roman" w:hAnsi="Times New Roman" w:cs="Times New Roman"/>
                <w:b/>
                <w:i/>
                <w:iCs/>
                <w:sz w:val="18"/>
                <w:szCs w:val="18"/>
              </w:rPr>
              <w:t>%49,51</w:t>
            </w:r>
          </w:p>
        </w:tc>
      </w:tr>
    </w:tbl>
    <w:p w:rsidR="009E19C0" w:rsidRDefault="009E19C0" w:rsidP="009E19C0">
      <w:pPr>
        <w:pStyle w:val="ListeParagraf"/>
        <w:spacing w:after="0" w:line="360" w:lineRule="auto"/>
        <w:ind w:left="0"/>
        <w:jc w:val="both"/>
        <w:rPr>
          <w:rFonts w:ascii="Times New Roman" w:hAnsi="Times New Roman" w:cs="Times New Roman"/>
          <w:b/>
          <w:bCs/>
          <w:sz w:val="24"/>
          <w:szCs w:val="24"/>
        </w:rPr>
      </w:pPr>
    </w:p>
    <w:p w:rsidR="00811F00" w:rsidRDefault="00811F00" w:rsidP="009E19C0">
      <w:pPr>
        <w:pStyle w:val="ListeParagraf"/>
        <w:spacing w:after="0" w:line="360" w:lineRule="auto"/>
        <w:ind w:left="0"/>
        <w:jc w:val="both"/>
        <w:rPr>
          <w:rFonts w:ascii="Times New Roman" w:hAnsi="Times New Roman" w:cs="Times New Roman"/>
          <w:b/>
          <w:bCs/>
          <w:sz w:val="24"/>
          <w:szCs w:val="24"/>
        </w:rPr>
      </w:pPr>
    </w:p>
    <w:p w:rsidR="00E03A20" w:rsidRDefault="00E03A20" w:rsidP="009E19C0">
      <w:pPr>
        <w:pStyle w:val="ListeParagraf"/>
        <w:spacing w:after="0" w:line="360" w:lineRule="auto"/>
        <w:ind w:left="0"/>
        <w:jc w:val="both"/>
        <w:rPr>
          <w:rFonts w:ascii="Times New Roman" w:hAnsi="Times New Roman" w:cs="Times New Roman"/>
          <w:b/>
          <w:bCs/>
          <w:sz w:val="24"/>
          <w:szCs w:val="24"/>
        </w:rPr>
      </w:pPr>
    </w:p>
    <w:tbl>
      <w:tblPr>
        <w:tblStyle w:val="KlavuzuTablo4-Vurgu63"/>
        <w:tblW w:w="4711" w:type="dxa"/>
        <w:jc w:val="center"/>
        <w:tblLook w:val="04A0" w:firstRow="1" w:lastRow="0" w:firstColumn="1" w:lastColumn="0" w:noHBand="0" w:noVBand="1"/>
      </w:tblPr>
      <w:tblGrid>
        <w:gridCol w:w="704"/>
        <w:gridCol w:w="1447"/>
        <w:gridCol w:w="1557"/>
        <w:gridCol w:w="1003"/>
      </w:tblGrid>
      <w:tr w:rsidR="009E19C0" w:rsidTr="009E19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711" w:type="dxa"/>
            <w:gridSpan w:val="4"/>
            <w:hideMark/>
          </w:tcPr>
          <w:p w:rsidR="009E19C0" w:rsidRDefault="009E19C0" w:rsidP="009E19C0">
            <w:pPr>
              <w:pStyle w:val="ListeParagraf"/>
              <w:spacing w:line="360" w:lineRule="auto"/>
              <w:ind w:left="0"/>
              <w:jc w:val="both"/>
              <w:rPr>
                <w:rFonts w:ascii="Times New Roman" w:hAnsi="Times New Roman" w:cs="Times New Roman"/>
                <w:i/>
                <w:iCs/>
                <w:sz w:val="20"/>
                <w:szCs w:val="20"/>
              </w:rPr>
            </w:pPr>
            <w:r>
              <w:rPr>
                <w:rFonts w:ascii="Times New Roman" w:hAnsi="Times New Roman" w:cs="Times New Roman"/>
                <w:i/>
                <w:iCs/>
                <w:sz w:val="20"/>
                <w:szCs w:val="20"/>
              </w:rPr>
              <w:lastRenderedPageBreak/>
              <w:t>BÜTÇE GELİRİ TAHMİNİ/GERÇEKLEŞME</w:t>
            </w:r>
          </w:p>
        </w:tc>
      </w:tr>
      <w:tr w:rsidR="009E19C0" w:rsidTr="009E19C0">
        <w:trPr>
          <w:cnfStyle w:val="000000100000" w:firstRow="0" w:lastRow="0" w:firstColumn="0" w:lastColumn="0" w:oddVBand="0" w:evenVBand="0" w:oddHBand="1" w:evenHBand="0" w:firstRowFirstColumn="0" w:firstRowLastColumn="0" w:lastRowFirstColumn="0" w:lastRowLastColumn="0"/>
          <w:trHeight w:val="413"/>
          <w:jc w:val="center"/>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hideMark/>
          </w:tcPr>
          <w:p w:rsidR="009E19C0" w:rsidRDefault="009E19C0" w:rsidP="009E19C0">
            <w:pPr>
              <w:pStyle w:val="ListeParagraf"/>
              <w:spacing w:line="360" w:lineRule="auto"/>
              <w:ind w:left="0"/>
              <w:jc w:val="both"/>
              <w:rPr>
                <w:rFonts w:ascii="Times New Roman" w:hAnsi="Times New Roman" w:cs="Times New Roman"/>
                <w:b w:val="0"/>
                <w:bCs w:val="0"/>
                <w:i/>
                <w:iCs/>
                <w:sz w:val="18"/>
                <w:szCs w:val="18"/>
              </w:rPr>
            </w:pPr>
            <w:r>
              <w:rPr>
                <w:rFonts w:ascii="Times New Roman" w:hAnsi="Times New Roman" w:cs="Times New Roman"/>
                <w:i/>
                <w:iCs/>
                <w:color w:val="000000"/>
                <w:sz w:val="18"/>
                <w:szCs w:val="18"/>
              </w:rPr>
              <w:t xml:space="preserve"> YILI</w:t>
            </w:r>
          </w:p>
        </w:tc>
        <w:tc>
          <w:tcPr>
            <w:tcW w:w="1447"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hideMark/>
          </w:tcPr>
          <w:p w:rsidR="009E19C0" w:rsidRDefault="009E19C0" w:rsidP="009E19C0">
            <w:pPr>
              <w:pStyle w:val="ListeParagraf"/>
              <w:spacing w:line="360" w:lineRule="auto"/>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18"/>
                <w:szCs w:val="18"/>
              </w:rPr>
            </w:pPr>
            <w:r>
              <w:rPr>
                <w:rFonts w:ascii="Times New Roman" w:hAnsi="Times New Roman" w:cs="Times New Roman"/>
                <w:b/>
                <w:bCs/>
                <w:i/>
                <w:iCs/>
                <w:color w:val="000000"/>
                <w:sz w:val="18"/>
                <w:szCs w:val="18"/>
              </w:rPr>
              <w:t>TAHMİNİ</w:t>
            </w:r>
          </w:p>
        </w:tc>
        <w:tc>
          <w:tcPr>
            <w:tcW w:w="1557"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hideMark/>
          </w:tcPr>
          <w:p w:rsidR="009E19C0" w:rsidRDefault="009E19C0" w:rsidP="009E19C0">
            <w:pPr>
              <w:pStyle w:val="ListeParagraf"/>
              <w:spacing w:line="360" w:lineRule="auto"/>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18"/>
                <w:szCs w:val="18"/>
              </w:rPr>
            </w:pPr>
            <w:r>
              <w:rPr>
                <w:rFonts w:ascii="Times New Roman" w:hAnsi="Times New Roman" w:cs="Times New Roman"/>
                <w:b/>
                <w:bCs/>
                <w:i/>
                <w:iCs/>
                <w:color w:val="000000"/>
                <w:sz w:val="18"/>
                <w:szCs w:val="18"/>
              </w:rPr>
              <w:t>GERÇEKLEŞME</w:t>
            </w:r>
          </w:p>
        </w:tc>
        <w:tc>
          <w:tcPr>
            <w:tcW w:w="1003"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tcPr>
          <w:p w:rsidR="009E19C0" w:rsidRDefault="009E19C0" w:rsidP="009E19C0">
            <w:pPr>
              <w:pStyle w:val="ListeParagraf"/>
              <w:spacing w:line="360" w:lineRule="auto"/>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p>
          <w:p w:rsidR="009E19C0" w:rsidRDefault="009E19C0" w:rsidP="009E19C0">
            <w:pPr>
              <w:pStyle w:val="ListeParagraf"/>
              <w:spacing w:line="360" w:lineRule="auto"/>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18"/>
                <w:szCs w:val="18"/>
              </w:rPr>
            </w:pPr>
            <w:r>
              <w:rPr>
                <w:rFonts w:ascii="Times New Roman" w:hAnsi="Times New Roman" w:cs="Times New Roman"/>
                <w:b/>
                <w:bCs/>
                <w:i/>
                <w:iCs/>
                <w:sz w:val="18"/>
                <w:szCs w:val="18"/>
              </w:rPr>
              <w:t>ORANI</w:t>
            </w:r>
          </w:p>
        </w:tc>
      </w:tr>
      <w:tr w:rsidR="009E19C0" w:rsidTr="009E19C0">
        <w:trPr>
          <w:trHeight w:val="569"/>
          <w:jc w:val="center"/>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hideMark/>
          </w:tcPr>
          <w:p w:rsidR="009E19C0" w:rsidRDefault="009E19C0" w:rsidP="009E19C0">
            <w:pPr>
              <w:pStyle w:val="ListeParagraf"/>
              <w:spacing w:line="360" w:lineRule="auto"/>
              <w:ind w:left="0"/>
              <w:jc w:val="center"/>
              <w:rPr>
                <w:rFonts w:ascii="Times New Roman" w:hAnsi="Times New Roman" w:cs="Times New Roman"/>
                <w:b w:val="0"/>
                <w:bCs w:val="0"/>
                <w:i/>
                <w:iCs/>
                <w:sz w:val="18"/>
                <w:szCs w:val="18"/>
              </w:rPr>
            </w:pPr>
            <w:r>
              <w:rPr>
                <w:rFonts w:ascii="Times New Roman" w:hAnsi="Times New Roman" w:cs="Times New Roman"/>
                <w:i/>
                <w:iCs/>
                <w:color w:val="000000"/>
                <w:sz w:val="18"/>
                <w:szCs w:val="18"/>
              </w:rPr>
              <w:t>2023 Yılı</w:t>
            </w:r>
          </w:p>
        </w:tc>
        <w:tc>
          <w:tcPr>
            <w:tcW w:w="1447"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9E19C0" w:rsidRDefault="009E19C0" w:rsidP="009E19C0">
            <w:pPr>
              <w:pStyle w:val="ListeParagraf"/>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18"/>
                <w:szCs w:val="18"/>
              </w:rPr>
            </w:pPr>
            <w:r>
              <w:rPr>
                <w:rFonts w:ascii="Times New Roman" w:hAnsi="Times New Roman" w:cs="Times New Roman"/>
                <w:b/>
                <w:bCs/>
                <w:i/>
                <w:iCs/>
                <w:sz w:val="18"/>
                <w:szCs w:val="18"/>
              </w:rPr>
              <w:t>255.000.000,00</w:t>
            </w:r>
          </w:p>
        </w:tc>
        <w:tc>
          <w:tcPr>
            <w:tcW w:w="1557"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9E19C0" w:rsidRDefault="009E19C0" w:rsidP="009E19C0">
            <w:pPr>
              <w:pStyle w:val="ListeParagraf"/>
              <w:spacing w:line="360" w:lineRule="auto"/>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18"/>
                <w:szCs w:val="18"/>
              </w:rPr>
            </w:pPr>
            <w:r>
              <w:rPr>
                <w:rFonts w:ascii="Times New Roman" w:hAnsi="Times New Roman" w:cs="Times New Roman"/>
                <w:b/>
                <w:bCs/>
                <w:i/>
                <w:iCs/>
                <w:sz w:val="18"/>
                <w:szCs w:val="18"/>
              </w:rPr>
              <w:t>181.724.406,67</w:t>
            </w:r>
          </w:p>
        </w:tc>
        <w:tc>
          <w:tcPr>
            <w:tcW w:w="1003"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9E19C0" w:rsidRDefault="009E19C0" w:rsidP="009E19C0">
            <w:pPr>
              <w:pStyle w:val="ListeParagraf"/>
              <w:spacing w:line="360" w:lineRule="auto"/>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sz w:val="18"/>
                <w:szCs w:val="18"/>
              </w:rPr>
            </w:pPr>
            <w:r>
              <w:rPr>
                <w:rFonts w:ascii="Times New Roman" w:hAnsi="Times New Roman" w:cs="Times New Roman"/>
                <w:b/>
                <w:i/>
                <w:iCs/>
                <w:sz w:val="18"/>
                <w:szCs w:val="18"/>
              </w:rPr>
              <w:t>%71,26</w:t>
            </w:r>
          </w:p>
        </w:tc>
      </w:tr>
      <w:tr w:rsidR="009E19C0" w:rsidTr="009E19C0">
        <w:trPr>
          <w:cnfStyle w:val="000000100000" w:firstRow="0" w:lastRow="0" w:firstColumn="0" w:lastColumn="0" w:oddVBand="0" w:evenVBand="0" w:oddHBand="1" w:evenHBand="0" w:firstRowFirstColumn="0" w:firstRowLastColumn="0" w:lastRowFirstColumn="0" w:lastRowLastColumn="0"/>
          <w:trHeight w:val="569"/>
          <w:jc w:val="center"/>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hideMark/>
          </w:tcPr>
          <w:p w:rsidR="009E19C0" w:rsidRDefault="009E19C0" w:rsidP="009E19C0">
            <w:pPr>
              <w:pStyle w:val="ListeParagraf"/>
              <w:spacing w:line="360" w:lineRule="auto"/>
              <w:ind w:left="0"/>
              <w:jc w:val="center"/>
              <w:rPr>
                <w:rFonts w:ascii="Times New Roman" w:hAnsi="Times New Roman" w:cs="Times New Roman"/>
                <w:i/>
                <w:iCs/>
                <w:color w:val="000000"/>
                <w:sz w:val="18"/>
                <w:szCs w:val="18"/>
              </w:rPr>
            </w:pPr>
            <w:r>
              <w:rPr>
                <w:rFonts w:ascii="Times New Roman" w:hAnsi="Times New Roman" w:cs="Times New Roman"/>
                <w:i/>
                <w:iCs/>
                <w:color w:val="000000"/>
                <w:sz w:val="18"/>
                <w:szCs w:val="18"/>
              </w:rPr>
              <w:t xml:space="preserve">2024 </w:t>
            </w:r>
          </w:p>
          <w:p w:rsidR="009E19C0" w:rsidRDefault="009E19C0" w:rsidP="009E19C0">
            <w:pPr>
              <w:pStyle w:val="ListeParagraf"/>
              <w:spacing w:line="360" w:lineRule="auto"/>
              <w:ind w:left="0"/>
              <w:jc w:val="center"/>
              <w:rPr>
                <w:rFonts w:ascii="Times New Roman" w:hAnsi="Times New Roman" w:cs="Times New Roman"/>
                <w:b w:val="0"/>
                <w:bCs w:val="0"/>
                <w:i/>
                <w:iCs/>
                <w:sz w:val="18"/>
                <w:szCs w:val="18"/>
              </w:rPr>
            </w:pPr>
            <w:r>
              <w:rPr>
                <w:rFonts w:ascii="Times New Roman" w:hAnsi="Times New Roman" w:cs="Times New Roman"/>
                <w:i/>
                <w:iCs/>
                <w:color w:val="000000"/>
                <w:sz w:val="18"/>
                <w:szCs w:val="18"/>
              </w:rPr>
              <w:t>Yılı</w:t>
            </w:r>
          </w:p>
        </w:tc>
        <w:tc>
          <w:tcPr>
            <w:tcW w:w="1447"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9E19C0" w:rsidRDefault="009E19C0" w:rsidP="009E19C0">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18"/>
                <w:szCs w:val="18"/>
              </w:rPr>
            </w:pPr>
            <w:r>
              <w:rPr>
                <w:rFonts w:ascii="Times New Roman" w:hAnsi="Times New Roman" w:cs="Times New Roman"/>
                <w:b/>
                <w:bCs/>
                <w:i/>
                <w:iCs/>
                <w:sz w:val="18"/>
                <w:szCs w:val="18"/>
              </w:rPr>
              <w:t>448.000.000,00</w:t>
            </w:r>
          </w:p>
        </w:tc>
        <w:tc>
          <w:tcPr>
            <w:tcW w:w="1557"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9E19C0" w:rsidRDefault="009E19C0" w:rsidP="009E19C0">
            <w:pPr>
              <w:pStyle w:val="ListeParagraf"/>
              <w:spacing w:line="360" w:lineRule="auto"/>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18"/>
                <w:szCs w:val="18"/>
              </w:rPr>
            </w:pPr>
            <w:r>
              <w:rPr>
                <w:rFonts w:ascii="Times New Roman" w:hAnsi="Times New Roman" w:cs="Times New Roman"/>
                <w:b/>
                <w:bCs/>
                <w:i/>
                <w:iCs/>
                <w:sz w:val="18"/>
                <w:szCs w:val="18"/>
              </w:rPr>
              <w:t>262.258.055,84</w:t>
            </w:r>
          </w:p>
        </w:tc>
        <w:tc>
          <w:tcPr>
            <w:tcW w:w="1003"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9E19C0" w:rsidRDefault="009E19C0" w:rsidP="009E19C0">
            <w:pPr>
              <w:pStyle w:val="ListeParagraf"/>
              <w:spacing w:line="360" w:lineRule="auto"/>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iCs/>
                <w:sz w:val="18"/>
                <w:szCs w:val="18"/>
              </w:rPr>
            </w:pPr>
            <w:r>
              <w:rPr>
                <w:rFonts w:ascii="Times New Roman" w:hAnsi="Times New Roman" w:cs="Times New Roman"/>
                <w:b/>
                <w:i/>
                <w:iCs/>
                <w:sz w:val="18"/>
                <w:szCs w:val="18"/>
              </w:rPr>
              <w:t>%58,54</w:t>
            </w:r>
          </w:p>
        </w:tc>
      </w:tr>
      <w:tr w:rsidR="009E19C0" w:rsidTr="009E19C0">
        <w:trPr>
          <w:trHeight w:val="471"/>
          <w:jc w:val="center"/>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hideMark/>
          </w:tcPr>
          <w:p w:rsidR="009E19C0" w:rsidRDefault="009E19C0" w:rsidP="009E19C0">
            <w:pPr>
              <w:pStyle w:val="ListeParagraf"/>
              <w:spacing w:line="360" w:lineRule="auto"/>
              <w:ind w:left="0"/>
              <w:jc w:val="center"/>
              <w:rPr>
                <w:rFonts w:ascii="Times New Roman" w:hAnsi="Times New Roman" w:cs="Times New Roman"/>
                <w:i/>
                <w:iCs/>
                <w:color w:val="000000"/>
                <w:sz w:val="18"/>
                <w:szCs w:val="18"/>
              </w:rPr>
            </w:pPr>
            <w:r>
              <w:rPr>
                <w:rFonts w:ascii="Times New Roman" w:hAnsi="Times New Roman" w:cs="Times New Roman"/>
                <w:i/>
                <w:iCs/>
                <w:color w:val="000000"/>
                <w:sz w:val="18"/>
                <w:szCs w:val="18"/>
              </w:rPr>
              <w:t>2025</w:t>
            </w:r>
          </w:p>
          <w:p w:rsidR="009E19C0" w:rsidRPr="002B6369" w:rsidRDefault="009E19C0" w:rsidP="009E19C0">
            <w:pPr>
              <w:pStyle w:val="ListeParagraf"/>
              <w:spacing w:line="360" w:lineRule="auto"/>
              <w:ind w:left="0"/>
              <w:jc w:val="center"/>
              <w:rPr>
                <w:rFonts w:ascii="Times New Roman" w:hAnsi="Times New Roman" w:cs="Times New Roman"/>
                <w:i/>
                <w:iCs/>
                <w:color w:val="000000"/>
                <w:sz w:val="18"/>
                <w:szCs w:val="18"/>
              </w:rPr>
            </w:pPr>
            <w:r>
              <w:rPr>
                <w:rFonts w:ascii="Times New Roman" w:hAnsi="Times New Roman" w:cs="Times New Roman"/>
                <w:i/>
                <w:iCs/>
                <w:color w:val="000000"/>
                <w:sz w:val="18"/>
                <w:szCs w:val="18"/>
              </w:rPr>
              <w:t>Yılı</w:t>
            </w:r>
          </w:p>
        </w:tc>
        <w:tc>
          <w:tcPr>
            <w:tcW w:w="1447"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9E19C0" w:rsidRDefault="009E19C0" w:rsidP="009E19C0">
            <w:pPr>
              <w:pStyle w:val="ListeParagraf"/>
              <w:spacing w:line="360" w:lineRule="auto"/>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18"/>
                <w:szCs w:val="18"/>
              </w:rPr>
            </w:pPr>
            <w:r>
              <w:rPr>
                <w:rFonts w:ascii="Times New Roman" w:hAnsi="Times New Roman" w:cs="Times New Roman"/>
                <w:b/>
                <w:bCs/>
                <w:i/>
                <w:iCs/>
                <w:sz w:val="18"/>
                <w:szCs w:val="18"/>
              </w:rPr>
              <w:t>645.600.000,00</w:t>
            </w:r>
          </w:p>
        </w:tc>
        <w:tc>
          <w:tcPr>
            <w:tcW w:w="1557"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9E19C0" w:rsidRDefault="009E19C0" w:rsidP="009E19C0">
            <w:pPr>
              <w:pStyle w:val="ListeParagraf"/>
              <w:spacing w:line="360" w:lineRule="auto"/>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18"/>
                <w:szCs w:val="18"/>
              </w:rPr>
            </w:pPr>
            <w:r>
              <w:rPr>
                <w:rFonts w:ascii="Times New Roman" w:hAnsi="Times New Roman" w:cs="Times New Roman"/>
                <w:b/>
                <w:bCs/>
                <w:i/>
                <w:iCs/>
                <w:sz w:val="18"/>
                <w:szCs w:val="18"/>
              </w:rPr>
              <w:t>437.931.960,05</w:t>
            </w:r>
          </w:p>
        </w:tc>
        <w:tc>
          <w:tcPr>
            <w:tcW w:w="1003"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9E19C0" w:rsidRDefault="009E19C0" w:rsidP="009E19C0">
            <w:pPr>
              <w:pStyle w:val="ListeParagraf"/>
              <w:spacing w:line="360" w:lineRule="auto"/>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sz w:val="18"/>
                <w:szCs w:val="18"/>
              </w:rPr>
            </w:pPr>
            <w:r>
              <w:rPr>
                <w:rFonts w:ascii="Times New Roman" w:hAnsi="Times New Roman" w:cs="Times New Roman"/>
                <w:b/>
                <w:i/>
                <w:iCs/>
                <w:sz w:val="18"/>
                <w:szCs w:val="18"/>
              </w:rPr>
              <w:t>%67,83</w:t>
            </w:r>
          </w:p>
        </w:tc>
      </w:tr>
    </w:tbl>
    <w:p w:rsidR="009E19C0" w:rsidRDefault="009E19C0" w:rsidP="009E19C0">
      <w:pPr>
        <w:pStyle w:val="ListeParagraf"/>
        <w:spacing w:after="0" w:line="360" w:lineRule="auto"/>
        <w:ind w:left="0"/>
        <w:jc w:val="both"/>
        <w:rPr>
          <w:rFonts w:ascii="Times New Roman" w:hAnsi="Times New Roman" w:cs="Times New Roman"/>
          <w:b/>
          <w:bCs/>
          <w:sz w:val="24"/>
          <w:szCs w:val="24"/>
        </w:rPr>
      </w:pPr>
    </w:p>
    <w:tbl>
      <w:tblPr>
        <w:tblStyle w:val="KlavuzuTablo4-Vurgu63"/>
        <w:tblW w:w="5076" w:type="dxa"/>
        <w:tblInd w:w="-432" w:type="dxa"/>
        <w:tblLayout w:type="fixed"/>
        <w:tblLook w:val="04A0" w:firstRow="1" w:lastRow="0" w:firstColumn="1" w:lastColumn="0" w:noHBand="0" w:noVBand="1"/>
      </w:tblPr>
      <w:tblGrid>
        <w:gridCol w:w="1145"/>
        <w:gridCol w:w="1285"/>
        <w:gridCol w:w="1290"/>
        <w:gridCol w:w="1356"/>
      </w:tblGrid>
      <w:tr w:rsidR="009E19C0" w:rsidTr="009E19C0">
        <w:trPr>
          <w:cnfStyle w:val="100000000000" w:firstRow="1" w:lastRow="0" w:firstColumn="0" w:lastColumn="0" w:oddVBand="0" w:evenVBand="0" w:oddHBand="0"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5076" w:type="dxa"/>
            <w:gridSpan w:val="4"/>
            <w:vAlign w:val="center"/>
            <w:hideMark/>
          </w:tcPr>
          <w:p w:rsidR="009E19C0" w:rsidRDefault="009E19C0" w:rsidP="009E19C0">
            <w:pPr>
              <w:pStyle w:val="ListeParagraf"/>
              <w:spacing w:line="360" w:lineRule="auto"/>
              <w:ind w:left="0"/>
              <w:jc w:val="center"/>
              <w:rPr>
                <w:rFonts w:ascii="Times New Roman" w:hAnsi="Times New Roman" w:cs="Times New Roman"/>
                <w:i/>
                <w:iCs/>
                <w:sz w:val="16"/>
                <w:szCs w:val="16"/>
              </w:rPr>
            </w:pPr>
            <w:r>
              <w:rPr>
                <w:rFonts w:ascii="Times New Roman" w:hAnsi="Times New Roman" w:cs="Times New Roman"/>
                <w:i/>
                <w:iCs/>
                <w:color w:val="000000"/>
                <w:sz w:val="16"/>
                <w:szCs w:val="16"/>
              </w:rPr>
              <w:t>BÜTÇE GELİRİNİN EKONOMİK SINIFLANDIRMASI</w:t>
            </w:r>
          </w:p>
        </w:tc>
      </w:tr>
      <w:tr w:rsidR="009E19C0" w:rsidTr="009E19C0">
        <w:trPr>
          <w:cnfStyle w:val="000000100000" w:firstRow="0" w:lastRow="0" w:firstColumn="0" w:lastColumn="0" w:oddVBand="0" w:evenVBand="0" w:oddHBand="1"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114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Default="009E19C0" w:rsidP="009E19C0">
            <w:pPr>
              <w:pStyle w:val="ListeParagraf"/>
              <w:spacing w:line="360" w:lineRule="auto"/>
              <w:ind w:left="0"/>
              <w:jc w:val="both"/>
              <w:rPr>
                <w:rFonts w:ascii="Times New Roman" w:hAnsi="Times New Roman" w:cs="Times New Roman"/>
                <w:b w:val="0"/>
                <w:bCs w:val="0"/>
                <w:i/>
                <w:iCs/>
                <w:sz w:val="16"/>
                <w:szCs w:val="16"/>
              </w:rPr>
            </w:pPr>
            <w:r>
              <w:rPr>
                <w:rFonts w:ascii="Times New Roman" w:hAnsi="Times New Roman" w:cs="Times New Roman"/>
                <w:i/>
                <w:iCs/>
                <w:color w:val="000000"/>
                <w:sz w:val="16"/>
                <w:szCs w:val="16"/>
              </w:rPr>
              <w:t>Bütçe Gelir. Türü</w:t>
            </w:r>
          </w:p>
        </w:tc>
        <w:tc>
          <w:tcPr>
            <w:tcW w:w="128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hideMark/>
          </w:tcPr>
          <w:p w:rsidR="009E19C0" w:rsidRDefault="009E19C0" w:rsidP="009E19C0">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16"/>
                <w:szCs w:val="16"/>
              </w:rPr>
            </w:pPr>
            <w:r>
              <w:rPr>
                <w:rFonts w:ascii="Times New Roman" w:hAnsi="Times New Roman" w:cs="Times New Roman"/>
                <w:b/>
                <w:bCs/>
                <w:i/>
                <w:iCs/>
                <w:sz w:val="16"/>
                <w:szCs w:val="16"/>
              </w:rPr>
              <w:t>2023 Yılı</w:t>
            </w:r>
          </w:p>
        </w:tc>
        <w:tc>
          <w:tcPr>
            <w:tcW w:w="1290"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9E19C0" w:rsidRDefault="009E19C0" w:rsidP="009E19C0">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16"/>
                <w:szCs w:val="16"/>
              </w:rPr>
            </w:pPr>
            <w:r>
              <w:rPr>
                <w:rFonts w:ascii="Times New Roman" w:hAnsi="Times New Roman" w:cs="Times New Roman"/>
                <w:b/>
                <w:bCs/>
                <w:i/>
                <w:iCs/>
                <w:sz w:val="16"/>
                <w:szCs w:val="16"/>
              </w:rPr>
              <w:t>2024 Yılı</w:t>
            </w:r>
          </w:p>
        </w:tc>
        <w:tc>
          <w:tcPr>
            <w:tcW w:w="1356"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9E19C0" w:rsidRDefault="009E19C0" w:rsidP="009E19C0">
            <w:pPr>
              <w:pStyle w:val="ListeParagraf"/>
              <w:spacing w:line="360" w:lineRule="auto"/>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16"/>
                <w:szCs w:val="16"/>
              </w:rPr>
            </w:pPr>
            <w:r>
              <w:rPr>
                <w:rFonts w:ascii="Times New Roman" w:hAnsi="Times New Roman" w:cs="Times New Roman"/>
                <w:b/>
                <w:bCs/>
                <w:i/>
                <w:iCs/>
                <w:sz w:val="16"/>
                <w:szCs w:val="16"/>
              </w:rPr>
              <w:t xml:space="preserve">  2025 Yılı</w:t>
            </w:r>
          </w:p>
        </w:tc>
      </w:tr>
      <w:tr w:rsidR="009E19C0" w:rsidTr="009E19C0">
        <w:trPr>
          <w:trHeight w:val="493"/>
        </w:trPr>
        <w:tc>
          <w:tcPr>
            <w:cnfStyle w:val="001000000000" w:firstRow="0" w:lastRow="0" w:firstColumn="1" w:lastColumn="0" w:oddVBand="0" w:evenVBand="0" w:oddHBand="0" w:evenHBand="0" w:firstRowFirstColumn="0" w:firstRowLastColumn="0" w:lastRowFirstColumn="0" w:lastRowLastColumn="0"/>
            <w:tcW w:w="114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Default="009E19C0" w:rsidP="009E19C0">
            <w:pPr>
              <w:pStyle w:val="ListeParagraf"/>
              <w:spacing w:line="360" w:lineRule="auto"/>
              <w:ind w:left="0"/>
              <w:jc w:val="both"/>
              <w:rPr>
                <w:rFonts w:ascii="Times New Roman" w:hAnsi="Times New Roman" w:cs="Times New Roman"/>
                <w:b w:val="0"/>
                <w:bCs w:val="0"/>
                <w:i/>
                <w:iCs/>
                <w:sz w:val="16"/>
                <w:szCs w:val="16"/>
              </w:rPr>
            </w:pPr>
            <w:r>
              <w:rPr>
                <w:rFonts w:ascii="Times New Roman" w:hAnsi="Times New Roman" w:cs="Times New Roman"/>
                <w:i/>
                <w:iCs/>
                <w:color w:val="000000"/>
                <w:sz w:val="16"/>
                <w:szCs w:val="16"/>
              </w:rPr>
              <w:t>Vergi Gelirleri</w:t>
            </w:r>
          </w:p>
        </w:tc>
        <w:tc>
          <w:tcPr>
            <w:tcW w:w="128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hideMark/>
          </w:tcPr>
          <w:p w:rsidR="009E19C0" w:rsidRDefault="009E19C0" w:rsidP="009E19C0">
            <w:pPr>
              <w:pStyle w:val="ListeParagraf"/>
              <w:spacing w:line="360" w:lineRule="auto"/>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sz w:val="16"/>
                <w:szCs w:val="16"/>
              </w:rPr>
            </w:pPr>
            <w:r>
              <w:rPr>
                <w:rFonts w:ascii="Times New Roman" w:hAnsi="Times New Roman" w:cs="Times New Roman"/>
                <w:b/>
                <w:i/>
                <w:iCs/>
                <w:sz w:val="16"/>
                <w:szCs w:val="16"/>
              </w:rPr>
              <w:t>14.800.326,16</w:t>
            </w:r>
          </w:p>
        </w:tc>
        <w:tc>
          <w:tcPr>
            <w:tcW w:w="1290"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9E19C0" w:rsidRDefault="00CD1AC7"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sz w:val="16"/>
                <w:szCs w:val="16"/>
              </w:rPr>
            </w:pPr>
            <w:r>
              <w:rPr>
                <w:rFonts w:ascii="Times New Roman" w:hAnsi="Times New Roman" w:cs="Times New Roman"/>
                <w:b/>
                <w:i/>
                <w:iCs/>
                <w:sz w:val="16"/>
                <w:szCs w:val="16"/>
              </w:rPr>
              <w:t>10.572.215,59</w:t>
            </w:r>
          </w:p>
        </w:tc>
        <w:tc>
          <w:tcPr>
            <w:tcW w:w="1356"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9E19C0" w:rsidRDefault="009E19C0" w:rsidP="009E19C0">
            <w:pPr>
              <w:pStyle w:val="ListeParagraf"/>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sz w:val="16"/>
                <w:szCs w:val="16"/>
              </w:rPr>
            </w:pPr>
            <w:r>
              <w:rPr>
                <w:rFonts w:ascii="Times New Roman" w:hAnsi="Times New Roman" w:cs="Times New Roman"/>
                <w:b/>
                <w:i/>
                <w:iCs/>
                <w:sz w:val="16"/>
                <w:szCs w:val="16"/>
              </w:rPr>
              <w:t>17.845.541.54</w:t>
            </w:r>
          </w:p>
        </w:tc>
      </w:tr>
      <w:tr w:rsidR="009E19C0" w:rsidTr="009E19C0">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114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Default="009E19C0" w:rsidP="009E19C0">
            <w:pPr>
              <w:pStyle w:val="ListeParagraf"/>
              <w:spacing w:line="360" w:lineRule="auto"/>
              <w:ind w:left="0"/>
              <w:jc w:val="both"/>
              <w:rPr>
                <w:rFonts w:ascii="Times New Roman" w:hAnsi="Times New Roman" w:cs="Times New Roman"/>
                <w:b w:val="0"/>
                <w:bCs w:val="0"/>
                <w:i/>
                <w:iCs/>
                <w:sz w:val="16"/>
                <w:szCs w:val="16"/>
              </w:rPr>
            </w:pPr>
            <w:r>
              <w:rPr>
                <w:rFonts w:ascii="Times New Roman" w:hAnsi="Times New Roman" w:cs="Times New Roman"/>
                <w:i/>
                <w:iCs/>
                <w:color w:val="000000"/>
                <w:sz w:val="16"/>
                <w:szCs w:val="16"/>
              </w:rPr>
              <w:t>Teşebbüs-Mülk. Gel.</w:t>
            </w:r>
          </w:p>
        </w:tc>
        <w:tc>
          <w:tcPr>
            <w:tcW w:w="128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hideMark/>
          </w:tcPr>
          <w:p w:rsidR="009E19C0" w:rsidRDefault="009E19C0" w:rsidP="009E19C0">
            <w:pPr>
              <w:pStyle w:val="ListeParagraf"/>
              <w:spacing w:line="360" w:lineRule="auto"/>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iCs/>
                <w:sz w:val="16"/>
                <w:szCs w:val="16"/>
              </w:rPr>
            </w:pPr>
            <w:r>
              <w:rPr>
                <w:rFonts w:ascii="Times New Roman" w:hAnsi="Times New Roman" w:cs="Times New Roman"/>
                <w:b/>
                <w:i/>
                <w:iCs/>
                <w:sz w:val="16"/>
                <w:szCs w:val="16"/>
              </w:rPr>
              <w:t>26.661.549,19</w:t>
            </w:r>
          </w:p>
        </w:tc>
        <w:tc>
          <w:tcPr>
            <w:tcW w:w="1290"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9E19C0" w:rsidRDefault="00CD1AC7" w:rsidP="009E19C0">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iCs/>
                <w:sz w:val="16"/>
                <w:szCs w:val="16"/>
              </w:rPr>
            </w:pPr>
            <w:r>
              <w:rPr>
                <w:rFonts w:ascii="Times New Roman" w:hAnsi="Times New Roman" w:cs="Times New Roman"/>
                <w:b/>
                <w:i/>
                <w:iCs/>
                <w:sz w:val="16"/>
                <w:szCs w:val="16"/>
              </w:rPr>
              <w:t>47.415.125,35</w:t>
            </w:r>
          </w:p>
        </w:tc>
        <w:tc>
          <w:tcPr>
            <w:tcW w:w="1356"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9E19C0" w:rsidRDefault="009E19C0" w:rsidP="009E19C0">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iCs/>
                <w:sz w:val="16"/>
                <w:szCs w:val="16"/>
              </w:rPr>
            </w:pPr>
            <w:r>
              <w:rPr>
                <w:rFonts w:ascii="Times New Roman" w:hAnsi="Times New Roman" w:cs="Times New Roman"/>
                <w:b/>
                <w:i/>
                <w:iCs/>
                <w:sz w:val="16"/>
                <w:szCs w:val="16"/>
              </w:rPr>
              <w:t>88.088.111.63</w:t>
            </w:r>
          </w:p>
        </w:tc>
      </w:tr>
      <w:tr w:rsidR="009E19C0" w:rsidTr="009E19C0">
        <w:trPr>
          <w:trHeight w:val="448"/>
        </w:trPr>
        <w:tc>
          <w:tcPr>
            <w:cnfStyle w:val="001000000000" w:firstRow="0" w:lastRow="0" w:firstColumn="1" w:lastColumn="0" w:oddVBand="0" w:evenVBand="0" w:oddHBand="0" w:evenHBand="0" w:firstRowFirstColumn="0" w:firstRowLastColumn="0" w:lastRowFirstColumn="0" w:lastRowLastColumn="0"/>
            <w:tcW w:w="114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Default="009E19C0" w:rsidP="009E19C0">
            <w:pPr>
              <w:pStyle w:val="ListeParagraf"/>
              <w:spacing w:line="360" w:lineRule="auto"/>
              <w:ind w:left="0"/>
              <w:jc w:val="both"/>
              <w:rPr>
                <w:rFonts w:ascii="Times New Roman" w:hAnsi="Times New Roman" w:cs="Times New Roman"/>
                <w:b w:val="0"/>
                <w:bCs w:val="0"/>
                <w:i/>
                <w:iCs/>
                <w:color w:val="000000"/>
                <w:sz w:val="16"/>
                <w:szCs w:val="16"/>
              </w:rPr>
            </w:pPr>
            <w:r>
              <w:rPr>
                <w:rFonts w:ascii="Times New Roman" w:hAnsi="Times New Roman" w:cs="Times New Roman"/>
                <w:i/>
                <w:iCs/>
                <w:color w:val="000000"/>
                <w:sz w:val="16"/>
                <w:szCs w:val="16"/>
              </w:rPr>
              <w:t>Diğer Gelirler</w:t>
            </w:r>
          </w:p>
        </w:tc>
        <w:tc>
          <w:tcPr>
            <w:tcW w:w="128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hideMark/>
          </w:tcPr>
          <w:p w:rsidR="009E19C0" w:rsidRDefault="009E19C0" w:rsidP="009E19C0">
            <w:pPr>
              <w:pStyle w:val="ListeParagraf"/>
              <w:spacing w:line="360" w:lineRule="auto"/>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color w:val="000000"/>
                <w:sz w:val="16"/>
                <w:szCs w:val="16"/>
              </w:rPr>
            </w:pPr>
            <w:r>
              <w:rPr>
                <w:rFonts w:ascii="Times New Roman" w:hAnsi="Times New Roman" w:cs="Times New Roman"/>
                <w:b/>
                <w:i/>
                <w:iCs/>
                <w:color w:val="000000"/>
                <w:sz w:val="16"/>
                <w:szCs w:val="16"/>
              </w:rPr>
              <w:t>100.193.954,32</w:t>
            </w:r>
          </w:p>
        </w:tc>
        <w:tc>
          <w:tcPr>
            <w:tcW w:w="1290"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9E19C0" w:rsidRDefault="00CD1AC7"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color w:val="000000"/>
                <w:sz w:val="16"/>
                <w:szCs w:val="16"/>
              </w:rPr>
            </w:pPr>
            <w:r>
              <w:rPr>
                <w:rFonts w:ascii="Times New Roman" w:hAnsi="Times New Roman" w:cs="Times New Roman"/>
                <w:b/>
                <w:i/>
                <w:iCs/>
                <w:color w:val="000000"/>
                <w:sz w:val="16"/>
                <w:szCs w:val="16"/>
              </w:rPr>
              <w:t>180.019.280,04</w:t>
            </w:r>
          </w:p>
        </w:tc>
        <w:tc>
          <w:tcPr>
            <w:tcW w:w="1356"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9E19C0" w:rsidRDefault="009E19C0" w:rsidP="009E19C0">
            <w:pPr>
              <w:pStyle w:val="ListeParagraf"/>
              <w:spacing w:line="360" w:lineRule="auto"/>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color w:val="000000"/>
                <w:sz w:val="16"/>
                <w:szCs w:val="16"/>
              </w:rPr>
            </w:pPr>
            <w:r>
              <w:rPr>
                <w:rFonts w:ascii="Times New Roman" w:hAnsi="Times New Roman" w:cs="Times New Roman"/>
                <w:b/>
                <w:i/>
                <w:iCs/>
                <w:color w:val="000000"/>
                <w:sz w:val="16"/>
                <w:szCs w:val="16"/>
              </w:rPr>
              <w:t>282.220.121,62</w:t>
            </w:r>
          </w:p>
        </w:tc>
      </w:tr>
      <w:tr w:rsidR="009E19C0" w:rsidTr="009E19C0">
        <w:trPr>
          <w:cnfStyle w:val="000000100000" w:firstRow="0" w:lastRow="0" w:firstColumn="0" w:lastColumn="0" w:oddVBand="0" w:evenVBand="0" w:oddHBand="1"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114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Default="009E19C0" w:rsidP="009E19C0">
            <w:pPr>
              <w:pStyle w:val="ListeParagraf"/>
              <w:spacing w:line="360" w:lineRule="auto"/>
              <w:ind w:left="0"/>
              <w:jc w:val="both"/>
              <w:rPr>
                <w:rFonts w:ascii="Times New Roman" w:hAnsi="Times New Roman" w:cs="Times New Roman"/>
                <w:i/>
                <w:iCs/>
                <w:color w:val="000000"/>
                <w:sz w:val="16"/>
                <w:szCs w:val="16"/>
              </w:rPr>
            </w:pPr>
            <w:r>
              <w:rPr>
                <w:rFonts w:ascii="Times New Roman" w:hAnsi="Times New Roman" w:cs="Times New Roman"/>
                <w:i/>
                <w:iCs/>
                <w:color w:val="000000"/>
                <w:sz w:val="16"/>
                <w:szCs w:val="16"/>
              </w:rPr>
              <w:t>Alınan Bağış Yardımlar</w:t>
            </w:r>
          </w:p>
        </w:tc>
        <w:tc>
          <w:tcPr>
            <w:tcW w:w="128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9E19C0" w:rsidRDefault="009E19C0" w:rsidP="009E19C0">
            <w:pPr>
              <w:pStyle w:val="ListeParagraf"/>
              <w:spacing w:line="360" w:lineRule="auto"/>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iCs/>
                <w:color w:val="000000"/>
                <w:sz w:val="16"/>
                <w:szCs w:val="16"/>
              </w:rPr>
            </w:pPr>
            <w:r>
              <w:rPr>
                <w:rFonts w:ascii="Times New Roman" w:hAnsi="Times New Roman" w:cs="Times New Roman"/>
                <w:b/>
                <w:i/>
                <w:iCs/>
                <w:sz w:val="16"/>
                <w:szCs w:val="16"/>
              </w:rPr>
              <w:t>2.557.270,00</w:t>
            </w:r>
          </w:p>
        </w:tc>
        <w:tc>
          <w:tcPr>
            <w:tcW w:w="1290"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9E19C0" w:rsidRDefault="00CD1AC7" w:rsidP="009E19C0">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iCs/>
                <w:color w:val="000000"/>
                <w:sz w:val="16"/>
                <w:szCs w:val="16"/>
              </w:rPr>
            </w:pPr>
            <w:r>
              <w:rPr>
                <w:rFonts w:ascii="Times New Roman" w:hAnsi="Times New Roman" w:cs="Times New Roman"/>
                <w:b/>
                <w:i/>
                <w:iCs/>
                <w:sz w:val="16"/>
                <w:szCs w:val="16"/>
              </w:rPr>
              <w:t>0</w:t>
            </w:r>
          </w:p>
        </w:tc>
        <w:tc>
          <w:tcPr>
            <w:tcW w:w="1356"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9E19C0" w:rsidRDefault="009E19C0" w:rsidP="009E19C0">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iCs/>
                <w:color w:val="000000"/>
                <w:sz w:val="16"/>
                <w:szCs w:val="16"/>
              </w:rPr>
            </w:pPr>
            <w:r>
              <w:rPr>
                <w:rFonts w:ascii="Times New Roman" w:hAnsi="Times New Roman" w:cs="Times New Roman"/>
                <w:b/>
                <w:i/>
                <w:iCs/>
                <w:color w:val="000000"/>
                <w:sz w:val="16"/>
                <w:szCs w:val="16"/>
              </w:rPr>
              <w:t>3.372.633,51</w:t>
            </w:r>
          </w:p>
        </w:tc>
      </w:tr>
      <w:tr w:rsidR="009E19C0" w:rsidTr="009E19C0">
        <w:trPr>
          <w:trHeight w:val="448"/>
        </w:trPr>
        <w:tc>
          <w:tcPr>
            <w:cnfStyle w:val="001000000000" w:firstRow="0" w:lastRow="0" w:firstColumn="1" w:lastColumn="0" w:oddVBand="0" w:evenVBand="0" w:oddHBand="0" w:evenHBand="0" w:firstRowFirstColumn="0" w:firstRowLastColumn="0" w:lastRowFirstColumn="0" w:lastRowLastColumn="0"/>
            <w:tcW w:w="114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Default="009E19C0" w:rsidP="009E19C0">
            <w:pPr>
              <w:pStyle w:val="ListeParagraf"/>
              <w:spacing w:line="360" w:lineRule="auto"/>
              <w:ind w:left="0"/>
              <w:jc w:val="both"/>
              <w:rPr>
                <w:rFonts w:ascii="Times New Roman" w:hAnsi="Times New Roman" w:cs="Times New Roman"/>
                <w:b w:val="0"/>
                <w:bCs w:val="0"/>
                <w:i/>
                <w:iCs/>
                <w:color w:val="000000"/>
                <w:sz w:val="16"/>
                <w:szCs w:val="16"/>
              </w:rPr>
            </w:pPr>
            <w:r>
              <w:rPr>
                <w:rFonts w:ascii="Times New Roman" w:hAnsi="Times New Roman" w:cs="Times New Roman"/>
                <w:i/>
                <w:iCs/>
                <w:color w:val="000000"/>
                <w:sz w:val="16"/>
                <w:szCs w:val="16"/>
              </w:rPr>
              <w:t>Sermaye Gel.</w:t>
            </w:r>
          </w:p>
        </w:tc>
        <w:tc>
          <w:tcPr>
            <w:tcW w:w="128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hideMark/>
          </w:tcPr>
          <w:p w:rsidR="009E19C0" w:rsidRDefault="009E19C0" w:rsidP="009E19C0">
            <w:pPr>
              <w:pStyle w:val="ListeParagraf"/>
              <w:spacing w:line="360" w:lineRule="auto"/>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color w:val="000000"/>
                <w:sz w:val="16"/>
                <w:szCs w:val="16"/>
              </w:rPr>
            </w:pPr>
            <w:r>
              <w:rPr>
                <w:rFonts w:ascii="Times New Roman" w:hAnsi="Times New Roman" w:cs="Times New Roman"/>
                <w:b/>
                <w:i/>
                <w:iCs/>
                <w:color w:val="000000"/>
                <w:sz w:val="16"/>
                <w:szCs w:val="16"/>
              </w:rPr>
              <w:t>37.511.307,00</w:t>
            </w:r>
          </w:p>
        </w:tc>
        <w:tc>
          <w:tcPr>
            <w:tcW w:w="1290"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9E19C0" w:rsidRDefault="00CD1AC7" w:rsidP="009E19C0">
            <w:pPr>
              <w:pStyle w:val="ListeParagraf"/>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color w:val="000000"/>
                <w:sz w:val="16"/>
                <w:szCs w:val="16"/>
              </w:rPr>
            </w:pPr>
            <w:r>
              <w:rPr>
                <w:rFonts w:ascii="Times New Roman" w:hAnsi="Times New Roman" w:cs="Times New Roman"/>
                <w:b/>
                <w:i/>
                <w:iCs/>
                <w:color w:val="000000"/>
                <w:sz w:val="16"/>
                <w:szCs w:val="16"/>
              </w:rPr>
              <w:t>23.951.434,86</w:t>
            </w:r>
          </w:p>
        </w:tc>
        <w:tc>
          <w:tcPr>
            <w:tcW w:w="1356"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9E19C0" w:rsidRDefault="009E19C0" w:rsidP="009E19C0">
            <w:pPr>
              <w:pStyle w:val="ListeParagraf"/>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color w:val="000000"/>
                <w:sz w:val="16"/>
                <w:szCs w:val="16"/>
              </w:rPr>
            </w:pPr>
            <w:r>
              <w:rPr>
                <w:rFonts w:ascii="Times New Roman" w:hAnsi="Times New Roman" w:cs="Times New Roman"/>
                <w:b/>
                <w:i/>
                <w:iCs/>
                <w:color w:val="000000"/>
                <w:sz w:val="16"/>
                <w:szCs w:val="16"/>
              </w:rPr>
              <w:t>46.485.551,75</w:t>
            </w:r>
          </w:p>
        </w:tc>
      </w:tr>
      <w:tr w:rsidR="009E19C0" w:rsidTr="009E19C0">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114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Default="009E19C0" w:rsidP="009E19C0">
            <w:pPr>
              <w:pStyle w:val="ListeParagraf"/>
              <w:spacing w:line="360" w:lineRule="auto"/>
              <w:ind w:left="0"/>
              <w:jc w:val="both"/>
              <w:rPr>
                <w:rFonts w:ascii="Times New Roman" w:hAnsi="Times New Roman" w:cs="Times New Roman"/>
                <w:i/>
                <w:iCs/>
                <w:color w:val="000000"/>
                <w:sz w:val="16"/>
                <w:szCs w:val="16"/>
              </w:rPr>
            </w:pPr>
            <w:r>
              <w:rPr>
                <w:rFonts w:ascii="Times New Roman" w:hAnsi="Times New Roman" w:cs="Times New Roman"/>
                <w:i/>
                <w:iCs/>
                <w:color w:val="000000"/>
                <w:sz w:val="16"/>
                <w:szCs w:val="16"/>
              </w:rPr>
              <w:t>Toplam</w:t>
            </w:r>
          </w:p>
        </w:tc>
        <w:tc>
          <w:tcPr>
            <w:tcW w:w="128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hideMark/>
          </w:tcPr>
          <w:p w:rsidR="009E19C0" w:rsidRDefault="009E19C0" w:rsidP="009E19C0">
            <w:pPr>
              <w:pStyle w:val="ListeParagraf"/>
              <w:spacing w:line="360" w:lineRule="auto"/>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iCs/>
                <w:color w:val="000000"/>
                <w:sz w:val="16"/>
                <w:szCs w:val="16"/>
              </w:rPr>
            </w:pPr>
            <w:r>
              <w:rPr>
                <w:rFonts w:ascii="Times New Roman" w:hAnsi="Times New Roman" w:cs="Times New Roman"/>
                <w:b/>
                <w:i/>
                <w:iCs/>
                <w:color w:val="000000"/>
                <w:sz w:val="16"/>
                <w:szCs w:val="16"/>
              </w:rPr>
              <w:t>181.724.406,67</w:t>
            </w:r>
          </w:p>
        </w:tc>
        <w:tc>
          <w:tcPr>
            <w:tcW w:w="1290"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9E19C0" w:rsidRDefault="00CD1AC7" w:rsidP="009E19C0">
            <w:pPr>
              <w:pStyle w:val="ListeParagraf"/>
              <w:spacing w:line="360" w:lineRule="auto"/>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iCs/>
                <w:color w:val="000000"/>
                <w:sz w:val="16"/>
                <w:szCs w:val="16"/>
              </w:rPr>
            </w:pPr>
            <w:r>
              <w:rPr>
                <w:rFonts w:ascii="Times New Roman" w:hAnsi="Times New Roman" w:cs="Times New Roman"/>
                <w:b/>
                <w:i/>
                <w:iCs/>
                <w:color w:val="000000"/>
                <w:sz w:val="16"/>
                <w:szCs w:val="16"/>
              </w:rPr>
              <w:t>262.258.055,84</w:t>
            </w:r>
          </w:p>
        </w:tc>
        <w:tc>
          <w:tcPr>
            <w:tcW w:w="1356"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bottom"/>
          </w:tcPr>
          <w:p w:rsidR="00BD0546" w:rsidRDefault="00BD0546" w:rsidP="003E79C4">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iCs/>
                <w:color w:val="000000"/>
                <w:sz w:val="16"/>
                <w:szCs w:val="16"/>
              </w:rPr>
            </w:pPr>
            <w:r>
              <w:rPr>
                <w:rFonts w:ascii="Times New Roman" w:hAnsi="Times New Roman" w:cs="Times New Roman"/>
                <w:b/>
                <w:i/>
                <w:iCs/>
                <w:color w:val="000000"/>
                <w:sz w:val="16"/>
                <w:szCs w:val="16"/>
              </w:rPr>
              <w:t>437.931.960,05</w:t>
            </w:r>
          </w:p>
        </w:tc>
      </w:tr>
    </w:tbl>
    <w:p w:rsidR="009E19C0" w:rsidRDefault="009E19C0" w:rsidP="009E19C0">
      <w:pPr>
        <w:pStyle w:val="ListeParagraf"/>
        <w:spacing w:after="0" w:line="360" w:lineRule="auto"/>
        <w:ind w:left="0"/>
        <w:jc w:val="both"/>
        <w:rPr>
          <w:rFonts w:ascii="Times New Roman" w:hAnsi="Times New Roman" w:cs="Times New Roman"/>
          <w:b/>
          <w:bCs/>
          <w:sz w:val="24"/>
          <w:szCs w:val="24"/>
        </w:rPr>
      </w:pPr>
    </w:p>
    <w:tbl>
      <w:tblPr>
        <w:tblStyle w:val="KlavuzuTablo4-Vurgu63"/>
        <w:tblW w:w="5042" w:type="dxa"/>
        <w:tblInd w:w="-5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12"/>
        <w:gridCol w:w="1248"/>
        <w:gridCol w:w="1306"/>
        <w:gridCol w:w="1276"/>
      </w:tblGrid>
      <w:tr w:rsidR="009E19C0" w:rsidTr="00CD044E">
        <w:trPr>
          <w:cnfStyle w:val="100000000000" w:firstRow="1" w:lastRow="0" w:firstColumn="0" w:lastColumn="0" w:oddVBand="0" w:evenVBand="0" w:oddHBand="0" w:evenHBand="0" w:firstRowFirstColumn="0" w:firstRowLastColumn="0" w:lastRowFirstColumn="0" w:lastRowLastColumn="0"/>
          <w:trHeight w:val="178"/>
        </w:trPr>
        <w:tc>
          <w:tcPr>
            <w:cnfStyle w:val="001000000000" w:firstRow="0" w:lastRow="0" w:firstColumn="1" w:lastColumn="0" w:oddVBand="0" w:evenVBand="0" w:oddHBand="0" w:evenHBand="0" w:firstRowFirstColumn="0" w:firstRowLastColumn="0" w:lastRowFirstColumn="0" w:lastRowLastColumn="0"/>
            <w:tcW w:w="5042" w:type="dxa"/>
            <w:gridSpan w:val="4"/>
            <w:tcBorders>
              <w:top w:val="none" w:sz="0" w:space="0" w:color="auto"/>
              <w:left w:val="none" w:sz="0" w:space="0" w:color="auto"/>
              <w:bottom w:val="none" w:sz="0" w:space="0" w:color="auto"/>
              <w:right w:val="none" w:sz="0" w:space="0" w:color="auto"/>
            </w:tcBorders>
            <w:vAlign w:val="center"/>
            <w:hideMark/>
          </w:tcPr>
          <w:p w:rsidR="009E19C0" w:rsidRDefault="009E19C0" w:rsidP="009E19C0">
            <w:pPr>
              <w:pStyle w:val="ListeParagraf"/>
              <w:spacing w:line="360" w:lineRule="auto"/>
              <w:ind w:left="0"/>
              <w:jc w:val="center"/>
              <w:rPr>
                <w:rFonts w:ascii="Times New Roman" w:hAnsi="Times New Roman" w:cs="Times New Roman"/>
                <w:i/>
                <w:iCs/>
                <w:sz w:val="16"/>
                <w:szCs w:val="16"/>
              </w:rPr>
            </w:pPr>
            <w:r>
              <w:rPr>
                <w:rFonts w:ascii="Times New Roman" w:hAnsi="Times New Roman" w:cs="Times New Roman"/>
                <w:i/>
                <w:iCs/>
                <w:color w:val="000000"/>
                <w:sz w:val="16"/>
                <w:szCs w:val="16"/>
              </w:rPr>
              <w:t>BÜTÇE GİDERLERİNİN EKONOMİK SINIFLANDIRMASI</w:t>
            </w:r>
          </w:p>
        </w:tc>
      </w:tr>
      <w:tr w:rsidR="009E19C0" w:rsidTr="00CD044E">
        <w:trPr>
          <w:cnfStyle w:val="000000100000" w:firstRow="0" w:lastRow="0" w:firstColumn="0" w:lastColumn="0" w:oddVBand="0" w:evenVBand="0" w:oddHBand="1" w:evenHBand="0" w:firstRowFirstColumn="0" w:firstRowLastColumn="0" w:lastRowFirstColumn="0" w:lastRowLastColumn="0"/>
          <w:trHeight w:val="128"/>
        </w:trPr>
        <w:tc>
          <w:tcPr>
            <w:cnfStyle w:val="001000000000" w:firstRow="0" w:lastRow="0" w:firstColumn="1" w:lastColumn="0" w:oddVBand="0" w:evenVBand="0" w:oddHBand="0" w:evenHBand="0" w:firstRowFirstColumn="0" w:firstRowLastColumn="0" w:lastRowFirstColumn="0" w:lastRowLastColumn="0"/>
            <w:tcW w:w="1212" w:type="dxa"/>
            <w:vAlign w:val="center"/>
            <w:hideMark/>
          </w:tcPr>
          <w:p w:rsidR="009E19C0" w:rsidRDefault="009E19C0" w:rsidP="009E19C0">
            <w:pPr>
              <w:pStyle w:val="ListeParagraf"/>
              <w:spacing w:line="360" w:lineRule="auto"/>
              <w:ind w:left="0"/>
              <w:jc w:val="both"/>
              <w:rPr>
                <w:rFonts w:ascii="Times New Roman" w:hAnsi="Times New Roman" w:cs="Times New Roman"/>
                <w:b w:val="0"/>
                <w:bCs w:val="0"/>
                <w:i/>
                <w:iCs/>
                <w:sz w:val="16"/>
                <w:szCs w:val="16"/>
              </w:rPr>
            </w:pPr>
            <w:r>
              <w:rPr>
                <w:rFonts w:ascii="Times New Roman" w:hAnsi="Times New Roman" w:cs="Times New Roman"/>
                <w:i/>
                <w:iCs/>
                <w:color w:val="000000"/>
                <w:sz w:val="16"/>
                <w:szCs w:val="16"/>
              </w:rPr>
              <w:t>Bütçe Gider Türü</w:t>
            </w:r>
          </w:p>
        </w:tc>
        <w:tc>
          <w:tcPr>
            <w:tcW w:w="1248" w:type="dxa"/>
            <w:vAlign w:val="center"/>
            <w:hideMark/>
          </w:tcPr>
          <w:p w:rsidR="009E19C0" w:rsidRDefault="009E19C0" w:rsidP="009E19C0">
            <w:pPr>
              <w:pStyle w:val="ListeParagraf"/>
              <w:spacing w:line="360" w:lineRule="auto"/>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16"/>
                <w:szCs w:val="16"/>
              </w:rPr>
            </w:pPr>
            <w:r>
              <w:rPr>
                <w:rFonts w:ascii="Times New Roman" w:hAnsi="Times New Roman" w:cs="Times New Roman"/>
                <w:b/>
                <w:bCs/>
                <w:i/>
                <w:iCs/>
                <w:color w:val="000000"/>
                <w:sz w:val="16"/>
                <w:szCs w:val="16"/>
              </w:rPr>
              <w:t>(2023) Yılı</w:t>
            </w:r>
          </w:p>
        </w:tc>
        <w:tc>
          <w:tcPr>
            <w:tcW w:w="1306" w:type="dxa"/>
            <w:vAlign w:val="center"/>
            <w:hideMark/>
          </w:tcPr>
          <w:p w:rsidR="009E19C0" w:rsidRDefault="009E19C0" w:rsidP="009E19C0">
            <w:pPr>
              <w:pStyle w:val="ListeParagraf"/>
              <w:spacing w:line="360" w:lineRule="auto"/>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16"/>
                <w:szCs w:val="16"/>
              </w:rPr>
            </w:pPr>
            <w:r>
              <w:rPr>
                <w:rFonts w:ascii="Times New Roman" w:hAnsi="Times New Roman" w:cs="Times New Roman"/>
                <w:b/>
                <w:bCs/>
                <w:i/>
                <w:iCs/>
                <w:color w:val="000000"/>
                <w:sz w:val="16"/>
                <w:szCs w:val="16"/>
              </w:rPr>
              <w:t>(2024) Yılı</w:t>
            </w:r>
          </w:p>
        </w:tc>
        <w:tc>
          <w:tcPr>
            <w:tcW w:w="1276" w:type="dxa"/>
            <w:vAlign w:val="center"/>
            <w:hideMark/>
          </w:tcPr>
          <w:p w:rsidR="009E19C0" w:rsidRDefault="009E19C0" w:rsidP="009E19C0">
            <w:pPr>
              <w:pStyle w:val="ListeParagraf"/>
              <w:spacing w:line="360" w:lineRule="auto"/>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16"/>
                <w:szCs w:val="16"/>
              </w:rPr>
            </w:pPr>
            <w:r>
              <w:rPr>
                <w:rFonts w:ascii="Times New Roman" w:hAnsi="Times New Roman" w:cs="Times New Roman"/>
                <w:b/>
                <w:bCs/>
                <w:i/>
                <w:iCs/>
                <w:color w:val="000000"/>
                <w:sz w:val="16"/>
                <w:szCs w:val="16"/>
              </w:rPr>
              <w:t>(2025) Yılı</w:t>
            </w:r>
          </w:p>
        </w:tc>
      </w:tr>
      <w:tr w:rsidR="009E19C0" w:rsidTr="00CD044E">
        <w:trPr>
          <w:trHeight w:val="172"/>
        </w:trPr>
        <w:tc>
          <w:tcPr>
            <w:cnfStyle w:val="001000000000" w:firstRow="0" w:lastRow="0" w:firstColumn="1" w:lastColumn="0" w:oddVBand="0" w:evenVBand="0" w:oddHBand="0" w:evenHBand="0" w:firstRowFirstColumn="0" w:firstRowLastColumn="0" w:lastRowFirstColumn="0" w:lastRowLastColumn="0"/>
            <w:tcW w:w="1212" w:type="dxa"/>
            <w:hideMark/>
          </w:tcPr>
          <w:p w:rsidR="009E19C0" w:rsidRDefault="009E19C0" w:rsidP="009E19C0">
            <w:pPr>
              <w:pStyle w:val="ListeParagraf"/>
              <w:spacing w:line="360" w:lineRule="auto"/>
              <w:ind w:left="0"/>
              <w:jc w:val="both"/>
              <w:rPr>
                <w:rFonts w:ascii="Times New Roman" w:hAnsi="Times New Roman" w:cs="Times New Roman"/>
                <w:b w:val="0"/>
                <w:bCs w:val="0"/>
                <w:i/>
                <w:iCs/>
                <w:sz w:val="16"/>
                <w:szCs w:val="16"/>
              </w:rPr>
            </w:pPr>
            <w:r>
              <w:rPr>
                <w:rFonts w:ascii="Times New Roman" w:hAnsi="Times New Roman" w:cs="Times New Roman"/>
                <w:i/>
                <w:iCs/>
                <w:color w:val="000000"/>
                <w:sz w:val="16"/>
                <w:szCs w:val="16"/>
              </w:rPr>
              <w:t>Personel Giderleri</w:t>
            </w:r>
          </w:p>
        </w:tc>
        <w:tc>
          <w:tcPr>
            <w:tcW w:w="1248" w:type="dxa"/>
            <w:vAlign w:val="center"/>
            <w:hideMark/>
          </w:tcPr>
          <w:p w:rsidR="009E19C0" w:rsidRDefault="009E19C0"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sz w:val="16"/>
                <w:szCs w:val="16"/>
              </w:rPr>
            </w:pPr>
            <w:r>
              <w:rPr>
                <w:rFonts w:ascii="Times New Roman" w:hAnsi="Times New Roman" w:cs="Times New Roman"/>
                <w:b/>
                <w:i/>
                <w:iCs/>
                <w:sz w:val="16"/>
                <w:szCs w:val="16"/>
              </w:rPr>
              <w:t>36.762.485,67</w:t>
            </w:r>
          </w:p>
        </w:tc>
        <w:tc>
          <w:tcPr>
            <w:tcW w:w="1306" w:type="dxa"/>
            <w:vAlign w:val="center"/>
            <w:hideMark/>
          </w:tcPr>
          <w:p w:rsidR="009E19C0" w:rsidRDefault="00CD1AC7"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sz w:val="16"/>
                <w:szCs w:val="16"/>
              </w:rPr>
            </w:pPr>
            <w:r>
              <w:rPr>
                <w:rFonts w:ascii="Times New Roman" w:hAnsi="Times New Roman" w:cs="Times New Roman"/>
                <w:b/>
                <w:i/>
                <w:iCs/>
                <w:sz w:val="16"/>
                <w:szCs w:val="16"/>
              </w:rPr>
              <w:t>92.495.407,73</w:t>
            </w:r>
          </w:p>
        </w:tc>
        <w:tc>
          <w:tcPr>
            <w:tcW w:w="1276" w:type="dxa"/>
            <w:vAlign w:val="center"/>
          </w:tcPr>
          <w:p w:rsidR="009E19C0" w:rsidRDefault="009E19C0"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sz w:val="16"/>
                <w:szCs w:val="16"/>
              </w:rPr>
            </w:pPr>
            <w:r>
              <w:rPr>
                <w:rFonts w:ascii="Times New Roman" w:hAnsi="Times New Roman" w:cs="Times New Roman"/>
                <w:b/>
                <w:i/>
                <w:iCs/>
                <w:sz w:val="16"/>
                <w:szCs w:val="16"/>
              </w:rPr>
              <w:t>74.146.890,08</w:t>
            </w:r>
          </w:p>
        </w:tc>
      </w:tr>
      <w:tr w:rsidR="009E19C0" w:rsidTr="00CD044E">
        <w:trPr>
          <w:cnfStyle w:val="000000100000" w:firstRow="0" w:lastRow="0" w:firstColumn="0" w:lastColumn="0" w:oddVBand="0" w:evenVBand="0" w:oddHBand="1" w:evenHBand="0" w:firstRowFirstColumn="0" w:firstRowLastColumn="0" w:lastRowFirstColumn="0" w:lastRowLastColumn="0"/>
          <w:trHeight w:val="172"/>
        </w:trPr>
        <w:tc>
          <w:tcPr>
            <w:cnfStyle w:val="001000000000" w:firstRow="0" w:lastRow="0" w:firstColumn="1" w:lastColumn="0" w:oddVBand="0" w:evenVBand="0" w:oddHBand="0" w:evenHBand="0" w:firstRowFirstColumn="0" w:firstRowLastColumn="0" w:lastRowFirstColumn="0" w:lastRowLastColumn="0"/>
            <w:tcW w:w="1212" w:type="dxa"/>
            <w:hideMark/>
          </w:tcPr>
          <w:p w:rsidR="009E19C0" w:rsidRDefault="009E19C0" w:rsidP="009E19C0">
            <w:pPr>
              <w:pStyle w:val="ListeParagraf"/>
              <w:spacing w:line="360" w:lineRule="auto"/>
              <w:ind w:left="0"/>
              <w:jc w:val="both"/>
              <w:rPr>
                <w:rFonts w:ascii="Times New Roman" w:hAnsi="Times New Roman" w:cs="Times New Roman"/>
                <w:b w:val="0"/>
                <w:bCs w:val="0"/>
                <w:i/>
                <w:iCs/>
                <w:sz w:val="16"/>
                <w:szCs w:val="16"/>
              </w:rPr>
            </w:pPr>
            <w:proofErr w:type="spellStart"/>
            <w:r>
              <w:rPr>
                <w:rFonts w:ascii="Times New Roman" w:hAnsi="Times New Roman" w:cs="Times New Roman"/>
                <w:i/>
                <w:iCs/>
                <w:color w:val="000000"/>
                <w:sz w:val="16"/>
                <w:szCs w:val="16"/>
              </w:rPr>
              <w:t>Sgk</w:t>
            </w:r>
            <w:proofErr w:type="spellEnd"/>
            <w:r>
              <w:rPr>
                <w:rFonts w:ascii="Times New Roman" w:hAnsi="Times New Roman" w:cs="Times New Roman"/>
                <w:i/>
                <w:iCs/>
                <w:color w:val="000000"/>
                <w:sz w:val="16"/>
                <w:szCs w:val="16"/>
              </w:rPr>
              <w:t>-Primi Giderleri</w:t>
            </w:r>
          </w:p>
        </w:tc>
        <w:tc>
          <w:tcPr>
            <w:tcW w:w="1248" w:type="dxa"/>
            <w:vAlign w:val="center"/>
            <w:hideMark/>
          </w:tcPr>
          <w:p w:rsidR="009E19C0" w:rsidRDefault="009E19C0" w:rsidP="009E19C0">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iCs/>
                <w:sz w:val="16"/>
                <w:szCs w:val="16"/>
              </w:rPr>
            </w:pPr>
            <w:r>
              <w:rPr>
                <w:rFonts w:ascii="Times New Roman" w:hAnsi="Times New Roman" w:cs="Times New Roman"/>
                <w:b/>
                <w:i/>
                <w:iCs/>
                <w:sz w:val="16"/>
                <w:szCs w:val="16"/>
              </w:rPr>
              <w:t>5.383.832,84</w:t>
            </w:r>
          </w:p>
        </w:tc>
        <w:tc>
          <w:tcPr>
            <w:tcW w:w="1306" w:type="dxa"/>
            <w:vAlign w:val="center"/>
            <w:hideMark/>
          </w:tcPr>
          <w:p w:rsidR="009E19C0" w:rsidRDefault="00CD1AC7" w:rsidP="009E19C0">
            <w:pPr>
              <w:pStyle w:val="ListeParagraf"/>
              <w:spacing w:line="360" w:lineRule="auto"/>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iCs/>
                <w:sz w:val="16"/>
                <w:szCs w:val="16"/>
              </w:rPr>
            </w:pPr>
            <w:r>
              <w:rPr>
                <w:rFonts w:ascii="Times New Roman" w:hAnsi="Times New Roman" w:cs="Times New Roman"/>
                <w:b/>
                <w:i/>
                <w:iCs/>
                <w:sz w:val="16"/>
                <w:szCs w:val="16"/>
              </w:rPr>
              <w:t>9.585.763,77</w:t>
            </w:r>
          </w:p>
        </w:tc>
        <w:tc>
          <w:tcPr>
            <w:tcW w:w="1276" w:type="dxa"/>
            <w:vAlign w:val="center"/>
          </w:tcPr>
          <w:p w:rsidR="009E19C0" w:rsidRDefault="009E19C0" w:rsidP="009E19C0">
            <w:pPr>
              <w:pStyle w:val="ListeParagraf"/>
              <w:spacing w:line="360" w:lineRule="auto"/>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iCs/>
                <w:sz w:val="16"/>
                <w:szCs w:val="16"/>
              </w:rPr>
            </w:pPr>
            <w:r>
              <w:rPr>
                <w:rFonts w:ascii="Times New Roman" w:hAnsi="Times New Roman" w:cs="Times New Roman"/>
                <w:b/>
                <w:i/>
                <w:iCs/>
                <w:sz w:val="16"/>
                <w:szCs w:val="16"/>
              </w:rPr>
              <w:t>10.815.080,15</w:t>
            </w:r>
          </w:p>
        </w:tc>
      </w:tr>
      <w:tr w:rsidR="009E19C0" w:rsidTr="00CD044E">
        <w:trPr>
          <w:trHeight w:val="157"/>
        </w:trPr>
        <w:tc>
          <w:tcPr>
            <w:cnfStyle w:val="001000000000" w:firstRow="0" w:lastRow="0" w:firstColumn="1" w:lastColumn="0" w:oddVBand="0" w:evenVBand="0" w:oddHBand="0" w:evenHBand="0" w:firstRowFirstColumn="0" w:firstRowLastColumn="0" w:lastRowFirstColumn="0" w:lastRowLastColumn="0"/>
            <w:tcW w:w="1212" w:type="dxa"/>
            <w:hideMark/>
          </w:tcPr>
          <w:p w:rsidR="009E19C0" w:rsidRDefault="009E19C0" w:rsidP="009E19C0">
            <w:pPr>
              <w:pStyle w:val="ListeParagraf"/>
              <w:spacing w:line="360" w:lineRule="auto"/>
              <w:ind w:left="0"/>
              <w:rPr>
                <w:rFonts w:ascii="Times New Roman" w:hAnsi="Times New Roman" w:cs="Times New Roman"/>
                <w:b w:val="0"/>
                <w:bCs w:val="0"/>
                <w:i/>
                <w:iCs/>
                <w:sz w:val="16"/>
                <w:szCs w:val="16"/>
              </w:rPr>
            </w:pPr>
            <w:r>
              <w:rPr>
                <w:rFonts w:ascii="Times New Roman" w:hAnsi="Times New Roman" w:cs="Times New Roman"/>
                <w:i/>
                <w:iCs/>
                <w:color w:val="000000"/>
                <w:sz w:val="16"/>
                <w:szCs w:val="16"/>
              </w:rPr>
              <w:t>Mal Ve Hizmet Alım Giderleri</w:t>
            </w:r>
          </w:p>
        </w:tc>
        <w:tc>
          <w:tcPr>
            <w:tcW w:w="1248" w:type="dxa"/>
            <w:vAlign w:val="center"/>
            <w:hideMark/>
          </w:tcPr>
          <w:p w:rsidR="009E19C0" w:rsidRDefault="009E19C0"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sz w:val="16"/>
                <w:szCs w:val="16"/>
              </w:rPr>
            </w:pPr>
            <w:r>
              <w:rPr>
                <w:rFonts w:ascii="Times New Roman" w:hAnsi="Times New Roman" w:cs="Times New Roman"/>
                <w:b/>
                <w:i/>
                <w:iCs/>
                <w:sz w:val="16"/>
                <w:szCs w:val="16"/>
              </w:rPr>
              <w:t>129.214.020,35</w:t>
            </w:r>
          </w:p>
        </w:tc>
        <w:tc>
          <w:tcPr>
            <w:tcW w:w="1306" w:type="dxa"/>
            <w:vAlign w:val="center"/>
            <w:hideMark/>
          </w:tcPr>
          <w:p w:rsidR="009E19C0" w:rsidRDefault="00CD1AC7" w:rsidP="009E19C0">
            <w:pPr>
              <w:pStyle w:val="ListeParagraf"/>
              <w:spacing w:line="360" w:lineRule="auto"/>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sz w:val="16"/>
                <w:szCs w:val="16"/>
              </w:rPr>
            </w:pPr>
            <w:r>
              <w:rPr>
                <w:rFonts w:ascii="Times New Roman" w:hAnsi="Times New Roman" w:cs="Times New Roman"/>
                <w:b/>
                <w:i/>
                <w:iCs/>
                <w:sz w:val="16"/>
                <w:szCs w:val="16"/>
              </w:rPr>
              <w:t>170.652.881,66</w:t>
            </w:r>
          </w:p>
        </w:tc>
        <w:tc>
          <w:tcPr>
            <w:tcW w:w="1276" w:type="dxa"/>
            <w:vAlign w:val="center"/>
          </w:tcPr>
          <w:p w:rsidR="009E19C0" w:rsidRDefault="009E19C0"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sz w:val="16"/>
                <w:szCs w:val="16"/>
              </w:rPr>
            </w:pPr>
            <w:r>
              <w:rPr>
                <w:rFonts w:ascii="Times New Roman" w:hAnsi="Times New Roman" w:cs="Times New Roman"/>
                <w:b/>
                <w:i/>
                <w:iCs/>
                <w:sz w:val="16"/>
                <w:szCs w:val="16"/>
              </w:rPr>
              <w:t>192.181.714,10</w:t>
            </w:r>
          </w:p>
        </w:tc>
      </w:tr>
      <w:tr w:rsidR="009E19C0" w:rsidTr="00CD044E">
        <w:trPr>
          <w:cnfStyle w:val="000000100000" w:firstRow="0" w:lastRow="0" w:firstColumn="0" w:lastColumn="0" w:oddVBand="0" w:evenVBand="0" w:oddHBand="1" w:evenHBand="0" w:firstRowFirstColumn="0" w:firstRowLastColumn="0" w:lastRowFirstColumn="0" w:lastRowLastColumn="0"/>
          <w:trHeight w:val="157"/>
        </w:trPr>
        <w:tc>
          <w:tcPr>
            <w:cnfStyle w:val="001000000000" w:firstRow="0" w:lastRow="0" w:firstColumn="1" w:lastColumn="0" w:oddVBand="0" w:evenVBand="0" w:oddHBand="0" w:evenHBand="0" w:firstRowFirstColumn="0" w:firstRowLastColumn="0" w:lastRowFirstColumn="0" w:lastRowLastColumn="0"/>
            <w:tcW w:w="1212" w:type="dxa"/>
            <w:hideMark/>
          </w:tcPr>
          <w:p w:rsidR="009E19C0" w:rsidRDefault="009E19C0" w:rsidP="009E19C0">
            <w:pPr>
              <w:pStyle w:val="ListeParagraf"/>
              <w:spacing w:line="360" w:lineRule="auto"/>
              <w:ind w:left="0"/>
              <w:jc w:val="both"/>
              <w:rPr>
                <w:rFonts w:ascii="Times New Roman" w:hAnsi="Times New Roman" w:cs="Times New Roman"/>
                <w:b w:val="0"/>
                <w:bCs w:val="0"/>
                <w:i/>
                <w:iCs/>
                <w:color w:val="000000"/>
                <w:sz w:val="16"/>
                <w:szCs w:val="16"/>
              </w:rPr>
            </w:pPr>
            <w:r>
              <w:rPr>
                <w:rFonts w:ascii="Times New Roman" w:hAnsi="Times New Roman" w:cs="Times New Roman"/>
                <w:i/>
                <w:iCs/>
                <w:color w:val="000000"/>
                <w:sz w:val="16"/>
                <w:szCs w:val="16"/>
              </w:rPr>
              <w:t>Faiz Giderleri</w:t>
            </w:r>
          </w:p>
        </w:tc>
        <w:tc>
          <w:tcPr>
            <w:tcW w:w="1248" w:type="dxa"/>
            <w:vAlign w:val="center"/>
            <w:hideMark/>
          </w:tcPr>
          <w:p w:rsidR="009E19C0" w:rsidRDefault="009E19C0" w:rsidP="009E19C0">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iCs/>
                <w:color w:val="000000"/>
                <w:sz w:val="16"/>
                <w:szCs w:val="16"/>
              </w:rPr>
            </w:pPr>
            <w:r>
              <w:rPr>
                <w:rFonts w:ascii="Times New Roman" w:hAnsi="Times New Roman" w:cs="Times New Roman"/>
                <w:b/>
                <w:i/>
                <w:iCs/>
                <w:color w:val="000000"/>
                <w:sz w:val="16"/>
                <w:szCs w:val="16"/>
              </w:rPr>
              <w:t>14.292.339,41</w:t>
            </w:r>
          </w:p>
        </w:tc>
        <w:tc>
          <w:tcPr>
            <w:tcW w:w="1306" w:type="dxa"/>
            <w:vAlign w:val="center"/>
            <w:hideMark/>
          </w:tcPr>
          <w:p w:rsidR="009E19C0" w:rsidRDefault="00CD1AC7" w:rsidP="009E19C0">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iCs/>
                <w:color w:val="000000"/>
                <w:sz w:val="16"/>
                <w:szCs w:val="16"/>
              </w:rPr>
            </w:pPr>
            <w:r>
              <w:rPr>
                <w:rFonts w:ascii="Times New Roman" w:hAnsi="Times New Roman" w:cs="Times New Roman"/>
                <w:b/>
                <w:i/>
                <w:iCs/>
                <w:color w:val="000000"/>
                <w:sz w:val="16"/>
                <w:szCs w:val="16"/>
              </w:rPr>
              <w:t>3.963.449,18</w:t>
            </w:r>
          </w:p>
        </w:tc>
        <w:tc>
          <w:tcPr>
            <w:tcW w:w="1276" w:type="dxa"/>
            <w:vAlign w:val="center"/>
          </w:tcPr>
          <w:p w:rsidR="009E19C0" w:rsidRDefault="009E19C0" w:rsidP="009E19C0">
            <w:pPr>
              <w:pStyle w:val="ListeParagraf"/>
              <w:spacing w:line="360" w:lineRule="auto"/>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iCs/>
                <w:color w:val="000000"/>
                <w:sz w:val="16"/>
                <w:szCs w:val="16"/>
              </w:rPr>
            </w:pPr>
            <w:r>
              <w:rPr>
                <w:rFonts w:ascii="Times New Roman" w:hAnsi="Times New Roman" w:cs="Times New Roman"/>
                <w:b/>
                <w:i/>
                <w:iCs/>
                <w:color w:val="000000"/>
                <w:sz w:val="16"/>
                <w:szCs w:val="16"/>
              </w:rPr>
              <w:t>1.714.075,24</w:t>
            </w:r>
          </w:p>
        </w:tc>
      </w:tr>
      <w:tr w:rsidR="009E19C0" w:rsidTr="00CD044E">
        <w:trPr>
          <w:trHeight w:val="157"/>
        </w:trPr>
        <w:tc>
          <w:tcPr>
            <w:cnfStyle w:val="001000000000" w:firstRow="0" w:lastRow="0" w:firstColumn="1" w:lastColumn="0" w:oddVBand="0" w:evenVBand="0" w:oddHBand="0" w:evenHBand="0" w:firstRowFirstColumn="0" w:firstRowLastColumn="0" w:lastRowFirstColumn="0" w:lastRowLastColumn="0"/>
            <w:tcW w:w="1212" w:type="dxa"/>
            <w:hideMark/>
          </w:tcPr>
          <w:p w:rsidR="009E19C0" w:rsidRDefault="009E19C0" w:rsidP="009E19C0">
            <w:pPr>
              <w:pStyle w:val="ListeParagraf"/>
              <w:spacing w:line="360" w:lineRule="auto"/>
              <w:ind w:left="0"/>
              <w:jc w:val="both"/>
              <w:rPr>
                <w:rFonts w:ascii="Times New Roman" w:hAnsi="Times New Roman" w:cs="Times New Roman"/>
                <w:b w:val="0"/>
                <w:bCs w:val="0"/>
                <w:i/>
                <w:iCs/>
                <w:color w:val="000000"/>
                <w:sz w:val="16"/>
                <w:szCs w:val="16"/>
              </w:rPr>
            </w:pPr>
            <w:r>
              <w:rPr>
                <w:rFonts w:ascii="Times New Roman" w:hAnsi="Times New Roman" w:cs="Times New Roman"/>
                <w:i/>
                <w:iCs/>
                <w:color w:val="000000"/>
                <w:sz w:val="16"/>
                <w:szCs w:val="16"/>
              </w:rPr>
              <w:t>Cari Transferler</w:t>
            </w:r>
          </w:p>
        </w:tc>
        <w:tc>
          <w:tcPr>
            <w:tcW w:w="1248" w:type="dxa"/>
            <w:vAlign w:val="center"/>
            <w:hideMark/>
          </w:tcPr>
          <w:p w:rsidR="009E19C0" w:rsidRDefault="009E19C0" w:rsidP="009E19C0">
            <w:pPr>
              <w:pStyle w:val="ListeParagraf"/>
              <w:spacing w:line="360" w:lineRule="auto"/>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color w:val="000000"/>
                <w:sz w:val="16"/>
                <w:szCs w:val="16"/>
              </w:rPr>
            </w:pPr>
            <w:r>
              <w:rPr>
                <w:rFonts w:ascii="Times New Roman" w:hAnsi="Times New Roman" w:cs="Times New Roman"/>
                <w:b/>
                <w:i/>
                <w:iCs/>
                <w:color w:val="000000"/>
                <w:sz w:val="16"/>
                <w:szCs w:val="16"/>
              </w:rPr>
              <w:t xml:space="preserve">   2.967.080,41</w:t>
            </w:r>
          </w:p>
        </w:tc>
        <w:tc>
          <w:tcPr>
            <w:tcW w:w="1306" w:type="dxa"/>
            <w:vAlign w:val="center"/>
            <w:hideMark/>
          </w:tcPr>
          <w:p w:rsidR="009E19C0" w:rsidRDefault="00CD1AC7" w:rsidP="009E19C0">
            <w:pPr>
              <w:pStyle w:val="ListeParagraf"/>
              <w:spacing w:line="360" w:lineRule="auto"/>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color w:val="000000"/>
                <w:sz w:val="16"/>
                <w:szCs w:val="16"/>
              </w:rPr>
            </w:pPr>
            <w:r>
              <w:rPr>
                <w:rFonts w:ascii="Times New Roman" w:hAnsi="Times New Roman" w:cs="Times New Roman"/>
                <w:b/>
                <w:i/>
                <w:iCs/>
                <w:color w:val="000000"/>
                <w:sz w:val="16"/>
                <w:szCs w:val="16"/>
              </w:rPr>
              <w:t>6.859.477,89</w:t>
            </w:r>
          </w:p>
        </w:tc>
        <w:tc>
          <w:tcPr>
            <w:tcW w:w="1276" w:type="dxa"/>
            <w:vAlign w:val="center"/>
          </w:tcPr>
          <w:p w:rsidR="009E19C0" w:rsidRDefault="009E19C0"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color w:val="000000"/>
                <w:sz w:val="16"/>
                <w:szCs w:val="16"/>
              </w:rPr>
            </w:pPr>
            <w:r>
              <w:rPr>
                <w:rFonts w:ascii="Times New Roman" w:hAnsi="Times New Roman" w:cs="Times New Roman"/>
                <w:b/>
                <w:i/>
                <w:iCs/>
                <w:color w:val="000000"/>
                <w:sz w:val="16"/>
                <w:szCs w:val="16"/>
              </w:rPr>
              <w:t>7.042.864,09</w:t>
            </w:r>
          </w:p>
        </w:tc>
      </w:tr>
      <w:tr w:rsidR="009E19C0" w:rsidTr="00CD044E">
        <w:trPr>
          <w:cnfStyle w:val="000000100000" w:firstRow="0" w:lastRow="0" w:firstColumn="0" w:lastColumn="0" w:oddVBand="0" w:evenVBand="0" w:oddHBand="1" w:evenHBand="0" w:firstRowFirstColumn="0" w:firstRowLastColumn="0" w:lastRowFirstColumn="0" w:lastRowLastColumn="0"/>
          <w:trHeight w:val="157"/>
        </w:trPr>
        <w:tc>
          <w:tcPr>
            <w:cnfStyle w:val="001000000000" w:firstRow="0" w:lastRow="0" w:firstColumn="1" w:lastColumn="0" w:oddVBand="0" w:evenVBand="0" w:oddHBand="0" w:evenHBand="0" w:firstRowFirstColumn="0" w:firstRowLastColumn="0" w:lastRowFirstColumn="0" w:lastRowLastColumn="0"/>
            <w:tcW w:w="1212" w:type="dxa"/>
            <w:hideMark/>
          </w:tcPr>
          <w:p w:rsidR="009E19C0" w:rsidRDefault="009E19C0" w:rsidP="009E19C0">
            <w:pPr>
              <w:pStyle w:val="ListeParagraf"/>
              <w:spacing w:line="360" w:lineRule="auto"/>
              <w:ind w:left="0"/>
              <w:jc w:val="both"/>
              <w:rPr>
                <w:rFonts w:ascii="Times New Roman" w:hAnsi="Times New Roman" w:cs="Times New Roman"/>
                <w:i/>
                <w:iCs/>
                <w:color w:val="000000"/>
                <w:sz w:val="16"/>
                <w:szCs w:val="16"/>
              </w:rPr>
            </w:pPr>
            <w:r>
              <w:rPr>
                <w:rFonts w:ascii="Times New Roman" w:hAnsi="Times New Roman" w:cs="Times New Roman"/>
                <w:i/>
                <w:iCs/>
                <w:color w:val="000000"/>
                <w:sz w:val="16"/>
                <w:szCs w:val="16"/>
              </w:rPr>
              <w:t>Sermaye Giderleri</w:t>
            </w:r>
          </w:p>
        </w:tc>
        <w:tc>
          <w:tcPr>
            <w:tcW w:w="1248" w:type="dxa"/>
            <w:vAlign w:val="center"/>
            <w:hideMark/>
          </w:tcPr>
          <w:p w:rsidR="009E19C0" w:rsidRDefault="009E19C0" w:rsidP="009E19C0">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iCs/>
                <w:color w:val="000000"/>
                <w:sz w:val="16"/>
                <w:szCs w:val="16"/>
              </w:rPr>
            </w:pPr>
            <w:r>
              <w:rPr>
                <w:rFonts w:ascii="Times New Roman" w:hAnsi="Times New Roman" w:cs="Times New Roman"/>
                <w:b/>
                <w:i/>
                <w:iCs/>
                <w:color w:val="000000"/>
                <w:sz w:val="16"/>
                <w:szCs w:val="16"/>
              </w:rPr>
              <w:t>11.978.686,52</w:t>
            </w:r>
          </w:p>
        </w:tc>
        <w:tc>
          <w:tcPr>
            <w:tcW w:w="1306" w:type="dxa"/>
            <w:vAlign w:val="center"/>
            <w:hideMark/>
          </w:tcPr>
          <w:p w:rsidR="009E19C0" w:rsidRDefault="00CD1AC7" w:rsidP="009E19C0">
            <w:pPr>
              <w:pStyle w:val="ListeParagraf"/>
              <w:spacing w:line="360" w:lineRule="auto"/>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iCs/>
                <w:color w:val="000000"/>
                <w:sz w:val="16"/>
                <w:szCs w:val="16"/>
              </w:rPr>
            </w:pPr>
            <w:r>
              <w:rPr>
                <w:rFonts w:ascii="Times New Roman" w:hAnsi="Times New Roman" w:cs="Times New Roman"/>
                <w:b/>
                <w:i/>
                <w:iCs/>
                <w:color w:val="000000"/>
                <w:sz w:val="16"/>
                <w:szCs w:val="16"/>
              </w:rPr>
              <w:t>6.114.382,27</w:t>
            </w:r>
          </w:p>
        </w:tc>
        <w:tc>
          <w:tcPr>
            <w:tcW w:w="1276" w:type="dxa"/>
            <w:vAlign w:val="center"/>
          </w:tcPr>
          <w:p w:rsidR="009E19C0" w:rsidRDefault="00CD044E" w:rsidP="009E19C0">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iCs/>
                <w:color w:val="000000"/>
                <w:sz w:val="16"/>
                <w:szCs w:val="16"/>
              </w:rPr>
            </w:pPr>
            <w:r>
              <w:rPr>
                <w:rFonts w:ascii="Times New Roman" w:hAnsi="Times New Roman" w:cs="Times New Roman"/>
                <w:b/>
                <w:i/>
                <w:iCs/>
                <w:color w:val="000000"/>
                <w:sz w:val="16"/>
                <w:szCs w:val="16"/>
              </w:rPr>
              <w:t>33.741.567,97</w:t>
            </w:r>
          </w:p>
        </w:tc>
      </w:tr>
      <w:tr w:rsidR="009E19C0" w:rsidTr="00CD044E">
        <w:trPr>
          <w:trHeight w:val="157"/>
        </w:trPr>
        <w:tc>
          <w:tcPr>
            <w:cnfStyle w:val="001000000000" w:firstRow="0" w:lastRow="0" w:firstColumn="1" w:lastColumn="0" w:oddVBand="0" w:evenVBand="0" w:oddHBand="0" w:evenHBand="0" w:firstRowFirstColumn="0" w:firstRowLastColumn="0" w:lastRowFirstColumn="0" w:lastRowLastColumn="0"/>
            <w:tcW w:w="1212" w:type="dxa"/>
          </w:tcPr>
          <w:p w:rsidR="009E19C0" w:rsidRDefault="009E19C0" w:rsidP="009E19C0">
            <w:pPr>
              <w:pStyle w:val="ListeParagraf"/>
              <w:spacing w:line="360" w:lineRule="auto"/>
              <w:ind w:left="0"/>
              <w:jc w:val="both"/>
              <w:rPr>
                <w:rFonts w:ascii="Times New Roman" w:hAnsi="Times New Roman" w:cs="Times New Roman"/>
                <w:i/>
                <w:iCs/>
                <w:color w:val="000000"/>
                <w:sz w:val="16"/>
                <w:szCs w:val="16"/>
              </w:rPr>
            </w:pPr>
            <w:r>
              <w:rPr>
                <w:rFonts w:ascii="Times New Roman" w:hAnsi="Times New Roman" w:cs="Times New Roman"/>
                <w:i/>
                <w:iCs/>
                <w:color w:val="000000"/>
                <w:sz w:val="16"/>
                <w:szCs w:val="16"/>
              </w:rPr>
              <w:t>Yedek Ödenekler</w:t>
            </w:r>
          </w:p>
        </w:tc>
        <w:tc>
          <w:tcPr>
            <w:tcW w:w="1248" w:type="dxa"/>
            <w:vAlign w:val="center"/>
          </w:tcPr>
          <w:p w:rsidR="009E19C0" w:rsidRDefault="009E19C0"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color w:val="000000"/>
                <w:sz w:val="16"/>
                <w:szCs w:val="16"/>
              </w:rPr>
            </w:pPr>
          </w:p>
        </w:tc>
        <w:tc>
          <w:tcPr>
            <w:tcW w:w="1306" w:type="dxa"/>
            <w:vAlign w:val="center"/>
          </w:tcPr>
          <w:p w:rsidR="009E19C0" w:rsidRDefault="009E19C0" w:rsidP="009E19C0">
            <w:pPr>
              <w:pStyle w:val="ListeParagraf"/>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color w:val="000000"/>
                <w:sz w:val="16"/>
                <w:szCs w:val="16"/>
              </w:rPr>
            </w:pPr>
          </w:p>
        </w:tc>
        <w:tc>
          <w:tcPr>
            <w:tcW w:w="1276" w:type="dxa"/>
            <w:vAlign w:val="center"/>
          </w:tcPr>
          <w:p w:rsidR="009E19C0" w:rsidRDefault="009E19C0"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color w:val="000000"/>
                <w:sz w:val="16"/>
                <w:szCs w:val="16"/>
              </w:rPr>
            </w:pPr>
          </w:p>
        </w:tc>
      </w:tr>
      <w:tr w:rsidR="009E19C0" w:rsidTr="00CD044E">
        <w:trPr>
          <w:cnfStyle w:val="000000100000" w:firstRow="0" w:lastRow="0" w:firstColumn="0" w:lastColumn="0" w:oddVBand="0" w:evenVBand="0" w:oddHBand="1" w:evenHBand="0" w:firstRowFirstColumn="0" w:firstRowLastColumn="0" w:lastRowFirstColumn="0" w:lastRowLastColumn="0"/>
          <w:trHeight w:val="157"/>
        </w:trPr>
        <w:tc>
          <w:tcPr>
            <w:cnfStyle w:val="001000000000" w:firstRow="0" w:lastRow="0" w:firstColumn="1" w:lastColumn="0" w:oddVBand="0" w:evenVBand="0" w:oddHBand="0" w:evenHBand="0" w:firstRowFirstColumn="0" w:firstRowLastColumn="0" w:lastRowFirstColumn="0" w:lastRowLastColumn="0"/>
            <w:tcW w:w="1212" w:type="dxa"/>
          </w:tcPr>
          <w:p w:rsidR="009E19C0" w:rsidRDefault="009E19C0" w:rsidP="009E19C0">
            <w:pPr>
              <w:pStyle w:val="ListeParagraf"/>
              <w:spacing w:line="360" w:lineRule="auto"/>
              <w:ind w:left="0"/>
              <w:jc w:val="both"/>
              <w:rPr>
                <w:rFonts w:ascii="Times New Roman" w:hAnsi="Times New Roman" w:cs="Times New Roman"/>
                <w:i/>
                <w:iCs/>
                <w:color w:val="000000"/>
                <w:sz w:val="16"/>
                <w:szCs w:val="16"/>
              </w:rPr>
            </w:pPr>
          </w:p>
        </w:tc>
        <w:tc>
          <w:tcPr>
            <w:tcW w:w="1248" w:type="dxa"/>
            <w:vAlign w:val="center"/>
          </w:tcPr>
          <w:p w:rsidR="009E19C0" w:rsidRDefault="009E19C0" w:rsidP="009E19C0">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iCs/>
                <w:color w:val="000000"/>
                <w:sz w:val="16"/>
                <w:szCs w:val="16"/>
              </w:rPr>
            </w:pPr>
          </w:p>
        </w:tc>
        <w:tc>
          <w:tcPr>
            <w:tcW w:w="1306" w:type="dxa"/>
            <w:vAlign w:val="center"/>
          </w:tcPr>
          <w:p w:rsidR="009E19C0" w:rsidRDefault="009E19C0" w:rsidP="009E19C0">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iCs/>
                <w:color w:val="000000"/>
                <w:sz w:val="16"/>
                <w:szCs w:val="16"/>
              </w:rPr>
            </w:pPr>
          </w:p>
        </w:tc>
        <w:tc>
          <w:tcPr>
            <w:tcW w:w="1276" w:type="dxa"/>
            <w:vAlign w:val="center"/>
          </w:tcPr>
          <w:p w:rsidR="009E19C0" w:rsidRDefault="009E19C0" w:rsidP="009E19C0">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iCs/>
                <w:color w:val="000000"/>
                <w:sz w:val="16"/>
                <w:szCs w:val="16"/>
              </w:rPr>
            </w:pPr>
          </w:p>
        </w:tc>
      </w:tr>
      <w:tr w:rsidR="009E19C0" w:rsidTr="00CD044E">
        <w:trPr>
          <w:trHeight w:val="157"/>
        </w:trPr>
        <w:tc>
          <w:tcPr>
            <w:cnfStyle w:val="001000000000" w:firstRow="0" w:lastRow="0" w:firstColumn="1" w:lastColumn="0" w:oddVBand="0" w:evenVBand="0" w:oddHBand="0" w:evenHBand="0" w:firstRowFirstColumn="0" w:firstRowLastColumn="0" w:lastRowFirstColumn="0" w:lastRowLastColumn="0"/>
            <w:tcW w:w="1212" w:type="dxa"/>
            <w:hideMark/>
          </w:tcPr>
          <w:p w:rsidR="009E19C0" w:rsidRDefault="009E19C0" w:rsidP="009E19C0">
            <w:pPr>
              <w:pStyle w:val="ListeParagraf"/>
              <w:spacing w:line="360" w:lineRule="auto"/>
              <w:ind w:left="0"/>
              <w:jc w:val="both"/>
              <w:rPr>
                <w:rFonts w:ascii="Times New Roman" w:hAnsi="Times New Roman" w:cs="Times New Roman"/>
                <w:i/>
                <w:iCs/>
                <w:color w:val="000000"/>
                <w:sz w:val="16"/>
                <w:szCs w:val="16"/>
              </w:rPr>
            </w:pPr>
            <w:r>
              <w:rPr>
                <w:rFonts w:ascii="Times New Roman" w:hAnsi="Times New Roman" w:cs="Times New Roman"/>
                <w:i/>
                <w:iCs/>
                <w:color w:val="000000"/>
                <w:sz w:val="16"/>
                <w:szCs w:val="16"/>
              </w:rPr>
              <w:t>Toplam</w:t>
            </w:r>
          </w:p>
        </w:tc>
        <w:tc>
          <w:tcPr>
            <w:tcW w:w="1248" w:type="dxa"/>
            <w:vAlign w:val="center"/>
            <w:hideMark/>
          </w:tcPr>
          <w:p w:rsidR="009E19C0" w:rsidRDefault="009E19C0"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color w:val="000000"/>
                <w:sz w:val="16"/>
                <w:szCs w:val="16"/>
              </w:rPr>
            </w:pPr>
            <w:r>
              <w:rPr>
                <w:rFonts w:ascii="Times New Roman" w:hAnsi="Times New Roman" w:cs="Times New Roman"/>
                <w:b/>
                <w:i/>
                <w:iCs/>
                <w:color w:val="000000"/>
                <w:sz w:val="16"/>
                <w:szCs w:val="16"/>
              </w:rPr>
              <w:t>200.598.445,20</w:t>
            </w:r>
          </w:p>
        </w:tc>
        <w:tc>
          <w:tcPr>
            <w:tcW w:w="1306" w:type="dxa"/>
            <w:vAlign w:val="center"/>
            <w:hideMark/>
          </w:tcPr>
          <w:p w:rsidR="009E19C0" w:rsidRDefault="00CD1AC7"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color w:val="000000"/>
                <w:sz w:val="16"/>
                <w:szCs w:val="16"/>
              </w:rPr>
            </w:pPr>
            <w:r>
              <w:rPr>
                <w:rFonts w:ascii="Times New Roman" w:hAnsi="Times New Roman" w:cs="Times New Roman"/>
                <w:b/>
                <w:i/>
                <w:iCs/>
                <w:color w:val="000000"/>
                <w:sz w:val="16"/>
                <w:szCs w:val="16"/>
              </w:rPr>
              <w:t>289.671.362,50</w:t>
            </w:r>
          </w:p>
        </w:tc>
        <w:tc>
          <w:tcPr>
            <w:tcW w:w="1276" w:type="dxa"/>
            <w:vAlign w:val="center"/>
          </w:tcPr>
          <w:p w:rsidR="009E19C0" w:rsidRDefault="00CD044E" w:rsidP="009E19C0">
            <w:pPr>
              <w:pStyle w:val="ListeParagraf"/>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color w:val="000000"/>
                <w:sz w:val="16"/>
                <w:szCs w:val="16"/>
              </w:rPr>
            </w:pPr>
            <w:r>
              <w:rPr>
                <w:rFonts w:ascii="Times New Roman" w:hAnsi="Times New Roman" w:cs="Times New Roman"/>
                <w:b/>
                <w:i/>
                <w:iCs/>
                <w:color w:val="000000"/>
                <w:sz w:val="16"/>
                <w:szCs w:val="16"/>
              </w:rPr>
              <w:t>319.642.191,63</w:t>
            </w:r>
          </w:p>
        </w:tc>
      </w:tr>
    </w:tbl>
    <w:p w:rsidR="009E19C0" w:rsidRDefault="009E19C0" w:rsidP="009E19C0">
      <w:pPr>
        <w:pStyle w:val="ListeParagraf"/>
        <w:spacing w:after="0" w:line="360" w:lineRule="auto"/>
        <w:ind w:left="0"/>
        <w:jc w:val="both"/>
        <w:rPr>
          <w:rFonts w:ascii="Times New Roman" w:hAnsi="Times New Roman" w:cs="Times New Roman"/>
          <w:b/>
          <w:bCs/>
          <w:sz w:val="24"/>
          <w:szCs w:val="24"/>
        </w:rPr>
      </w:pPr>
    </w:p>
    <w:p w:rsidR="009E19C0" w:rsidRDefault="009E19C0" w:rsidP="009E19C0">
      <w:pPr>
        <w:pStyle w:val="ListeParagraf"/>
        <w:spacing w:after="0" w:line="360" w:lineRule="auto"/>
        <w:ind w:left="0"/>
        <w:jc w:val="both"/>
        <w:rPr>
          <w:rFonts w:ascii="Times New Roman" w:hAnsi="Times New Roman" w:cs="Times New Roman"/>
          <w:b/>
          <w:bCs/>
          <w:sz w:val="24"/>
          <w:szCs w:val="24"/>
        </w:rPr>
      </w:pPr>
    </w:p>
    <w:p w:rsidR="009E19C0" w:rsidRDefault="009E19C0" w:rsidP="009E19C0">
      <w:pPr>
        <w:pStyle w:val="ListeParagraf"/>
        <w:spacing w:after="0" w:line="360" w:lineRule="auto"/>
        <w:ind w:left="0"/>
        <w:jc w:val="both"/>
        <w:rPr>
          <w:rFonts w:ascii="Times New Roman" w:hAnsi="Times New Roman" w:cs="Times New Roman"/>
          <w:b/>
          <w:bCs/>
          <w:sz w:val="24"/>
          <w:szCs w:val="24"/>
        </w:rPr>
      </w:pPr>
    </w:p>
    <w:p w:rsidR="009E19C0" w:rsidRDefault="009E19C0" w:rsidP="009E19C0">
      <w:pPr>
        <w:pStyle w:val="ListeParagraf"/>
        <w:spacing w:after="0" w:line="360" w:lineRule="auto"/>
        <w:ind w:left="0"/>
        <w:jc w:val="both"/>
        <w:rPr>
          <w:rFonts w:ascii="Times New Roman" w:hAnsi="Times New Roman" w:cs="Times New Roman"/>
          <w:b/>
          <w:bCs/>
          <w:sz w:val="24"/>
          <w:szCs w:val="24"/>
        </w:rPr>
      </w:pPr>
    </w:p>
    <w:p w:rsidR="009E19C0" w:rsidRDefault="009E19C0" w:rsidP="009E19C0">
      <w:pPr>
        <w:pStyle w:val="ListeParagraf"/>
        <w:spacing w:after="0" w:line="360" w:lineRule="auto"/>
        <w:ind w:left="0"/>
        <w:jc w:val="both"/>
        <w:rPr>
          <w:rFonts w:ascii="Times New Roman" w:hAnsi="Times New Roman" w:cs="Times New Roman"/>
          <w:b/>
          <w:bCs/>
          <w:sz w:val="24"/>
          <w:szCs w:val="24"/>
        </w:rPr>
      </w:pPr>
    </w:p>
    <w:p w:rsidR="009E19C0" w:rsidRDefault="009E19C0" w:rsidP="009E19C0">
      <w:pPr>
        <w:pStyle w:val="ListeParagraf"/>
        <w:spacing w:after="0" w:line="360" w:lineRule="auto"/>
        <w:ind w:left="0"/>
        <w:jc w:val="both"/>
        <w:rPr>
          <w:rFonts w:ascii="Times New Roman" w:hAnsi="Times New Roman" w:cs="Times New Roman"/>
          <w:b/>
          <w:bCs/>
          <w:sz w:val="24"/>
          <w:szCs w:val="24"/>
        </w:rPr>
      </w:pPr>
    </w:p>
    <w:p w:rsidR="009E19C0" w:rsidRDefault="009E19C0" w:rsidP="009E19C0">
      <w:pPr>
        <w:pStyle w:val="ListeParagraf"/>
        <w:spacing w:after="0" w:line="360" w:lineRule="auto"/>
        <w:ind w:left="0"/>
        <w:jc w:val="both"/>
        <w:rPr>
          <w:rFonts w:ascii="Times New Roman" w:hAnsi="Times New Roman" w:cs="Times New Roman"/>
          <w:b/>
          <w:bCs/>
          <w:sz w:val="24"/>
          <w:szCs w:val="24"/>
        </w:rPr>
      </w:pPr>
    </w:p>
    <w:tbl>
      <w:tblPr>
        <w:tblStyle w:val="KlavuzuTablo4-Vurgu63"/>
        <w:tblW w:w="5642" w:type="dxa"/>
        <w:tblInd w:w="-147" w:type="dxa"/>
        <w:tblLook w:val="04A0" w:firstRow="1" w:lastRow="0" w:firstColumn="1" w:lastColumn="0" w:noHBand="0" w:noVBand="1"/>
      </w:tblPr>
      <w:tblGrid>
        <w:gridCol w:w="3119"/>
        <w:gridCol w:w="2523"/>
      </w:tblGrid>
      <w:tr w:rsidR="009E19C0" w:rsidTr="00E260FB">
        <w:trPr>
          <w:cnfStyle w:val="100000000000" w:firstRow="1" w:lastRow="0" w:firstColumn="0" w:lastColumn="0" w:oddVBand="0" w:evenVBand="0" w:oddHBand="0" w:evenHBand="0" w:firstRowFirstColumn="0" w:firstRowLastColumn="0" w:lastRowFirstColumn="0" w:lastRowLastColumn="0"/>
          <w:trHeight w:val="73"/>
        </w:trPr>
        <w:tc>
          <w:tcPr>
            <w:cnfStyle w:val="001000000000" w:firstRow="0" w:lastRow="0" w:firstColumn="1" w:lastColumn="0" w:oddVBand="0" w:evenVBand="0" w:oddHBand="0" w:evenHBand="0" w:firstRowFirstColumn="0" w:firstRowLastColumn="0" w:lastRowFirstColumn="0" w:lastRowLastColumn="0"/>
            <w:tcW w:w="3119" w:type="dxa"/>
            <w:hideMark/>
          </w:tcPr>
          <w:p w:rsidR="009E19C0" w:rsidRDefault="009E19C0" w:rsidP="009E19C0">
            <w:pPr>
              <w:pStyle w:val="ListeParagraf"/>
              <w:spacing w:line="360" w:lineRule="auto"/>
              <w:ind w:left="0"/>
              <w:jc w:val="both"/>
              <w:rPr>
                <w:rFonts w:ascii="Times New Roman" w:hAnsi="Times New Roman" w:cs="Times New Roman"/>
                <w:bCs w:val="0"/>
                <w:iCs/>
                <w:sz w:val="16"/>
                <w:szCs w:val="16"/>
              </w:rPr>
            </w:pPr>
            <w:bookmarkStart w:id="87" w:name="_Hlk41479913"/>
            <w:r>
              <w:rPr>
                <w:rFonts w:ascii="Times New Roman" w:hAnsi="Times New Roman" w:cs="Times New Roman"/>
                <w:bCs w:val="0"/>
                <w:iCs/>
                <w:sz w:val="16"/>
                <w:szCs w:val="16"/>
              </w:rPr>
              <w:t>Açıklama</w:t>
            </w:r>
          </w:p>
        </w:tc>
        <w:tc>
          <w:tcPr>
            <w:tcW w:w="2523" w:type="dxa"/>
            <w:hideMark/>
          </w:tcPr>
          <w:p w:rsidR="009E19C0" w:rsidRDefault="009E19C0" w:rsidP="009E19C0">
            <w:pPr>
              <w:pStyle w:val="ListeParagraf"/>
              <w:spacing w:line="360" w:lineRule="auto"/>
              <w:ind w:left="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iCs/>
                <w:sz w:val="16"/>
                <w:szCs w:val="16"/>
              </w:rPr>
            </w:pPr>
            <w:r>
              <w:rPr>
                <w:rFonts w:ascii="Times New Roman" w:hAnsi="Times New Roman" w:cs="Times New Roman"/>
                <w:bCs w:val="0"/>
                <w:iCs/>
                <w:sz w:val="16"/>
                <w:szCs w:val="16"/>
              </w:rPr>
              <w:t>Bütçe 645.6000.000,</w:t>
            </w:r>
            <w:proofErr w:type="gramStart"/>
            <w:r>
              <w:rPr>
                <w:rFonts w:ascii="Times New Roman" w:hAnsi="Times New Roman" w:cs="Times New Roman"/>
                <w:bCs w:val="0"/>
                <w:iCs/>
                <w:sz w:val="16"/>
                <w:szCs w:val="16"/>
              </w:rPr>
              <w:t>00  2025</w:t>
            </w:r>
            <w:proofErr w:type="gramEnd"/>
            <w:r>
              <w:rPr>
                <w:rFonts w:ascii="Times New Roman" w:hAnsi="Times New Roman" w:cs="Times New Roman"/>
                <w:bCs w:val="0"/>
                <w:iCs/>
                <w:sz w:val="16"/>
                <w:szCs w:val="16"/>
              </w:rPr>
              <w:t xml:space="preserve"> (Harcamaları(TL)</w:t>
            </w:r>
          </w:p>
        </w:tc>
      </w:tr>
      <w:tr w:rsidR="009E19C0" w:rsidTr="00E260F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11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Default="009E19C0" w:rsidP="009E19C0">
            <w:pPr>
              <w:pStyle w:val="ListeParagraf"/>
              <w:spacing w:line="360" w:lineRule="auto"/>
              <w:ind w:left="0"/>
              <w:jc w:val="both"/>
              <w:rPr>
                <w:rFonts w:ascii="Times New Roman" w:hAnsi="Times New Roman" w:cs="Times New Roman"/>
                <w:i/>
                <w:iCs/>
                <w:sz w:val="16"/>
                <w:szCs w:val="16"/>
              </w:rPr>
            </w:pPr>
            <w:r>
              <w:rPr>
                <w:rFonts w:ascii="Times New Roman" w:hAnsi="Times New Roman" w:cs="Times New Roman"/>
                <w:i/>
                <w:color w:val="000000"/>
                <w:sz w:val="16"/>
                <w:szCs w:val="16"/>
              </w:rPr>
              <w:t>Personel Giderleri</w:t>
            </w:r>
          </w:p>
        </w:tc>
        <w:tc>
          <w:tcPr>
            <w:tcW w:w="2523"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Default="009E19C0" w:rsidP="009E19C0">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16"/>
                <w:szCs w:val="16"/>
              </w:rPr>
            </w:pPr>
            <w:r>
              <w:rPr>
                <w:rFonts w:ascii="Times New Roman" w:hAnsi="Times New Roman" w:cs="Times New Roman"/>
                <w:b/>
                <w:bCs/>
                <w:i/>
                <w:iCs/>
                <w:sz w:val="16"/>
                <w:szCs w:val="16"/>
              </w:rPr>
              <w:t>74.146.890,08</w:t>
            </w:r>
          </w:p>
        </w:tc>
      </w:tr>
      <w:tr w:rsidR="009E19C0" w:rsidTr="00E260FB">
        <w:trPr>
          <w:trHeight w:val="73"/>
        </w:trPr>
        <w:tc>
          <w:tcPr>
            <w:cnfStyle w:val="001000000000" w:firstRow="0" w:lastRow="0" w:firstColumn="1" w:lastColumn="0" w:oddVBand="0" w:evenVBand="0" w:oddHBand="0" w:evenHBand="0" w:firstRowFirstColumn="0" w:firstRowLastColumn="0" w:lastRowFirstColumn="0" w:lastRowLastColumn="0"/>
            <w:tcW w:w="311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Default="009E19C0" w:rsidP="009E19C0">
            <w:pPr>
              <w:pStyle w:val="ListeParagraf"/>
              <w:spacing w:line="360" w:lineRule="auto"/>
              <w:ind w:left="-533" w:firstLine="533"/>
              <w:jc w:val="both"/>
              <w:rPr>
                <w:rFonts w:ascii="Times New Roman" w:hAnsi="Times New Roman" w:cs="Times New Roman"/>
                <w:i/>
                <w:iCs/>
                <w:sz w:val="18"/>
                <w:szCs w:val="18"/>
              </w:rPr>
            </w:pPr>
            <w:r>
              <w:rPr>
                <w:rFonts w:ascii="Times New Roman" w:hAnsi="Times New Roman" w:cs="Times New Roman"/>
                <w:i/>
                <w:color w:val="000000"/>
                <w:sz w:val="18"/>
                <w:szCs w:val="18"/>
              </w:rPr>
              <w:t>Sosyal Güvenlik Kurumlarına Devlet Primi Giderleri</w:t>
            </w:r>
          </w:p>
        </w:tc>
        <w:tc>
          <w:tcPr>
            <w:tcW w:w="2523"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Default="009E19C0" w:rsidP="009E19C0">
            <w:pPr>
              <w:spacing w:line="24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18"/>
                <w:szCs w:val="18"/>
              </w:rPr>
            </w:pPr>
            <w:r>
              <w:rPr>
                <w:rFonts w:ascii="Times New Roman" w:hAnsi="Times New Roman" w:cs="Times New Roman"/>
                <w:b/>
                <w:bCs/>
                <w:i/>
                <w:iCs/>
                <w:sz w:val="18"/>
                <w:szCs w:val="18"/>
              </w:rPr>
              <w:t>10.815.080,15</w:t>
            </w:r>
          </w:p>
        </w:tc>
      </w:tr>
      <w:tr w:rsidR="009E19C0" w:rsidTr="00E260FB">
        <w:trPr>
          <w:cnfStyle w:val="000000100000" w:firstRow="0" w:lastRow="0" w:firstColumn="0" w:lastColumn="0" w:oddVBand="0" w:evenVBand="0" w:oddHBand="1" w:evenHBand="0" w:firstRowFirstColumn="0" w:firstRowLastColumn="0" w:lastRowFirstColumn="0" w:lastRowLastColumn="0"/>
          <w:trHeight w:val="73"/>
        </w:trPr>
        <w:tc>
          <w:tcPr>
            <w:cnfStyle w:val="001000000000" w:firstRow="0" w:lastRow="0" w:firstColumn="1" w:lastColumn="0" w:oddVBand="0" w:evenVBand="0" w:oddHBand="0" w:evenHBand="0" w:firstRowFirstColumn="0" w:firstRowLastColumn="0" w:lastRowFirstColumn="0" w:lastRowLastColumn="0"/>
            <w:tcW w:w="311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Default="009E19C0" w:rsidP="009E19C0">
            <w:pPr>
              <w:pStyle w:val="ListeParagraf"/>
              <w:spacing w:line="360" w:lineRule="auto"/>
              <w:ind w:left="0"/>
              <w:jc w:val="both"/>
              <w:rPr>
                <w:rFonts w:ascii="Times New Roman" w:hAnsi="Times New Roman" w:cs="Times New Roman"/>
                <w:i/>
                <w:iCs/>
                <w:sz w:val="18"/>
                <w:szCs w:val="18"/>
              </w:rPr>
            </w:pPr>
            <w:r>
              <w:rPr>
                <w:rFonts w:ascii="Times New Roman" w:hAnsi="Times New Roman" w:cs="Times New Roman"/>
                <w:i/>
                <w:color w:val="000000"/>
                <w:sz w:val="18"/>
                <w:szCs w:val="18"/>
              </w:rPr>
              <w:t>Mal ve Hizmet Alım Giderleri</w:t>
            </w:r>
          </w:p>
        </w:tc>
        <w:tc>
          <w:tcPr>
            <w:tcW w:w="2523"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Default="009E19C0" w:rsidP="009E19C0">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18"/>
                <w:szCs w:val="18"/>
              </w:rPr>
            </w:pPr>
            <w:r>
              <w:rPr>
                <w:rFonts w:ascii="Times New Roman" w:hAnsi="Times New Roman" w:cs="Times New Roman"/>
                <w:b/>
                <w:bCs/>
                <w:i/>
                <w:iCs/>
                <w:sz w:val="18"/>
                <w:szCs w:val="18"/>
              </w:rPr>
              <w:t>192.181.714,10</w:t>
            </w:r>
          </w:p>
        </w:tc>
      </w:tr>
      <w:tr w:rsidR="009E19C0" w:rsidTr="00E260FB">
        <w:trPr>
          <w:trHeight w:val="73"/>
        </w:trPr>
        <w:tc>
          <w:tcPr>
            <w:cnfStyle w:val="001000000000" w:firstRow="0" w:lastRow="0" w:firstColumn="1" w:lastColumn="0" w:oddVBand="0" w:evenVBand="0" w:oddHBand="0" w:evenHBand="0" w:firstRowFirstColumn="0" w:firstRowLastColumn="0" w:lastRowFirstColumn="0" w:lastRowLastColumn="0"/>
            <w:tcW w:w="311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Default="009E19C0" w:rsidP="009E19C0">
            <w:pPr>
              <w:pStyle w:val="ListeParagraf"/>
              <w:spacing w:line="360" w:lineRule="auto"/>
              <w:ind w:left="0"/>
              <w:jc w:val="both"/>
              <w:rPr>
                <w:rFonts w:ascii="Times New Roman" w:hAnsi="Times New Roman" w:cs="Times New Roman"/>
                <w:i/>
                <w:iCs/>
                <w:sz w:val="18"/>
                <w:szCs w:val="18"/>
              </w:rPr>
            </w:pPr>
            <w:r>
              <w:rPr>
                <w:rFonts w:ascii="Times New Roman" w:hAnsi="Times New Roman" w:cs="Times New Roman"/>
                <w:i/>
                <w:color w:val="000000"/>
                <w:sz w:val="18"/>
                <w:szCs w:val="18"/>
              </w:rPr>
              <w:t>Faiz Giderleri</w:t>
            </w:r>
          </w:p>
        </w:tc>
        <w:tc>
          <w:tcPr>
            <w:tcW w:w="2523"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Default="009E19C0"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18"/>
                <w:szCs w:val="18"/>
              </w:rPr>
            </w:pPr>
            <w:r>
              <w:rPr>
                <w:rFonts w:ascii="Times New Roman" w:hAnsi="Times New Roman" w:cs="Times New Roman"/>
                <w:b/>
                <w:bCs/>
                <w:i/>
                <w:iCs/>
                <w:sz w:val="18"/>
                <w:szCs w:val="18"/>
              </w:rPr>
              <w:t>1.714.075,24</w:t>
            </w:r>
          </w:p>
        </w:tc>
      </w:tr>
      <w:tr w:rsidR="009E19C0" w:rsidTr="00E260FB">
        <w:trPr>
          <w:cnfStyle w:val="000000100000" w:firstRow="0" w:lastRow="0" w:firstColumn="0" w:lastColumn="0" w:oddVBand="0" w:evenVBand="0" w:oddHBand="1" w:evenHBand="0" w:firstRowFirstColumn="0" w:firstRowLastColumn="0" w:lastRowFirstColumn="0" w:lastRowLastColumn="0"/>
          <w:trHeight w:val="73"/>
        </w:trPr>
        <w:tc>
          <w:tcPr>
            <w:cnfStyle w:val="001000000000" w:firstRow="0" w:lastRow="0" w:firstColumn="1" w:lastColumn="0" w:oddVBand="0" w:evenVBand="0" w:oddHBand="0" w:evenHBand="0" w:firstRowFirstColumn="0" w:firstRowLastColumn="0" w:lastRowFirstColumn="0" w:lastRowLastColumn="0"/>
            <w:tcW w:w="311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Default="009E19C0" w:rsidP="009E19C0">
            <w:pPr>
              <w:pStyle w:val="ListeParagraf"/>
              <w:spacing w:line="360" w:lineRule="auto"/>
              <w:ind w:left="0"/>
              <w:jc w:val="both"/>
              <w:rPr>
                <w:rFonts w:ascii="Times New Roman" w:hAnsi="Times New Roman" w:cs="Times New Roman"/>
                <w:i/>
                <w:iCs/>
                <w:sz w:val="18"/>
                <w:szCs w:val="18"/>
              </w:rPr>
            </w:pPr>
            <w:r>
              <w:rPr>
                <w:rFonts w:ascii="Times New Roman" w:hAnsi="Times New Roman" w:cs="Times New Roman"/>
                <w:i/>
                <w:color w:val="000000"/>
                <w:sz w:val="18"/>
                <w:szCs w:val="18"/>
              </w:rPr>
              <w:t>Cari Transferler</w:t>
            </w:r>
          </w:p>
        </w:tc>
        <w:tc>
          <w:tcPr>
            <w:tcW w:w="2523"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Default="009E19C0" w:rsidP="009E19C0">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18"/>
                <w:szCs w:val="18"/>
              </w:rPr>
            </w:pPr>
            <w:r>
              <w:rPr>
                <w:rFonts w:ascii="Times New Roman" w:hAnsi="Times New Roman" w:cs="Times New Roman"/>
                <w:b/>
                <w:bCs/>
                <w:i/>
                <w:iCs/>
                <w:sz w:val="18"/>
                <w:szCs w:val="18"/>
              </w:rPr>
              <w:t>7.042.864,09</w:t>
            </w:r>
          </w:p>
        </w:tc>
      </w:tr>
      <w:tr w:rsidR="009E19C0" w:rsidTr="00E260FB">
        <w:trPr>
          <w:trHeight w:val="73"/>
        </w:trPr>
        <w:tc>
          <w:tcPr>
            <w:cnfStyle w:val="001000000000" w:firstRow="0" w:lastRow="0" w:firstColumn="1" w:lastColumn="0" w:oddVBand="0" w:evenVBand="0" w:oddHBand="0" w:evenHBand="0" w:firstRowFirstColumn="0" w:firstRowLastColumn="0" w:lastRowFirstColumn="0" w:lastRowLastColumn="0"/>
            <w:tcW w:w="311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Default="009E19C0" w:rsidP="009E19C0">
            <w:pPr>
              <w:pStyle w:val="ListeParagraf"/>
              <w:spacing w:line="360" w:lineRule="auto"/>
              <w:ind w:left="0"/>
              <w:jc w:val="both"/>
              <w:rPr>
                <w:rFonts w:ascii="Times New Roman" w:hAnsi="Times New Roman" w:cs="Times New Roman"/>
                <w:i/>
                <w:iCs/>
                <w:sz w:val="18"/>
                <w:szCs w:val="18"/>
              </w:rPr>
            </w:pPr>
            <w:r>
              <w:rPr>
                <w:rFonts w:ascii="Times New Roman" w:hAnsi="Times New Roman" w:cs="Times New Roman"/>
                <w:i/>
                <w:color w:val="000000"/>
                <w:sz w:val="18"/>
                <w:szCs w:val="18"/>
              </w:rPr>
              <w:t>Sermaye Giderleri</w:t>
            </w:r>
          </w:p>
        </w:tc>
        <w:tc>
          <w:tcPr>
            <w:tcW w:w="2523"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Default="003D3D1F"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18"/>
                <w:szCs w:val="18"/>
              </w:rPr>
            </w:pPr>
            <w:r>
              <w:rPr>
                <w:rFonts w:ascii="Times New Roman" w:hAnsi="Times New Roman" w:cs="Times New Roman"/>
                <w:b/>
                <w:bCs/>
                <w:i/>
                <w:iCs/>
                <w:sz w:val="18"/>
                <w:szCs w:val="18"/>
              </w:rPr>
              <w:t>33.741.567,97</w:t>
            </w:r>
          </w:p>
        </w:tc>
      </w:tr>
      <w:tr w:rsidR="009E19C0" w:rsidTr="00E260FB">
        <w:trPr>
          <w:cnfStyle w:val="000000100000" w:firstRow="0" w:lastRow="0" w:firstColumn="0" w:lastColumn="0" w:oddVBand="0" w:evenVBand="0" w:oddHBand="1" w:evenHBand="0" w:firstRowFirstColumn="0" w:firstRowLastColumn="0" w:lastRowFirstColumn="0" w:lastRowLastColumn="0"/>
          <w:trHeight w:val="73"/>
        </w:trPr>
        <w:tc>
          <w:tcPr>
            <w:cnfStyle w:val="001000000000" w:firstRow="0" w:lastRow="0" w:firstColumn="1" w:lastColumn="0" w:oddVBand="0" w:evenVBand="0" w:oddHBand="0" w:evenHBand="0" w:firstRowFirstColumn="0" w:firstRowLastColumn="0" w:lastRowFirstColumn="0" w:lastRowLastColumn="0"/>
            <w:tcW w:w="311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Default="009E19C0" w:rsidP="009E19C0">
            <w:pPr>
              <w:pStyle w:val="ListeParagraf"/>
              <w:spacing w:line="360" w:lineRule="auto"/>
              <w:ind w:left="0"/>
              <w:jc w:val="both"/>
              <w:rPr>
                <w:rFonts w:ascii="Times New Roman" w:hAnsi="Times New Roman" w:cs="Times New Roman"/>
                <w:i/>
                <w:iCs/>
                <w:sz w:val="18"/>
                <w:szCs w:val="18"/>
              </w:rPr>
            </w:pPr>
            <w:r>
              <w:rPr>
                <w:rFonts w:ascii="Times New Roman" w:hAnsi="Times New Roman" w:cs="Times New Roman"/>
                <w:i/>
                <w:color w:val="000000"/>
                <w:sz w:val="18"/>
                <w:szCs w:val="18"/>
              </w:rPr>
              <w:t>Sermaye Transferleri</w:t>
            </w:r>
          </w:p>
        </w:tc>
        <w:tc>
          <w:tcPr>
            <w:tcW w:w="2523"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Default="009E19C0" w:rsidP="009E19C0">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18"/>
                <w:szCs w:val="18"/>
              </w:rPr>
            </w:pPr>
            <w:r>
              <w:rPr>
                <w:rFonts w:ascii="Times New Roman" w:hAnsi="Times New Roman" w:cs="Times New Roman"/>
                <w:b/>
                <w:bCs/>
                <w:i/>
                <w:iCs/>
                <w:sz w:val="18"/>
                <w:szCs w:val="18"/>
              </w:rPr>
              <w:t>7.042.864,09</w:t>
            </w:r>
          </w:p>
        </w:tc>
      </w:tr>
      <w:tr w:rsidR="009E19C0" w:rsidTr="00E260FB">
        <w:trPr>
          <w:trHeight w:val="73"/>
        </w:trPr>
        <w:tc>
          <w:tcPr>
            <w:cnfStyle w:val="001000000000" w:firstRow="0" w:lastRow="0" w:firstColumn="1" w:lastColumn="0" w:oddVBand="0" w:evenVBand="0" w:oddHBand="0" w:evenHBand="0" w:firstRowFirstColumn="0" w:firstRowLastColumn="0" w:lastRowFirstColumn="0" w:lastRowLastColumn="0"/>
            <w:tcW w:w="311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Default="009E19C0" w:rsidP="009E19C0">
            <w:pPr>
              <w:pStyle w:val="ListeParagraf"/>
              <w:spacing w:line="360" w:lineRule="auto"/>
              <w:ind w:left="0"/>
              <w:jc w:val="both"/>
              <w:rPr>
                <w:rFonts w:ascii="Times New Roman" w:hAnsi="Times New Roman" w:cs="Times New Roman"/>
                <w:i/>
                <w:color w:val="000000"/>
                <w:sz w:val="18"/>
                <w:szCs w:val="18"/>
              </w:rPr>
            </w:pPr>
            <w:r>
              <w:rPr>
                <w:rFonts w:ascii="Times New Roman" w:hAnsi="Times New Roman" w:cs="Times New Roman"/>
                <w:i/>
                <w:color w:val="000000"/>
                <w:sz w:val="18"/>
                <w:szCs w:val="18"/>
              </w:rPr>
              <w:t>Yedek Ödenekler</w:t>
            </w:r>
          </w:p>
        </w:tc>
        <w:tc>
          <w:tcPr>
            <w:tcW w:w="2523"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Default="009E19C0"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18"/>
                <w:szCs w:val="18"/>
              </w:rPr>
            </w:pPr>
          </w:p>
        </w:tc>
      </w:tr>
      <w:tr w:rsidR="009E19C0" w:rsidTr="00E260FB">
        <w:trPr>
          <w:cnfStyle w:val="000000100000" w:firstRow="0" w:lastRow="0" w:firstColumn="0" w:lastColumn="0" w:oddVBand="0" w:evenVBand="0" w:oddHBand="1" w:evenHBand="0" w:firstRowFirstColumn="0" w:firstRowLastColumn="0" w:lastRowFirstColumn="0" w:lastRowLastColumn="0"/>
          <w:trHeight w:val="86"/>
        </w:trPr>
        <w:tc>
          <w:tcPr>
            <w:cnfStyle w:val="001000000000" w:firstRow="0" w:lastRow="0" w:firstColumn="1" w:lastColumn="0" w:oddVBand="0" w:evenVBand="0" w:oddHBand="0" w:evenHBand="0" w:firstRowFirstColumn="0" w:firstRowLastColumn="0" w:lastRowFirstColumn="0" w:lastRowLastColumn="0"/>
            <w:tcW w:w="311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hideMark/>
          </w:tcPr>
          <w:p w:rsidR="009E19C0" w:rsidRDefault="009E19C0" w:rsidP="009E19C0">
            <w:pPr>
              <w:pStyle w:val="ListeParagraf"/>
              <w:spacing w:line="360" w:lineRule="auto"/>
              <w:ind w:left="0"/>
              <w:jc w:val="both"/>
              <w:rPr>
                <w:rFonts w:ascii="Times New Roman" w:hAnsi="Times New Roman" w:cs="Times New Roman"/>
                <w:i/>
                <w:iCs/>
                <w:sz w:val="18"/>
                <w:szCs w:val="18"/>
              </w:rPr>
            </w:pPr>
            <w:r>
              <w:rPr>
                <w:rFonts w:ascii="Times New Roman" w:hAnsi="Times New Roman" w:cs="Times New Roman"/>
                <w:i/>
                <w:iCs/>
                <w:sz w:val="18"/>
                <w:szCs w:val="18"/>
              </w:rPr>
              <w:t>Toplam</w:t>
            </w:r>
          </w:p>
        </w:tc>
        <w:tc>
          <w:tcPr>
            <w:tcW w:w="2523"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Default="00CD044E" w:rsidP="009E19C0">
            <w:pPr>
              <w:spacing w:line="24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18"/>
                <w:szCs w:val="18"/>
              </w:rPr>
            </w:pPr>
            <w:r>
              <w:rPr>
                <w:rFonts w:ascii="Times New Roman" w:hAnsi="Times New Roman" w:cs="Times New Roman"/>
                <w:b/>
                <w:bCs/>
                <w:i/>
                <w:iCs/>
                <w:sz w:val="18"/>
                <w:szCs w:val="18"/>
              </w:rPr>
              <w:t>319.642.191,63</w:t>
            </w:r>
          </w:p>
        </w:tc>
      </w:tr>
    </w:tbl>
    <w:tbl>
      <w:tblPr>
        <w:tblStyle w:val="KlavuzuTablo4-Vurgu63"/>
        <w:tblpPr w:leftFromText="141" w:rightFromText="141" w:vertAnchor="text" w:horzAnchor="page" w:tblpX="6394" w:tblpY="899"/>
        <w:tblW w:w="4673" w:type="dxa"/>
        <w:tblLook w:val="04A0" w:firstRow="1" w:lastRow="0" w:firstColumn="1" w:lastColumn="0" w:noHBand="0" w:noVBand="1"/>
      </w:tblPr>
      <w:tblGrid>
        <w:gridCol w:w="2972"/>
        <w:gridCol w:w="1701"/>
      </w:tblGrid>
      <w:tr w:rsidR="009E19C0" w:rsidTr="009E19C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hideMark/>
          </w:tcPr>
          <w:bookmarkEnd w:id="87"/>
          <w:p w:rsidR="009E19C0" w:rsidRDefault="009E19C0" w:rsidP="009E19C0">
            <w:pPr>
              <w:pStyle w:val="ListeParagraf"/>
              <w:spacing w:line="360" w:lineRule="auto"/>
              <w:ind w:left="0"/>
              <w:jc w:val="both"/>
              <w:rPr>
                <w:rFonts w:ascii="Times New Roman" w:hAnsi="Times New Roman" w:cs="Times New Roman"/>
                <w:bCs w:val="0"/>
                <w:i/>
                <w:iCs/>
                <w:sz w:val="20"/>
                <w:szCs w:val="20"/>
              </w:rPr>
            </w:pPr>
            <w:r>
              <w:rPr>
                <w:rFonts w:ascii="Times New Roman" w:hAnsi="Times New Roman" w:cs="Times New Roman"/>
                <w:bCs w:val="0"/>
                <w:i/>
                <w:iCs/>
                <w:sz w:val="20"/>
                <w:szCs w:val="20"/>
              </w:rPr>
              <w:t>2025 YILI TAHMİNİ BÜTÇESİ</w:t>
            </w:r>
          </w:p>
        </w:tc>
        <w:tc>
          <w:tcPr>
            <w:tcW w:w="1701" w:type="dxa"/>
            <w:hideMark/>
          </w:tcPr>
          <w:p w:rsidR="009E19C0" w:rsidRDefault="009E19C0" w:rsidP="009E19C0">
            <w:pPr>
              <w:pStyle w:val="ListeParagraf"/>
              <w:spacing w:line="360" w:lineRule="auto"/>
              <w:ind w:left="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i/>
                <w:iCs/>
                <w:sz w:val="18"/>
                <w:szCs w:val="18"/>
              </w:rPr>
            </w:pPr>
            <w:r>
              <w:rPr>
                <w:rFonts w:ascii="Times New Roman" w:hAnsi="Times New Roman" w:cs="Times New Roman"/>
                <w:bCs w:val="0"/>
                <w:i/>
                <w:iCs/>
                <w:sz w:val="18"/>
                <w:szCs w:val="18"/>
              </w:rPr>
              <w:t>645.600.000,00</w:t>
            </w:r>
          </w:p>
        </w:tc>
      </w:tr>
      <w:tr w:rsidR="009E19C0" w:rsidTr="009E19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rsidR="009E19C0" w:rsidRDefault="009E19C0" w:rsidP="009E19C0">
            <w:pPr>
              <w:pStyle w:val="ListeParagraf"/>
              <w:spacing w:line="360" w:lineRule="auto"/>
              <w:ind w:left="0"/>
              <w:jc w:val="both"/>
              <w:rPr>
                <w:rFonts w:ascii="Times New Roman" w:hAnsi="Times New Roman" w:cs="Times New Roman"/>
                <w:bCs w:val="0"/>
                <w:i/>
                <w:iCs/>
                <w:sz w:val="20"/>
                <w:szCs w:val="20"/>
              </w:rPr>
            </w:pPr>
            <w:r>
              <w:rPr>
                <w:rFonts w:ascii="Times New Roman" w:hAnsi="Times New Roman" w:cs="Times New Roman"/>
                <w:bCs w:val="0"/>
                <w:i/>
                <w:iCs/>
                <w:sz w:val="20"/>
                <w:szCs w:val="20"/>
              </w:rPr>
              <w:t>2025 YILI EK BÜTÇE İLE VERİLEN</w:t>
            </w:r>
          </w:p>
        </w:tc>
        <w:tc>
          <w:tcPr>
            <w:tcW w:w="1701" w:type="dxa"/>
          </w:tcPr>
          <w:p w:rsidR="009E19C0" w:rsidRPr="00DB2D14" w:rsidRDefault="009E19C0" w:rsidP="009E19C0">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color w:val="000000"/>
                <w:sz w:val="18"/>
                <w:szCs w:val="18"/>
              </w:rPr>
            </w:pPr>
            <w:r>
              <w:rPr>
                <w:rFonts w:ascii="Times New Roman" w:hAnsi="Times New Roman" w:cs="Times New Roman"/>
                <w:b/>
                <w:bCs/>
                <w:i/>
                <w:iCs/>
                <w:color w:val="000000"/>
                <w:sz w:val="18"/>
                <w:szCs w:val="18"/>
              </w:rPr>
              <w:t>0</w:t>
            </w:r>
          </w:p>
        </w:tc>
      </w:tr>
      <w:tr w:rsidR="009E19C0" w:rsidTr="009E19C0">
        <w:trPr>
          <w:trHeight w:val="441"/>
        </w:trPr>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Default="009E19C0" w:rsidP="009E19C0">
            <w:pPr>
              <w:pStyle w:val="ListeParagraf"/>
              <w:spacing w:line="360" w:lineRule="auto"/>
              <w:ind w:left="0"/>
              <w:jc w:val="both"/>
              <w:rPr>
                <w:rFonts w:ascii="Times New Roman" w:hAnsi="Times New Roman" w:cs="Times New Roman"/>
                <w:bCs w:val="0"/>
                <w:i/>
                <w:iCs/>
                <w:sz w:val="20"/>
                <w:szCs w:val="20"/>
              </w:rPr>
            </w:pPr>
            <w:r>
              <w:rPr>
                <w:rFonts w:ascii="Times New Roman" w:hAnsi="Times New Roman" w:cs="Times New Roman"/>
                <w:bCs w:val="0"/>
                <w:i/>
                <w:iCs/>
                <w:color w:val="000000"/>
                <w:sz w:val="20"/>
                <w:szCs w:val="20"/>
              </w:rPr>
              <w:t>2025 YILI HARCANAN</w:t>
            </w:r>
          </w:p>
        </w:tc>
        <w:tc>
          <w:tcPr>
            <w:tcW w:w="1701"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Default="009E19C0"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sz w:val="18"/>
                <w:szCs w:val="18"/>
              </w:rPr>
            </w:pPr>
            <w:r>
              <w:rPr>
                <w:rFonts w:ascii="Times New Roman" w:hAnsi="Times New Roman" w:cs="Times New Roman"/>
                <w:b/>
                <w:i/>
                <w:iCs/>
                <w:sz w:val="18"/>
                <w:szCs w:val="18"/>
              </w:rPr>
              <w:t>0</w:t>
            </w:r>
          </w:p>
        </w:tc>
      </w:tr>
    </w:tbl>
    <w:p w:rsidR="009E19C0" w:rsidRDefault="009E19C0" w:rsidP="009E19C0">
      <w:pPr>
        <w:pStyle w:val="ListeParagraf"/>
        <w:spacing w:after="0" w:line="360" w:lineRule="auto"/>
        <w:ind w:left="0"/>
        <w:jc w:val="both"/>
        <w:rPr>
          <w:rFonts w:ascii="Times New Roman" w:hAnsi="Times New Roman" w:cs="Times New Roman"/>
          <w:b/>
          <w:bCs/>
          <w:sz w:val="24"/>
          <w:szCs w:val="24"/>
        </w:rPr>
      </w:pPr>
    </w:p>
    <w:p w:rsidR="009E19C0" w:rsidRDefault="009E19C0" w:rsidP="009E19C0">
      <w:pPr>
        <w:pStyle w:val="ListeParagraf"/>
        <w:spacing w:after="0" w:line="360" w:lineRule="auto"/>
        <w:ind w:left="0"/>
        <w:jc w:val="both"/>
        <w:rPr>
          <w:rFonts w:ascii="Times New Roman" w:hAnsi="Times New Roman" w:cs="Times New Roman"/>
          <w:b/>
          <w:sz w:val="24"/>
          <w:szCs w:val="24"/>
        </w:rPr>
      </w:pPr>
    </w:p>
    <w:p w:rsidR="009E19C0" w:rsidRDefault="009E19C0" w:rsidP="009E19C0">
      <w:pPr>
        <w:pStyle w:val="ListeParagraf"/>
        <w:spacing w:after="0" w:line="360" w:lineRule="auto"/>
        <w:ind w:left="0"/>
        <w:jc w:val="both"/>
        <w:rPr>
          <w:rFonts w:ascii="Times New Roman" w:hAnsi="Times New Roman" w:cs="Times New Roman"/>
          <w:b/>
          <w:bCs/>
          <w:sz w:val="24"/>
          <w:szCs w:val="24"/>
        </w:rPr>
      </w:pPr>
    </w:p>
    <w:p w:rsidR="009E19C0" w:rsidRDefault="009E19C0" w:rsidP="009E19C0">
      <w:pPr>
        <w:pStyle w:val="ListeParagraf"/>
        <w:spacing w:after="0" w:line="360" w:lineRule="auto"/>
        <w:ind w:left="0"/>
        <w:jc w:val="both"/>
        <w:rPr>
          <w:rFonts w:ascii="Times New Roman" w:hAnsi="Times New Roman" w:cs="Times New Roman"/>
          <w:b/>
          <w:bCs/>
          <w:sz w:val="24"/>
          <w:szCs w:val="24"/>
        </w:rPr>
      </w:pPr>
    </w:p>
    <w:p w:rsidR="009E19C0" w:rsidRDefault="009E19C0" w:rsidP="009E19C0">
      <w:pPr>
        <w:pStyle w:val="ListeParagraf"/>
        <w:spacing w:after="0" w:line="360" w:lineRule="auto"/>
        <w:ind w:left="0"/>
        <w:jc w:val="both"/>
        <w:rPr>
          <w:rFonts w:ascii="Times New Roman" w:hAnsi="Times New Roman" w:cs="Times New Roman"/>
          <w:b/>
          <w:bCs/>
          <w:sz w:val="24"/>
          <w:szCs w:val="24"/>
        </w:rPr>
      </w:pPr>
    </w:p>
    <w:p w:rsidR="009E19C0" w:rsidRDefault="009E19C0" w:rsidP="009E19C0">
      <w:pPr>
        <w:pStyle w:val="ListeParagraf"/>
        <w:spacing w:after="0" w:line="360" w:lineRule="auto"/>
        <w:ind w:left="0"/>
        <w:jc w:val="both"/>
        <w:rPr>
          <w:rFonts w:ascii="Times New Roman" w:hAnsi="Times New Roman" w:cs="Times New Roman"/>
          <w:b/>
          <w:bCs/>
          <w:sz w:val="24"/>
          <w:szCs w:val="24"/>
        </w:rPr>
      </w:pPr>
    </w:p>
    <w:p w:rsidR="009E19C0" w:rsidRDefault="009E19C0" w:rsidP="009E19C0">
      <w:pPr>
        <w:pStyle w:val="ListeParagraf"/>
        <w:spacing w:after="0" w:line="360" w:lineRule="auto"/>
        <w:ind w:left="0"/>
        <w:jc w:val="both"/>
        <w:rPr>
          <w:rFonts w:ascii="Times New Roman" w:hAnsi="Times New Roman" w:cs="Times New Roman"/>
          <w:b/>
          <w:bCs/>
          <w:sz w:val="24"/>
          <w:szCs w:val="24"/>
        </w:rPr>
      </w:pPr>
    </w:p>
    <w:p w:rsidR="009E19C0" w:rsidRDefault="009E19C0" w:rsidP="009E19C0">
      <w:pPr>
        <w:pStyle w:val="ListeParagraf"/>
        <w:spacing w:after="0" w:line="360" w:lineRule="auto"/>
        <w:ind w:left="0"/>
        <w:jc w:val="both"/>
        <w:rPr>
          <w:rFonts w:ascii="Times New Roman" w:hAnsi="Times New Roman" w:cs="Times New Roman"/>
          <w:b/>
          <w:bCs/>
          <w:sz w:val="24"/>
          <w:szCs w:val="24"/>
        </w:rPr>
      </w:pPr>
    </w:p>
    <w:p w:rsidR="009E19C0" w:rsidRDefault="009E19C0" w:rsidP="009E19C0">
      <w:pPr>
        <w:pStyle w:val="ListeParagraf"/>
        <w:spacing w:after="0" w:line="360" w:lineRule="auto"/>
        <w:ind w:left="0"/>
        <w:jc w:val="both"/>
        <w:rPr>
          <w:rFonts w:ascii="Times New Roman" w:hAnsi="Times New Roman" w:cs="Times New Roman"/>
          <w:b/>
          <w:bCs/>
          <w:sz w:val="24"/>
          <w:szCs w:val="24"/>
        </w:rPr>
      </w:pPr>
    </w:p>
    <w:p w:rsidR="009E19C0" w:rsidRDefault="009E19C0" w:rsidP="009E19C0">
      <w:pPr>
        <w:pStyle w:val="ListeParagraf"/>
        <w:spacing w:after="0" w:line="360" w:lineRule="auto"/>
        <w:ind w:left="0"/>
        <w:jc w:val="both"/>
        <w:rPr>
          <w:rFonts w:ascii="Times New Roman" w:hAnsi="Times New Roman" w:cs="Times New Roman"/>
          <w:b/>
          <w:bCs/>
          <w:sz w:val="24"/>
          <w:szCs w:val="24"/>
        </w:rPr>
      </w:pPr>
    </w:p>
    <w:p w:rsidR="009E19C0" w:rsidRDefault="009E19C0" w:rsidP="009E19C0">
      <w:pPr>
        <w:pStyle w:val="ListeParagraf"/>
        <w:spacing w:after="0" w:line="360" w:lineRule="auto"/>
        <w:ind w:left="0"/>
        <w:jc w:val="both"/>
        <w:rPr>
          <w:rFonts w:ascii="Times New Roman" w:hAnsi="Times New Roman" w:cs="Times New Roman"/>
          <w:b/>
          <w:bCs/>
          <w:sz w:val="24"/>
          <w:szCs w:val="24"/>
        </w:rPr>
      </w:pPr>
    </w:p>
    <w:p w:rsidR="009E19C0" w:rsidRDefault="009E19C0" w:rsidP="009E19C0">
      <w:pPr>
        <w:pStyle w:val="ListeParagraf"/>
        <w:spacing w:after="0" w:line="360" w:lineRule="auto"/>
        <w:ind w:left="0"/>
        <w:jc w:val="both"/>
        <w:rPr>
          <w:rFonts w:ascii="Times New Roman" w:hAnsi="Times New Roman" w:cs="Times New Roman"/>
          <w:b/>
          <w:bCs/>
          <w:sz w:val="24"/>
          <w:szCs w:val="24"/>
        </w:rPr>
      </w:pPr>
    </w:p>
    <w:p w:rsidR="009E19C0" w:rsidRDefault="009E19C0" w:rsidP="009E19C0">
      <w:pPr>
        <w:pStyle w:val="ListeParagraf"/>
        <w:spacing w:after="0" w:line="360" w:lineRule="auto"/>
        <w:ind w:left="0"/>
        <w:jc w:val="both"/>
        <w:rPr>
          <w:rFonts w:ascii="Times New Roman" w:hAnsi="Times New Roman" w:cs="Times New Roman"/>
          <w:b/>
          <w:bCs/>
          <w:sz w:val="24"/>
          <w:szCs w:val="24"/>
        </w:rPr>
      </w:pPr>
    </w:p>
    <w:p w:rsidR="009E19C0" w:rsidRDefault="009E19C0" w:rsidP="009E19C0">
      <w:pPr>
        <w:pStyle w:val="ListeParagraf"/>
        <w:spacing w:after="0" w:line="360" w:lineRule="auto"/>
        <w:ind w:left="0"/>
        <w:jc w:val="both"/>
        <w:rPr>
          <w:rFonts w:ascii="Times New Roman" w:hAnsi="Times New Roman" w:cs="Times New Roman"/>
          <w:b/>
          <w:bCs/>
          <w:sz w:val="24"/>
          <w:szCs w:val="24"/>
        </w:rPr>
      </w:pPr>
    </w:p>
    <w:p w:rsidR="009E19C0" w:rsidRDefault="009E19C0" w:rsidP="009E19C0">
      <w:pPr>
        <w:pStyle w:val="ListeParagraf"/>
        <w:spacing w:after="0" w:line="360" w:lineRule="auto"/>
        <w:ind w:left="0"/>
        <w:jc w:val="both"/>
        <w:rPr>
          <w:rFonts w:ascii="Times New Roman" w:hAnsi="Times New Roman" w:cs="Times New Roman"/>
          <w:b/>
          <w:bCs/>
          <w:sz w:val="24"/>
          <w:szCs w:val="24"/>
        </w:rPr>
      </w:pPr>
    </w:p>
    <w:p w:rsidR="009E19C0" w:rsidRDefault="009E19C0" w:rsidP="009E19C0">
      <w:pPr>
        <w:spacing w:after="0" w:line="360" w:lineRule="auto"/>
        <w:rPr>
          <w:rFonts w:ascii="Times New Roman" w:hAnsi="Times New Roman" w:cs="Times New Roman"/>
          <w:b/>
          <w:bCs/>
          <w:sz w:val="24"/>
          <w:szCs w:val="24"/>
        </w:rPr>
        <w:sectPr w:rsidR="009E19C0" w:rsidSect="00B50BD0">
          <w:type w:val="continuous"/>
          <w:pgSz w:w="11906" w:h="16838"/>
          <w:pgMar w:top="1417" w:right="1417" w:bottom="1417" w:left="1417" w:header="708" w:footer="708" w:gutter="0"/>
          <w:cols w:space="282"/>
        </w:sectPr>
      </w:pPr>
    </w:p>
    <w:p w:rsidR="009E19C0" w:rsidRDefault="009E19C0" w:rsidP="009E19C0">
      <w:pPr>
        <w:spacing w:after="0" w:line="360" w:lineRule="auto"/>
        <w:rPr>
          <w:rFonts w:ascii="Times New Roman" w:hAnsi="Times New Roman" w:cs="Times New Roman"/>
          <w:b/>
          <w:bCs/>
          <w:sz w:val="24"/>
          <w:szCs w:val="24"/>
        </w:rPr>
      </w:pPr>
    </w:p>
    <w:tbl>
      <w:tblPr>
        <w:tblStyle w:val="KlavuzuTablo4-Vurgu63"/>
        <w:tblpPr w:leftFromText="141" w:rightFromText="141" w:vertAnchor="text" w:horzAnchor="margin" w:tblpY="-785"/>
        <w:tblW w:w="9186" w:type="dxa"/>
        <w:tblLook w:val="04A0" w:firstRow="1" w:lastRow="0" w:firstColumn="1" w:lastColumn="0" w:noHBand="0" w:noVBand="1"/>
      </w:tblPr>
      <w:tblGrid>
        <w:gridCol w:w="4309"/>
        <w:gridCol w:w="1822"/>
        <w:gridCol w:w="1485"/>
        <w:gridCol w:w="1570"/>
      </w:tblGrid>
      <w:tr w:rsidR="009E19C0" w:rsidTr="009E19C0">
        <w:trPr>
          <w:cnfStyle w:val="100000000000" w:firstRow="1" w:lastRow="0" w:firstColumn="0" w:lastColumn="0" w:oddVBand="0" w:evenVBand="0" w:oddHBand="0"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9186" w:type="dxa"/>
            <w:gridSpan w:val="4"/>
            <w:vAlign w:val="center"/>
            <w:hideMark/>
          </w:tcPr>
          <w:p w:rsidR="009E19C0" w:rsidRPr="00FA31E2" w:rsidRDefault="009E19C0" w:rsidP="009E19C0">
            <w:pPr>
              <w:pStyle w:val="ListeParagraf"/>
              <w:spacing w:line="360" w:lineRule="auto"/>
              <w:ind w:left="0"/>
              <w:jc w:val="center"/>
              <w:rPr>
                <w:rFonts w:ascii="Times New Roman" w:hAnsi="Times New Roman" w:cs="Times New Roman"/>
                <w:i/>
                <w:sz w:val="16"/>
                <w:szCs w:val="16"/>
              </w:rPr>
            </w:pPr>
            <w:r w:rsidRPr="00FA31E2">
              <w:rPr>
                <w:rFonts w:ascii="Times New Roman" w:hAnsi="Times New Roman" w:cs="Times New Roman"/>
                <w:i/>
                <w:color w:val="000000" w:themeColor="text1"/>
                <w:sz w:val="16"/>
                <w:szCs w:val="16"/>
              </w:rPr>
              <w:t>BÜTÇE GİDERLERİ KURUMSAL SINIFLANDIRMA</w:t>
            </w:r>
          </w:p>
        </w:tc>
      </w:tr>
      <w:tr w:rsidR="009E19C0" w:rsidTr="009E19C0">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430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hideMark/>
          </w:tcPr>
          <w:p w:rsidR="009E19C0" w:rsidRPr="00227BA8" w:rsidRDefault="009E19C0" w:rsidP="009E19C0">
            <w:pPr>
              <w:pStyle w:val="ListeParagraf"/>
              <w:spacing w:line="360" w:lineRule="auto"/>
              <w:ind w:left="0"/>
              <w:jc w:val="both"/>
              <w:rPr>
                <w:rFonts w:ascii="Times New Roman" w:hAnsi="Times New Roman" w:cs="Times New Roman"/>
                <w:bCs w:val="0"/>
                <w:i/>
                <w:sz w:val="16"/>
                <w:szCs w:val="16"/>
              </w:rPr>
            </w:pPr>
            <w:r>
              <w:rPr>
                <w:rFonts w:ascii="Times New Roman" w:hAnsi="Times New Roman" w:cs="Times New Roman"/>
                <w:bCs w:val="0"/>
                <w:i/>
                <w:sz w:val="16"/>
                <w:szCs w:val="16"/>
              </w:rPr>
              <w:t>BİRİM</w:t>
            </w:r>
          </w:p>
        </w:tc>
        <w:tc>
          <w:tcPr>
            <w:tcW w:w="1822"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hideMark/>
          </w:tcPr>
          <w:p w:rsidR="009E19C0" w:rsidRPr="00FA31E2" w:rsidRDefault="009E19C0" w:rsidP="009E19C0">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sz w:val="24"/>
                <w:szCs w:val="24"/>
              </w:rPr>
            </w:pPr>
            <w:r>
              <w:rPr>
                <w:rFonts w:ascii="Times New Roman" w:hAnsi="Times New Roman" w:cs="Times New Roman"/>
                <w:b/>
                <w:i/>
                <w:sz w:val="16"/>
                <w:szCs w:val="16"/>
              </w:rPr>
              <w:t>2023</w:t>
            </w:r>
            <w:r w:rsidRPr="00FA31E2">
              <w:rPr>
                <w:rFonts w:ascii="Times New Roman" w:hAnsi="Times New Roman" w:cs="Times New Roman"/>
                <w:b/>
                <w:i/>
                <w:sz w:val="16"/>
                <w:szCs w:val="16"/>
              </w:rPr>
              <w:t xml:space="preserve"> Yılı</w:t>
            </w:r>
          </w:p>
        </w:tc>
        <w:tc>
          <w:tcPr>
            <w:tcW w:w="148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hideMark/>
          </w:tcPr>
          <w:p w:rsidR="009E19C0" w:rsidRPr="00FA31E2" w:rsidRDefault="009E19C0" w:rsidP="009E19C0">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sz w:val="24"/>
                <w:szCs w:val="24"/>
              </w:rPr>
            </w:pPr>
            <w:r>
              <w:rPr>
                <w:rFonts w:ascii="Times New Roman" w:hAnsi="Times New Roman" w:cs="Times New Roman"/>
                <w:b/>
                <w:i/>
                <w:sz w:val="16"/>
                <w:szCs w:val="16"/>
              </w:rPr>
              <w:t>2024</w:t>
            </w:r>
            <w:r w:rsidRPr="00FA31E2">
              <w:rPr>
                <w:rFonts w:ascii="Times New Roman" w:hAnsi="Times New Roman" w:cs="Times New Roman"/>
                <w:b/>
                <w:i/>
                <w:sz w:val="16"/>
                <w:szCs w:val="16"/>
              </w:rPr>
              <w:t xml:space="preserve"> Yılı</w:t>
            </w:r>
          </w:p>
        </w:tc>
        <w:tc>
          <w:tcPr>
            <w:tcW w:w="1570"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hideMark/>
          </w:tcPr>
          <w:p w:rsidR="009E19C0" w:rsidRPr="00FA31E2" w:rsidRDefault="009E19C0" w:rsidP="009E19C0">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sz w:val="24"/>
                <w:szCs w:val="24"/>
              </w:rPr>
            </w:pPr>
            <w:r>
              <w:rPr>
                <w:rFonts w:ascii="Times New Roman" w:hAnsi="Times New Roman" w:cs="Times New Roman"/>
                <w:b/>
                <w:i/>
                <w:sz w:val="16"/>
                <w:szCs w:val="16"/>
              </w:rPr>
              <w:t>2025</w:t>
            </w:r>
            <w:r w:rsidRPr="00FA31E2">
              <w:rPr>
                <w:rFonts w:ascii="Times New Roman" w:hAnsi="Times New Roman" w:cs="Times New Roman"/>
                <w:b/>
                <w:i/>
                <w:sz w:val="16"/>
                <w:szCs w:val="16"/>
              </w:rPr>
              <w:t xml:space="preserve"> Yılı</w:t>
            </w:r>
          </w:p>
        </w:tc>
      </w:tr>
      <w:tr w:rsidR="009E19C0" w:rsidTr="009E19C0">
        <w:trPr>
          <w:trHeight w:val="183"/>
        </w:trPr>
        <w:tc>
          <w:tcPr>
            <w:cnfStyle w:val="001000000000" w:firstRow="0" w:lastRow="0" w:firstColumn="1" w:lastColumn="0" w:oddVBand="0" w:evenVBand="0" w:oddHBand="0" w:evenHBand="0" w:firstRowFirstColumn="0" w:firstRowLastColumn="0" w:lastRowFirstColumn="0" w:lastRowLastColumn="0"/>
            <w:tcW w:w="430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hideMark/>
          </w:tcPr>
          <w:p w:rsidR="009E19C0" w:rsidRPr="00FA31E2" w:rsidRDefault="009E19C0" w:rsidP="009E19C0">
            <w:pPr>
              <w:pStyle w:val="ListeParagraf"/>
              <w:spacing w:line="360" w:lineRule="auto"/>
              <w:ind w:left="0"/>
              <w:jc w:val="both"/>
              <w:rPr>
                <w:rFonts w:ascii="Times New Roman" w:hAnsi="Times New Roman" w:cs="Times New Roman"/>
                <w:bCs w:val="0"/>
                <w:i/>
                <w:sz w:val="16"/>
                <w:szCs w:val="16"/>
              </w:rPr>
            </w:pPr>
            <w:r w:rsidRPr="00FA31E2">
              <w:rPr>
                <w:rFonts w:ascii="Times New Roman" w:hAnsi="Times New Roman" w:cs="Times New Roman"/>
                <w:i/>
                <w:color w:val="000000" w:themeColor="text1"/>
                <w:sz w:val="16"/>
                <w:szCs w:val="16"/>
              </w:rPr>
              <w:t>BELEDİYE VE BAĞLI İDARELER</w:t>
            </w:r>
          </w:p>
        </w:tc>
        <w:tc>
          <w:tcPr>
            <w:tcW w:w="1822"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hideMark/>
          </w:tcPr>
          <w:p w:rsidR="009E19C0" w:rsidRPr="00A36D0B" w:rsidRDefault="009E19C0"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200.598.445,20</w:t>
            </w:r>
          </w:p>
        </w:tc>
        <w:tc>
          <w:tcPr>
            <w:tcW w:w="148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tcPr>
          <w:p w:rsidR="009E19C0" w:rsidRPr="00A36D0B" w:rsidRDefault="009E19C0"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289.671.362,50</w:t>
            </w:r>
          </w:p>
        </w:tc>
        <w:tc>
          <w:tcPr>
            <w:tcW w:w="1570"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tcPr>
          <w:p w:rsidR="009E19C0" w:rsidRPr="00A36D0B" w:rsidRDefault="00CD6492"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319.642.191,63</w:t>
            </w:r>
          </w:p>
        </w:tc>
      </w:tr>
      <w:tr w:rsidR="009E19C0" w:rsidTr="009E19C0">
        <w:trPr>
          <w:cnfStyle w:val="000000100000" w:firstRow="0" w:lastRow="0" w:firstColumn="0" w:lastColumn="0" w:oddVBand="0" w:evenVBand="0" w:oddHBand="1" w:evenHBand="0" w:firstRowFirstColumn="0" w:firstRowLastColumn="0" w:lastRowFirstColumn="0" w:lastRowLastColumn="0"/>
          <w:trHeight w:val="173"/>
        </w:trPr>
        <w:tc>
          <w:tcPr>
            <w:cnfStyle w:val="001000000000" w:firstRow="0" w:lastRow="0" w:firstColumn="1" w:lastColumn="0" w:oddVBand="0" w:evenVBand="0" w:oddHBand="0" w:evenHBand="0" w:firstRowFirstColumn="0" w:firstRowLastColumn="0" w:lastRowFirstColumn="0" w:lastRowLastColumn="0"/>
            <w:tcW w:w="430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hideMark/>
          </w:tcPr>
          <w:p w:rsidR="009E19C0" w:rsidRPr="00FA31E2" w:rsidRDefault="009E19C0" w:rsidP="009E19C0">
            <w:pPr>
              <w:pStyle w:val="ListeParagraf"/>
              <w:spacing w:line="360" w:lineRule="auto"/>
              <w:ind w:left="0"/>
              <w:jc w:val="both"/>
              <w:rPr>
                <w:rFonts w:ascii="Times New Roman" w:hAnsi="Times New Roman" w:cs="Times New Roman"/>
                <w:bCs w:val="0"/>
                <w:i/>
                <w:sz w:val="16"/>
                <w:szCs w:val="16"/>
              </w:rPr>
            </w:pPr>
            <w:r w:rsidRPr="00FA31E2">
              <w:rPr>
                <w:rFonts w:ascii="Times New Roman" w:hAnsi="Times New Roman" w:cs="Times New Roman"/>
                <w:i/>
                <w:color w:val="000000" w:themeColor="text1"/>
                <w:sz w:val="16"/>
                <w:szCs w:val="16"/>
              </w:rPr>
              <w:t>ARDAHAN İLİ</w:t>
            </w:r>
          </w:p>
        </w:tc>
        <w:tc>
          <w:tcPr>
            <w:tcW w:w="1822"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hideMark/>
          </w:tcPr>
          <w:p w:rsidR="009E19C0" w:rsidRDefault="009E19C0" w:rsidP="009E19C0">
            <w:pPr>
              <w:jc w:val="right"/>
              <w:cnfStyle w:val="000000100000" w:firstRow="0" w:lastRow="0" w:firstColumn="0" w:lastColumn="0" w:oddVBand="0" w:evenVBand="0" w:oddHBand="1" w:evenHBand="0" w:firstRowFirstColumn="0" w:firstRowLastColumn="0" w:lastRowFirstColumn="0" w:lastRowLastColumn="0"/>
            </w:pPr>
            <w:r w:rsidRPr="00CE70BD">
              <w:rPr>
                <w:rFonts w:ascii="Times New Roman" w:hAnsi="Times New Roman" w:cs="Times New Roman"/>
                <w:b/>
                <w:bCs/>
                <w:i/>
                <w:sz w:val="16"/>
                <w:szCs w:val="16"/>
              </w:rPr>
              <w:t>200.598.445,20</w:t>
            </w:r>
          </w:p>
        </w:tc>
        <w:tc>
          <w:tcPr>
            <w:tcW w:w="148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tcPr>
          <w:p w:rsidR="009E19C0" w:rsidRPr="00375657" w:rsidRDefault="009E19C0" w:rsidP="009E19C0">
            <w:pPr>
              <w:jc w:val="right"/>
              <w:cnfStyle w:val="000000100000" w:firstRow="0" w:lastRow="0" w:firstColumn="0" w:lastColumn="0" w:oddVBand="0" w:evenVBand="0" w:oddHBand="1" w:evenHBand="0" w:firstRowFirstColumn="0" w:firstRowLastColumn="0" w:lastRowFirstColumn="0" w:lastRowLastColumn="0"/>
              <w:rPr>
                <w:b/>
                <w:i/>
                <w:sz w:val="16"/>
                <w:szCs w:val="16"/>
              </w:rPr>
            </w:pPr>
            <w:r w:rsidRPr="00375657">
              <w:rPr>
                <w:b/>
                <w:i/>
                <w:sz w:val="16"/>
                <w:szCs w:val="16"/>
              </w:rPr>
              <w:t>289.671.362,50</w:t>
            </w:r>
          </w:p>
        </w:tc>
        <w:tc>
          <w:tcPr>
            <w:tcW w:w="1570"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tcPr>
          <w:p w:rsidR="009E19C0" w:rsidRDefault="00CD6492" w:rsidP="009E19C0">
            <w:pPr>
              <w:jc w:val="right"/>
              <w:cnfStyle w:val="000000100000" w:firstRow="0" w:lastRow="0" w:firstColumn="0" w:lastColumn="0" w:oddVBand="0" w:evenVBand="0" w:oddHBand="1" w:evenHBand="0" w:firstRowFirstColumn="0" w:firstRowLastColumn="0" w:lastRowFirstColumn="0" w:lastRowLastColumn="0"/>
            </w:pPr>
            <w:r>
              <w:rPr>
                <w:rFonts w:ascii="Times New Roman" w:hAnsi="Times New Roman" w:cs="Times New Roman"/>
                <w:b/>
                <w:bCs/>
                <w:i/>
                <w:sz w:val="16"/>
                <w:szCs w:val="16"/>
              </w:rPr>
              <w:t>319.642.191,63</w:t>
            </w:r>
          </w:p>
        </w:tc>
      </w:tr>
      <w:tr w:rsidR="009E19C0" w:rsidTr="009E19C0">
        <w:trPr>
          <w:trHeight w:val="177"/>
        </w:trPr>
        <w:tc>
          <w:tcPr>
            <w:cnfStyle w:val="001000000000" w:firstRow="0" w:lastRow="0" w:firstColumn="1" w:lastColumn="0" w:oddVBand="0" w:evenVBand="0" w:oddHBand="0" w:evenHBand="0" w:firstRowFirstColumn="0" w:firstRowLastColumn="0" w:lastRowFirstColumn="0" w:lastRowLastColumn="0"/>
            <w:tcW w:w="430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hideMark/>
          </w:tcPr>
          <w:p w:rsidR="009E19C0" w:rsidRPr="00FA31E2" w:rsidRDefault="009E19C0" w:rsidP="009E19C0">
            <w:pPr>
              <w:pStyle w:val="ListeParagraf"/>
              <w:spacing w:line="360" w:lineRule="auto"/>
              <w:ind w:left="0"/>
              <w:jc w:val="both"/>
              <w:rPr>
                <w:rFonts w:ascii="Times New Roman" w:hAnsi="Times New Roman" w:cs="Times New Roman"/>
                <w:bCs w:val="0"/>
                <w:i/>
                <w:sz w:val="16"/>
                <w:szCs w:val="16"/>
              </w:rPr>
            </w:pPr>
            <w:r w:rsidRPr="00FA31E2">
              <w:rPr>
                <w:rFonts w:ascii="Times New Roman" w:hAnsi="Times New Roman" w:cs="Times New Roman"/>
                <w:i/>
                <w:color w:val="000000" w:themeColor="text1"/>
                <w:sz w:val="16"/>
                <w:szCs w:val="16"/>
              </w:rPr>
              <w:t>ARDAHAN BELEDİYESİ</w:t>
            </w:r>
          </w:p>
        </w:tc>
        <w:tc>
          <w:tcPr>
            <w:tcW w:w="1822"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hideMark/>
          </w:tcPr>
          <w:p w:rsidR="009E19C0" w:rsidRDefault="009E19C0" w:rsidP="009E19C0">
            <w:pPr>
              <w:jc w:val="right"/>
              <w:cnfStyle w:val="000000000000" w:firstRow="0" w:lastRow="0" w:firstColumn="0" w:lastColumn="0" w:oddVBand="0" w:evenVBand="0" w:oddHBand="0" w:evenHBand="0" w:firstRowFirstColumn="0" w:firstRowLastColumn="0" w:lastRowFirstColumn="0" w:lastRowLastColumn="0"/>
            </w:pPr>
            <w:r w:rsidRPr="00CE70BD">
              <w:rPr>
                <w:rFonts w:ascii="Times New Roman" w:hAnsi="Times New Roman" w:cs="Times New Roman"/>
                <w:b/>
                <w:bCs/>
                <w:i/>
                <w:sz w:val="16"/>
                <w:szCs w:val="16"/>
              </w:rPr>
              <w:t>200.598.445,20</w:t>
            </w:r>
          </w:p>
        </w:tc>
        <w:tc>
          <w:tcPr>
            <w:tcW w:w="148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tcPr>
          <w:p w:rsidR="009E19C0" w:rsidRDefault="009E19C0" w:rsidP="009E19C0">
            <w:pPr>
              <w:jc w:val="right"/>
              <w:cnfStyle w:val="000000000000" w:firstRow="0" w:lastRow="0" w:firstColumn="0" w:lastColumn="0" w:oddVBand="0" w:evenVBand="0" w:oddHBand="0" w:evenHBand="0" w:firstRowFirstColumn="0" w:firstRowLastColumn="0" w:lastRowFirstColumn="0" w:lastRowLastColumn="0"/>
            </w:pPr>
            <w:r>
              <w:rPr>
                <w:rFonts w:ascii="Times New Roman" w:hAnsi="Times New Roman" w:cs="Times New Roman"/>
                <w:b/>
                <w:bCs/>
                <w:i/>
                <w:sz w:val="16"/>
                <w:szCs w:val="16"/>
              </w:rPr>
              <w:t>289.671.362,27</w:t>
            </w:r>
          </w:p>
        </w:tc>
        <w:tc>
          <w:tcPr>
            <w:tcW w:w="1570"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tcPr>
          <w:p w:rsidR="009E19C0" w:rsidRDefault="00CD6492" w:rsidP="009E19C0">
            <w:pPr>
              <w:jc w:val="right"/>
              <w:cnfStyle w:val="000000000000" w:firstRow="0" w:lastRow="0" w:firstColumn="0" w:lastColumn="0" w:oddVBand="0" w:evenVBand="0" w:oddHBand="0" w:evenHBand="0" w:firstRowFirstColumn="0" w:firstRowLastColumn="0" w:lastRowFirstColumn="0" w:lastRowLastColumn="0"/>
            </w:pPr>
            <w:r>
              <w:rPr>
                <w:rFonts w:ascii="Times New Roman" w:hAnsi="Times New Roman" w:cs="Times New Roman"/>
                <w:b/>
                <w:bCs/>
                <w:i/>
                <w:sz w:val="16"/>
                <w:szCs w:val="16"/>
              </w:rPr>
              <w:t>319.642.191,63</w:t>
            </w:r>
          </w:p>
        </w:tc>
      </w:tr>
      <w:tr w:rsidR="009E19C0" w:rsidTr="009E19C0">
        <w:trPr>
          <w:cnfStyle w:val="000000100000" w:firstRow="0" w:lastRow="0" w:firstColumn="0" w:lastColumn="0" w:oddVBand="0" w:evenVBand="0" w:oddHBand="1"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430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Pr="00FA31E2" w:rsidRDefault="009E19C0" w:rsidP="009E19C0">
            <w:pPr>
              <w:pStyle w:val="ListeParagraf"/>
              <w:spacing w:line="360" w:lineRule="auto"/>
              <w:ind w:left="0"/>
              <w:jc w:val="both"/>
              <w:rPr>
                <w:rFonts w:ascii="Times New Roman" w:hAnsi="Times New Roman" w:cs="Times New Roman"/>
                <w:bCs w:val="0"/>
                <w:i/>
                <w:sz w:val="16"/>
                <w:szCs w:val="16"/>
              </w:rPr>
            </w:pPr>
            <w:r w:rsidRPr="00FA31E2">
              <w:rPr>
                <w:rFonts w:ascii="Times New Roman" w:hAnsi="Times New Roman" w:cs="Times New Roman"/>
                <w:bCs w:val="0"/>
                <w:i/>
                <w:color w:val="000000"/>
                <w:sz w:val="16"/>
                <w:szCs w:val="16"/>
              </w:rPr>
              <w:t>ÖZEL KALEM MÜDÜRLÜĞÜ</w:t>
            </w:r>
          </w:p>
        </w:tc>
        <w:tc>
          <w:tcPr>
            <w:tcW w:w="1822"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Pr="00A36D0B" w:rsidRDefault="009E19C0" w:rsidP="009E19C0">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7.134.828,89</w:t>
            </w:r>
          </w:p>
        </w:tc>
        <w:tc>
          <w:tcPr>
            <w:tcW w:w="148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10.568.256,93</w:t>
            </w:r>
          </w:p>
        </w:tc>
        <w:tc>
          <w:tcPr>
            <w:tcW w:w="1570"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9.843.989,11</w:t>
            </w:r>
          </w:p>
        </w:tc>
      </w:tr>
      <w:tr w:rsidR="009E19C0" w:rsidTr="009E19C0">
        <w:trPr>
          <w:trHeight w:val="170"/>
        </w:trPr>
        <w:tc>
          <w:tcPr>
            <w:cnfStyle w:val="001000000000" w:firstRow="0" w:lastRow="0" w:firstColumn="1" w:lastColumn="0" w:oddVBand="0" w:evenVBand="0" w:oddHBand="0" w:evenHBand="0" w:firstRowFirstColumn="0" w:firstRowLastColumn="0" w:lastRowFirstColumn="0" w:lastRowLastColumn="0"/>
            <w:tcW w:w="430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Pr="00FA31E2" w:rsidRDefault="009E19C0" w:rsidP="009E19C0">
            <w:pPr>
              <w:pStyle w:val="ListeParagraf"/>
              <w:spacing w:line="360" w:lineRule="auto"/>
              <w:ind w:left="0"/>
              <w:jc w:val="both"/>
              <w:rPr>
                <w:rFonts w:ascii="Times New Roman" w:hAnsi="Times New Roman" w:cs="Times New Roman"/>
                <w:bCs w:val="0"/>
                <w:i/>
                <w:sz w:val="16"/>
                <w:szCs w:val="16"/>
              </w:rPr>
            </w:pPr>
            <w:r w:rsidRPr="00FA31E2">
              <w:rPr>
                <w:rFonts w:ascii="Times New Roman" w:hAnsi="Times New Roman" w:cs="Times New Roman"/>
                <w:bCs w:val="0"/>
                <w:i/>
                <w:color w:val="000000"/>
                <w:sz w:val="16"/>
                <w:szCs w:val="16"/>
              </w:rPr>
              <w:t>DESTEK HİZMETLERİ</w:t>
            </w:r>
          </w:p>
        </w:tc>
        <w:tc>
          <w:tcPr>
            <w:tcW w:w="1822"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Pr="00A36D0B" w:rsidRDefault="009E19C0"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50.869.171,11</w:t>
            </w:r>
          </w:p>
        </w:tc>
        <w:tc>
          <w:tcPr>
            <w:tcW w:w="148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67.655.201,50</w:t>
            </w:r>
          </w:p>
        </w:tc>
        <w:tc>
          <w:tcPr>
            <w:tcW w:w="1570"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55.351.721,40</w:t>
            </w:r>
          </w:p>
        </w:tc>
      </w:tr>
      <w:tr w:rsidR="009E19C0" w:rsidTr="009E19C0">
        <w:trPr>
          <w:cnfStyle w:val="000000100000" w:firstRow="0" w:lastRow="0" w:firstColumn="0" w:lastColumn="0" w:oddVBand="0" w:evenVBand="0" w:oddHBand="1" w:evenHBand="0" w:firstRowFirstColumn="0" w:firstRowLastColumn="0" w:lastRowFirstColumn="0" w:lastRowLastColumn="0"/>
          <w:trHeight w:val="174"/>
        </w:trPr>
        <w:tc>
          <w:tcPr>
            <w:cnfStyle w:val="001000000000" w:firstRow="0" w:lastRow="0" w:firstColumn="1" w:lastColumn="0" w:oddVBand="0" w:evenVBand="0" w:oddHBand="0" w:evenHBand="0" w:firstRowFirstColumn="0" w:firstRowLastColumn="0" w:lastRowFirstColumn="0" w:lastRowLastColumn="0"/>
            <w:tcW w:w="430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Pr="00FA31E2" w:rsidRDefault="009E19C0" w:rsidP="009E19C0">
            <w:pPr>
              <w:pStyle w:val="ListeParagraf"/>
              <w:spacing w:line="360" w:lineRule="auto"/>
              <w:ind w:left="0"/>
              <w:jc w:val="both"/>
              <w:rPr>
                <w:rFonts w:ascii="Times New Roman" w:hAnsi="Times New Roman" w:cs="Times New Roman"/>
                <w:bCs w:val="0"/>
                <w:i/>
                <w:sz w:val="16"/>
                <w:szCs w:val="16"/>
              </w:rPr>
            </w:pPr>
            <w:r w:rsidRPr="00FA31E2">
              <w:rPr>
                <w:rFonts w:ascii="Times New Roman" w:hAnsi="Times New Roman" w:cs="Times New Roman"/>
                <w:bCs w:val="0"/>
                <w:i/>
                <w:color w:val="000000"/>
                <w:sz w:val="16"/>
                <w:szCs w:val="16"/>
              </w:rPr>
              <w:t>HUKUK MÜŞAVİRLİĞİ</w:t>
            </w:r>
          </w:p>
        </w:tc>
        <w:tc>
          <w:tcPr>
            <w:tcW w:w="1822"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Pr="00A36D0B" w:rsidRDefault="009E19C0" w:rsidP="009E19C0">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3.434.754,81</w:t>
            </w:r>
          </w:p>
        </w:tc>
        <w:tc>
          <w:tcPr>
            <w:tcW w:w="148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3.434.754,8</w:t>
            </w:r>
          </w:p>
        </w:tc>
        <w:tc>
          <w:tcPr>
            <w:tcW w:w="1570"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4.553.210,03</w:t>
            </w:r>
          </w:p>
        </w:tc>
      </w:tr>
      <w:tr w:rsidR="009E19C0" w:rsidTr="009E19C0">
        <w:trPr>
          <w:trHeight w:val="164"/>
        </w:trPr>
        <w:tc>
          <w:tcPr>
            <w:cnfStyle w:val="001000000000" w:firstRow="0" w:lastRow="0" w:firstColumn="1" w:lastColumn="0" w:oddVBand="0" w:evenVBand="0" w:oddHBand="0" w:evenHBand="0" w:firstRowFirstColumn="0" w:firstRowLastColumn="0" w:lastRowFirstColumn="0" w:lastRowLastColumn="0"/>
            <w:tcW w:w="430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Pr="00FA31E2" w:rsidRDefault="009E19C0" w:rsidP="009E19C0">
            <w:pPr>
              <w:pStyle w:val="ListeParagraf"/>
              <w:spacing w:line="360" w:lineRule="auto"/>
              <w:ind w:left="0"/>
              <w:jc w:val="both"/>
              <w:rPr>
                <w:rFonts w:ascii="Times New Roman" w:hAnsi="Times New Roman" w:cs="Times New Roman"/>
                <w:bCs w:val="0"/>
                <w:i/>
                <w:sz w:val="16"/>
                <w:szCs w:val="16"/>
              </w:rPr>
            </w:pPr>
            <w:r w:rsidRPr="00FA31E2">
              <w:rPr>
                <w:rFonts w:ascii="Times New Roman" w:hAnsi="Times New Roman" w:cs="Times New Roman"/>
                <w:bCs w:val="0"/>
                <w:i/>
                <w:color w:val="000000"/>
                <w:sz w:val="16"/>
                <w:szCs w:val="16"/>
              </w:rPr>
              <w:t>YAZI İŞLERİ MÜDÜRLÜĞÜ</w:t>
            </w:r>
          </w:p>
        </w:tc>
        <w:tc>
          <w:tcPr>
            <w:tcW w:w="1822"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Pr="00A36D0B" w:rsidRDefault="009E19C0"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1.892.131,29</w:t>
            </w:r>
          </w:p>
        </w:tc>
        <w:tc>
          <w:tcPr>
            <w:tcW w:w="148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1.892.131,29</w:t>
            </w:r>
          </w:p>
        </w:tc>
        <w:tc>
          <w:tcPr>
            <w:tcW w:w="1570"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4.141.231,60</w:t>
            </w:r>
          </w:p>
        </w:tc>
      </w:tr>
      <w:tr w:rsidR="009E19C0" w:rsidTr="009E19C0">
        <w:trPr>
          <w:cnfStyle w:val="000000100000" w:firstRow="0" w:lastRow="0" w:firstColumn="0" w:lastColumn="0" w:oddVBand="0" w:evenVBand="0" w:oddHBand="1" w:evenHBand="0" w:firstRowFirstColumn="0" w:firstRowLastColumn="0" w:lastRowFirstColumn="0" w:lastRowLastColumn="0"/>
          <w:trHeight w:val="168"/>
        </w:trPr>
        <w:tc>
          <w:tcPr>
            <w:cnfStyle w:val="001000000000" w:firstRow="0" w:lastRow="0" w:firstColumn="1" w:lastColumn="0" w:oddVBand="0" w:evenVBand="0" w:oddHBand="0" w:evenHBand="0" w:firstRowFirstColumn="0" w:firstRowLastColumn="0" w:lastRowFirstColumn="0" w:lastRowLastColumn="0"/>
            <w:tcW w:w="430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Pr="00FA31E2" w:rsidRDefault="009E19C0" w:rsidP="009E19C0">
            <w:pPr>
              <w:pStyle w:val="ListeParagraf"/>
              <w:spacing w:line="360" w:lineRule="auto"/>
              <w:ind w:left="0"/>
              <w:jc w:val="both"/>
              <w:rPr>
                <w:rFonts w:ascii="Times New Roman" w:hAnsi="Times New Roman" w:cs="Times New Roman"/>
                <w:bCs w:val="0"/>
                <w:i/>
                <w:sz w:val="16"/>
                <w:szCs w:val="16"/>
              </w:rPr>
            </w:pPr>
            <w:r w:rsidRPr="00FA31E2">
              <w:rPr>
                <w:rFonts w:ascii="Times New Roman" w:hAnsi="Times New Roman" w:cs="Times New Roman"/>
                <w:bCs w:val="0"/>
                <w:i/>
                <w:color w:val="000000"/>
                <w:sz w:val="16"/>
                <w:szCs w:val="16"/>
              </w:rPr>
              <w:t>MALİ HİZMETLER MÜDÜRLÜĞÜ</w:t>
            </w:r>
          </w:p>
        </w:tc>
        <w:tc>
          <w:tcPr>
            <w:tcW w:w="1822"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Pr="00A36D0B" w:rsidRDefault="009E19C0" w:rsidP="009E19C0">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19.778.413,04</w:t>
            </w:r>
          </w:p>
        </w:tc>
        <w:tc>
          <w:tcPr>
            <w:tcW w:w="148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19.778.413,04</w:t>
            </w:r>
          </w:p>
        </w:tc>
        <w:tc>
          <w:tcPr>
            <w:tcW w:w="1570"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14.928.367,05</w:t>
            </w:r>
          </w:p>
        </w:tc>
      </w:tr>
      <w:tr w:rsidR="009E19C0" w:rsidTr="009E19C0">
        <w:trPr>
          <w:trHeight w:val="300"/>
        </w:trPr>
        <w:tc>
          <w:tcPr>
            <w:cnfStyle w:val="001000000000" w:firstRow="0" w:lastRow="0" w:firstColumn="1" w:lastColumn="0" w:oddVBand="0" w:evenVBand="0" w:oddHBand="0" w:evenHBand="0" w:firstRowFirstColumn="0" w:firstRowLastColumn="0" w:lastRowFirstColumn="0" w:lastRowLastColumn="0"/>
            <w:tcW w:w="430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Pr="00FA31E2" w:rsidRDefault="009E19C0" w:rsidP="009E19C0">
            <w:pPr>
              <w:pStyle w:val="ListeParagraf"/>
              <w:spacing w:line="360" w:lineRule="auto"/>
              <w:ind w:left="0"/>
              <w:jc w:val="both"/>
              <w:rPr>
                <w:rFonts w:ascii="Times New Roman" w:hAnsi="Times New Roman" w:cs="Times New Roman"/>
                <w:bCs w:val="0"/>
                <w:i/>
                <w:sz w:val="16"/>
                <w:szCs w:val="16"/>
              </w:rPr>
            </w:pPr>
            <w:r w:rsidRPr="00FA31E2">
              <w:rPr>
                <w:rFonts w:ascii="Times New Roman" w:hAnsi="Times New Roman" w:cs="Times New Roman"/>
                <w:bCs w:val="0"/>
                <w:i/>
                <w:color w:val="000000"/>
                <w:sz w:val="16"/>
                <w:szCs w:val="16"/>
              </w:rPr>
              <w:t>İTFAİYE MÜDÜRLÜĞÜ</w:t>
            </w:r>
          </w:p>
        </w:tc>
        <w:tc>
          <w:tcPr>
            <w:tcW w:w="1822"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5.614.815,69</w:t>
            </w:r>
          </w:p>
        </w:tc>
        <w:tc>
          <w:tcPr>
            <w:tcW w:w="148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5.614.815,69</w:t>
            </w:r>
          </w:p>
        </w:tc>
        <w:tc>
          <w:tcPr>
            <w:tcW w:w="1570"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14.189.614,41</w:t>
            </w:r>
          </w:p>
        </w:tc>
      </w:tr>
      <w:tr w:rsidR="009E19C0" w:rsidTr="009E19C0">
        <w:trPr>
          <w:cnfStyle w:val="000000100000" w:firstRow="0" w:lastRow="0" w:firstColumn="0" w:lastColumn="0" w:oddVBand="0" w:evenVBand="0" w:oddHBand="1" w:evenHBand="0" w:firstRowFirstColumn="0" w:firstRowLastColumn="0" w:lastRowFirstColumn="0" w:lastRowLastColumn="0"/>
          <w:trHeight w:val="134"/>
        </w:trPr>
        <w:tc>
          <w:tcPr>
            <w:cnfStyle w:val="001000000000" w:firstRow="0" w:lastRow="0" w:firstColumn="1" w:lastColumn="0" w:oddVBand="0" w:evenVBand="0" w:oddHBand="0" w:evenHBand="0" w:firstRowFirstColumn="0" w:firstRowLastColumn="0" w:lastRowFirstColumn="0" w:lastRowLastColumn="0"/>
            <w:tcW w:w="430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Pr="00FA31E2" w:rsidRDefault="009E19C0" w:rsidP="009E19C0">
            <w:pPr>
              <w:pStyle w:val="ListeParagraf"/>
              <w:spacing w:line="360" w:lineRule="auto"/>
              <w:ind w:left="0"/>
              <w:jc w:val="both"/>
              <w:rPr>
                <w:rFonts w:ascii="Times New Roman" w:hAnsi="Times New Roman" w:cs="Times New Roman"/>
                <w:bCs w:val="0"/>
                <w:i/>
                <w:sz w:val="16"/>
                <w:szCs w:val="16"/>
              </w:rPr>
            </w:pPr>
            <w:r w:rsidRPr="00FA31E2">
              <w:rPr>
                <w:rFonts w:ascii="Times New Roman" w:hAnsi="Times New Roman" w:cs="Times New Roman"/>
                <w:bCs w:val="0"/>
                <w:i/>
                <w:color w:val="000000"/>
                <w:sz w:val="16"/>
                <w:szCs w:val="16"/>
              </w:rPr>
              <w:t>ZABITA KOMİSERLİĞİ</w:t>
            </w:r>
          </w:p>
        </w:tc>
        <w:tc>
          <w:tcPr>
            <w:tcW w:w="1822"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3.475.491,18</w:t>
            </w:r>
          </w:p>
        </w:tc>
        <w:tc>
          <w:tcPr>
            <w:tcW w:w="148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3.475.491,18</w:t>
            </w:r>
          </w:p>
        </w:tc>
        <w:tc>
          <w:tcPr>
            <w:tcW w:w="1570"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7.273.421,41</w:t>
            </w:r>
          </w:p>
        </w:tc>
      </w:tr>
      <w:tr w:rsidR="009E19C0" w:rsidTr="009E19C0">
        <w:trPr>
          <w:trHeight w:val="280"/>
        </w:trPr>
        <w:tc>
          <w:tcPr>
            <w:cnfStyle w:val="001000000000" w:firstRow="0" w:lastRow="0" w:firstColumn="1" w:lastColumn="0" w:oddVBand="0" w:evenVBand="0" w:oddHBand="0" w:evenHBand="0" w:firstRowFirstColumn="0" w:firstRowLastColumn="0" w:lastRowFirstColumn="0" w:lastRowLastColumn="0"/>
            <w:tcW w:w="430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Pr="00FA31E2" w:rsidRDefault="009E19C0" w:rsidP="009E19C0">
            <w:pPr>
              <w:pStyle w:val="ListeParagraf"/>
              <w:spacing w:line="360" w:lineRule="auto"/>
              <w:ind w:left="0"/>
              <w:jc w:val="both"/>
              <w:rPr>
                <w:rFonts w:ascii="Times New Roman" w:hAnsi="Times New Roman" w:cs="Times New Roman"/>
                <w:bCs w:val="0"/>
                <w:i/>
                <w:sz w:val="16"/>
                <w:szCs w:val="16"/>
              </w:rPr>
            </w:pPr>
            <w:r w:rsidRPr="00FA31E2">
              <w:rPr>
                <w:rFonts w:ascii="Times New Roman" w:hAnsi="Times New Roman" w:cs="Times New Roman"/>
                <w:bCs w:val="0"/>
                <w:i/>
                <w:color w:val="000000"/>
                <w:sz w:val="16"/>
                <w:szCs w:val="16"/>
              </w:rPr>
              <w:t>TEMİZLİK VE ÇEVRE KORUMA MÜD</w:t>
            </w:r>
          </w:p>
        </w:tc>
        <w:tc>
          <w:tcPr>
            <w:tcW w:w="1822"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7.507.727,05</w:t>
            </w:r>
          </w:p>
        </w:tc>
        <w:tc>
          <w:tcPr>
            <w:tcW w:w="148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7.507.727,05</w:t>
            </w:r>
          </w:p>
        </w:tc>
        <w:tc>
          <w:tcPr>
            <w:tcW w:w="1570"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16.069.912,92</w:t>
            </w:r>
          </w:p>
        </w:tc>
      </w:tr>
      <w:tr w:rsidR="009E19C0" w:rsidTr="009E19C0">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430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Pr="00FA31E2" w:rsidRDefault="009E19C0" w:rsidP="009E19C0">
            <w:pPr>
              <w:pStyle w:val="ListeParagraf"/>
              <w:spacing w:line="360" w:lineRule="auto"/>
              <w:ind w:left="0"/>
              <w:jc w:val="both"/>
              <w:rPr>
                <w:rFonts w:ascii="Times New Roman" w:hAnsi="Times New Roman" w:cs="Times New Roman"/>
                <w:bCs w:val="0"/>
                <w:i/>
                <w:sz w:val="16"/>
                <w:szCs w:val="16"/>
              </w:rPr>
            </w:pPr>
            <w:r w:rsidRPr="00FA31E2">
              <w:rPr>
                <w:rFonts w:ascii="Times New Roman" w:hAnsi="Times New Roman" w:cs="Times New Roman"/>
                <w:bCs w:val="0"/>
                <w:i/>
                <w:color w:val="000000"/>
                <w:sz w:val="16"/>
                <w:szCs w:val="16"/>
              </w:rPr>
              <w:t>FEN İŞLERİ MÜDÜRLÜĞÜ</w:t>
            </w:r>
          </w:p>
        </w:tc>
        <w:tc>
          <w:tcPr>
            <w:tcW w:w="1822"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52.525.790,09</w:t>
            </w:r>
          </w:p>
        </w:tc>
        <w:tc>
          <w:tcPr>
            <w:tcW w:w="148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52.525.790,09</w:t>
            </w:r>
          </w:p>
        </w:tc>
        <w:tc>
          <w:tcPr>
            <w:tcW w:w="1570"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45.950.111.54</w:t>
            </w:r>
          </w:p>
        </w:tc>
      </w:tr>
      <w:tr w:rsidR="009E19C0" w:rsidTr="009E19C0">
        <w:trPr>
          <w:trHeight w:val="260"/>
        </w:trPr>
        <w:tc>
          <w:tcPr>
            <w:cnfStyle w:val="001000000000" w:firstRow="0" w:lastRow="0" w:firstColumn="1" w:lastColumn="0" w:oddVBand="0" w:evenVBand="0" w:oddHBand="0" w:evenHBand="0" w:firstRowFirstColumn="0" w:firstRowLastColumn="0" w:lastRowFirstColumn="0" w:lastRowLastColumn="0"/>
            <w:tcW w:w="430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Pr="00FA31E2" w:rsidRDefault="009E19C0" w:rsidP="009E19C0">
            <w:pPr>
              <w:pStyle w:val="ListeParagraf"/>
              <w:spacing w:line="360" w:lineRule="auto"/>
              <w:ind w:left="0"/>
              <w:jc w:val="both"/>
              <w:rPr>
                <w:rFonts w:ascii="Times New Roman" w:hAnsi="Times New Roman" w:cs="Times New Roman"/>
                <w:bCs w:val="0"/>
                <w:i/>
                <w:sz w:val="16"/>
                <w:szCs w:val="16"/>
              </w:rPr>
            </w:pPr>
            <w:r w:rsidRPr="00FA31E2">
              <w:rPr>
                <w:rFonts w:ascii="Times New Roman" w:hAnsi="Times New Roman" w:cs="Times New Roman"/>
                <w:bCs w:val="0"/>
                <w:i/>
                <w:color w:val="000000"/>
                <w:sz w:val="16"/>
                <w:szCs w:val="16"/>
              </w:rPr>
              <w:t>MEZBAHA MÜDÜRLÜĞÜ</w:t>
            </w:r>
          </w:p>
        </w:tc>
        <w:tc>
          <w:tcPr>
            <w:tcW w:w="1822"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2.462.136,71</w:t>
            </w:r>
          </w:p>
        </w:tc>
        <w:tc>
          <w:tcPr>
            <w:tcW w:w="148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2.462.136,71</w:t>
            </w:r>
          </w:p>
        </w:tc>
        <w:tc>
          <w:tcPr>
            <w:tcW w:w="1570"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5.541.341,07</w:t>
            </w:r>
          </w:p>
        </w:tc>
      </w:tr>
      <w:tr w:rsidR="009E19C0" w:rsidTr="009E19C0">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430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Pr="00FA31E2" w:rsidRDefault="009E19C0" w:rsidP="009E19C0">
            <w:pPr>
              <w:pStyle w:val="ListeParagraf"/>
              <w:spacing w:line="360" w:lineRule="auto"/>
              <w:ind w:left="0"/>
              <w:jc w:val="both"/>
              <w:rPr>
                <w:rFonts w:ascii="Times New Roman" w:hAnsi="Times New Roman" w:cs="Times New Roman"/>
                <w:bCs w:val="0"/>
                <w:i/>
                <w:sz w:val="16"/>
                <w:szCs w:val="16"/>
              </w:rPr>
            </w:pPr>
            <w:r w:rsidRPr="00FA31E2">
              <w:rPr>
                <w:rFonts w:ascii="Times New Roman" w:hAnsi="Times New Roman" w:cs="Times New Roman"/>
                <w:bCs w:val="0"/>
                <w:i/>
                <w:color w:val="000000"/>
                <w:sz w:val="16"/>
                <w:szCs w:val="16"/>
              </w:rPr>
              <w:t>İNSAN KAYNAKLARI VE EĞİTİM MÜDÜRLÜĞÜ</w:t>
            </w:r>
          </w:p>
        </w:tc>
        <w:tc>
          <w:tcPr>
            <w:tcW w:w="1822"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25.382.220,63</w:t>
            </w:r>
          </w:p>
        </w:tc>
        <w:tc>
          <w:tcPr>
            <w:tcW w:w="148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25.382.220,63</w:t>
            </w:r>
          </w:p>
        </w:tc>
        <w:tc>
          <w:tcPr>
            <w:tcW w:w="1570"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121.080.699,31</w:t>
            </w:r>
          </w:p>
        </w:tc>
      </w:tr>
      <w:tr w:rsidR="009E19C0" w:rsidTr="009E19C0">
        <w:trPr>
          <w:trHeight w:val="254"/>
        </w:trPr>
        <w:tc>
          <w:tcPr>
            <w:cnfStyle w:val="001000000000" w:firstRow="0" w:lastRow="0" w:firstColumn="1" w:lastColumn="0" w:oddVBand="0" w:evenVBand="0" w:oddHBand="0" w:evenHBand="0" w:firstRowFirstColumn="0" w:firstRowLastColumn="0" w:lastRowFirstColumn="0" w:lastRowLastColumn="0"/>
            <w:tcW w:w="430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Pr="00FA31E2" w:rsidRDefault="009E19C0" w:rsidP="009E19C0">
            <w:pPr>
              <w:pStyle w:val="ListeParagraf"/>
              <w:spacing w:line="360" w:lineRule="auto"/>
              <w:ind w:left="0"/>
              <w:jc w:val="both"/>
              <w:rPr>
                <w:rFonts w:ascii="Times New Roman" w:hAnsi="Times New Roman" w:cs="Times New Roman"/>
                <w:bCs w:val="0"/>
                <w:i/>
                <w:sz w:val="16"/>
                <w:szCs w:val="16"/>
              </w:rPr>
            </w:pPr>
            <w:r w:rsidRPr="00FA31E2">
              <w:rPr>
                <w:rFonts w:ascii="Times New Roman" w:hAnsi="Times New Roman" w:cs="Times New Roman"/>
                <w:bCs w:val="0"/>
                <w:i/>
                <w:color w:val="000000"/>
                <w:sz w:val="16"/>
                <w:szCs w:val="16"/>
              </w:rPr>
              <w:t>EMLAK İSTİMLAK MÜDÜRLÜĞÜ</w:t>
            </w:r>
          </w:p>
        </w:tc>
        <w:tc>
          <w:tcPr>
            <w:tcW w:w="1822"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0,00</w:t>
            </w:r>
          </w:p>
        </w:tc>
        <w:tc>
          <w:tcPr>
            <w:tcW w:w="148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0,00</w:t>
            </w:r>
          </w:p>
        </w:tc>
        <w:tc>
          <w:tcPr>
            <w:tcW w:w="1570"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0,00</w:t>
            </w:r>
          </w:p>
        </w:tc>
      </w:tr>
      <w:tr w:rsidR="009E19C0" w:rsidTr="009E19C0">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430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Pr="00FA31E2" w:rsidRDefault="009E19C0" w:rsidP="009E19C0">
            <w:pPr>
              <w:pStyle w:val="ListeParagraf"/>
              <w:spacing w:line="360" w:lineRule="auto"/>
              <w:ind w:left="0"/>
              <w:jc w:val="both"/>
              <w:rPr>
                <w:rFonts w:ascii="Times New Roman" w:hAnsi="Times New Roman" w:cs="Times New Roman"/>
                <w:bCs w:val="0"/>
                <w:i/>
                <w:sz w:val="16"/>
                <w:szCs w:val="16"/>
              </w:rPr>
            </w:pPr>
            <w:r w:rsidRPr="00FA31E2">
              <w:rPr>
                <w:rFonts w:ascii="Times New Roman" w:hAnsi="Times New Roman" w:cs="Times New Roman"/>
                <w:bCs w:val="0"/>
                <w:i/>
                <w:color w:val="000000"/>
                <w:sz w:val="16"/>
                <w:szCs w:val="16"/>
              </w:rPr>
              <w:t>İMAR VE ŞEHİRCİLİK MÜDÜRLÜĞÜ</w:t>
            </w:r>
          </w:p>
        </w:tc>
        <w:tc>
          <w:tcPr>
            <w:tcW w:w="1822"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3.004.092,66</w:t>
            </w:r>
          </w:p>
        </w:tc>
        <w:tc>
          <w:tcPr>
            <w:tcW w:w="148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3.004.092,66</w:t>
            </w:r>
          </w:p>
        </w:tc>
        <w:tc>
          <w:tcPr>
            <w:tcW w:w="1570"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5.718.041,65</w:t>
            </w:r>
          </w:p>
        </w:tc>
      </w:tr>
      <w:tr w:rsidR="009E19C0" w:rsidTr="009E19C0">
        <w:trPr>
          <w:trHeight w:val="248"/>
        </w:trPr>
        <w:tc>
          <w:tcPr>
            <w:cnfStyle w:val="001000000000" w:firstRow="0" w:lastRow="0" w:firstColumn="1" w:lastColumn="0" w:oddVBand="0" w:evenVBand="0" w:oddHBand="0" w:evenHBand="0" w:firstRowFirstColumn="0" w:firstRowLastColumn="0" w:lastRowFirstColumn="0" w:lastRowLastColumn="0"/>
            <w:tcW w:w="430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Pr="00FA31E2" w:rsidRDefault="009E19C0" w:rsidP="009E19C0">
            <w:pPr>
              <w:pStyle w:val="ListeParagraf"/>
              <w:spacing w:line="360" w:lineRule="auto"/>
              <w:ind w:left="0"/>
              <w:jc w:val="both"/>
              <w:rPr>
                <w:rFonts w:ascii="Times New Roman" w:hAnsi="Times New Roman" w:cs="Times New Roman"/>
                <w:bCs w:val="0"/>
                <w:i/>
                <w:sz w:val="16"/>
                <w:szCs w:val="16"/>
              </w:rPr>
            </w:pPr>
            <w:r w:rsidRPr="00FA31E2">
              <w:rPr>
                <w:rFonts w:ascii="Times New Roman" w:hAnsi="Times New Roman" w:cs="Times New Roman"/>
                <w:bCs w:val="0"/>
                <w:i/>
                <w:color w:val="000000"/>
                <w:sz w:val="16"/>
                <w:szCs w:val="16"/>
              </w:rPr>
              <w:t>KÜLTÜR VE SOSYAL HİZMETLER MÜDÜRLÜĞÜ</w:t>
            </w:r>
          </w:p>
        </w:tc>
        <w:tc>
          <w:tcPr>
            <w:tcW w:w="1822"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8.350.562,14</w:t>
            </w:r>
          </w:p>
        </w:tc>
        <w:tc>
          <w:tcPr>
            <w:tcW w:w="148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8.350.562,14</w:t>
            </w:r>
          </w:p>
        </w:tc>
        <w:tc>
          <w:tcPr>
            <w:tcW w:w="1570"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2.491.363,84</w:t>
            </w:r>
          </w:p>
        </w:tc>
      </w:tr>
      <w:tr w:rsidR="009E19C0" w:rsidTr="009E19C0">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430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Pr="00FA31E2" w:rsidRDefault="009E19C0" w:rsidP="009E19C0">
            <w:pPr>
              <w:pStyle w:val="ListeParagraf"/>
              <w:spacing w:line="360" w:lineRule="auto"/>
              <w:ind w:left="0"/>
              <w:jc w:val="both"/>
              <w:rPr>
                <w:rFonts w:ascii="Times New Roman" w:hAnsi="Times New Roman" w:cs="Times New Roman"/>
                <w:bCs w:val="0"/>
                <w:i/>
                <w:sz w:val="16"/>
                <w:szCs w:val="16"/>
              </w:rPr>
            </w:pPr>
            <w:r w:rsidRPr="00FA31E2">
              <w:rPr>
                <w:rFonts w:ascii="Times New Roman" w:hAnsi="Times New Roman" w:cs="Times New Roman"/>
                <w:bCs w:val="0"/>
                <w:i/>
                <w:color w:val="000000"/>
                <w:sz w:val="16"/>
                <w:szCs w:val="16"/>
              </w:rPr>
              <w:t>RUHSAT DENETLEME MÜDÜRLÜĞÜ</w:t>
            </w:r>
          </w:p>
        </w:tc>
        <w:tc>
          <w:tcPr>
            <w:tcW w:w="1822"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857.595,84</w:t>
            </w:r>
          </w:p>
        </w:tc>
        <w:tc>
          <w:tcPr>
            <w:tcW w:w="148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857.595,84</w:t>
            </w:r>
          </w:p>
        </w:tc>
        <w:tc>
          <w:tcPr>
            <w:tcW w:w="1570"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450.769,38</w:t>
            </w:r>
          </w:p>
        </w:tc>
      </w:tr>
      <w:tr w:rsidR="009E19C0" w:rsidTr="009E19C0">
        <w:trPr>
          <w:trHeight w:val="242"/>
        </w:trPr>
        <w:tc>
          <w:tcPr>
            <w:cnfStyle w:val="001000000000" w:firstRow="0" w:lastRow="0" w:firstColumn="1" w:lastColumn="0" w:oddVBand="0" w:evenVBand="0" w:oddHBand="0" w:evenHBand="0" w:firstRowFirstColumn="0" w:firstRowLastColumn="0" w:lastRowFirstColumn="0" w:lastRowLastColumn="0"/>
            <w:tcW w:w="430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Pr="00FA31E2" w:rsidRDefault="009E19C0" w:rsidP="009E19C0">
            <w:pPr>
              <w:pStyle w:val="ListeParagraf"/>
              <w:spacing w:line="360" w:lineRule="auto"/>
              <w:ind w:left="0"/>
              <w:jc w:val="both"/>
              <w:rPr>
                <w:rFonts w:ascii="Times New Roman" w:hAnsi="Times New Roman" w:cs="Times New Roman"/>
                <w:bCs w:val="0"/>
                <w:i/>
                <w:sz w:val="16"/>
                <w:szCs w:val="16"/>
              </w:rPr>
            </w:pPr>
            <w:r w:rsidRPr="00FA31E2">
              <w:rPr>
                <w:rFonts w:ascii="Times New Roman" w:hAnsi="Times New Roman" w:cs="Times New Roman"/>
                <w:bCs w:val="0"/>
                <w:i/>
                <w:color w:val="000000"/>
                <w:sz w:val="16"/>
                <w:szCs w:val="16"/>
              </w:rPr>
              <w:t>MUHTARLIKLAR MÜDÜRLÜĞÜ</w:t>
            </w:r>
          </w:p>
        </w:tc>
        <w:tc>
          <w:tcPr>
            <w:tcW w:w="1822"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691.734,15</w:t>
            </w:r>
          </w:p>
        </w:tc>
        <w:tc>
          <w:tcPr>
            <w:tcW w:w="148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691.734,15</w:t>
            </w:r>
          </w:p>
        </w:tc>
        <w:tc>
          <w:tcPr>
            <w:tcW w:w="1570"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sz w:val="16"/>
                <w:szCs w:val="16"/>
              </w:rPr>
            </w:pPr>
            <w:r>
              <w:rPr>
                <w:rFonts w:ascii="Times New Roman" w:hAnsi="Times New Roman" w:cs="Times New Roman"/>
                <w:b/>
                <w:bCs/>
                <w:i/>
                <w:sz w:val="16"/>
                <w:szCs w:val="16"/>
              </w:rPr>
              <w:t>1.329.546,05</w:t>
            </w:r>
          </w:p>
        </w:tc>
      </w:tr>
      <w:tr w:rsidR="009E19C0" w:rsidTr="009E19C0">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430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Pr="00FA31E2" w:rsidRDefault="009E19C0" w:rsidP="009E19C0">
            <w:pPr>
              <w:pStyle w:val="ListeParagraf"/>
              <w:spacing w:line="360" w:lineRule="auto"/>
              <w:ind w:left="0"/>
              <w:jc w:val="both"/>
              <w:rPr>
                <w:rFonts w:ascii="Times New Roman" w:hAnsi="Times New Roman" w:cs="Times New Roman"/>
                <w:i/>
                <w:color w:val="000000" w:themeColor="text1"/>
                <w:sz w:val="16"/>
                <w:szCs w:val="16"/>
              </w:rPr>
            </w:pPr>
            <w:r w:rsidRPr="00FA31E2">
              <w:rPr>
                <w:rFonts w:ascii="Times New Roman" w:hAnsi="Times New Roman" w:cs="Times New Roman"/>
                <w:bCs w:val="0"/>
                <w:i/>
                <w:color w:val="000000"/>
                <w:sz w:val="16"/>
                <w:szCs w:val="16"/>
              </w:rPr>
              <w:t>İŞLETME VE İŞTİRAKLER MÜDÜRLÜĞÜ</w:t>
            </w:r>
          </w:p>
        </w:tc>
        <w:tc>
          <w:tcPr>
            <w:tcW w:w="1822"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color w:val="000000" w:themeColor="text1"/>
                <w:sz w:val="16"/>
                <w:szCs w:val="16"/>
              </w:rPr>
            </w:pPr>
            <w:r>
              <w:rPr>
                <w:rFonts w:ascii="Times New Roman" w:hAnsi="Times New Roman" w:cs="Times New Roman"/>
                <w:b/>
                <w:bCs/>
                <w:i/>
                <w:color w:val="000000" w:themeColor="text1"/>
                <w:sz w:val="16"/>
                <w:szCs w:val="16"/>
              </w:rPr>
              <w:t>4.462.838,28</w:t>
            </w:r>
          </w:p>
        </w:tc>
        <w:tc>
          <w:tcPr>
            <w:tcW w:w="148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color w:val="000000" w:themeColor="text1"/>
                <w:sz w:val="16"/>
                <w:szCs w:val="16"/>
              </w:rPr>
            </w:pPr>
            <w:r>
              <w:rPr>
                <w:rFonts w:ascii="Times New Roman" w:hAnsi="Times New Roman" w:cs="Times New Roman"/>
                <w:b/>
                <w:bCs/>
                <w:i/>
                <w:color w:val="000000" w:themeColor="text1"/>
                <w:sz w:val="16"/>
                <w:szCs w:val="16"/>
              </w:rPr>
              <w:t>4.462.838,28</w:t>
            </w:r>
          </w:p>
        </w:tc>
        <w:tc>
          <w:tcPr>
            <w:tcW w:w="1570"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color w:val="000000" w:themeColor="text1"/>
                <w:sz w:val="16"/>
                <w:szCs w:val="16"/>
              </w:rPr>
            </w:pPr>
            <w:r>
              <w:rPr>
                <w:rFonts w:ascii="Times New Roman" w:hAnsi="Times New Roman" w:cs="Times New Roman"/>
                <w:b/>
                <w:bCs/>
                <w:i/>
                <w:color w:val="000000" w:themeColor="text1"/>
                <w:sz w:val="16"/>
                <w:szCs w:val="16"/>
              </w:rPr>
              <w:t>5.225.953,07</w:t>
            </w:r>
          </w:p>
        </w:tc>
      </w:tr>
      <w:tr w:rsidR="009E19C0" w:rsidTr="009E19C0">
        <w:trPr>
          <w:trHeight w:val="236"/>
        </w:trPr>
        <w:tc>
          <w:tcPr>
            <w:cnfStyle w:val="001000000000" w:firstRow="0" w:lastRow="0" w:firstColumn="1" w:lastColumn="0" w:oddVBand="0" w:evenVBand="0" w:oddHBand="0" w:evenHBand="0" w:firstRowFirstColumn="0" w:firstRowLastColumn="0" w:lastRowFirstColumn="0" w:lastRowLastColumn="0"/>
            <w:tcW w:w="430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Pr="00FA31E2" w:rsidRDefault="009E19C0" w:rsidP="009E19C0">
            <w:pPr>
              <w:pStyle w:val="ListeParagraf"/>
              <w:spacing w:line="360" w:lineRule="auto"/>
              <w:ind w:left="0"/>
              <w:jc w:val="both"/>
              <w:rPr>
                <w:rFonts w:ascii="Times New Roman" w:hAnsi="Times New Roman" w:cs="Times New Roman"/>
                <w:i/>
                <w:color w:val="000000" w:themeColor="text1"/>
                <w:sz w:val="16"/>
                <w:szCs w:val="16"/>
              </w:rPr>
            </w:pPr>
            <w:r w:rsidRPr="00FA31E2">
              <w:rPr>
                <w:rFonts w:ascii="Times New Roman" w:hAnsi="Times New Roman" w:cs="Times New Roman"/>
                <w:bCs w:val="0"/>
                <w:i/>
                <w:color w:val="000000"/>
                <w:sz w:val="16"/>
                <w:szCs w:val="16"/>
              </w:rPr>
              <w:t>PLAN PROJE MÜDÜRLÜĞÜ</w:t>
            </w:r>
          </w:p>
        </w:tc>
        <w:tc>
          <w:tcPr>
            <w:tcW w:w="1822"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color w:val="000000" w:themeColor="text1"/>
                <w:sz w:val="16"/>
                <w:szCs w:val="16"/>
              </w:rPr>
            </w:pPr>
            <w:r>
              <w:rPr>
                <w:rFonts w:ascii="Times New Roman" w:hAnsi="Times New Roman" w:cs="Times New Roman"/>
                <w:b/>
                <w:bCs/>
                <w:i/>
                <w:color w:val="000000" w:themeColor="text1"/>
                <w:sz w:val="16"/>
                <w:szCs w:val="16"/>
              </w:rPr>
              <w:t>2.107.106,22</w:t>
            </w:r>
          </w:p>
        </w:tc>
        <w:tc>
          <w:tcPr>
            <w:tcW w:w="148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color w:val="000000" w:themeColor="text1"/>
                <w:sz w:val="16"/>
                <w:szCs w:val="16"/>
              </w:rPr>
            </w:pPr>
            <w:r>
              <w:rPr>
                <w:rFonts w:ascii="Times New Roman" w:hAnsi="Times New Roman" w:cs="Times New Roman"/>
                <w:b/>
                <w:bCs/>
                <w:i/>
                <w:color w:val="000000" w:themeColor="text1"/>
                <w:sz w:val="16"/>
                <w:szCs w:val="16"/>
              </w:rPr>
              <w:t>2.107.106,22</w:t>
            </w:r>
          </w:p>
        </w:tc>
        <w:tc>
          <w:tcPr>
            <w:tcW w:w="1570"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color w:val="000000" w:themeColor="text1"/>
                <w:sz w:val="16"/>
                <w:szCs w:val="16"/>
              </w:rPr>
            </w:pPr>
            <w:r>
              <w:rPr>
                <w:rFonts w:ascii="Times New Roman" w:hAnsi="Times New Roman" w:cs="Times New Roman"/>
                <w:b/>
                <w:bCs/>
                <w:i/>
                <w:color w:val="000000" w:themeColor="text1"/>
                <w:sz w:val="16"/>
                <w:szCs w:val="16"/>
              </w:rPr>
              <w:t>0,00</w:t>
            </w:r>
          </w:p>
        </w:tc>
      </w:tr>
      <w:tr w:rsidR="009E19C0" w:rsidTr="009E19C0">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430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Pr="00FA31E2" w:rsidRDefault="009E19C0" w:rsidP="009E19C0">
            <w:pPr>
              <w:pStyle w:val="ListeParagraf"/>
              <w:spacing w:line="360" w:lineRule="auto"/>
              <w:ind w:left="0"/>
              <w:jc w:val="both"/>
              <w:rPr>
                <w:rFonts w:ascii="Times New Roman" w:hAnsi="Times New Roman" w:cs="Times New Roman"/>
                <w:i/>
                <w:color w:val="000000" w:themeColor="text1"/>
                <w:sz w:val="16"/>
                <w:szCs w:val="16"/>
              </w:rPr>
            </w:pPr>
            <w:r w:rsidRPr="00FA31E2">
              <w:rPr>
                <w:rFonts w:ascii="Times New Roman" w:hAnsi="Times New Roman" w:cs="Times New Roman"/>
                <w:bCs w:val="0"/>
                <w:i/>
                <w:color w:val="000000"/>
                <w:sz w:val="16"/>
                <w:szCs w:val="16"/>
              </w:rPr>
              <w:t>BASIN VE HALKLA İLİŞKİLER MÜDÜRLÜĞÜ</w:t>
            </w:r>
          </w:p>
        </w:tc>
        <w:tc>
          <w:tcPr>
            <w:tcW w:w="1822"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color w:val="000000" w:themeColor="text1"/>
                <w:sz w:val="16"/>
                <w:szCs w:val="16"/>
              </w:rPr>
            </w:pPr>
            <w:r>
              <w:rPr>
                <w:rFonts w:ascii="Times New Roman" w:hAnsi="Times New Roman" w:cs="Times New Roman"/>
                <w:b/>
                <w:bCs/>
                <w:i/>
                <w:color w:val="000000" w:themeColor="text1"/>
                <w:sz w:val="16"/>
                <w:szCs w:val="16"/>
              </w:rPr>
              <w:t>1.047.035,42</w:t>
            </w:r>
          </w:p>
        </w:tc>
        <w:tc>
          <w:tcPr>
            <w:tcW w:w="148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color w:val="000000" w:themeColor="text1"/>
                <w:sz w:val="16"/>
                <w:szCs w:val="16"/>
              </w:rPr>
            </w:pPr>
            <w:r>
              <w:rPr>
                <w:rFonts w:ascii="Times New Roman" w:hAnsi="Times New Roman" w:cs="Times New Roman"/>
                <w:b/>
                <w:bCs/>
                <w:i/>
                <w:color w:val="000000" w:themeColor="text1"/>
                <w:sz w:val="16"/>
                <w:szCs w:val="16"/>
              </w:rPr>
              <w:t>1.047.035,42</w:t>
            </w:r>
          </w:p>
        </w:tc>
        <w:tc>
          <w:tcPr>
            <w:tcW w:w="1570"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color w:val="000000" w:themeColor="text1"/>
                <w:sz w:val="16"/>
                <w:szCs w:val="16"/>
              </w:rPr>
            </w:pPr>
            <w:r>
              <w:rPr>
                <w:rFonts w:ascii="Times New Roman" w:hAnsi="Times New Roman" w:cs="Times New Roman"/>
                <w:b/>
                <w:bCs/>
                <w:i/>
                <w:color w:val="000000" w:themeColor="text1"/>
                <w:sz w:val="16"/>
                <w:szCs w:val="16"/>
              </w:rPr>
              <w:t>0,00</w:t>
            </w:r>
          </w:p>
        </w:tc>
      </w:tr>
      <w:tr w:rsidR="009E19C0" w:rsidTr="009E19C0">
        <w:trPr>
          <w:trHeight w:val="361"/>
        </w:trPr>
        <w:tc>
          <w:tcPr>
            <w:cnfStyle w:val="001000000000" w:firstRow="0" w:lastRow="0" w:firstColumn="1" w:lastColumn="0" w:oddVBand="0" w:evenVBand="0" w:oddHBand="0" w:evenHBand="0" w:firstRowFirstColumn="0" w:firstRowLastColumn="0" w:lastRowFirstColumn="0" w:lastRowLastColumn="0"/>
            <w:tcW w:w="430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FA31E2" w:rsidRDefault="009E19C0" w:rsidP="009E19C0">
            <w:pPr>
              <w:pStyle w:val="ListeParagraf"/>
              <w:spacing w:line="360" w:lineRule="auto"/>
              <w:ind w:left="0"/>
              <w:jc w:val="both"/>
              <w:rPr>
                <w:rFonts w:ascii="Times New Roman" w:hAnsi="Times New Roman" w:cs="Times New Roman"/>
                <w:i/>
                <w:color w:val="000000"/>
                <w:sz w:val="16"/>
                <w:szCs w:val="16"/>
              </w:rPr>
            </w:pPr>
            <w:r>
              <w:rPr>
                <w:rFonts w:ascii="Times New Roman" w:hAnsi="Times New Roman" w:cs="Times New Roman"/>
                <w:i/>
                <w:color w:val="000000"/>
                <w:sz w:val="16"/>
                <w:szCs w:val="16"/>
              </w:rPr>
              <w:t>İKLİM DEĞİŞİKLİĞİ VE SIFIR ATIK MÜDÜRLÜĞÜ</w:t>
            </w:r>
          </w:p>
        </w:tc>
        <w:tc>
          <w:tcPr>
            <w:tcW w:w="1822"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Default="009E19C0"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color w:val="000000" w:themeColor="text1"/>
                <w:sz w:val="16"/>
                <w:szCs w:val="16"/>
              </w:rPr>
            </w:pPr>
            <w:r>
              <w:rPr>
                <w:rFonts w:ascii="Times New Roman" w:hAnsi="Times New Roman" w:cs="Times New Roman"/>
                <w:b/>
                <w:bCs/>
                <w:i/>
                <w:color w:val="000000" w:themeColor="text1"/>
                <w:sz w:val="16"/>
                <w:szCs w:val="16"/>
              </w:rPr>
              <w:t>0,00</w:t>
            </w:r>
          </w:p>
        </w:tc>
        <w:tc>
          <w:tcPr>
            <w:tcW w:w="148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Default="009E19C0"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color w:val="000000" w:themeColor="text1"/>
                <w:sz w:val="16"/>
                <w:szCs w:val="16"/>
              </w:rPr>
            </w:pPr>
            <w:r>
              <w:rPr>
                <w:rFonts w:ascii="Times New Roman" w:hAnsi="Times New Roman" w:cs="Times New Roman"/>
                <w:b/>
                <w:bCs/>
                <w:i/>
                <w:color w:val="000000" w:themeColor="text1"/>
                <w:sz w:val="16"/>
                <w:szCs w:val="16"/>
              </w:rPr>
              <w:t>0,00</w:t>
            </w:r>
          </w:p>
        </w:tc>
        <w:tc>
          <w:tcPr>
            <w:tcW w:w="1570"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A36D0B" w:rsidRDefault="009E19C0" w:rsidP="009E19C0">
            <w:pPr>
              <w:pStyle w:val="ListeParagraf"/>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color w:val="000000" w:themeColor="text1"/>
                <w:sz w:val="16"/>
                <w:szCs w:val="16"/>
              </w:rPr>
            </w:pPr>
            <w:r>
              <w:rPr>
                <w:rFonts w:ascii="Times New Roman" w:hAnsi="Times New Roman" w:cs="Times New Roman"/>
                <w:b/>
                <w:bCs/>
                <w:i/>
                <w:color w:val="000000" w:themeColor="text1"/>
                <w:sz w:val="16"/>
                <w:szCs w:val="16"/>
              </w:rPr>
              <w:t xml:space="preserve">1.110.313,34 </w:t>
            </w:r>
          </w:p>
        </w:tc>
      </w:tr>
      <w:tr w:rsidR="009E19C0" w:rsidTr="009E19C0">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4309"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Default="009E19C0" w:rsidP="009E19C0">
            <w:pPr>
              <w:pStyle w:val="ListeParagraf"/>
              <w:spacing w:line="360" w:lineRule="auto"/>
              <w:ind w:left="0"/>
              <w:jc w:val="both"/>
              <w:rPr>
                <w:rFonts w:ascii="Times New Roman" w:hAnsi="Times New Roman" w:cs="Times New Roman"/>
                <w:i/>
                <w:color w:val="000000"/>
                <w:sz w:val="16"/>
                <w:szCs w:val="16"/>
              </w:rPr>
            </w:pPr>
            <w:r>
              <w:rPr>
                <w:rFonts w:ascii="Times New Roman" w:hAnsi="Times New Roman" w:cs="Times New Roman"/>
                <w:i/>
                <w:color w:val="000000"/>
                <w:sz w:val="16"/>
                <w:szCs w:val="16"/>
              </w:rPr>
              <w:t>AFET İŞLERİ MÜDÜRLÜĞÜ</w:t>
            </w:r>
          </w:p>
        </w:tc>
        <w:tc>
          <w:tcPr>
            <w:tcW w:w="1822"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Default="009E19C0" w:rsidP="009E19C0">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color w:val="000000" w:themeColor="text1"/>
                <w:sz w:val="16"/>
                <w:szCs w:val="16"/>
              </w:rPr>
            </w:pPr>
            <w:r>
              <w:rPr>
                <w:rFonts w:ascii="Times New Roman" w:hAnsi="Times New Roman" w:cs="Times New Roman"/>
                <w:b/>
                <w:bCs/>
                <w:i/>
                <w:color w:val="000000" w:themeColor="text1"/>
                <w:sz w:val="16"/>
                <w:szCs w:val="16"/>
              </w:rPr>
              <w:t>0,00</w:t>
            </w:r>
          </w:p>
        </w:tc>
        <w:tc>
          <w:tcPr>
            <w:tcW w:w="148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Default="009E19C0" w:rsidP="009E19C0">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color w:val="000000" w:themeColor="text1"/>
                <w:sz w:val="16"/>
                <w:szCs w:val="16"/>
              </w:rPr>
            </w:pPr>
            <w:r>
              <w:rPr>
                <w:rFonts w:ascii="Times New Roman" w:hAnsi="Times New Roman" w:cs="Times New Roman"/>
                <w:b/>
                <w:bCs/>
                <w:i/>
                <w:color w:val="000000" w:themeColor="text1"/>
                <w:sz w:val="16"/>
                <w:szCs w:val="16"/>
              </w:rPr>
              <w:t>0,00</w:t>
            </w:r>
          </w:p>
        </w:tc>
        <w:tc>
          <w:tcPr>
            <w:tcW w:w="1570"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Default="009E19C0" w:rsidP="009E19C0">
            <w:pPr>
              <w:pStyle w:val="ListeParagraf"/>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color w:val="000000" w:themeColor="text1"/>
                <w:sz w:val="16"/>
                <w:szCs w:val="16"/>
              </w:rPr>
            </w:pPr>
            <w:r>
              <w:rPr>
                <w:rFonts w:ascii="Times New Roman" w:hAnsi="Times New Roman" w:cs="Times New Roman"/>
                <w:b/>
                <w:bCs/>
                <w:i/>
                <w:color w:val="000000" w:themeColor="text1"/>
                <w:sz w:val="16"/>
                <w:szCs w:val="16"/>
              </w:rPr>
              <w:t>68.234,40</w:t>
            </w:r>
          </w:p>
        </w:tc>
      </w:tr>
    </w:tbl>
    <w:p w:rsidR="009E19C0" w:rsidRDefault="009E19C0" w:rsidP="009E19C0">
      <w:pPr>
        <w:spacing w:after="0" w:line="360" w:lineRule="auto"/>
        <w:rPr>
          <w:rFonts w:ascii="Times New Roman" w:hAnsi="Times New Roman" w:cs="Times New Roman"/>
          <w:b/>
          <w:bCs/>
          <w:sz w:val="24"/>
          <w:szCs w:val="24"/>
        </w:rPr>
      </w:pPr>
    </w:p>
    <w:p w:rsidR="009E19C0" w:rsidRDefault="009E19C0" w:rsidP="009E19C0">
      <w:pPr>
        <w:spacing w:after="0" w:line="360" w:lineRule="auto"/>
        <w:rPr>
          <w:rFonts w:ascii="Times New Roman" w:hAnsi="Times New Roman" w:cs="Times New Roman"/>
          <w:b/>
          <w:bCs/>
          <w:sz w:val="24"/>
          <w:szCs w:val="24"/>
        </w:rPr>
      </w:pPr>
    </w:p>
    <w:p w:rsidR="00726FE6" w:rsidRDefault="00726FE6" w:rsidP="009E19C0">
      <w:pPr>
        <w:spacing w:after="0" w:line="360" w:lineRule="auto"/>
        <w:rPr>
          <w:rFonts w:ascii="Times New Roman" w:hAnsi="Times New Roman" w:cs="Times New Roman"/>
          <w:b/>
          <w:bCs/>
          <w:sz w:val="24"/>
          <w:szCs w:val="24"/>
        </w:rPr>
      </w:pPr>
    </w:p>
    <w:p w:rsidR="00726FE6" w:rsidRDefault="00726FE6" w:rsidP="009E19C0">
      <w:pPr>
        <w:spacing w:after="0" w:line="360" w:lineRule="auto"/>
        <w:rPr>
          <w:rFonts w:ascii="Times New Roman" w:hAnsi="Times New Roman" w:cs="Times New Roman"/>
          <w:b/>
          <w:bCs/>
          <w:sz w:val="24"/>
          <w:szCs w:val="24"/>
        </w:rPr>
      </w:pPr>
    </w:p>
    <w:p w:rsidR="009E19C0" w:rsidRDefault="009E19C0" w:rsidP="009E19C0">
      <w:pPr>
        <w:spacing w:after="0" w:line="360" w:lineRule="auto"/>
        <w:rPr>
          <w:rFonts w:ascii="Times New Roman" w:hAnsi="Times New Roman" w:cs="Times New Roman"/>
          <w:b/>
          <w:bCs/>
          <w:sz w:val="24"/>
          <w:szCs w:val="24"/>
        </w:rPr>
        <w:sectPr w:rsidR="009E19C0">
          <w:type w:val="continuous"/>
          <w:pgSz w:w="11906" w:h="16838"/>
          <w:pgMar w:top="1417" w:right="1417" w:bottom="1417" w:left="1417" w:header="708" w:footer="708" w:gutter="0"/>
          <w:cols w:space="708"/>
        </w:sectPr>
      </w:pPr>
    </w:p>
    <w:tbl>
      <w:tblPr>
        <w:tblStyle w:val="KlavuzuTablo4-Vurgu63"/>
        <w:tblpPr w:leftFromText="141" w:rightFromText="141" w:vertAnchor="text" w:horzAnchor="margin" w:tblpY="36"/>
        <w:tblW w:w="8222" w:type="dxa"/>
        <w:tblLook w:val="04A0" w:firstRow="1" w:lastRow="0" w:firstColumn="1" w:lastColumn="0" w:noHBand="0" w:noVBand="1"/>
      </w:tblPr>
      <w:tblGrid>
        <w:gridCol w:w="5387"/>
        <w:gridCol w:w="2835"/>
      </w:tblGrid>
      <w:tr w:rsidR="009E19C0" w:rsidRPr="00BE6763" w:rsidTr="009E19C0">
        <w:trPr>
          <w:cnfStyle w:val="100000000000" w:firstRow="1" w:lastRow="0" w:firstColumn="0" w:lastColumn="0" w:oddVBand="0" w:evenVBand="0" w:oddHBand="0" w:evenHBand="0" w:firstRowFirstColumn="0" w:firstRowLastColumn="0" w:lastRowFirstColumn="0" w:lastRowLastColumn="0"/>
          <w:trHeight w:val="73"/>
        </w:trPr>
        <w:tc>
          <w:tcPr>
            <w:cnfStyle w:val="001000000000" w:firstRow="0" w:lastRow="0" w:firstColumn="1" w:lastColumn="0" w:oddVBand="0" w:evenVBand="0" w:oddHBand="0" w:evenHBand="0" w:firstRowFirstColumn="0" w:firstRowLastColumn="0" w:lastRowFirstColumn="0" w:lastRowLastColumn="0"/>
            <w:tcW w:w="5387" w:type="dxa"/>
            <w:hideMark/>
          </w:tcPr>
          <w:p w:rsidR="009E19C0" w:rsidRPr="00BE6763" w:rsidRDefault="009E19C0" w:rsidP="009E19C0">
            <w:pPr>
              <w:rPr>
                <w:b w:val="0"/>
                <w:iCs/>
                <w:color w:val="auto"/>
              </w:rPr>
            </w:pPr>
            <w:r w:rsidRPr="00BE6763">
              <w:rPr>
                <w:b w:val="0"/>
                <w:bCs w:val="0"/>
                <w:iCs/>
                <w:color w:val="auto"/>
              </w:rPr>
              <w:t>Açıklama</w:t>
            </w:r>
          </w:p>
        </w:tc>
        <w:tc>
          <w:tcPr>
            <w:tcW w:w="2835" w:type="dxa"/>
            <w:hideMark/>
          </w:tcPr>
          <w:p w:rsidR="009E19C0" w:rsidRPr="00BE6763" w:rsidRDefault="009E19C0" w:rsidP="009E19C0">
            <w:pPr>
              <w:cnfStyle w:val="100000000000" w:firstRow="1" w:lastRow="0" w:firstColumn="0" w:lastColumn="0" w:oddVBand="0" w:evenVBand="0" w:oddHBand="0" w:evenHBand="0" w:firstRowFirstColumn="0" w:firstRowLastColumn="0" w:lastRowFirstColumn="0" w:lastRowLastColumn="0"/>
              <w:rPr>
                <w:b w:val="0"/>
                <w:iCs/>
                <w:color w:val="auto"/>
              </w:rPr>
            </w:pPr>
            <w:proofErr w:type="gramStart"/>
            <w:r>
              <w:rPr>
                <w:b w:val="0"/>
                <w:bCs w:val="0"/>
                <w:iCs/>
                <w:color w:val="auto"/>
              </w:rPr>
              <w:t>Bütçe  2025</w:t>
            </w:r>
            <w:proofErr w:type="gramEnd"/>
            <w:r w:rsidRPr="00BE6763">
              <w:rPr>
                <w:b w:val="0"/>
                <w:bCs w:val="0"/>
                <w:iCs/>
                <w:color w:val="auto"/>
              </w:rPr>
              <w:t xml:space="preserve"> (Harcamaları(TL)</w:t>
            </w:r>
          </w:p>
        </w:tc>
      </w:tr>
      <w:tr w:rsidR="009E19C0" w:rsidRPr="00BE6763" w:rsidTr="009E19C0">
        <w:trPr>
          <w:cnfStyle w:val="000000100000" w:firstRow="0" w:lastRow="0" w:firstColumn="0" w:lastColumn="0" w:oddVBand="0" w:evenVBand="0" w:oddHBand="1"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5387"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Pr="00BE6763" w:rsidRDefault="009E19C0" w:rsidP="009E19C0">
            <w:pPr>
              <w:rPr>
                <w:b w:val="0"/>
                <w:bCs w:val="0"/>
                <w:i/>
                <w:iCs/>
              </w:rPr>
            </w:pPr>
            <w:r w:rsidRPr="00BE6763">
              <w:rPr>
                <w:b w:val="0"/>
                <w:bCs w:val="0"/>
                <w:i/>
              </w:rPr>
              <w:t>Personel Giderleri</w:t>
            </w:r>
          </w:p>
        </w:tc>
        <w:tc>
          <w:tcPr>
            <w:tcW w:w="283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BE6763" w:rsidRDefault="009E19C0" w:rsidP="009E19C0">
            <w:pPr>
              <w:jc w:val="right"/>
              <w:cnfStyle w:val="000000100000" w:firstRow="0" w:lastRow="0" w:firstColumn="0" w:lastColumn="0" w:oddVBand="0" w:evenVBand="0" w:oddHBand="1" w:evenHBand="0" w:firstRowFirstColumn="0" w:firstRowLastColumn="0" w:lastRowFirstColumn="0" w:lastRowLastColumn="0"/>
              <w:rPr>
                <w:b/>
                <w:bCs/>
                <w:i/>
                <w:iCs/>
              </w:rPr>
            </w:pPr>
            <w:r>
              <w:rPr>
                <w:b/>
                <w:bCs/>
                <w:i/>
                <w:iCs/>
              </w:rPr>
              <w:t>74.146.890,08</w:t>
            </w:r>
          </w:p>
        </w:tc>
      </w:tr>
      <w:tr w:rsidR="009E19C0" w:rsidRPr="00BE6763" w:rsidTr="009E19C0">
        <w:trPr>
          <w:trHeight w:val="367"/>
        </w:trPr>
        <w:tc>
          <w:tcPr>
            <w:cnfStyle w:val="001000000000" w:firstRow="0" w:lastRow="0" w:firstColumn="1" w:lastColumn="0" w:oddVBand="0" w:evenVBand="0" w:oddHBand="0" w:evenHBand="0" w:firstRowFirstColumn="0" w:firstRowLastColumn="0" w:lastRowFirstColumn="0" w:lastRowLastColumn="0"/>
            <w:tcW w:w="5387"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Pr="00BE6763" w:rsidRDefault="009E19C0" w:rsidP="009E19C0">
            <w:pPr>
              <w:rPr>
                <w:b w:val="0"/>
                <w:bCs w:val="0"/>
                <w:i/>
                <w:iCs/>
              </w:rPr>
            </w:pPr>
            <w:r w:rsidRPr="00BE6763">
              <w:rPr>
                <w:b w:val="0"/>
                <w:bCs w:val="0"/>
                <w:i/>
              </w:rPr>
              <w:t>Sosyal Güvenlik Kurumlarına Devlet Primi Giderleri</w:t>
            </w:r>
          </w:p>
        </w:tc>
        <w:tc>
          <w:tcPr>
            <w:tcW w:w="283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BE6763" w:rsidRDefault="009E19C0" w:rsidP="009E19C0">
            <w:pPr>
              <w:jc w:val="right"/>
              <w:cnfStyle w:val="000000000000" w:firstRow="0" w:lastRow="0" w:firstColumn="0" w:lastColumn="0" w:oddVBand="0" w:evenVBand="0" w:oddHBand="0" w:evenHBand="0" w:firstRowFirstColumn="0" w:firstRowLastColumn="0" w:lastRowFirstColumn="0" w:lastRowLastColumn="0"/>
              <w:rPr>
                <w:b/>
                <w:bCs/>
                <w:i/>
                <w:iCs/>
              </w:rPr>
            </w:pPr>
            <w:r>
              <w:rPr>
                <w:b/>
                <w:bCs/>
                <w:i/>
                <w:iCs/>
              </w:rPr>
              <w:t>10.815.080,15</w:t>
            </w:r>
          </w:p>
        </w:tc>
      </w:tr>
      <w:tr w:rsidR="009E19C0" w:rsidRPr="00BE6763" w:rsidTr="009E19C0">
        <w:trPr>
          <w:cnfStyle w:val="000000100000" w:firstRow="0" w:lastRow="0" w:firstColumn="0" w:lastColumn="0" w:oddVBand="0" w:evenVBand="0" w:oddHBand="1" w:evenHBand="0" w:firstRowFirstColumn="0" w:firstRowLastColumn="0" w:lastRowFirstColumn="0" w:lastRowLastColumn="0"/>
          <w:trHeight w:val="73"/>
        </w:trPr>
        <w:tc>
          <w:tcPr>
            <w:cnfStyle w:val="001000000000" w:firstRow="0" w:lastRow="0" w:firstColumn="1" w:lastColumn="0" w:oddVBand="0" w:evenVBand="0" w:oddHBand="0" w:evenHBand="0" w:firstRowFirstColumn="0" w:firstRowLastColumn="0" w:lastRowFirstColumn="0" w:lastRowLastColumn="0"/>
            <w:tcW w:w="5387"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Pr="00BE6763" w:rsidRDefault="009E19C0" w:rsidP="009E19C0">
            <w:pPr>
              <w:rPr>
                <w:b w:val="0"/>
                <w:bCs w:val="0"/>
                <w:i/>
                <w:iCs/>
              </w:rPr>
            </w:pPr>
            <w:r w:rsidRPr="00BE6763">
              <w:rPr>
                <w:b w:val="0"/>
                <w:bCs w:val="0"/>
                <w:i/>
              </w:rPr>
              <w:t>Mal ve Hizmet Alım Giderleri</w:t>
            </w:r>
          </w:p>
        </w:tc>
        <w:tc>
          <w:tcPr>
            <w:tcW w:w="283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BE6763" w:rsidRDefault="009E19C0" w:rsidP="009E19C0">
            <w:pPr>
              <w:jc w:val="right"/>
              <w:cnfStyle w:val="000000100000" w:firstRow="0" w:lastRow="0" w:firstColumn="0" w:lastColumn="0" w:oddVBand="0" w:evenVBand="0" w:oddHBand="1" w:evenHBand="0" w:firstRowFirstColumn="0" w:firstRowLastColumn="0" w:lastRowFirstColumn="0" w:lastRowLastColumn="0"/>
              <w:rPr>
                <w:b/>
                <w:bCs/>
                <w:i/>
                <w:iCs/>
              </w:rPr>
            </w:pPr>
            <w:r>
              <w:rPr>
                <w:b/>
                <w:bCs/>
                <w:i/>
                <w:iCs/>
              </w:rPr>
              <w:t>192.181.714,10</w:t>
            </w:r>
          </w:p>
        </w:tc>
      </w:tr>
      <w:tr w:rsidR="009E19C0" w:rsidRPr="00BE6763" w:rsidTr="009E19C0">
        <w:trPr>
          <w:trHeight w:val="73"/>
        </w:trPr>
        <w:tc>
          <w:tcPr>
            <w:cnfStyle w:val="001000000000" w:firstRow="0" w:lastRow="0" w:firstColumn="1" w:lastColumn="0" w:oddVBand="0" w:evenVBand="0" w:oddHBand="0" w:evenHBand="0" w:firstRowFirstColumn="0" w:firstRowLastColumn="0" w:lastRowFirstColumn="0" w:lastRowLastColumn="0"/>
            <w:tcW w:w="5387"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Pr="00BE6763" w:rsidRDefault="009E19C0" w:rsidP="009E19C0">
            <w:pPr>
              <w:rPr>
                <w:b w:val="0"/>
                <w:bCs w:val="0"/>
                <w:i/>
                <w:iCs/>
              </w:rPr>
            </w:pPr>
            <w:r w:rsidRPr="00BE6763">
              <w:rPr>
                <w:b w:val="0"/>
                <w:bCs w:val="0"/>
                <w:i/>
              </w:rPr>
              <w:t>Faiz Giderleri</w:t>
            </w:r>
          </w:p>
        </w:tc>
        <w:tc>
          <w:tcPr>
            <w:tcW w:w="283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BE6763" w:rsidRDefault="009E19C0" w:rsidP="009E19C0">
            <w:pPr>
              <w:jc w:val="right"/>
              <w:cnfStyle w:val="000000000000" w:firstRow="0" w:lastRow="0" w:firstColumn="0" w:lastColumn="0" w:oddVBand="0" w:evenVBand="0" w:oddHBand="0" w:evenHBand="0" w:firstRowFirstColumn="0" w:firstRowLastColumn="0" w:lastRowFirstColumn="0" w:lastRowLastColumn="0"/>
              <w:rPr>
                <w:b/>
                <w:bCs/>
                <w:i/>
                <w:iCs/>
              </w:rPr>
            </w:pPr>
            <w:r>
              <w:rPr>
                <w:b/>
                <w:bCs/>
                <w:i/>
                <w:iCs/>
              </w:rPr>
              <w:t>1.714.075,24</w:t>
            </w:r>
          </w:p>
        </w:tc>
      </w:tr>
      <w:tr w:rsidR="009E19C0" w:rsidRPr="00BE6763" w:rsidTr="009E19C0">
        <w:trPr>
          <w:cnfStyle w:val="000000100000" w:firstRow="0" w:lastRow="0" w:firstColumn="0" w:lastColumn="0" w:oddVBand="0" w:evenVBand="0" w:oddHBand="1" w:evenHBand="0" w:firstRowFirstColumn="0" w:firstRowLastColumn="0" w:lastRowFirstColumn="0" w:lastRowLastColumn="0"/>
          <w:trHeight w:val="73"/>
        </w:trPr>
        <w:tc>
          <w:tcPr>
            <w:cnfStyle w:val="001000000000" w:firstRow="0" w:lastRow="0" w:firstColumn="1" w:lastColumn="0" w:oddVBand="0" w:evenVBand="0" w:oddHBand="0" w:evenHBand="0" w:firstRowFirstColumn="0" w:firstRowLastColumn="0" w:lastRowFirstColumn="0" w:lastRowLastColumn="0"/>
            <w:tcW w:w="5387"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Pr="00BE6763" w:rsidRDefault="009E19C0" w:rsidP="009E19C0">
            <w:pPr>
              <w:rPr>
                <w:b w:val="0"/>
                <w:bCs w:val="0"/>
                <w:i/>
                <w:iCs/>
              </w:rPr>
            </w:pPr>
            <w:r w:rsidRPr="00BE6763">
              <w:rPr>
                <w:b w:val="0"/>
                <w:bCs w:val="0"/>
                <w:i/>
              </w:rPr>
              <w:t>Cari Transferler</w:t>
            </w:r>
          </w:p>
        </w:tc>
        <w:tc>
          <w:tcPr>
            <w:tcW w:w="283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BE6763" w:rsidRDefault="009E19C0" w:rsidP="009E19C0">
            <w:pPr>
              <w:jc w:val="right"/>
              <w:cnfStyle w:val="000000100000" w:firstRow="0" w:lastRow="0" w:firstColumn="0" w:lastColumn="0" w:oddVBand="0" w:evenVBand="0" w:oddHBand="1" w:evenHBand="0" w:firstRowFirstColumn="0" w:firstRowLastColumn="0" w:lastRowFirstColumn="0" w:lastRowLastColumn="0"/>
              <w:rPr>
                <w:b/>
                <w:bCs/>
                <w:i/>
                <w:iCs/>
              </w:rPr>
            </w:pPr>
            <w:r>
              <w:rPr>
                <w:b/>
                <w:bCs/>
                <w:i/>
                <w:iCs/>
              </w:rPr>
              <w:t>7.042.864,09</w:t>
            </w:r>
          </w:p>
        </w:tc>
      </w:tr>
      <w:tr w:rsidR="009E19C0" w:rsidRPr="00BE6763" w:rsidTr="009E19C0">
        <w:trPr>
          <w:trHeight w:val="73"/>
        </w:trPr>
        <w:tc>
          <w:tcPr>
            <w:cnfStyle w:val="001000000000" w:firstRow="0" w:lastRow="0" w:firstColumn="1" w:lastColumn="0" w:oddVBand="0" w:evenVBand="0" w:oddHBand="0" w:evenHBand="0" w:firstRowFirstColumn="0" w:firstRowLastColumn="0" w:lastRowFirstColumn="0" w:lastRowLastColumn="0"/>
            <w:tcW w:w="5387"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Pr="00BE6763" w:rsidRDefault="009E19C0" w:rsidP="009E19C0">
            <w:pPr>
              <w:rPr>
                <w:b w:val="0"/>
                <w:bCs w:val="0"/>
                <w:i/>
                <w:iCs/>
              </w:rPr>
            </w:pPr>
            <w:r w:rsidRPr="00BE6763">
              <w:rPr>
                <w:b w:val="0"/>
                <w:bCs w:val="0"/>
                <w:i/>
              </w:rPr>
              <w:t>Sermaye Giderleri</w:t>
            </w:r>
          </w:p>
        </w:tc>
        <w:tc>
          <w:tcPr>
            <w:tcW w:w="283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BE6763" w:rsidRDefault="00726FE6" w:rsidP="009E19C0">
            <w:pPr>
              <w:jc w:val="right"/>
              <w:cnfStyle w:val="000000000000" w:firstRow="0" w:lastRow="0" w:firstColumn="0" w:lastColumn="0" w:oddVBand="0" w:evenVBand="0" w:oddHBand="0" w:evenHBand="0" w:firstRowFirstColumn="0" w:firstRowLastColumn="0" w:lastRowFirstColumn="0" w:lastRowLastColumn="0"/>
              <w:rPr>
                <w:b/>
                <w:bCs/>
                <w:i/>
                <w:iCs/>
              </w:rPr>
            </w:pPr>
            <w:r>
              <w:rPr>
                <w:b/>
                <w:bCs/>
                <w:i/>
                <w:iCs/>
              </w:rPr>
              <w:t>33.741.567,97</w:t>
            </w:r>
          </w:p>
        </w:tc>
      </w:tr>
      <w:tr w:rsidR="009E19C0" w:rsidRPr="00BE6763" w:rsidTr="009E19C0">
        <w:trPr>
          <w:cnfStyle w:val="000000100000" w:firstRow="0" w:lastRow="0" w:firstColumn="0" w:lastColumn="0" w:oddVBand="0" w:evenVBand="0" w:oddHBand="1"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5387"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Pr="00BE6763" w:rsidRDefault="009E19C0" w:rsidP="009E19C0">
            <w:pPr>
              <w:rPr>
                <w:b w:val="0"/>
                <w:bCs w:val="0"/>
                <w:i/>
                <w:iCs/>
              </w:rPr>
            </w:pPr>
            <w:r w:rsidRPr="00BE6763">
              <w:rPr>
                <w:b w:val="0"/>
                <w:bCs w:val="0"/>
                <w:i/>
              </w:rPr>
              <w:t>Sermaye Transferleri</w:t>
            </w:r>
          </w:p>
        </w:tc>
        <w:tc>
          <w:tcPr>
            <w:tcW w:w="283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BE6763" w:rsidRDefault="009E19C0" w:rsidP="009E19C0">
            <w:pPr>
              <w:jc w:val="right"/>
              <w:cnfStyle w:val="000000100000" w:firstRow="0" w:lastRow="0" w:firstColumn="0" w:lastColumn="0" w:oddVBand="0" w:evenVBand="0" w:oddHBand="1" w:evenHBand="0" w:firstRowFirstColumn="0" w:firstRowLastColumn="0" w:lastRowFirstColumn="0" w:lastRowLastColumn="0"/>
              <w:rPr>
                <w:b/>
                <w:bCs/>
                <w:i/>
                <w:iCs/>
              </w:rPr>
            </w:pPr>
            <w:r>
              <w:rPr>
                <w:b/>
                <w:bCs/>
                <w:i/>
                <w:iCs/>
              </w:rPr>
              <w:t>00,00</w:t>
            </w:r>
          </w:p>
        </w:tc>
      </w:tr>
      <w:tr w:rsidR="009E19C0" w:rsidRPr="00BE6763" w:rsidTr="009E19C0">
        <w:trPr>
          <w:trHeight w:val="73"/>
        </w:trPr>
        <w:tc>
          <w:tcPr>
            <w:cnfStyle w:val="001000000000" w:firstRow="0" w:lastRow="0" w:firstColumn="1" w:lastColumn="0" w:oddVBand="0" w:evenVBand="0" w:oddHBand="0" w:evenHBand="0" w:firstRowFirstColumn="0" w:firstRowLastColumn="0" w:lastRowFirstColumn="0" w:lastRowLastColumn="0"/>
            <w:tcW w:w="5387"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hideMark/>
          </w:tcPr>
          <w:p w:rsidR="009E19C0" w:rsidRPr="00BE6763" w:rsidRDefault="009E19C0" w:rsidP="009E19C0">
            <w:pPr>
              <w:rPr>
                <w:b w:val="0"/>
                <w:bCs w:val="0"/>
                <w:i/>
                <w:iCs/>
              </w:rPr>
            </w:pPr>
            <w:r w:rsidRPr="00BE6763">
              <w:rPr>
                <w:b w:val="0"/>
                <w:bCs w:val="0"/>
                <w:i/>
              </w:rPr>
              <w:t>Yedek Ödenekler</w:t>
            </w:r>
            <w:r>
              <w:rPr>
                <w:b w:val="0"/>
                <w:bCs w:val="0"/>
                <w:i/>
              </w:rPr>
              <w:t xml:space="preserve"> </w:t>
            </w:r>
          </w:p>
        </w:tc>
        <w:tc>
          <w:tcPr>
            <w:tcW w:w="283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BE6763" w:rsidRDefault="009E19C0" w:rsidP="009E19C0">
            <w:pPr>
              <w:jc w:val="right"/>
              <w:cnfStyle w:val="000000000000" w:firstRow="0" w:lastRow="0" w:firstColumn="0" w:lastColumn="0" w:oddVBand="0" w:evenVBand="0" w:oddHBand="0" w:evenHBand="0" w:firstRowFirstColumn="0" w:firstRowLastColumn="0" w:lastRowFirstColumn="0" w:lastRowLastColumn="0"/>
              <w:rPr>
                <w:b/>
                <w:bCs/>
                <w:i/>
                <w:iCs/>
              </w:rPr>
            </w:pPr>
            <w:r>
              <w:rPr>
                <w:b/>
                <w:bCs/>
                <w:i/>
                <w:iCs/>
              </w:rPr>
              <w:t>0,00</w:t>
            </w:r>
          </w:p>
        </w:tc>
      </w:tr>
      <w:tr w:rsidR="009E19C0" w:rsidRPr="00BE6763" w:rsidTr="009E19C0">
        <w:trPr>
          <w:cnfStyle w:val="000000100000" w:firstRow="0" w:lastRow="0" w:firstColumn="0" w:lastColumn="0" w:oddVBand="0" w:evenVBand="0" w:oddHBand="1" w:evenHBand="0" w:firstRowFirstColumn="0" w:firstRowLastColumn="0" w:lastRowFirstColumn="0" w:lastRowLastColumn="0"/>
          <w:trHeight w:val="86"/>
        </w:trPr>
        <w:tc>
          <w:tcPr>
            <w:cnfStyle w:val="001000000000" w:firstRow="0" w:lastRow="0" w:firstColumn="1" w:lastColumn="0" w:oddVBand="0" w:evenVBand="0" w:oddHBand="0" w:evenHBand="0" w:firstRowFirstColumn="0" w:firstRowLastColumn="0" w:lastRowFirstColumn="0" w:lastRowLastColumn="0"/>
            <w:tcW w:w="5387"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hideMark/>
          </w:tcPr>
          <w:p w:rsidR="009E19C0" w:rsidRPr="00BE6763" w:rsidRDefault="009E19C0" w:rsidP="009E19C0">
            <w:pPr>
              <w:rPr>
                <w:b w:val="0"/>
                <w:bCs w:val="0"/>
                <w:i/>
                <w:iCs/>
              </w:rPr>
            </w:pPr>
            <w:r w:rsidRPr="00BE6763">
              <w:rPr>
                <w:b w:val="0"/>
                <w:bCs w:val="0"/>
                <w:i/>
                <w:iCs/>
              </w:rPr>
              <w:t>Toplam</w:t>
            </w:r>
          </w:p>
        </w:tc>
        <w:tc>
          <w:tcPr>
            <w:tcW w:w="2835" w:type="dxa"/>
            <w:tc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tcBorders>
            <w:vAlign w:val="center"/>
          </w:tcPr>
          <w:p w:rsidR="009E19C0" w:rsidRPr="00BE6763" w:rsidRDefault="00726FE6" w:rsidP="009E19C0">
            <w:pPr>
              <w:jc w:val="right"/>
              <w:cnfStyle w:val="000000100000" w:firstRow="0" w:lastRow="0" w:firstColumn="0" w:lastColumn="0" w:oddVBand="0" w:evenVBand="0" w:oddHBand="1" w:evenHBand="0" w:firstRowFirstColumn="0" w:firstRowLastColumn="0" w:lastRowFirstColumn="0" w:lastRowLastColumn="0"/>
              <w:rPr>
                <w:b/>
                <w:bCs/>
                <w:i/>
                <w:iCs/>
              </w:rPr>
            </w:pPr>
            <w:r>
              <w:rPr>
                <w:b/>
                <w:bCs/>
                <w:i/>
                <w:iCs/>
              </w:rPr>
              <w:t>319.642.191,63</w:t>
            </w:r>
          </w:p>
        </w:tc>
      </w:tr>
    </w:tbl>
    <w:p w:rsidR="009E19C0" w:rsidRDefault="009E19C0" w:rsidP="009E19C0">
      <w:pPr>
        <w:spacing w:after="0" w:line="360" w:lineRule="auto"/>
        <w:rPr>
          <w:rFonts w:ascii="Times New Roman" w:hAnsi="Times New Roman" w:cs="Times New Roman"/>
          <w:b/>
          <w:bCs/>
          <w:sz w:val="24"/>
          <w:szCs w:val="24"/>
        </w:rPr>
        <w:sectPr w:rsidR="009E19C0">
          <w:type w:val="continuous"/>
          <w:pgSz w:w="11906" w:h="16838"/>
          <w:pgMar w:top="1417" w:right="1417" w:bottom="1417" w:left="1417" w:header="708" w:footer="708" w:gutter="0"/>
          <w:cols w:space="708"/>
        </w:sectPr>
      </w:pPr>
      <w:r>
        <w:rPr>
          <w:rFonts w:ascii="Times New Roman" w:hAnsi="Times New Roman" w:cs="Times New Roman"/>
          <w:b/>
          <w:bCs/>
          <w:sz w:val="24"/>
          <w:szCs w:val="24"/>
        </w:rPr>
        <w:lastRenderedPageBreak/>
        <w:t xml:space="preserve">Mali </w:t>
      </w:r>
      <w:proofErr w:type="gramStart"/>
      <w:r>
        <w:rPr>
          <w:rFonts w:ascii="Times New Roman" w:hAnsi="Times New Roman" w:cs="Times New Roman"/>
          <w:b/>
          <w:bCs/>
          <w:sz w:val="24"/>
          <w:szCs w:val="24"/>
        </w:rPr>
        <w:t>Hizmetler  Müdürlüğü</w:t>
      </w:r>
      <w:proofErr w:type="gramEnd"/>
      <w:r>
        <w:rPr>
          <w:rFonts w:ascii="Times New Roman" w:hAnsi="Times New Roman" w:cs="Times New Roman"/>
          <w:b/>
          <w:bCs/>
          <w:sz w:val="24"/>
          <w:szCs w:val="24"/>
        </w:rPr>
        <w:t xml:space="preserve"> Harcamaları</w:t>
      </w:r>
    </w:p>
    <w:tbl>
      <w:tblPr>
        <w:tblpPr w:leftFromText="141" w:rightFromText="141" w:vertAnchor="text" w:horzAnchor="margin" w:tblpXSpec="center" w:tblpY="-7281"/>
        <w:tblW w:w="10787" w:type="dxa"/>
        <w:tblCellMar>
          <w:left w:w="70" w:type="dxa"/>
          <w:right w:w="70" w:type="dxa"/>
        </w:tblCellMar>
        <w:tblLook w:val="04A0" w:firstRow="1" w:lastRow="0" w:firstColumn="1" w:lastColumn="0" w:noHBand="0" w:noVBand="1"/>
      </w:tblPr>
      <w:tblGrid>
        <w:gridCol w:w="462"/>
        <w:gridCol w:w="459"/>
        <w:gridCol w:w="160"/>
        <w:gridCol w:w="159"/>
        <w:gridCol w:w="440"/>
        <w:gridCol w:w="1735"/>
        <w:gridCol w:w="446"/>
        <w:gridCol w:w="448"/>
        <w:gridCol w:w="815"/>
        <w:gridCol w:w="1093"/>
        <w:gridCol w:w="749"/>
        <w:gridCol w:w="770"/>
        <w:gridCol w:w="1017"/>
        <w:gridCol w:w="1017"/>
        <w:gridCol w:w="1017"/>
      </w:tblGrid>
      <w:tr w:rsidR="009E19C0" w:rsidRPr="00410658" w:rsidTr="008D58E2">
        <w:trPr>
          <w:trHeight w:val="631"/>
        </w:trPr>
        <w:tc>
          <w:tcPr>
            <w:tcW w:w="10787" w:type="dxa"/>
            <w:gridSpan w:val="15"/>
            <w:tcBorders>
              <w:top w:val="nil"/>
              <w:left w:val="nil"/>
              <w:bottom w:val="nil"/>
              <w:right w:val="nil"/>
            </w:tcBorders>
            <w:shd w:val="clear" w:color="000000" w:fill="FFFFFF"/>
            <w:vAlign w:val="center"/>
            <w:hideMark/>
          </w:tcPr>
          <w:p w:rsidR="009E19C0" w:rsidRPr="00410658" w:rsidRDefault="009E19C0" w:rsidP="008D58E2">
            <w:pPr>
              <w:spacing w:after="0" w:line="240" w:lineRule="auto"/>
              <w:jc w:val="center"/>
              <w:rPr>
                <w:rFonts w:ascii="Tahoma" w:eastAsia="Times New Roman" w:hAnsi="Tahoma" w:cs="Tahoma"/>
                <w:b/>
                <w:bCs/>
                <w:color w:val="000000"/>
                <w:sz w:val="28"/>
                <w:szCs w:val="28"/>
                <w:lang w:eastAsia="tr-TR"/>
              </w:rPr>
            </w:pPr>
            <w:r w:rsidRPr="00410658">
              <w:rPr>
                <w:rFonts w:ascii="Tahoma" w:eastAsia="Times New Roman" w:hAnsi="Tahoma" w:cs="Tahoma"/>
                <w:b/>
                <w:bCs/>
                <w:color w:val="000000"/>
                <w:sz w:val="28"/>
                <w:szCs w:val="28"/>
                <w:lang w:eastAsia="tr-TR"/>
              </w:rPr>
              <w:lastRenderedPageBreak/>
              <w:t>2025 YILI ÖDENEK RAPORU</w:t>
            </w:r>
          </w:p>
        </w:tc>
      </w:tr>
      <w:tr w:rsidR="009E19C0" w:rsidRPr="00410658" w:rsidTr="008D58E2">
        <w:trPr>
          <w:trHeight w:val="286"/>
        </w:trPr>
        <w:tc>
          <w:tcPr>
            <w:tcW w:w="921" w:type="dxa"/>
            <w:gridSpan w:val="2"/>
            <w:tcBorders>
              <w:top w:val="nil"/>
              <w:left w:val="nil"/>
              <w:bottom w:val="nil"/>
              <w:right w:val="nil"/>
            </w:tcBorders>
            <w:shd w:val="clear" w:color="000000" w:fill="FFFFFF"/>
            <w:vAlign w:val="center"/>
            <w:hideMark/>
          </w:tcPr>
          <w:p w:rsidR="009E19C0" w:rsidRPr="00410658" w:rsidRDefault="009E19C0" w:rsidP="008D58E2">
            <w:pPr>
              <w:spacing w:after="0" w:line="240" w:lineRule="auto"/>
              <w:rPr>
                <w:rFonts w:ascii="Tahoma" w:eastAsia="Times New Roman" w:hAnsi="Tahoma" w:cs="Tahoma"/>
                <w:b/>
                <w:bCs/>
                <w:color w:val="000000"/>
                <w:sz w:val="14"/>
                <w:szCs w:val="14"/>
                <w:lang w:eastAsia="tr-TR"/>
              </w:rPr>
            </w:pPr>
            <w:r w:rsidRPr="00410658">
              <w:rPr>
                <w:rFonts w:ascii="Tahoma" w:eastAsia="Times New Roman" w:hAnsi="Tahoma" w:cs="Tahoma"/>
                <w:b/>
                <w:bCs/>
                <w:color w:val="000000"/>
                <w:sz w:val="14"/>
                <w:szCs w:val="14"/>
                <w:lang w:eastAsia="tr-TR"/>
              </w:rPr>
              <w:t>Kurum Adı</w:t>
            </w:r>
          </w:p>
        </w:tc>
        <w:tc>
          <w:tcPr>
            <w:tcW w:w="319" w:type="dxa"/>
            <w:gridSpan w:val="2"/>
            <w:tcBorders>
              <w:top w:val="nil"/>
              <w:left w:val="nil"/>
              <w:bottom w:val="nil"/>
              <w:right w:val="nil"/>
            </w:tcBorders>
            <w:shd w:val="clear" w:color="000000" w:fill="FFFFFF"/>
            <w:vAlign w:val="center"/>
            <w:hideMark/>
          </w:tcPr>
          <w:p w:rsidR="009E19C0" w:rsidRPr="00410658" w:rsidRDefault="009E19C0" w:rsidP="008D58E2">
            <w:pPr>
              <w:spacing w:after="0" w:line="240" w:lineRule="auto"/>
              <w:jc w:val="center"/>
              <w:rPr>
                <w:rFonts w:ascii="Tahoma" w:eastAsia="Times New Roman" w:hAnsi="Tahoma" w:cs="Tahoma"/>
                <w:b/>
                <w:bCs/>
                <w:color w:val="000000"/>
                <w:sz w:val="14"/>
                <w:szCs w:val="14"/>
                <w:lang w:eastAsia="tr-TR"/>
              </w:rPr>
            </w:pPr>
            <w:r w:rsidRPr="00410658">
              <w:rPr>
                <w:rFonts w:ascii="Tahoma" w:eastAsia="Times New Roman" w:hAnsi="Tahoma" w:cs="Tahoma"/>
                <w:b/>
                <w:bCs/>
                <w:color w:val="000000"/>
                <w:sz w:val="14"/>
                <w:szCs w:val="14"/>
                <w:lang w:eastAsia="tr-TR"/>
              </w:rPr>
              <w:t>:</w:t>
            </w:r>
          </w:p>
        </w:tc>
        <w:tc>
          <w:tcPr>
            <w:tcW w:w="9547" w:type="dxa"/>
            <w:gridSpan w:val="11"/>
            <w:tcBorders>
              <w:top w:val="nil"/>
              <w:left w:val="nil"/>
              <w:bottom w:val="nil"/>
              <w:right w:val="nil"/>
            </w:tcBorders>
            <w:shd w:val="clear" w:color="000000" w:fill="FFFFFF"/>
            <w:vAlign w:val="center"/>
            <w:hideMark/>
          </w:tcPr>
          <w:p w:rsidR="009E19C0" w:rsidRPr="00410658" w:rsidRDefault="009E19C0" w:rsidP="008D58E2">
            <w:pPr>
              <w:spacing w:after="0" w:line="240" w:lineRule="auto"/>
              <w:rPr>
                <w:rFonts w:ascii="Tahoma" w:eastAsia="Times New Roman" w:hAnsi="Tahoma" w:cs="Tahoma"/>
                <w:b/>
                <w:bCs/>
                <w:color w:val="000000"/>
                <w:sz w:val="14"/>
                <w:szCs w:val="14"/>
                <w:lang w:eastAsia="tr-TR"/>
              </w:rPr>
            </w:pPr>
            <w:r w:rsidRPr="00410658">
              <w:rPr>
                <w:rFonts w:ascii="Tahoma" w:eastAsia="Times New Roman" w:hAnsi="Tahoma" w:cs="Tahoma"/>
                <w:b/>
                <w:bCs/>
                <w:color w:val="000000"/>
                <w:sz w:val="14"/>
                <w:szCs w:val="14"/>
                <w:lang w:eastAsia="tr-TR"/>
              </w:rPr>
              <w:t>ARDAHAN BELEDİYESİ</w:t>
            </w:r>
          </w:p>
        </w:tc>
      </w:tr>
      <w:tr w:rsidR="009E19C0" w:rsidRPr="00410658" w:rsidTr="008D58E2">
        <w:trPr>
          <w:trHeight w:val="286"/>
        </w:trPr>
        <w:tc>
          <w:tcPr>
            <w:tcW w:w="921" w:type="dxa"/>
            <w:gridSpan w:val="2"/>
            <w:tcBorders>
              <w:top w:val="nil"/>
              <w:left w:val="nil"/>
              <w:bottom w:val="nil"/>
              <w:right w:val="nil"/>
            </w:tcBorders>
            <w:shd w:val="clear" w:color="000000" w:fill="FFFFFF"/>
            <w:vAlign w:val="center"/>
            <w:hideMark/>
          </w:tcPr>
          <w:p w:rsidR="009E19C0" w:rsidRPr="00410658" w:rsidRDefault="009E19C0" w:rsidP="008D58E2">
            <w:pPr>
              <w:spacing w:after="0" w:line="240" w:lineRule="auto"/>
              <w:rPr>
                <w:rFonts w:ascii="Tahoma" w:eastAsia="Times New Roman" w:hAnsi="Tahoma" w:cs="Tahoma"/>
                <w:b/>
                <w:bCs/>
                <w:color w:val="000000"/>
                <w:sz w:val="14"/>
                <w:szCs w:val="14"/>
                <w:lang w:eastAsia="tr-TR"/>
              </w:rPr>
            </w:pPr>
            <w:r w:rsidRPr="00410658">
              <w:rPr>
                <w:rFonts w:ascii="Tahoma" w:eastAsia="Times New Roman" w:hAnsi="Tahoma" w:cs="Tahoma"/>
                <w:b/>
                <w:bCs/>
                <w:color w:val="000000"/>
                <w:sz w:val="14"/>
                <w:szCs w:val="14"/>
                <w:lang w:eastAsia="tr-TR"/>
              </w:rPr>
              <w:t>Kurum Kodu</w:t>
            </w:r>
          </w:p>
        </w:tc>
        <w:tc>
          <w:tcPr>
            <w:tcW w:w="319" w:type="dxa"/>
            <w:gridSpan w:val="2"/>
            <w:tcBorders>
              <w:top w:val="nil"/>
              <w:left w:val="nil"/>
              <w:bottom w:val="nil"/>
              <w:right w:val="nil"/>
            </w:tcBorders>
            <w:shd w:val="clear" w:color="000000" w:fill="FFFFFF"/>
            <w:vAlign w:val="center"/>
            <w:hideMark/>
          </w:tcPr>
          <w:p w:rsidR="009E19C0" w:rsidRPr="00410658" w:rsidRDefault="009E19C0" w:rsidP="008D58E2">
            <w:pPr>
              <w:spacing w:after="0" w:line="240" w:lineRule="auto"/>
              <w:jc w:val="center"/>
              <w:rPr>
                <w:rFonts w:ascii="Tahoma" w:eastAsia="Times New Roman" w:hAnsi="Tahoma" w:cs="Tahoma"/>
                <w:b/>
                <w:bCs/>
                <w:color w:val="000000"/>
                <w:sz w:val="14"/>
                <w:szCs w:val="14"/>
                <w:lang w:eastAsia="tr-TR"/>
              </w:rPr>
            </w:pPr>
            <w:r w:rsidRPr="00410658">
              <w:rPr>
                <w:rFonts w:ascii="Tahoma" w:eastAsia="Times New Roman" w:hAnsi="Tahoma" w:cs="Tahoma"/>
                <w:b/>
                <w:bCs/>
                <w:color w:val="000000"/>
                <w:sz w:val="14"/>
                <w:szCs w:val="14"/>
                <w:lang w:eastAsia="tr-TR"/>
              </w:rPr>
              <w:t>:</w:t>
            </w:r>
          </w:p>
        </w:tc>
        <w:tc>
          <w:tcPr>
            <w:tcW w:w="9547" w:type="dxa"/>
            <w:gridSpan w:val="11"/>
            <w:tcBorders>
              <w:top w:val="nil"/>
              <w:left w:val="nil"/>
              <w:bottom w:val="nil"/>
              <w:right w:val="nil"/>
            </w:tcBorders>
            <w:shd w:val="clear" w:color="000000" w:fill="FFFFFF"/>
            <w:vAlign w:val="center"/>
            <w:hideMark/>
          </w:tcPr>
          <w:p w:rsidR="009E19C0" w:rsidRPr="00410658" w:rsidRDefault="009E19C0" w:rsidP="008D58E2">
            <w:pPr>
              <w:spacing w:after="0" w:line="240" w:lineRule="auto"/>
              <w:rPr>
                <w:rFonts w:ascii="Tahoma" w:eastAsia="Times New Roman" w:hAnsi="Tahoma" w:cs="Tahoma"/>
                <w:b/>
                <w:bCs/>
                <w:color w:val="000000"/>
                <w:sz w:val="14"/>
                <w:szCs w:val="14"/>
                <w:lang w:eastAsia="tr-TR"/>
              </w:rPr>
            </w:pPr>
            <w:r w:rsidRPr="00410658">
              <w:rPr>
                <w:rFonts w:ascii="Tahoma" w:eastAsia="Times New Roman" w:hAnsi="Tahoma" w:cs="Tahoma"/>
                <w:b/>
                <w:bCs/>
                <w:color w:val="000000"/>
                <w:sz w:val="14"/>
                <w:szCs w:val="14"/>
                <w:lang w:eastAsia="tr-TR"/>
              </w:rPr>
              <w:t>46.75.02</w:t>
            </w:r>
          </w:p>
        </w:tc>
      </w:tr>
      <w:tr w:rsidR="009E19C0" w:rsidRPr="00410658" w:rsidTr="008D58E2">
        <w:trPr>
          <w:trHeight w:val="176"/>
        </w:trPr>
        <w:tc>
          <w:tcPr>
            <w:tcW w:w="921" w:type="dxa"/>
            <w:gridSpan w:val="2"/>
            <w:vMerge w:val="restart"/>
            <w:tcBorders>
              <w:top w:val="nil"/>
              <w:left w:val="nil"/>
              <w:bottom w:val="nil"/>
              <w:right w:val="nil"/>
            </w:tcBorders>
            <w:shd w:val="clear" w:color="000000" w:fill="FFFFFF"/>
            <w:vAlign w:val="center"/>
            <w:hideMark/>
          </w:tcPr>
          <w:p w:rsidR="009E19C0" w:rsidRPr="00410658" w:rsidRDefault="009E19C0" w:rsidP="008D58E2">
            <w:pPr>
              <w:spacing w:after="0" w:line="240" w:lineRule="auto"/>
              <w:rPr>
                <w:rFonts w:ascii="Tahoma" w:eastAsia="Times New Roman" w:hAnsi="Tahoma" w:cs="Tahoma"/>
                <w:b/>
                <w:bCs/>
                <w:color w:val="000000"/>
                <w:sz w:val="14"/>
                <w:szCs w:val="14"/>
                <w:lang w:eastAsia="tr-TR"/>
              </w:rPr>
            </w:pPr>
            <w:r w:rsidRPr="00410658">
              <w:rPr>
                <w:rFonts w:ascii="Tahoma" w:eastAsia="Times New Roman" w:hAnsi="Tahoma" w:cs="Tahoma"/>
                <w:b/>
                <w:bCs/>
                <w:color w:val="000000"/>
                <w:sz w:val="14"/>
                <w:szCs w:val="14"/>
                <w:lang w:eastAsia="tr-TR"/>
              </w:rPr>
              <w:t>Birim</w:t>
            </w:r>
          </w:p>
        </w:tc>
        <w:tc>
          <w:tcPr>
            <w:tcW w:w="319" w:type="dxa"/>
            <w:gridSpan w:val="2"/>
            <w:vMerge w:val="restart"/>
            <w:tcBorders>
              <w:top w:val="nil"/>
              <w:left w:val="nil"/>
              <w:bottom w:val="nil"/>
              <w:right w:val="nil"/>
            </w:tcBorders>
            <w:shd w:val="clear" w:color="000000" w:fill="FFFFFF"/>
            <w:vAlign w:val="center"/>
            <w:hideMark/>
          </w:tcPr>
          <w:p w:rsidR="009E19C0" w:rsidRPr="00410658" w:rsidRDefault="009E19C0" w:rsidP="008D58E2">
            <w:pPr>
              <w:spacing w:after="0" w:line="240" w:lineRule="auto"/>
              <w:jc w:val="center"/>
              <w:rPr>
                <w:rFonts w:ascii="Tahoma" w:eastAsia="Times New Roman" w:hAnsi="Tahoma" w:cs="Tahoma"/>
                <w:b/>
                <w:bCs/>
                <w:color w:val="000000"/>
                <w:sz w:val="14"/>
                <w:szCs w:val="14"/>
                <w:lang w:eastAsia="tr-TR"/>
              </w:rPr>
            </w:pPr>
            <w:r w:rsidRPr="00410658">
              <w:rPr>
                <w:rFonts w:ascii="Tahoma" w:eastAsia="Times New Roman" w:hAnsi="Tahoma" w:cs="Tahoma"/>
                <w:b/>
                <w:bCs/>
                <w:color w:val="000000"/>
                <w:sz w:val="14"/>
                <w:szCs w:val="14"/>
                <w:lang w:eastAsia="tr-TR"/>
              </w:rPr>
              <w:t>:</w:t>
            </w:r>
          </w:p>
        </w:tc>
        <w:tc>
          <w:tcPr>
            <w:tcW w:w="9547" w:type="dxa"/>
            <w:gridSpan w:val="11"/>
            <w:vMerge w:val="restart"/>
            <w:tcBorders>
              <w:top w:val="nil"/>
              <w:left w:val="nil"/>
              <w:bottom w:val="nil"/>
              <w:right w:val="nil"/>
            </w:tcBorders>
            <w:shd w:val="clear" w:color="000000" w:fill="FFFFFF"/>
            <w:vAlign w:val="center"/>
            <w:hideMark/>
          </w:tcPr>
          <w:p w:rsidR="009E19C0" w:rsidRPr="00410658" w:rsidRDefault="009E19C0" w:rsidP="008D58E2">
            <w:pPr>
              <w:spacing w:after="0" w:line="240" w:lineRule="auto"/>
              <w:rPr>
                <w:rFonts w:ascii="Tahoma" w:eastAsia="Times New Roman" w:hAnsi="Tahoma" w:cs="Tahoma"/>
                <w:b/>
                <w:bCs/>
                <w:color w:val="808000"/>
                <w:sz w:val="14"/>
                <w:szCs w:val="14"/>
                <w:lang w:eastAsia="tr-TR"/>
              </w:rPr>
            </w:pPr>
            <w:r w:rsidRPr="00410658">
              <w:rPr>
                <w:rFonts w:ascii="Tahoma" w:eastAsia="Times New Roman" w:hAnsi="Tahoma" w:cs="Tahoma"/>
                <w:b/>
                <w:bCs/>
                <w:color w:val="808000"/>
                <w:sz w:val="14"/>
                <w:szCs w:val="14"/>
                <w:lang w:eastAsia="tr-TR"/>
              </w:rPr>
              <w:t>32 - MALİ HİZMETLER MÜDÜRLÜĞÜ</w:t>
            </w:r>
          </w:p>
        </w:tc>
      </w:tr>
      <w:tr w:rsidR="009E19C0" w:rsidRPr="00410658" w:rsidTr="008D58E2">
        <w:trPr>
          <w:trHeight w:val="270"/>
        </w:trPr>
        <w:tc>
          <w:tcPr>
            <w:tcW w:w="921" w:type="dxa"/>
            <w:gridSpan w:val="2"/>
            <w:vMerge/>
            <w:tcBorders>
              <w:top w:val="nil"/>
              <w:left w:val="nil"/>
              <w:bottom w:val="nil"/>
              <w:right w:val="nil"/>
            </w:tcBorders>
            <w:vAlign w:val="center"/>
            <w:hideMark/>
          </w:tcPr>
          <w:p w:rsidR="009E19C0" w:rsidRPr="00410658" w:rsidRDefault="009E19C0" w:rsidP="008D58E2">
            <w:pPr>
              <w:spacing w:after="0" w:line="240" w:lineRule="auto"/>
              <w:rPr>
                <w:rFonts w:ascii="Tahoma" w:eastAsia="Times New Roman" w:hAnsi="Tahoma" w:cs="Tahoma"/>
                <w:b/>
                <w:bCs/>
                <w:color w:val="000000"/>
                <w:sz w:val="14"/>
                <w:szCs w:val="14"/>
                <w:lang w:eastAsia="tr-TR"/>
              </w:rPr>
            </w:pPr>
          </w:p>
        </w:tc>
        <w:tc>
          <w:tcPr>
            <w:tcW w:w="319" w:type="dxa"/>
            <w:gridSpan w:val="2"/>
            <w:vMerge/>
            <w:tcBorders>
              <w:top w:val="nil"/>
              <w:left w:val="nil"/>
              <w:bottom w:val="nil"/>
              <w:right w:val="nil"/>
            </w:tcBorders>
            <w:vAlign w:val="center"/>
            <w:hideMark/>
          </w:tcPr>
          <w:p w:rsidR="009E19C0" w:rsidRPr="00410658" w:rsidRDefault="009E19C0" w:rsidP="008D58E2">
            <w:pPr>
              <w:spacing w:after="0" w:line="240" w:lineRule="auto"/>
              <w:rPr>
                <w:rFonts w:ascii="Tahoma" w:eastAsia="Times New Roman" w:hAnsi="Tahoma" w:cs="Tahoma"/>
                <w:b/>
                <w:bCs/>
                <w:color w:val="000000"/>
                <w:sz w:val="14"/>
                <w:szCs w:val="14"/>
                <w:lang w:eastAsia="tr-TR"/>
              </w:rPr>
            </w:pPr>
          </w:p>
        </w:tc>
        <w:tc>
          <w:tcPr>
            <w:tcW w:w="9547" w:type="dxa"/>
            <w:gridSpan w:val="11"/>
            <w:vMerge/>
            <w:tcBorders>
              <w:top w:val="nil"/>
              <w:left w:val="nil"/>
              <w:bottom w:val="nil"/>
              <w:right w:val="nil"/>
            </w:tcBorders>
            <w:vAlign w:val="center"/>
            <w:hideMark/>
          </w:tcPr>
          <w:p w:rsidR="009E19C0" w:rsidRPr="00410658" w:rsidRDefault="009E19C0" w:rsidP="008D58E2">
            <w:pPr>
              <w:spacing w:after="0" w:line="240" w:lineRule="auto"/>
              <w:rPr>
                <w:rFonts w:ascii="Tahoma" w:eastAsia="Times New Roman" w:hAnsi="Tahoma" w:cs="Tahoma"/>
                <w:b/>
                <w:bCs/>
                <w:color w:val="808000"/>
                <w:sz w:val="14"/>
                <w:szCs w:val="14"/>
                <w:lang w:eastAsia="tr-TR"/>
              </w:rPr>
            </w:pPr>
          </w:p>
        </w:tc>
      </w:tr>
      <w:tr w:rsidR="009E19C0" w:rsidRPr="00410658" w:rsidTr="008D58E2">
        <w:trPr>
          <w:trHeight w:val="15"/>
        </w:trPr>
        <w:tc>
          <w:tcPr>
            <w:tcW w:w="10787" w:type="dxa"/>
            <w:gridSpan w:val="15"/>
            <w:tcBorders>
              <w:top w:val="single" w:sz="12" w:space="0" w:color="000000"/>
              <w:left w:val="nil"/>
              <w:bottom w:val="nil"/>
              <w:right w:val="nil"/>
            </w:tcBorders>
            <w:shd w:val="clear" w:color="000000" w:fill="FFFFFF"/>
            <w:noWrap/>
            <w:hideMark/>
          </w:tcPr>
          <w:p w:rsidR="009E19C0" w:rsidRPr="00410658" w:rsidRDefault="009E19C0" w:rsidP="008D58E2">
            <w:pPr>
              <w:spacing w:after="0" w:line="240" w:lineRule="auto"/>
              <w:rPr>
                <w:rFonts w:ascii="Arial" w:eastAsia="Times New Roman" w:hAnsi="Arial" w:cs="Arial"/>
                <w:color w:val="000000"/>
                <w:sz w:val="2"/>
                <w:szCs w:val="2"/>
                <w:lang w:eastAsia="tr-TR"/>
              </w:rPr>
            </w:pPr>
            <w:r w:rsidRPr="00410658">
              <w:rPr>
                <w:rFonts w:ascii="Arial" w:eastAsia="Times New Roman" w:hAnsi="Arial" w:cs="Arial"/>
                <w:color w:val="000000"/>
                <w:sz w:val="2"/>
                <w:szCs w:val="2"/>
                <w:lang w:eastAsia="tr-TR"/>
              </w:rPr>
              <w:t> </w:t>
            </w:r>
          </w:p>
        </w:tc>
      </w:tr>
      <w:tr w:rsidR="009E19C0" w:rsidRPr="00410658" w:rsidTr="008D58E2">
        <w:trPr>
          <w:trHeight w:val="389"/>
        </w:trPr>
        <w:tc>
          <w:tcPr>
            <w:tcW w:w="1081" w:type="dxa"/>
            <w:gridSpan w:val="3"/>
            <w:tcBorders>
              <w:top w:val="nil"/>
              <w:left w:val="single" w:sz="4" w:space="0" w:color="000000"/>
              <w:bottom w:val="nil"/>
              <w:right w:val="nil"/>
            </w:tcBorders>
            <w:shd w:val="clear" w:color="000000" w:fill="FFFFFF"/>
            <w:vAlign w:val="center"/>
            <w:hideMark/>
          </w:tcPr>
          <w:p w:rsidR="009E19C0" w:rsidRPr="00410658" w:rsidRDefault="009E19C0" w:rsidP="008D58E2">
            <w:pPr>
              <w:spacing w:after="0" w:line="240" w:lineRule="auto"/>
              <w:jc w:val="center"/>
              <w:rPr>
                <w:rFonts w:ascii="Tahoma" w:eastAsia="Times New Roman" w:hAnsi="Tahoma" w:cs="Tahoma"/>
                <w:b/>
                <w:bCs/>
                <w:color w:val="000000"/>
                <w:sz w:val="14"/>
                <w:szCs w:val="14"/>
                <w:lang w:eastAsia="tr-TR"/>
              </w:rPr>
            </w:pPr>
            <w:r w:rsidRPr="00410658">
              <w:rPr>
                <w:rFonts w:ascii="Tahoma" w:eastAsia="Times New Roman" w:hAnsi="Tahoma" w:cs="Tahoma"/>
                <w:b/>
                <w:bCs/>
                <w:color w:val="000000"/>
                <w:sz w:val="14"/>
                <w:szCs w:val="14"/>
                <w:lang w:eastAsia="tr-TR"/>
              </w:rPr>
              <w:t>Fonksiyonel Sınıflandırma</w:t>
            </w:r>
          </w:p>
        </w:tc>
        <w:tc>
          <w:tcPr>
            <w:tcW w:w="599" w:type="dxa"/>
            <w:gridSpan w:val="2"/>
            <w:tcBorders>
              <w:top w:val="nil"/>
              <w:left w:val="single" w:sz="4" w:space="0" w:color="000000"/>
              <w:bottom w:val="nil"/>
              <w:right w:val="nil"/>
            </w:tcBorders>
            <w:shd w:val="clear" w:color="000000" w:fill="FFFFFF"/>
            <w:vAlign w:val="center"/>
            <w:hideMark/>
          </w:tcPr>
          <w:p w:rsidR="009E19C0" w:rsidRPr="00410658" w:rsidRDefault="009E19C0" w:rsidP="008D58E2">
            <w:pPr>
              <w:spacing w:after="0" w:line="240" w:lineRule="auto"/>
              <w:jc w:val="center"/>
              <w:rPr>
                <w:rFonts w:ascii="Tahoma" w:eastAsia="Times New Roman" w:hAnsi="Tahoma" w:cs="Tahoma"/>
                <w:b/>
                <w:bCs/>
                <w:color w:val="000000"/>
                <w:sz w:val="14"/>
                <w:szCs w:val="14"/>
                <w:lang w:eastAsia="tr-TR"/>
              </w:rPr>
            </w:pPr>
            <w:r w:rsidRPr="00410658">
              <w:rPr>
                <w:rFonts w:ascii="Tahoma" w:eastAsia="Times New Roman" w:hAnsi="Tahoma" w:cs="Tahoma"/>
                <w:b/>
                <w:bCs/>
                <w:color w:val="000000"/>
                <w:sz w:val="14"/>
                <w:szCs w:val="14"/>
                <w:lang w:eastAsia="tr-TR"/>
              </w:rPr>
              <w:t>Finans Tipi</w:t>
            </w:r>
          </w:p>
        </w:tc>
        <w:tc>
          <w:tcPr>
            <w:tcW w:w="1735" w:type="dxa"/>
            <w:tcBorders>
              <w:top w:val="nil"/>
              <w:left w:val="single" w:sz="4" w:space="0" w:color="000000"/>
              <w:bottom w:val="nil"/>
              <w:right w:val="single" w:sz="4" w:space="0" w:color="000000"/>
            </w:tcBorders>
            <w:shd w:val="clear" w:color="000000" w:fill="FFFFFF"/>
            <w:vAlign w:val="center"/>
            <w:hideMark/>
          </w:tcPr>
          <w:p w:rsidR="009E19C0" w:rsidRPr="00410658" w:rsidRDefault="009E19C0" w:rsidP="008D58E2">
            <w:pPr>
              <w:spacing w:after="0" w:line="240" w:lineRule="auto"/>
              <w:jc w:val="center"/>
              <w:rPr>
                <w:rFonts w:ascii="Tahoma" w:eastAsia="Times New Roman" w:hAnsi="Tahoma" w:cs="Tahoma"/>
                <w:b/>
                <w:bCs/>
                <w:color w:val="000000"/>
                <w:sz w:val="14"/>
                <w:szCs w:val="14"/>
                <w:lang w:eastAsia="tr-TR"/>
              </w:rPr>
            </w:pPr>
            <w:r w:rsidRPr="00410658">
              <w:rPr>
                <w:rFonts w:ascii="Tahoma" w:eastAsia="Times New Roman" w:hAnsi="Tahoma" w:cs="Tahoma"/>
                <w:b/>
                <w:bCs/>
                <w:color w:val="000000"/>
                <w:sz w:val="14"/>
                <w:szCs w:val="14"/>
                <w:lang w:eastAsia="tr-TR"/>
              </w:rPr>
              <w:t xml:space="preserve">Fonksiyonel Sınıflandırma </w:t>
            </w:r>
            <w:r w:rsidRPr="00410658">
              <w:rPr>
                <w:rFonts w:ascii="Tahoma" w:eastAsia="Times New Roman" w:hAnsi="Tahoma" w:cs="Tahoma"/>
                <w:b/>
                <w:bCs/>
                <w:color w:val="000000"/>
                <w:sz w:val="14"/>
                <w:szCs w:val="14"/>
                <w:lang w:eastAsia="tr-TR"/>
              </w:rPr>
              <w:br/>
              <w:t>Açıklaması</w:t>
            </w:r>
          </w:p>
        </w:tc>
        <w:tc>
          <w:tcPr>
            <w:tcW w:w="894" w:type="dxa"/>
            <w:gridSpan w:val="2"/>
            <w:tcBorders>
              <w:top w:val="nil"/>
              <w:left w:val="nil"/>
              <w:bottom w:val="nil"/>
              <w:right w:val="single" w:sz="4" w:space="0" w:color="000000"/>
            </w:tcBorders>
            <w:shd w:val="clear" w:color="000000" w:fill="FFFFFF"/>
            <w:vAlign w:val="center"/>
            <w:hideMark/>
          </w:tcPr>
          <w:p w:rsidR="009E19C0" w:rsidRPr="00410658" w:rsidRDefault="009E19C0" w:rsidP="008D58E2">
            <w:pPr>
              <w:spacing w:after="0" w:line="240" w:lineRule="auto"/>
              <w:jc w:val="center"/>
              <w:rPr>
                <w:rFonts w:ascii="Tahoma" w:eastAsia="Times New Roman" w:hAnsi="Tahoma" w:cs="Tahoma"/>
                <w:b/>
                <w:bCs/>
                <w:color w:val="000000"/>
                <w:sz w:val="14"/>
                <w:szCs w:val="14"/>
                <w:lang w:eastAsia="tr-TR"/>
              </w:rPr>
            </w:pPr>
            <w:r w:rsidRPr="00410658">
              <w:rPr>
                <w:rFonts w:ascii="Tahoma" w:eastAsia="Times New Roman" w:hAnsi="Tahoma" w:cs="Tahoma"/>
                <w:b/>
                <w:bCs/>
                <w:color w:val="000000"/>
                <w:sz w:val="14"/>
                <w:szCs w:val="14"/>
                <w:lang w:eastAsia="tr-TR"/>
              </w:rPr>
              <w:t xml:space="preserve">Finans Tipi </w:t>
            </w:r>
            <w:r w:rsidRPr="00410658">
              <w:rPr>
                <w:rFonts w:ascii="Tahoma" w:eastAsia="Times New Roman" w:hAnsi="Tahoma" w:cs="Tahoma"/>
                <w:b/>
                <w:bCs/>
                <w:color w:val="000000"/>
                <w:sz w:val="14"/>
                <w:szCs w:val="14"/>
                <w:lang w:eastAsia="tr-TR"/>
              </w:rPr>
              <w:br/>
              <w:t>Açıklaması</w:t>
            </w:r>
          </w:p>
        </w:tc>
        <w:tc>
          <w:tcPr>
            <w:tcW w:w="815" w:type="dxa"/>
            <w:tcBorders>
              <w:top w:val="nil"/>
              <w:left w:val="nil"/>
              <w:bottom w:val="nil"/>
              <w:right w:val="nil"/>
            </w:tcBorders>
            <w:shd w:val="clear" w:color="000000" w:fill="FFFFFF"/>
            <w:vAlign w:val="center"/>
            <w:hideMark/>
          </w:tcPr>
          <w:p w:rsidR="009E19C0" w:rsidRPr="00410658" w:rsidRDefault="009E19C0" w:rsidP="008D58E2">
            <w:pPr>
              <w:spacing w:after="0" w:line="240" w:lineRule="auto"/>
              <w:jc w:val="center"/>
              <w:rPr>
                <w:rFonts w:ascii="Tahoma" w:eastAsia="Times New Roman" w:hAnsi="Tahoma" w:cs="Tahoma"/>
                <w:b/>
                <w:bCs/>
                <w:color w:val="000000"/>
                <w:sz w:val="14"/>
                <w:szCs w:val="14"/>
                <w:lang w:eastAsia="tr-TR"/>
              </w:rPr>
            </w:pPr>
            <w:r w:rsidRPr="00410658">
              <w:rPr>
                <w:rFonts w:ascii="Tahoma" w:eastAsia="Times New Roman" w:hAnsi="Tahoma" w:cs="Tahoma"/>
                <w:b/>
                <w:bCs/>
                <w:color w:val="000000"/>
                <w:sz w:val="14"/>
                <w:szCs w:val="14"/>
                <w:lang w:eastAsia="tr-TR"/>
              </w:rPr>
              <w:t>Önceki Yıldan Devreden</w:t>
            </w:r>
          </w:p>
        </w:tc>
        <w:tc>
          <w:tcPr>
            <w:tcW w:w="1093" w:type="dxa"/>
            <w:tcBorders>
              <w:top w:val="nil"/>
              <w:left w:val="single" w:sz="4" w:space="0" w:color="000000"/>
              <w:bottom w:val="nil"/>
              <w:right w:val="single" w:sz="4" w:space="0" w:color="000000"/>
            </w:tcBorders>
            <w:shd w:val="clear" w:color="000000" w:fill="FFFFFF"/>
            <w:vAlign w:val="center"/>
            <w:hideMark/>
          </w:tcPr>
          <w:p w:rsidR="009E19C0" w:rsidRPr="00410658" w:rsidRDefault="009E19C0" w:rsidP="008D58E2">
            <w:pPr>
              <w:spacing w:after="0" w:line="240" w:lineRule="auto"/>
              <w:jc w:val="center"/>
              <w:rPr>
                <w:rFonts w:ascii="Tahoma" w:eastAsia="Times New Roman" w:hAnsi="Tahoma" w:cs="Tahoma"/>
                <w:b/>
                <w:bCs/>
                <w:color w:val="000000"/>
                <w:sz w:val="14"/>
                <w:szCs w:val="14"/>
                <w:lang w:eastAsia="tr-TR"/>
              </w:rPr>
            </w:pPr>
            <w:r w:rsidRPr="00410658">
              <w:rPr>
                <w:rFonts w:ascii="Tahoma" w:eastAsia="Times New Roman" w:hAnsi="Tahoma" w:cs="Tahoma"/>
                <w:b/>
                <w:bCs/>
                <w:color w:val="000000"/>
                <w:sz w:val="14"/>
                <w:szCs w:val="14"/>
                <w:lang w:eastAsia="tr-TR"/>
              </w:rPr>
              <w:t>Bütçe İle Verilen</w:t>
            </w:r>
          </w:p>
        </w:tc>
        <w:tc>
          <w:tcPr>
            <w:tcW w:w="749" w:type="dxa"/>
            <w:tcBorders>
              <w:top w:val="nil"/>
              <w:left w:val="nil"/>
              <w:bottom w:val="nil"/>
              <w:right w:val="nil"/>
            </w:tcBorders>
            <w:shd w:val="clear" w:color="000000" w:fill="FFFFFF"/>
            <w:vAlign w:val="center"/>
            <w:hideMark/>
          </w:tcPr>
          <w:p w:rsidR="009E19C0" w:rsidRPr="00410658" w:rsidRDefault="009E19C0" w:rsidP="008D58E2">
            <w:pPr>
              <w:spacing w:after="0" w:line="240" w:lineRule="auto"/>
              <w:jc w:val="center"/>
              <w:rPr>
                <w:rFonts w:ascii="Tahoma" w:eastAsia="Times New Roman" w:hAnsi="Tahoma" w:cs="Tahoma"/>
                <w:b/>
                <w:bCs/>
                <w:color w:val="000000"/>
                <w:sz w:val="14"/>
                <w:szCs w:val="14"/>
                <w:lang w:eastAsia="tr-TR"/>
              </w:rPr>
            </w:pPr>
            <w:r w:rsidRPr="00410658">
              <w:rPr>
                <w:rFonts w:ascii="Tahoma" w:eastAsia="Times New Roman" w:hAnsi="Tahoma" w:cs="Tahoma"/>
                <w:b/>
                <w:bCs/>
                <w:color w:val="000000"/>
                <w:sz w:val="14"/>
                <w:szCs w:val="14"/>
                <w:lang w:eastAsia="tr-TR"/>
              </w:rPr>
              <w:t>Ek / Özel Ödenek</w:t>
            </w:r>
          </w:p>
        </w:tc>
        <w:tc>
          <w:tcPr>
            <w:tcW w:w="770" w:type="dxa"/>
            <w:tcBorders>
              <w:top w:val="nil"/>
              <w:left w:val="single" w:sz="4" w:space="0" w:color="000000"/>
              <w:bottom w:val="nil"/>
              <w:right w:val="nil"/>
            </w:tcBorders>
            <w:shd w:val="clear" w:color="000000" w:fill="FFFFFF"/>
            <w:vAlign w:val="center"/>
            <w:hideMark/>
          </w:tcPr>
          <w:p w:rsidR="009E19C0" w:rsidRPr="00410658" w:rsidRDefault="009E19C0" w:rsidP="008D58E2">
            <w:pPr>
              <w:spacing w:after="0" w:line="240" w:lineRule="auto"/>
              <w:jc w:val="center"/>
              <w:rPr>
                <w:rFonts w:ascii="Tahoma" w:eastAsia="Times New Roman" w:hAnsi="Tahoma" w:cs="Tahoma"/>
                <w:b/>
                <w:bCs/>
                <w:color w:val="000000"/>
                <w:sz w:val="14"/>
                <w:szCs w:val="14"/>
                <w:lang w:eastAsia="tr-TR"/>
              </w:rPr>
            </w:pPr>
            <w:r w:rsidRPr="00410658">
              <w:rPr>
                <w:rFonts w:ascii="Tahoma" w:eastAsia="Times New Roman" w:hAnsi="Tahoma" w:cs="Tahoma"/>
                <w:b/>
                <w:bCs/>
                <w:color w:val="000000"/>
                <w:sz w:val="14"/>
                <w:szCs w:val="14"/>
                <w:lang w:eastAsia="tr-TR"/>
              </w:rPr>
              <w:t>Aktarma İle Eklenen</w:t>
            </w:r>
          </w:p>
        </w:tc>
        <w:tc>
          <w:tcPr>
            <w:tcW w:w="1017" w:type="dxa"/>
            <w:tcBorders>
              <w:top w:val="nil"/>
              <w:left w:val="single" w:sz="4" w:space="0" w:color="000000"/>
              <w:bottom w:val="nil"/>
              <w:right w:val="nil"/>
            </w:tcBorders>
            <w:shd w:val="clear" w:color="000000" w:fill="FFFFFF"/>
            <w:vAlign w:val="center"/>
            <w:hideMark/>
          </w:tcPr>
          <w:p w:rsidR="009E19C0" w:rsidRPr="00410658" w:rsidRDefault="009E19C0" w:rsidP="008D58E2">
            <w:pPr>
              <w:spacing w:after="0" w:line="240" w:lineRule="auto"/>
              <w:jc w:val="center"/>
              <w:rPr>
                <w:rFonts w:ascii="Tahoma" w:eastAsia="Times New Roman" w:hAnsi="Tahoma" w:cs="Tahoma"/>
                <w:b/>
                <w:bCs/>
                <w:color w:val="000000"/>
                <w:sz w:val="14"/>
                <w:szCs w:val="14"/>
                <w:lang w:eastAsia="tr-TR"/>
              </w:rPr>
            </w:pPr>
            <w:r w:rsidRPr="00410658">
              <w:rPr>
                <w:rFonts w:ascii="Tahoma" w:eastAsia="Times New Roman" w:hAnsi="Tahoma" w:cs="Tahoma"/>
                <w:b/>
                <w:bCs/>
                <w:color w:val="000000"/>
                <w:sz w:val="14"/>
                <w:szCs w:val="14"/>
                <w:lang w:eastAsia="tr-TR"/>
              </w:rPr>
              <w:t>Aktarma İle Düşülen</w:t>
            </w:r>
          </w:p>
        </w:tc>
        <w:tc>
          <w:tcPr>
            <w:tcW w:w="1017" w:type="dxa"/>
            <w:tcBorders>
              <w:top w:val="nil"/>
              <w:left w:val="single" w:sz="4" w:space="0" w:color="000000"/>
              <w:bottom w:val="nil"/>
              <w:right w:val="nil"/>
            </w:tcBorders>
            <w:shd w:val="clear" w:color="000000" w:fill="E4E4E4"/>
            <w:vAlign w:val="center"/>
            <w:hideMark/>
          </w:tcPr>
          <w:p w:rsidR="009E19C0" w:rsidRPr="00410658" w:rsidRDefault="009E19C0" w:rsidP="008D58E2">
            <w:pPr>
              <w:spacing w:after="0" w:line="240" w:lineRule="auto"/>
              <w:jc w:val="center"/>
              <w:rPr>
                <w:rFonts w:ascii="Tahoma" w:eastAsia="Times New Roman" w:hAnsi="Tahoma" w:cs="Tahoma"/>
                <w:b/>
                <w:bCs/>
                <w:color w:val="000000"/>
                <w:sz w:val="14"/>
                <w:szCs w:val="14"/>
                <w:lang w:eastAsia="tr-TR"/>
              </w:rPr>
            </w:pPr>
            <w:r w:rsidRPr="00410658">
              <w:rPr>
                <w:rFonts w:ascii="Tahoma" w:eastAsia="Times New Roman" w:hAnsi="Tahoma" w:cs="Tahoma"/>
                <w:b/>
                <w:bCs/>
                <w:color w:val="000000"/>
                <w:sz w:val="14"/>
                <w:szCs w:val="14"/>
                <w:lang w:eastAsia="tr-TR"/>
              </w:rPr>
              <w:t>Toplam</w:t>
            </w:r>
          </w:p>
        </w:tc>
        <w:tc>
          <w:tcPr>
            <w:tcW w:w="1017" w:type="dxa"/>
            <w:tcBorders>
              <w:top w:val="nil"/>
              <w:left w:val="single" w:sz="4" w:space="0" w:color="000000"/>
              <w:bottom w:val="nil"/>
              <w:right w:val="nil"/>
            </w:tcBorders>
            <w:shd w:val="clear" w:color="000000" w:fill="FFFFFF"/>
            <w:vAlign w:val="center"/>
            <w:hideMark/>
          </w:tcPr>
          <w:p w:rsidR="009E19C0" w:rsidRPr="00410658" w:rsidRDefault="009E19C0" w:rsidP="008D58E2">
            <w:pPr>
              <w:spacing w:after="0" w:line="240" w:lineRule="auto"/>
              <w:jc w:val="center"/>
              <w:rPr>
                <w:rFonts w:ascii="Tahoma" w:eastAsia="Times New Roman" w:hAnsi="Tahoma" w:cs="Tahoma"/>
                <w:b/>
                <w:bCs/>
                <w:color w:val="000000"/>
                <w:sz w:val="14"/>
                <w:szCs w:val="14"/>
                <w:lang w:eastAsia="tr-TR"/>
              </w:rPr>
            </w:pPr>
            <w:r w:rsidRPr="00410658">
              <w:rPr>
                <w:rFonts w:ascii="Tahoma" w:eastAsia="Times New Roman" w:hAnsi="Tahoma" w:cs="Tahoma"/>
                <w:b/>
                <w:bCs/>
                <w:color w:val="000000"/>
                <w:sz w:val="14"/>
                <w:szCs w:val="14"/>
                <w:lang w:eastAsia="tr-TR"/>
              </w:rPr>
              <w:t>Harcanan</w:t>
            </w:r>
          </w:p>
        </w:tc>
      </w:tr>
      <w:tr w:rsidR="009E19C0" w:rsidRPr="00410658" w:rsidTr="008D58E2">
        <w:trPr>
          <w:trHeight w:val="404"/>
        </w:trPr>
        <w:tc>
          <w:tcPr>
            <w:tcW w:w="1081" w:type="dxa"/>
            <w:gridSpan w:val="3"/>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center"/>
              <w:rPr>
                <w:rFonts w:ascii="Tahoma" w:eastAsia="Times New Roman" w:hAnsi="Tahoma" w:cs="Tahoma"/>
                <w:b/>
                <w:bCs/>
                <w:color w:val="0000FF"/>
                <w:sz w:val="12"/>
                <w:szCs w:val="12"/>
                <w:lang w:eastAsia="tr-TR"/>
              </w:rPr>
            </w:pPr>
            <w:r w:rsidRPr="00410658">
              <w:rPr>
                <w:rFonts w:ascii="Tahoma" w:eastAsia="Times New Roman" w:hAnsi="Tahoma" w:cs="Tahoma"/>
                <w:b/>
                <w:bCs/>
                <w:color w:val="0000FF"/>
                <w:sz w:val="12"/>
                <w:szCs w:val="12"/>
                <w:lang w:eastAsia="tr-TR"/>
              </w:rPr>
              <w:t>01.01.01.00</w:t>
            </w:r>
          </w:p>
        </w:tc>
        <w:tc>
          <w:tcPr>
            <w:tcW w:w="599" w:type="dxa"/>
            <w:gridSpan w:val="2"/>
            <w:tcBorders>
              <w:top w:val="single" w:sz="4" w:space="0" w:color="000000"/>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center"/>
              <w:rPr>
                <w:rFonts w:ascii="Tahoma" w:eastAsia="Times New Roman" w:hAnsi="Tahoma" w:cs="Tahoma"/>
                <w:b/>
                <w:bCs/>
                <w:color w:val="0000FF"/>
                <w:sz w:val="12"/>
                <w:szCs w:val="12"/>
                <w:lang w:eastAsia="tr-TR"/>
              </w:rPr>
            </w:pPr>
            <w:r w:rsidRPr="00410658">
              <w:rPr>
                <w:rFonts w:ascii="Tahoma" w:eastAsia="Times New Roman" w:hAnsi="Tahoma" w:cs="Tahoma"/>
                <w:b/>
                <w:bCs/>
                <w:color w:val="0000FF"/>
                <w:sz w:val="12"/>
                <w:szCs w:val="12"/>
                <w:lang w:eastAsia="tr-TR"/>
              </w:rPr>
              <w:t>05</w:t>
            </w:r>
          </w:p>
        </w:tc>
        <w:tc>
          <w:tcPr>
            <w:tcW w:w="1735" w:type="dxa"/>
            <w:tcBorders>
              <w:top w:val="single" w:sz="4" w:space="0" w:color="000000"/>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rPr>
                <w:rFonts w:ascii="Tahoma" w:eastAsia="Times New Roman" w:hAnsi="Tahoma" w:cs="Tahoma"/>
                <w:b/>
                <w:bCs/>
                <w:color w:val="0000FF"/>
                <w:sz w:val="14"/>
                <w:szCs w:val="14"/>
                <w:lang w:eastAsia="tr-TR"/>
              </w:rPr>
            </w:pPr>
            <w:r w:rsidRPr="00410658">
              <w:rPr>
                <w:rFonts w:ascii="Tahoma" w:eastAsia="Times New Roman" w:hAnsi="Tahoma" w:cs="Tahoma"/>
                <w:b/>
                <w:bCs/>
                <w:color w:val="0000FF"/>
                <w:sz w:val="14"/>
                <w:szCs w:val="14"/>
                <w:lang w:eastAsia="tr-TR"/>
              </w:rPr>
              <w:t>Yasama ve yürütme organları hizmetleri</w:t>
            </w:r>
          </w:p>
        </w:tc>
        <w:tc>
          <w:tcPr>
            <w:tcW w:w="894" w:type="dxa"/>
            <w:gridSpan w:val="2"/>
            <w:tcBorders>
              <w:top w:val="single" w:sz="4" w:space="0" w:color="000000"/>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rPr>
                <w:rFonts w:ascii="Tahoma" w:eastAsia="Times New Roman" w:hAnsi="Tahoma" w:cs="Tahoma"/>
                <w:b/>
                <w:bCs/>
                <w:color w:val="0000FF"/>
                <w:sz w:val="12"/>
                <w:szCs w:val="12"/>
                <w:lang w:eastAsia="tr-TR"/>
              </w:rPr>
            </w:pPr>
            <w:r w:rsidRPr="00410658">
              <w:rPr>
                <w:rFonts w:ascii="Tahoma" w:eastAsia="Times New Roman" w:hAnsi="Tahoma" w:cs="Tahoma"/>
                <w:b/>
                <w:bCs/>
                <w:color w:val="0000FF"/>
                <w:sz w:val="12"/>
                <w:szCs w:val="12"/>
                <w:lang w:eastAsia="tr-TR"/>
              </w:rPr>
              <w:t>MAHALLİ İDARELER</w:t>
            </w:r>
          </w:p>
        </w:tc>
        <w:tc>
          <w:tcPr>
            <w:tcW w:w="815" w:type="dxa"/>
            <w:tcBorders>
              <w:top w:val="single" w:sz="4" w:space="0" w:color="000000"/>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b/>
                <w:bCs/>
                <w:color w:val="000000"/>
                <w:sz w:val="12"/>
                <w:szCs w:val="12"/>
                <w:lang w:eastAsia="tr-TR"/>
              </w:rPr>
            </w:pPr>
            <w:r w:rsidRPr="00410658">
              <w:rPr>
                <w:rFonts w:ascii="Tahoma" w:eastAsia="Times New Roman" w:hAnsi="Tahoma" w:cs="Tahoma"/>
                <w:b/>
                <w:bCs/>
                <w:color w:val="000000"/>
                <w:sz w:val="12"/>
                <w:szCs w:val="12"/>
                <w:lang w:eastAsia="tr-TR"/>
              </w:rPr>
              <w:t>0,00 ₺</w:t>
            </w:r>
          </w:p>
        </w:tc>
        <w:tc>
          <w:tcPr>
            <w:tcW w:w="1093" w:type="dxa"/>
            <w:tcBorders>
              <w:top w:val="single" w:sz="4" w:space="0" w:color="000000"/>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b/>
                <w:bCs/>
                <w:color w:val="000000"/>
                <w:sz w:val="12"/>
                <w:szCs w:val="12"/>
                <w:lang w:eastAsia="tr-TR"/>
              </w:rPr>
            </w:pPr>
            <w:r w:rsidRPr="00410658">
              <w:rPr>
                <w:rFonts w:ascii="Tahoma" w:eastAsia="Times New Roman" w:hAnsi="Tahoma" w:cs="Tahoma"/>
                <w:b/>
                <w:bCs/>
                <w:color w:val="000000"/>
                <w:sz w:val="12"/>
                <w:szCs w:val="12"/>
                <w:lang w:eastAsia="tr-TR"/>
              </w:rPr>
              <w:t>138.312.000,00 ₺</w:t>
            </w:r>
          </w:p>
        </w:tc>
        <w:tc>
          <w:tcPr>
            <w:tcW w:w="749" w:type="dxa"/>
            <w:tcBorders>
              <w:top w:val="single" w:sz="4" w:space="0" w:color="000000"/>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b/>
                <w:bCs/>
                <w:color w:val="000000"/>
                <w:sz w:val="12"/>
                <w:szCs w:val="12"/>
                <w:lang w:eastAsia="tr-TR"/>
              </w:rPr>
            </w:pPr>
            <w:r w:rsidRPr="00410658">
              <w:rPr>
                <w:rFonts w:ascii="Tahoma" w:eastAsia="Times New Roman" w:hAnsi="Tahoma" w:cs="Tahoma"/>
                <w:b/>
                <w:bCs/>
                <w:color w:val="000000"/>
                <w:sz w:val="12"/>
                <w:szCs w:val="12"/>
                <w:lang w:eastAsia="tr-TR"/>
              </w:rPr>
              <w:t>0,00 ₺</w:t>
            </w:r>
          </w:p>
        </w:tc>
        <w:tc>
          <w:tcPr>
            <w:tcW w:w="770" w:type="dxa"/>
            <w:tcBorders>
              <w:top w:val="single" w:sz="4" w:space="0" w:color="000000"/>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b/>
                <w:bCs/>
                <w:color w:val="000000"/>
                <w:sz w:val="12"/>
                <w:szCs w:val="12"/>
                <w:lang w:eastAsia="tr-TR"/>
              </w:rPr>
            </w:pPr>
            <w:r w:rsidRPr="00410658">
              <w:rPr>
                <w:rFonts w:ascii="Tahoma" w:eastAsia="Times New Roman" w:hAnsi="Tahoma" w:cs="Tahoma"/>
                <w:b/>
                <w:bCs/>
                <w:color w:val="000000"/>
                <w:sz w:val="12"/>
                <w:szCs w:val="12"/>
                <w:lang w:eastAsia="tr-TR"/>
              </w:rPr>
              <w:t>0,00 ₺</w:t>
            </w:r>
          </w:p>
        </w:tc>
        <w:tc>
          <w:tcPr>
            <w:tcW w:w="1017" w:type="dxa"/>
            <w:tcBorders>
              <w:top w:val="single" w:sz="4" w:space="0" w:color="000000"/>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b/>
                <w:bCs/>
                <w:color w:val="000000"/>
                <w:sz w:val="12"/>
                <w:szCs w:val="12"/>
                <w:lang w:eastAsia="tr-TR"/>
              </w:rPr>
            </w:pPr>
            <w:r w:rsidRPr="00410658">
              <w:rPr>
                <w:rFonts w:ascii="Tahoma" w:eastAsia="Times New Roman" w:hAnsi="Tahoma" w:cs="Tahoma"/>
                <w:b/>
                <w:bCs/>
                <w:color w:val="000000"/>
                <w:sz w:val="12"/>
                <w:szCs w:val="12"/>
                <w:lang w:eastAsia="tr-TR"/>
              </w:rPr>
              <w:t>49.424.168,45 ₺</w:t>
            </w:r>
          </w:p>
        </w:tc>
        <w:tc>
          <w:tcPr>
            <w:tcW w:w="1017" w:type="dxa"/>
            <w:tcBorders>
              <w:top w:val="single" w:sz="4" w:space="0" w:color="000000"/>
              <w:left w:val="nil"/>
              <w:bottom w:val="single" w:sz="4" w:space="0" w:color="000000"/>
              <w:right w:val="single" w:sz="4" w:space="0" w:color="000000"/>
            </w:tcBorders>
            <w:shd w:val="clear" w:color="000000" w:fill="E4E4E4"/>
            <w:vAlign w:val="center"/>
            <w:hideMark/>
          </w:tcPr>
          <w:p w:rsidR="009E19C0" w:rsidRPr="00410658" w:rsidRDefault="009E19C0" w:rsidP="008D58E2">
            <w:pPr>
              <w:spacing w:after="0" w:line="240" w:lineRule="auto"/>
              <w:jc w:val="right"/>
              <w:rPr>
                <w:rFonts w:ascii="Tahoma" w:eastAsia="Times New Roman" w:hAnsi="Tahoma" w:cs="Tahoma"/>
                <w:b/>
                <w:bCs/>
                <w:color w:val="000000"/>
                <w:sz w:val="12"/>
                <w:szCs w:val="12"/>
                <w:lang w:eastAsia="tr-TR"/>
              </w:rPr>
            </w:pPr>
            <w:r w:rsidRPr="00410658">
              <w:rPr>
                <w:rFonts w:ascii="Tahoma" w:eastAsia="Times New Roman" w:hAnsi="Tahoma" w:cs="Tahoma"/>
                <w:b/>
                <w:bCs/>
                <w:color w:val="000000"/>
                <w:sz w:val="12"/>
                <w:szCs w:val="12"/>
                <w:lang w:eastAsia="tr-TR"/>
              </w:rPr>
              <w:t>88.887.831,55 ₺</w:t>
            </w:r>
          </w:p>
        </w:tc>
        <w:tc>
          <w:tcPr>
            <w:tcW w:w="1017" w:type="dxa"/>
            <w:tcBorders>
              <w:top w:val="single" w:sz="4" w:space="0" w:color="000000"/>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b/>
                <w:bCs/>
                <w:color w:val="000000"/>
                <w:sz w:val="12"/>
                <w:szCs w:val="12"/>
                <w:lang w:eastAsia="tr-TR"/>
              </w:rPr>
            </w:pPr>
            <w:r w:rsidRPr="00410658">
              <w:rPr>
                <w:rFonts w:ascii="Tahoma" w:eastAsia="Times New Roman" w:hAnsi="Tahoma" w:cs="Tahoma"/>
                <w:b/>
                <w:bCs/>
                <w:color w:val="000000"/>
                <w:sz w:val="12"/>
                <w:szCs w:val="12"/>
                <w:lang w:eastAsia="tr-TR"/>
              </w:rPr>
              <w:t>14.928.367,05 ₺</w:t>
            </w:r>
          </w:p>
        </w:tc>
      </w:tr>
      <w:tr w:rsidR="009E19C0" w:rsidRPr="00410658" w:rsidTr="008D58E2">
        <w:trPr>
          <w:trHeight w:val="233"/>
        </w:trPr>
        <w:tc>
          <w:tcPr>
            <w:tcW w:w="1081" w:type="dxa"/>
            <w:gridSpan w:val="3"/>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center"/>
              <w:rPr>
                <w:rFonts w:ascii="Tahoma" w:eastAsia="Times New Roman" w:hAnsi="Tahoma" w:cs="Tahoma"/>
                <w:b/>
                <w:bCs/>
                <w:color w:val="000000"/>
                <w:sz w:val="14"/>
                <w:szCs w:val="14"/>
                <w:lang w:eastAsia="tr-TR"/>
              </w:rPr>
            </w:pPr>
            <w:r w:rsidRPr="00410658">
              <w:rPr>
                <w:rFonts w:ascii="Tahoma" w:eastAsia="Times New Roman" w:hAnsi="Tahoma" w:cs="Tahoma"/>
                <w:b/>
                <w:bCs/>
                <w:color w:val="000000"/>
                <w:sz w:val="14"/>
                <w:szCs w:val="14"/>
                <w:lang w:eastAsia="tr-TR"/>
              </w:rPr>
              <w:t>Ek. Sınıf.</w:t>
            </w:r>
          </w:p>
        </w:tc>
        <w:tc>
          <w:tcPr>
            <w:tcW w:w="3228" w:type="dxa"/>
            <w:gridSpan w:val="5"/>
            <w:tcBorders>
              <w:top w:val="single" w:sz="4" w:space="0" w:color="000000"/>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center"/>
              <w:rPr>
                <w:rFonts w:ascii="Tahoma" w:eastAsia="Times New Roman" w:hAnsi="Tahoma" w:cs="Tahoma"/>
                <w:b/>
                <w:bCs/>
                <w:color w:val="000000"/>
                <w:sz w:val="14"/>
                <w:szCs w:val="14"/>
                <w:lang w:eastAsia="tr-TR"/>
              </w:rPr>
            </w:pPr>
            <w:r w:rsidRPr="00410658">
              <w:rPr>
                <w:rFonts w:ascii="Tahoma" w:eastAsia="Times New Roman" w:hAnsi="Tahoma" w:cs="Tahoma"/>
                <w:b/>
                <w:bCs/>
                <w:color w:val="000000"/>
                <w:sz w:val="14"/>
                <w:szCs w:val="14"/>
                <w:lang w:eastAsia="tr-TR"/>
              </w:rPr>
              <w:t>Hesap Adı</w:t>
            </w:r>
          </w:p>
        </w:tc>
        <w:tc>
          <w:tcPr>
            <w:tcW w:w="6478" w:type="dxa"/>
            <w:gridSpan w:val="7"/>
            <w:tcBorders>
              <w:top w:val="single" w:sz="4" w:space="0" w:color="000000"/>
              <w:left w:val="nil"/>
              <w:bottom w:val="single" w:sz="4" w:space="0" w:color="000000"/>
              <w:right w:val="nil"/>
            </w:tcBorders>
            <w:shd w:val="clear" w:color="000000" w:fill="FFFFFF"/>
            <w:hideMark/>
          </w:tcPr>
          <w:p w:rsidR="009E19C0" w:rsidRPr="00410658" w:rsidRDefault="009E19C0" w:rsidP="008D58E2">
            <w:pPr>
              <w:spacing w:after="0" w:line="240" w:lineRule="auto"/>
              <w:rPr>
                <w:rFonts w:ascii="Tahoma" w:eastAsia="Times New Roman" w:hAnsi="Tahoma" w:cs="Tahoma"/>
                <w:color w:val="000000"/>
                <w:sz w:val="16"/>
                <w:szCs w:val="16"/>
                <w:lang w:eastAsia="tr-TR"/>
              </w:rPr>
            </w:pPr>
            <w:r w:rsidRPr="00410658">
              <w:rPr>
                <w:rFonts w:ascii="Tahoma" w:eastAsia="Times New Roman" w:hAnsi="Tahoma" w:cs="Tahoma"/>
                <w:color w:val="000000"/>
                <w:sz w:val="16"/>
                <w:szCs w:val="16"/>
                <w:lang w:eastAsia="tr-TR"/>
              </w:rPr>
              <w:t> </w:t>
            </w:r>
          </w:p>
        </w:tc>
      </w:tr>
      <w:tr w:rsidR="009E19C0" w:rsidRPr="00410658" w:rsidTr="008D58E2">
        <w:trPr>
          <w:trHeight w:val="233"/>
        </w:trPr>
        <w:tc>
          <w:tcPr>
            <w:tcW w:w="1081" w:type="dxa"/>
            <w:gridSpan w:val="3"/>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center"/>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01.01</w:t>
            </w:r>
          </w:p>
        </w:tc>
        <w:tc>
          <w:tcPr>
            <w:tcW w:w="3228" w:type="dxa"/>
            <w:gridSpan w:val="5"/>
            <w:tcBorders>
              <w:top w:val="single" w:sz="4" w:space="0" w:color="000000"/>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Memurlar</w:t>
            </w:r>
          </w:p>
        </w:tc>
        <w:tc>
          <w:tcPr>
            <w:tcW w:w="815"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1093"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5.370.000,00 ₺</w:t>
            </w:r>
          </w:p>
        </w:tc>
        <w:tc>
          <w:tcPr>
            <w:tcW w:w="749"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770"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1017"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1017" w:type="dxa"/>
            <w:tcBorders>
              <w:top w:val="nil"/>
              <w:left w:val="nil"/>
              <w:bottom w:val="single" w:sz="4" w:space="0" w:color="000000"/>
              <w:right w:val="single" w:sz="4" w:space="0" w:color="000000"/>
            </w:tcBorders>
            <w:shd w:val="clear" w:color="000000" w:fill="E4E4E4"/>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5.370.000,00 ₺</w:t>
            </w:r>
          </w:p>
        </w:tc>
        <w:tc>
          <w:tcPr>
            <w:tcW w:w="1017"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3.047.307,39 ₺</w:t>
            </w:r>
          </w:p>
        </w:tc>
      </w:tr>
      <w:tr w:rsidR="009E19C0" w:rsidRPr="00410658" w:rsidTr="008D58E2">
        <w:trPr>
          <w:trHeight w:val="233"/>
        </w:trPr>
        <w:tc>
          <w:tcPr>
            <w:tcW w:w="1081" w:type="dxa"/>
            <w:gridSpan w:val="3"/>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center"/>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01.03</w:t>
            </w:r>
          </w:p>
        </w:tc>
        <w:tc>
          <w:tcPr>
            <w:tcW w:w="3228" w:type="dxa"/>
            <w:gridSpan w:val="5"/>
            <w:tcBorders>
              <w:top w:val="single" w:sz="4" w:space="0" w:color="000000"/>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İşçiler</w:t>
            </w:r>
          </w:p>
        </w:tc>
        <w:tc>
          <w:tcPr>
            <w:tcW w:w="815"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1093"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5.742.000,00 ₺</w:t>
            </w:r>
          </w:p>
        </w:tc>
        <w:tc>
          <w:tcPr>
            <w:tcW w:w="749"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770"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1017"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1017" w:type="dxa"/>
            <w:tcBorders>
              <w:top w:val="nil"/>
              <w:left w:val="nil"/>
              <w:bottom w:val="single" w:sz="4" w:space="0" w:color="000000"/>
              <w:right w:val="single" w:sz="4" w:space="0" w:color="000000"/>
            </w:tcBorders>
            <w:shd w:val="clear" w:color="000000" w:fill="E4E4E4"/>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5.742.000,00 ₺</w:t>
            </w:r>
          </w:p>
        </w:tc>
        <w:tc>
          <w:tcPr>
            <w:tcW w:w="1017"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2.144.488,76 ₺</w:t>
            </w:r>
          </w:p>
        </w:tc>
      </w:tr>
      <w:tr w:rsidR="009E19C0" w:rsidRPr="00410658" w:rsidTr="008D58E2">
        <w:trPr>
          <w:trHeight w:val="233"/>
        </w:trPr>
        <w:tc>
          <w:tcPr>
            <w:tcW w:w="1081" w:type="dxa"/>
            <w:gridSpan w:val="3"/>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center"/>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02.01</w:t>
            </w:r>
          </w:p>
        </w:tc>
        <w:tc>
          <w:tcPr>
            <w:tcW w:w="3228" w:type="dxa"/>
            <w:gridSpan w:val="5"/>
            <w:tcBorders>
              <w:top w:val="single" w:sz="4" w:space="0" w:color="000000"/>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Memurlar</w:t>
            </w:r>
          </w:p>
        </w:tc>
        <w:tc>
          <w:tcPr>
            <w:tcW w:w="815"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1093"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540.000,00 ₺</w:t>
            </w:r>
          </w:p>
        </w:tc>
        <w:tc>
          <w:tcPr>
            <w:tcW w:w="749"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770"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1017"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1017" w:type="dxa"/>
            <w:tcBorders>
              <w:top w:val="nil"/>
              <w:left w:val="nil"/>
              <w:bottom w:val="single" w:sz="4" w:space="0" w:color="000000"/>
              <w:right w:val="single" w:sz="4" w:space="0" w:color="000000"/>
            </w:tcBorders>
            <w:shd w:val="clear" w:color="000000" w:fill="E4E4E4"/>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540.000,00 ₺</w:t>
            </w:r>
          </w:p>
        </w:tc>
        <w:tc>
          <w:tcPr>
            <w:tcW w:w="1017"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357.692,89 ₺</w:t>
            </w:r>
          </w:p>
        </w:tc>
      </w:tr>
      <w:tr w:rsidR="009E19C0" w:rsidRPr="00410658" w:rsidTr="008D58E2">
        <w:trPr>
          <w:trHeight w:val="233"/>
        </w:trPr>
        <w:tc>
          <w:tcPr>
            <w:tcW w:w="1081" w:type="dxa"/>
            <w:gridSpan w:val="3"/>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center"/>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02.03</w:t>
            </w:r>
          </w:p>
        </w:tc>
        <w:tc>
          <w:tcPr>
            <w:tcW w:w="3228" w:type="dxa"/>
            <w:gridSpan w:val="5"/>
            <w:tcBorders>
              <w:top w:val="single" w:sz="4" w:space="0" w:color="000000"/>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İşçiler</w:t>
            </w:r>
          </w:p>
        </w:tc>
        <w:tc>
          <w:tcPr>
            <w:tcW w:w="815"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1093"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930.000,00 ₺</w:t>
            </w:r>
          </w:p>
        </w:tc>
        <w:tc>
          <w:tcPr>
            <w:tcW w:w="749"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770"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1017"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1017" w:type="dxa"/>
            <w:tcBorders>
              <w:top w:val="nil"/>
              <w:left w:val="nil"/>
              <w:bottom w:val="single" w:sz="4" w:space="0" w:color="000000"/>
              <w:right w:val="single" w:sz="4" w:space="0" w:color="000000"/>
            </w:tcBorders>
            <w:shd w:val="clear" w:color="000000" w:fill="E4E4E4"/>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930.000,00 ₺</w:t>
            </w:r>
          </w:p>
        </w:tc>
        <w:tc>
          <w:tcPr>
            <w:tcW w:w="1017"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425.416,70 ₺</w:t>
            </w:r>
          </w:p>
        </w:tc>
      </w:tr>
      <w:tr w:rsidR="009E19C0" w:rsidRPr="00410658" w:rsidTr="008D58E2">
        <w:trPr>
          <w:trHeight w:val="233"/>
        </w:trPr>
        <w:tc>
          <w:tcPr>
            <w:tcW w:w="1081" w:type="dxa"/>
            <w:gridSpan w:val="3"/>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center"/>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03.02</w:t>
            </w:r>
          </w:p>
        </w:tc>
        <w:tc>
          <w:tcPr>
            <w:tcW w:w="3228" w:type="dxa"/>
            <w:gridSpan w:val="5"/>
            <w:tcBorders>
              <w:top w:val="single" w:sz="4" w:space="0" w:color="000000"/>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Tüketime Yönelik Mal ve Malzeme Alımları</w:t>
            </w:r>
          </w:p>
        </w:tc>
        <w:tc>
          <w:tcPr>
            <w:tcW w:w="815"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1093"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210.000,00 ₺</w:t>
            </w:r>
          </w:p>
        </w:tc>
        <w:tc>
          <w:tcPr>
            <w:tcW w:w="749"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770"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1017"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1017" w:type="dxa"/>
            <w:tcBorders>
              <w:top w:val="nil"/>
              <w:left w:val="nil"/>
              <w:bottom w:val="single" w:sz="4" w:space="0" w:color="000000"/>
              <w:right w:val="single" w:sz="4" w:space="0" w:color="000000"/>
            </w:tcBorders>
            <w:shd w:val="clear" w:color="000000" w:fill="E4E4E4"/>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210.000,00 ₺</w:t>
            </w:r>
          </w:p>
        </w:tc>
        <w:tc>
          <w:tcPr>
            <w:tcW w:w="1017"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123.698,00 ₺</w:t>
            </w:r>
          </w:p>
        </w:tc>
      </w:tr>
      <w:tr w:rsidR="009E19C0" w:rsidRPr="00410658" w:rsidTr="008D58E2">
        <w:trPr>
          <w:trHeight w:val="233"/>
        </w:trPr>
        <w:tc>
          <w:tcPr>
            <w:tcW w:w="1081" w:type="dxa"/>
            <w:gridSpan w:val="3"/>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center"/>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03.03</w:t>
            </w:r>
          </w:p>
        </w:tc>
        <w:tc>
          <w:tcPr>
            <w:tcW w:w="3228" w:type="dxa"/>
            <w:gridSpan w:val="5"/>
            <w:tcBorders>
              <w:top w:val="single" w:sz="4" w:space="0" w:color="000000"/>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Yolluklar</w:t>
            </w:r>
          </w:p>
        </w:tc>
        <w:tc>
          <w:tcPr>
            <w:tcW w:w="815"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1093"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240.000,00 ₺</w:t>
            </w:r>
          </w:p>
        </w:tc>
        <w:tc>
          <w:tcPr>
            <w:tcW w:w="749"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770"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1017"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1017" w:type="dxa"/>
            <w:tcBorders>
              <w:top w:val="nil"/>
              <w:left w:val="nil"/>
              <w:bottom w:val="single" w:sz="4" w:space="0" w:color="000000"/>
              <w:right w:val="single" w:sz="4" w:space="0" w:color="000000"/>
            </w:tcBorders>
            <w:shd w:val="clear" w:color="000000" w:fill="E4E4E4"/>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240.000,00 ₺</w:t>
            </w:r>
          </w:p>
        </w:tc>
        <w:tc>
          <w:tcPr>
            <w:tcW w:w="1017"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r>
      <w:tr w:rsidR="009E19C0" w:rsidRPr="00410658" w:rsidTr="008D58E2">
        <w:trPr>
          <w:trHeight w:val="233"/>
        </w:trPr>
        <w:tc>
          <w:tcPr>
            <w:tcW w:w="1081" w:type="dxa"/>
            <w:gridSpan w:val="3"/>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center"/>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03.04</w:t>
            </w:r>
          </w:p>
        </w:tc>
        <w:tc>
          <w:tcPr>
            <w:tcW w:w="3228" w:type="dxa"/>
            <w:gridSpan w:val="5"/>
            <w:tcBorders>
              <w:top w:val="single" w:sz="4" w:space="0" w:color="000000"/>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Görev Giderleri</w:t>
            </w:r>
          </w:p>
        </w:tc>
        <w:tc>
          <w:tcPr>
            <w:tcW w:w="815"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1093"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240.000,00 ₺</w:t>
            </w:r>
          </w:p>
        </w:tc>
        <w:tc>
          <w:tcPr>
            <w:tcW w:w="749"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770"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1017"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1017" w:type="dxa"/>
            <w:tcBorders>
              <w:top w:val="nil"/>
              <w:left w:val="nil"/>
              <w:bottom w:val="single" w:sz="4" w:space="0" w:color="000000"/>
              <w:right w:val="single" w:sz="4" w:space="0" w:color="000000"/>
            </w:tcBorders>
            <w:shd w:val="clear" w:color="000000" w:fill="E4E4E4"/>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240.000,00 ₺</w:t>
            </w:r>
          </w:p>
        </w:tc>
        <w:tc>
          <w:tcPr>
            <w:tcW w:w="1017"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236.823,98 ₺</w:t>
            </w:r>
          </w:p>
        </w:tc>
      </w:tr>
      <w:tr w:rsidR="009E19C0" w:rsidRPr="00410658" w:rsidTr="008D58E2">
        <w:trPr>
          <w:trHeight w:val="233"/>
        </w:trPr>
        <w:tc>
          <w:tcPr>
            <w:tcW w:w="1081" w:type="dxa"/>
            <w:gridSpan w:val="3"/>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center"/>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03.05</w:t>
            </w:r>
          </w:p>
        </w:tc>
        <w:tc>
          <w:tcPr>
            <w:tcW w:w="3228" w:type="dxa"/>
            <w:gridSpan w:val="5"/>
            <w:tcBorders>
              <w:top w:val="single" w:sz="4" w:space="0" w:color="000000"/>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Hizmet Alımları</w:t>
            </w:r>
          </w:p>
        </w:tc>
        <w:tc>
          <w:tcPr>
            <w:tcW w:w="815"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1093"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300.000,00 ₺</w:t>
            </w:r>
          </w:p>
        </w:tc>
        <w:tc>
          <w:tcPr>
            <w:tcW w:w="749"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770"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1017"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1017" w:type="dxa"/>
            <w:tcBorders>
              <w:top w:val="nil"/>
              <w:left w:val="nil"/>
              <w:bottom w:val="single" w:sz="4" w:space="0" w:color="000000"/>
              <w:right w:val="single" w:sz="4" w:space="0" w:color="000000"/>
            </w:tcBorders>
            <w:shd w:val="clear" w:color="000000" w:fill="E4E4E4"/>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300.000,00 ₺</w:t>
            </w:r>
          </w:p>
        </w:tc>
        <w:tc>
          <w:tcPr>
            <w:tcW w:w="1017"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16.800,00 ₺</w:t>
            </w:r>
          </w:p>
        </w:tc>
      </w:tr>
      <w:tr w:rsidR="009E19C0" w:rsidRPr="00410658" w:rsidTr="008D58E2">
        <w:trPr>
          <w:trHeight w:val="233"/>
        </w:trPr>
        <w:tc>
          <w:tcPr>
            <w:tcW w:w="1081" w:type="dxa"/>
            <w:gridSpan w:val="3"/>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center"/>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03.07</w:t>
            </w:r>
          </w:p>
        </w:tc>
        <w:tc>
          <w:tcPr>
            <w:tcW w:w="3228" w:type="dxa"/>
            <w:gridSpan w:val="5"/>
            <w:tcBorders>
              <w:top w:val="single" w:sz="4" w:space="0" w:color="000000"/>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 xml:space="preserve">Menkul Mal, </w:t>
            </w:r>
            <w:proofErr w:type="spellStart"/>
            <w:r w:rsidRPr="00410658">
              <w:rPr>
                <w:rFonts w:ascii="Tahoma" w:eastAsia="Times New Roman" w:hAnsi="Tahoma" w:cs="Tahoma"/>
                <w:color w:val="000000"/>
                <w:sz w:val="12"/>
                <w:szCs w:val="12"/>
                <w:lang w:eastAsia="tr-TR"/>
              </w:rPr>
              <w:t>Gayrimaddi</w:t>
            </w:r>
            <w:proofErr w:type="spellEnd"/>
            <w:r w:rsidRPr="00410658">
              <w:rPr>
                <w:rFonts w:ascii="Tahoma" w:eastAsia="Times New Roman" w:hAnsi="Tahoma" w:cs="Tahoma"/>
                <w:color w:val="000000"/>
                <w:sz w:val="12"/>
                <w:szCs w:val="12"/>
                <w:lang w:eastAsia="tr-TR"/>
              </w:rPr>
              <w:t xml:space="preserve"> Hak Alım, Bakım ve Onarım Giderleri</w:t>
            </w:r>
          </w:p>
        </w:tc>
        <w:tc>
          <w:tcPr>
            <w:tcW w:w="815"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1093"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180.000,00 ₺</w:t>
            </w:r>
          </w:p>
        </w:tc>
        <w:tc>
          <w:tcPr>
            <w:tcW w:w="749"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770"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1017"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1017" w:type="dxa"/>
            <w:tcBorders>
              <w:top w:val="nil"/>
              <w:left w:val="nil"/>
              <w:bottom w:val="single" w:sz="4" w:space="0" w:color="000000"/>
              <w:right w:val="single" w:sz="4" w:space="0" w:color="000000"/>
            </w:tcBorders>
            <w:shd w:val="clear" w:color="000000" w:fill="E4E4E4"/>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180.000,00 ₺</w:t>
            </w:r>
          </w:p>
        </w:tc>
        <w:tc>
          <w:tcPr>
            <w:tcW w:w="1017"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r>
      <w:tr w:rsidR="009E19C0" w:rsidRPr="00410658" w:rsidTr="008D58E2">
        <w:trPr>
          <w:trHeight w:val="233"/>
        </w:trPr>
        <w:tc>
          <w:tcPr>
            <w:tcW w:w="1081" w:type="dxa"/>
            <w:gridSpan w:val="3"/>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center"/>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04.02</w:t>
            </w:r>
          </w:p>
        </w:tc>
        <w:tc>
          <w:tcPr>
            <w:tcW w:w="3228" w:type="dxa"/>
            <w:gridSpan w:val="5"/>
            <w:tcBorders>
              <w:top w:val="single" w:sz="4" w:space="0" w:color="000000"/>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Diğer İç Borç Faiz Giderleri</w:t>
            </w:r>
          </w:p>
        </w:tc>
        <w:tc>
          <w:tcPr>
            <w:tcW w:w="815"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1093"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48.000.000,00 ₺</w:t>
            </w:r>
          </w:p>
        </w:tc>
        <w:tc>
          <w:tcPr>
            <w:tcW w:w="749"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770"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1017"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1017" w:type="dxa"/>
            <w:tcBorders>
              <w:top w:val="nil"/>
              <w:left w:val="nil"/>
              <w:bottom w:val="single" w:sz="4" w:space="0" w:color="000000"/>
              <w:right w:val="single" w:sz="4" w:space="0" w:color="000000"/>
            </w:tcBorders>
            <w:shd w:val="clear" w:color="000000" w:fill="E4E4E4"/>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48.000.000,00 ₺</w:t>
            </w:r>
          </w:p>
        </w:tc>
        <w:tc>
          <w:tcPr>
            <w:tcW w:w="1017"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1.714.075,24 ₺</w:t>
            </w:r>
          </w:p>
        </w:tc>
      </w:tr>
      <w:tr w:rsidR="009E19C0" w:rsidRPr="00410658" w:rsidTr="008D58E2">
        <w:trPr>
          <w:trHeight w:val="233"/>
        </w:trPr>
        <w:tc>
          <w:tcPr>
            <w:tcW w:w="1081" w:type="dxa"/>
            <w:gridSpan w:val="3"/>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center"/>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05.03</w:t>
            </w:r>
          </w:p>
        </w:tc>
        <w:tc>
          <w:tcPr>
            <w:tcW w:w="3228" w:type="dxa"/>
            <w:gridSpan w:val="5"/>
            <w:tcBorders>
              <w:top w:val="single" w:sz="4" w:space="0" w:color="000000"/>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Kar Amacı Gütmeyen Kuruluşlara Yapılan Transferler</w:t>
            </w:r>
          </w:p>
        </w:tc>
        <w:tc>
          <w:tcPr>
            <w:tcW w:w="815"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1093"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6.000.000,00 ₺</w:t>
            </w:r>
          </w:p>
        </w:tc>
        <w:tc>
          <w:tcPr>
            <w:tcW w:w="749"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770"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1017"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1017" w:type="dxa"/>
            <w:tcBorders>
              <w:top w:val="nil"/>
              <w:left w:val="nil"/>
              <w:bottom w:val="single" w:sz="4" w:space="0" w:color="000000"/>
              <w:right w:val="single" w:sz="4" w:space="0" w:color="000000"/>
            </w:tcBorders>
            <w:shd w:val="clear" w:color="000000" w:fill="E4E4E4"/>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6.000.000,00 ₺</w:t>
            </w:r>
          </w:p>
        </w:tc>
        <w:tc>
          <w:tcPr>
            <w:tcW w:w="1017"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1.992.823,62 ₺</w:t>
            </w:r>
          </w:p>
        </w:tc>
      </w:tr>
      <w:tr w:rsidR="009E19C0" w:rsidRPr="00410658" w:rsidTr="008D58E2">
        <w:trPr>
          <w:trHeight w:val="233"/>
        </w:trPr>
        <w:tc>
          <w:tcPr>
            <w:tcW w:w="1081" w:type="dxa"/>
            <w:gridSpan w:val="3"/>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center"/>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05.08</w:t>
            </w:r>
          </w:p>
        </w:tc>
        <w:tc>
          <w:tcPr>
            <w:tcW w:w="3228" w:type="dxa"/>
            <w:gridSpan w:val="5"/>
            <w:tcBorders>
              <w:top w:val="single" w:sz="4" w:space="0" w:color="000000"/>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Gelirlerden Ayrılan Paylar</w:t>
            </w:r>
          </w:p>
        </w:tc>
        <w:tc>
          <w:tcPr>
            <w:tcW w:w="815"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1093"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6.000.000,00 ₺</w:t>
            </w:r>
          </w:p>
        </w:tc>
        <w:tc>
          <w:tcPr>
            <w:tcW w:w="749"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770"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1017"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1017" w:type="dxa"/>
            <w:tcBorders>
              <w:top w:val="nil"/>
              <w:left w:val="nil"/>
              <w:bottom w:val="single" w:sz="4" w:space="0" w:color="000000"/>
              <w:right w:val="single" w:sz="4" w:space="0" w:color="000000"/>
            </w:tcBorders>
            <w:shd w:val="clear" w:color="000000" w:fill="E4E4E4"/>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6.000.000,00 ₺</w:t>
            </w:r>
          </w:p>
        </w:tc>
        <w:tc>
          <w:tcPr>
            <w:tcW w:w="1017"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4.869.240,47 ₺</w:t>
            </w:r>
          </w:p>
        </w:tc>
      </w:tr>
      <w:tr w:rsidR="009E19C0" w:rsidRPr="00410658" w:rsidTr="008D58E2">
        <w:trPr>
          <w:trHeight w:val="233"/>
        </w:trPr>
        <w:tc>
          <w:tcPr>
            <w:tcW w:w="1081" w:type="dxa"/>
            <w:gridSpan w:val="3"/>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center"/>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09.01</w:t>
            </w:r>
          </w:p>
        </w:tc>
        <w:tc>
          <w:tcPr>
            <w:tcW w:w="3228" w:type="dxa"/>
            <w:gridSpan w:val="5"/>
            <w:tcBorders>
              <w:top w:val="single" w:sz="4" w:space="0" w:color="000000"/>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Personel Yedek Ödeneği</w:t>
            </w:r>
          </w:p>
        </w:tc>
        <w:tc>
          <w:tcPr>
            <w:tcW w:w="815"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1093"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26.400.000,00 ₺</w:t>
            </w:r>
          </w:p>
        </w:tc>
        <w:tc>
          <w:tcPr>
            <w:tcW w:w="749"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770"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1017"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11.264.168,45 ₺</w:t>
            </w:r>
          </w:p>
        </w:tc>
        <w:tc>
          <w:tcPr>
            <w:tcW w:w="1017" w:type="dxa"/>
            <w:tcBorders>
              <w:top w:val="nil"/>
              <w:left w:val="nil"/>
              <w:bottom w:val="single" w:sz="4" w:space="0" w:color="000000"/>
              <w:right w:val="single" w:sz="4" w:space="0" w:color="000000"/>
            </w:tcBorders>
            <w:shd w:val="clear" w:color="000000" w:fill="E4E4E4"/>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15.135.831,55 ₺</w:t>
            </w:r>
          </w:p>
        </w:tc>
        <w:tc>
          <w:tcPr>
            <w:tcW w:w="1017"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r>
      <w:tr w:rsidR="009E19C0" w:rsidRPr="00410658" w:rsidTr="008D58E2">
        <w:trPr>
          <w:trHeight w:val="266"/>
        </w:trPr>
        <w:tc>
          <w:tcPr>
            <w:tcW w:w="1081" w:type="dxa"/>
            <w:gridSpan w:val="3"/>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center"/>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09.06</w:t>
            </w:r>
          </w:p>
        </w:tc>
        <w:tc>
          <w:tcPr>
            <w:tcW w:w="3228" w:type="dxa"/>
            <w:gridSpan w:val="5"/>
            <w:tcBorders>
              <w:top w:val="single" w:sz="4" w:space="0" w:color="000000"/>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Yedek Ödenek</w:t>
            </w:r>
          </w:p>
        </w:tc>
        <w:tc>
          <w:tcPr>
            <w:tcW w:w="815"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1093"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38.160.000,00 ₺</w:t>
            </w:r>
          </w:p>
        </w:tc>
        <w:tc>
          <w:tcPr>
            <w:tcW w:w="749"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770"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1017"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38.160.000,00 ₺</w:t>
            </w:r>
          </w:p>
        </w:tc>
        <w:tc>
          <w:tcPr>
            <w:tcW w:w="1017" w:type="dxa"/>
            <w:tcBorders>
              <w:top w:val="nil"/>
              <w:left w:val="nil"/>
              <w:bottom w:val="single" w:sz="4" w:space="0" w:color="000000"/>
              <w:right w:val="single" w:sz="4" w:space="0" w:color="000000"/>
            </w:tcBorders>
            <w:shd w:val="clear" w:color="000000" w:fill="E4E4E4"/>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1017"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r>
      <w:tr w:rsidR="009E19C0" w:rsidRPr="00410658" w:rsidTr="008D58E2">
        <w:trPr>
          <w:trHeight w:val="345"/>
        </w:trPr>
        <w:tc>
          <w:tcPr>
            <w:tcW w:w="4309" w:type="dxa"/>
            <w:gridSpan w:val="8"/>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b/>
                <w:bCs/>
                <w:color w:val="000000"/>
                <w:sz w:val="12"/>
                <w:szCs w:val="12"/>
                <w:lang w:eastAsia="tr-TR"/>
              </w:rPr>
            </w:pPr>
            <w:r w:rsidRPr="00410658">
              <w:rPr>
                <w:rFonts w:ascii="Tahoma" w:eastAsia="Times New Roman" w:hAnsi="Tahoma" w:cs="Tahoma"/>
                <w:b/>
                <w:bCs/>
                <w:color w:val="000000"/>
                <w:sz w:val="12"/>
                <w:szCs w:val="12"/>
                <w:lang w:eastAsia="tr-TR"/>
              </w:rPr>
              <w:t>TOPLAM</w:t>
            </w:r>
          </w:p>
        </w:tc>
        <w:tc>
          <w:tcPr>
            <w:tcW w:w="815"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b/>
                <w:bCs/>
                <w:color w:val="000000"/>
                <w:sz w:val="12"/>
                <w:szCs w:val="12"/>
                <w:lang w:eastAsia="tr-TR"/>
              </w:rPr>
            </w:pPr>
            <w:r w:rsidRPr="00410658">
              <w:rPr>
                <w:rFonts w:ascii="Tahoma" w:eastAsia="Times New Roman" w:hAnsi="Tahoma" w:cs="Tahoma"/>
                <w:b/>
                <w:bCs/>
                <w:color w:val="000000"/>
                <w:sz w:val="12"/>
                <w:szCs w:val="12"/>
                <w:lang w:eastAsia="tr-TR"/>
              </w:rPr>
              <w:t>0,00 ₺</w:t>
            </w:r>
          </w:p>
        </w:tc>
        <w:tc>
          <w:tcPr>
            <w:tcW w:w="1093"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b/>
                <w:bCs/>
                <w:color w:val="000000"/>
                <w:sz w:val="12"/>
                <w:szCs w:val="12"/>
                <w:lang w:eastAsia="tr-TR"/>
              </w:rPr>
            </w:pPr>
            <w:r w:rsidRPr="00410658">
              <w:rPr>
                <w:rFonts w:ascii="Tahoma" w:eastAsia="Times New Roman" w:hAnsi="Tahoma" w:cs="Tahoma"/>
                <w:b/>
                <w:bCs/>
                <w:color w:val="000000"/>
                <w:sz w:val="12"/>
                <w:szCs w:val="12"/>
                <w:lang w:eastAsia="tr-TR"/>
              </w:rPr>
              <w:t>138.312.000,00 ₺</w:t>
            </w:r>
          </w:p>
        </w:tc>
        <w:tc>
          <w:tcPr>
            <w:tcW w:w="749"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b/>
                <w:bCs/>
                <w:color w:val="000000"/>
                <w:sz w:val="12"/>
                <w:szCs w:val="12"/>
                <w:lang w:eastAsia="tr-TR"/>
              </w:rPr>
            </w:pPr>
            <w:r w:rsidRPr="00410658">
              <w:rPr>
                <w:rFonts w:ascii="Tahoma" w:eastAsia="Times New Roman" w:hAnsi="Tahoma" w:cs="Tahoma"/>
                <w:b/>
                <w:bCs/>
                <w:color w:val="000000"/>
                <w:sz w:val="12"/>
                <w:szCs w:val="12"/>
                <w:lang w:eastAsia="tr-TR"/>
              </w:rPr>
              <w:t>0,00 ₺</w:t>
            </w:r>
          </w:p>
        </w:tc>
        <w:tc>
          <w:tcPr>
            <w:tcW w:w="770"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b/>
                <w:bCs/>
                <w:color w:val="000000"/>
                <w:sz w:val="12"/>
                <w:szCs w:val="12"/>
                <w:lang w:eastAsia="tr-TR"/>
              </w:rPr>
            </w:pPr>
            <w:r w:rsidRPr="00410658">
              <w:rPr>
                <w:rFonts w:ascii="Tahoma" w:eastAsia="Times New Roman" w:hAnsi="Tahoma" w:cs="Tahoma"/>
                <w:b/>
                <w:bCs/>
                <w:color w:val="000000"/>
                <w:sz w:val="12"/>
                <w:szCs w:val="12"/>
                <w:lang w:eastAsia="tr-TR"/>
              </w:rPr>
              <w:t>0,00 ₺</w:t>
            </w:r>
          </w:p>
        </w:tc>
        <w:tc>
          <w:tcPr>
            <w:tcW w:w="1017"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b/>
                <w:bCs/>
                <w:color w:val="000000"/>
                <w:sz w:val="12"/>
                <w:szCs w:val="12"/>
                <w:lang w:eastAsia="tr-TR"/>
              </w:rPr>
            </w:pPr>
            <w:r w:rsidRPr="00410658">
              <w:rPr>
                <w:rFonts w:ascii="Tahoma" w:eastAsia="Times New Roman" w:hAnsi="Tahoma" w:cs="Tahoma"/>
                <w:b/>
                <w:bCs/>
                <w:color w:val="000000"/>
                <w:sz w:val="12"/>
                <w:szCs w:val="12"/>
                <w:lang w:eastAsia="tr-TR"/>
              </w:rPr>
              <w:t>49.424.168,45 ₺</w:t>
            </w:r>
          </w:p>
        </w:tc>
        <w:tc>
          <w:tcPr>
            <w:tcW w:w="1017" w:type="dxa"/>
            <w:tcBorders>
              <w:top w:val="nil"/>
              <w:left w:val="nil"/>
              <w:bottom w:val="single" w:sz="4" w:space="0" w:color="000000"/>
              <w:right w:val="single" w:sz="4" w:space="0" w:color="000000"/>
            </w:tcBorders>
            <w:shd w:val="clear" w:color="000000" w:fill="E4E4E4"/>
            <w:vAlign w:val="center"/>
            <w:hideMark/>
          </w:tcPr>
          <w:p w:rsidR="009E19C0" w:rsidRPr="00410658" w:rsidRDefault="009E19C0" w:rsidP="008D58E2">
            <w:pPr>
              <w:spacing w:after="0" w:line="240" w:lineRule="auto"/>
              <w:jc w:val="right"/>
              <w:rPr>
                <w:rFonts w:ascii="Tahoma" w:eastAsia="Times New Roman" w:hAnsi="Tahoma" w:cs="Tahoma"/>
                <w:b/>
                <w:bCs/>
                <w:color w:val="000000"/>
                <w:sz w:val="12"/>
                <w:szCs w:val="12"/>
                <w:lang w:eastAsia="tr-TR"/>
              </w:rPr>
            </w:pPr>
            <w:r w:rsidRPr="00410658">
              <w:rPr>
                <w:rFonts w:ascii="Tahoma" w:eastAsia="Times New Roman" w:hAnsi="Tahoma" w:cs="Tahoma"/>
                <w:b/>
                <w:bCs/>
                <w:color w:val="000000"/>
                <w:sz w:val="12"/>
                <w:szCs w:val="12"/>
                <w:lang w:eastAsia="tr-TR"/>
              </w:rPr>
              <w:t>88.887.831,55 ₺</w:t>
            </w:r>
          </w:p>
        </w:tc>
        <w:tc>
          <w:tcPr>
            <w:tcW w:w="1017"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b/>
                <w:bCs/>
                <w:color w:val="000000"/>
                <w:sz w:val="12"/>
                <w:szCs w:val="12"/>
                <w:lang w:eastAsia="tr-TR"/>
              </w:rPr>
            </w:pPr>
            <w:r w:rsidRPr="00410658">
              <w:rPr>
                <w:rFonts w:ascii="Tahoma" w:eastAsia="Times New Roman" w:hAnsi="Tahoma" w:cs="Tahoma"/>
                <w:b/>
                <w:bCs/>
                <w:color w:val="000000"/>
                <w:sz w:val="12"/>
                <w:szCs w:val="12"/>
                <w:lang w:eastAsia="tr-TR"/>
              </w:rPr>
              <w:t>14.928.367,05 ₺</w:t>
            </w:r>
          </w:p>
        </w:tc>
      </w:tr>
      <w:tr w:rsidR="009E19C0" w:rsidRPr="00410658" w:rsidTr="008D58E2">
        <w:trPr>
          <w:trHeight w:val="15"/>
        </w:trPr>
        <w:tc>
          <w:tcPr>
            <w:tcW w:w="462" w:type="dxa"/>
            <w:tcBorders>
              <w:top w:val="nil"/>
              <w:left w:val="nil"/>
              <w:bottom w:val="nil"/>
              <w:right w:val="nil"/>
            </w:tcBorders>
            <w:shd w:val="clear" w:color="auto" w:fill="auto"/>
            <w:noWrap/>
            <w:vAlign w:val="bottom"/>
            <w:hideMark/>
          </w:tcPr>
          <w:p w:rsidR="009E19C0" w:rsidRPr="00410658" w:rsidRDefault="009E19C0" w:rsidP="008D58E2">
            <w:pPr>
              <w:spacing w:after="0" w:line="240" w:lineRule="auto"/>
              <w:rPr>
                <w:rFonts w:ascii="Calibri" w:eastAsia="Times New Roman" w:hAnsi="Calibri" w:cs="Times New Roman"/>
                <w:color w:val="000000"/>
                <w:lang w:eastAsia="tr-TR"/>
              </w:rPr>
            </w:pPr>
          </w:p>
        </w:tc>
        <w:tc>
          <w:tcPr>
            <w:tcW w:w="459" w:type="dxa"/>
            <w:tcBorders>
              <w:top w:val="nil"/>
              <w:left w:val="nil"/>
              <w:bottom w:val="nil"/>
              <w:right w:val="nil"/>
            </w:tcBorders>
            <w:shd w:val="clear" w:color="auto" w:fill="auto"/>
            <w:noWrap/>
            <w:vAlign w:val="bottom"/>
            <w:hideMark/>
          </w:tcPr>
          <w:p w:rsidR="009E19C0" w:rsidRPr="00410658" w:rsidRDefault="009E19C0" w:rsidP="008D58E2">
            <w:pPr>
              <w:spacing w:after="0" w:line="240" w:lineRule="auto"/>
              <w:rPr>
                <w:rFonts w:ascii="Calibri" w:eastAsia="Times New Roman" w:hAnsi="Calibri" w:cs="Times New Roman"/>
                <w:color w:val="000000"/>
                <w:lang w:eastAsia="tr-TR"/>
              </w:rPr>
            </w:pPr>
          </w:p>
        </w:tc>
        <w:tc>
          <w:tcPr>
            <w:tcW w:w="160" w:type="dxa"/>
            <w:tcBorders>
              <w:top w:val="nil"/>
              <w:left w:val="nil"/>
              <w:bottom w:val="nil"/>
              <w:right w:val="nil"/>
            </w:tcBorders>
            <w:shd w:val="clear" w:color="auto" w:fill="auto"/>
            <w:noWrap/>
            <w:vAlign w:val="bottom"/>
            <w:hideMark/>
          </w:tcPr>
          <w:p w:rsidR="009E19C0" w:rsidRPr="00410658" w:rsidRDefault="009E19C0" w:rsidP="008D58E2">
            <w:pPr>
              <w:spacing w:after="0" w:line="240" w:lineRule="auto"/>
              <w:rPr>
                <w:rFonts w:ascii="Calibri" w:eastAsia="Times New Roman" w:hAnsi="Calibri" w:cs="Times New Roman"/>
                <w:color w:val="000000"/>
                <w:lang w:eastAsia="tr-TR"/>
              </w:rPr>
            </w:pPr>
          </w:p>
        </w:tc>
        <w:tc>
          <w:tcPr>
            <w:tcW w:w="159" w:type="dxa"/>
            <w:tcBorders>
              <w:top w:val="nil"/>
              <w:left w:val="nil"/>
              <w:bottom w:val="nil"/>
              <w:right w:val="nil"/>
            </w:tcBorders>
            <w:shd w:val="clear" w:color="auto" w:fill="auto"/>
            <w:noWrap/>
            <w:vAlign w:val="bottom"/>
            <w:hideMark/>
          </w:tcPr>
          <w:p w:rsidR="009E19C0" w:rsidRPr="00410658" w:rsidRDefault="009E19C0" w:rsidP="008D58E2">
            <w:pPr>
              <w:spacing w:after="0" w:line="240" w:lineRule="auto"/>
              <w:rPr>
                <w:rFonts w:ascii="Calibri" w:eastAsia="Times New Roman" w:hAnsi="Calibri" w:cs="Times New Roman"/>
                <w:color w:val="000000"/>
                <w:lang w:eastAsia="tr-TR"/>
              </w:rPr>
            </w:pPr>
          </w:p>
        </w:tc>
        <w:tc>
          <w:tcPr>
            <w:tcW w:w="440" w:type="dxa"/>
            <w:tcBorders>
              <w:top w:val="nil"/>
              <w:left w:val="nil"/>
              <w:bottom w:val="nil"/>
              <w:right w:val="nil"/>
            </w:tcBorders>
            <w:shd w:val="clear" w:color="auto" w:fill="auto"/>
            <w:noWrap/>
            <w:vAlign w:val="bottom"/>
            <w:hideMark/>
          </w:tcPr>
          <w:p w:rsidR="009E19C0" w:rsidRPr="00410658" w:rsidRDefault="009E19C0" w:rsidP="008D58E2">
            <w:pPr>
              <w:spacing w:after="0" w:line="240" w:lineRule="auto"/>
              <w:rPr>
                <w:rFonts w:ascii="Calibri" w:eastAsia="Times New Roman" w:hAnsi="Calibri" w:cs="Times New Roman"/>
                <w:color w:val="000000"/>
                <w:lang w:eastAsia="tr-TR"/>
              </w:rPr>
            </w:pPr>
          </w:p>
        </w:tc>
        <w:tc>
          <w:tcPr>
            <w:tcW w:w="1735" w:type="dxa"/>
            <w:tcBorders>
              <w:top w:val="nil"/>
              <w:left w:val="nil"/>
              <w:bottom w:val="nil"/>
              <w:right w:val="nil"/>
            </w:tcBorders>
            <w:shd w:val="clear" w:color="auto" w:fill="auto"/>
            <w:noWrap/>
            <w:vAlign w:val="bottom"/>
            <w:hideMark/>
          </w:tcPr>
          <w:p w:rsidR="009E19C0" w:rsidRPr="00410658" w:rsidRDefault="009E19C0" w:rsidP="008D58E2">
            <w:pPr>
              <w:spacing w:after="0" w:line="240" w:lineRule="auto"/>
              <w:rPr>
                <w:rFonts w:ascii="Calibri" w:eastAsia="Times New Roman" w:hAnsi="Calibri" w:cs="Times New Roman"/>
                <w:color w:val="000000"/>
                <w:lang w:eastAsia="tr-TR"/>
              </w:rPr>
            </w:pPr>
          </w:p>
        </w:tc>
        <w:tc>
          <w:tcPr>
            <w:tcW w:w="446" w:type="dxa"/>
            <w:tcBorders>
              <w:top w:val="nil"/>
              <w:left w:val="nil"/>
              <w:bottom w:val="nil"/>
              <w:right w:val="nil"/>
            </w:tcBorders>
            <w:shd w:val="clear" w:color="auto" w:fill="auto"/>
            <w:noWrap/>
            <w:vAlign w:val="bottom"/>
            <w:hideMark/>
          </w:tcPr>
          <w:p w:rsidR="009E19C0" w:rsidRPr="00410658" w:rsidRDefault="009E19C0" w:rsidP="008D58E2">
            <w:pPr>
              <w:spacing w:after="0" w:line="240" w:lineRule="auto"/>
              <w:rPr>
                <w:rFonts w:ascii="Calibri" w:eastAsia="Times New Roman" w:hAnsi="Calibri" w:cs="Times New Roman"/>
                <w:color w:val="000000"/>
                <w:lang w:eastAsia="tr-TR"/>
              </w:rPr>
            </w:pPr>
          </w:p>
        </w:tc>
        <w:tc>
          <w:tcPr>
            <w:tcW w:w="448" w:type="dxa"/>
            <w:tcBorders>
              <w:top w:val="nil"/>
              <w:left w:val="nil"/>
              <w:bottom w:val="nil"/>
              <w:right w:val="nil"/>
            </w:tcBorders>
            <w:shd w:val="clear" w:color="auto" w:fill="auto"/>
            <w:noWrap/>
            <w:vAlign w:val="bottom"/>
            <w:hideMark/>
          </w:tcPr>
          <w:p w:rsidR="009E19C0" w:rsidRPr="00410658" w:rsidRDefault="009E19C0" w:rsidP="008D58E2">
            <w:pPr>
              <w:spacing w:after="0" w:line="240" w:lineRule="auto"/>
              <w:rPr>
                <w:rFonts w:ascii="Calibri" w:eastAsia="Times New Roman" w:hAnsi="Calibri" w:cs="Times New Roman"/>
                <w:color w:val="000000"/>
                <w:lang w:eastAsia="tr-TR"/>
              </w:rPr>
            </w:pPr>
          </w:p>
        </w:tc>
        <w:tc>
          <w:tcPr>
            <w:tcW w:w="815" w:type="dxa"/>
            <w:tcBorders>
              <w:top w:val="nil"/>
              <w:left w:val="nil"/>
              <w:bottom w:val="nil"/>
              <w:right w:val="nil"/>
            </w:tcBorders>
            <w:shd w:val="clear" w:color="auto" w:fill="auto"/>
            <w:noWrap/>
            <w:vAlign w:val="bottom"/>
            <w:hideMark/>
          </w:tcPr>
          <w:p w:rsidR="009E19C0" w:rsidRPr="00410658" w:rsidRDefault="009E19C0" w:rsidP="008D58E2">
            <w:pPr>
              <w:spacing w:after="0" w:line="240" w:lineRule="auto"/>
              <w:rPr>
                <w:rFonts w:ascii="Calibri" w:eastAsia="Times New Roman" w:hAnsi="Calibri" w:cs="Times New Roman"/>
                <w:color w:val="000000"/>
                <w:lang w:eastAsia="tr-TR"/>
              </w:rPr>
            </w:pPr>
          </w:p>
        </w:tc>
        <w:tc>
          <w:tcPr>
            <w:tcW w:w="1093" w:type="dxa"/>
            <w:tcBorders>
              <w:top w:val="nil"/>
              <w:left w:val="nil"/>
              <w:bottom w:val="nil"/>
              <w:right w:val="nil"/>
            </w:tcBorders>
            <w:shd w:val="clear" w:color="auto" w:fill="auto"/>
            <w:noWrap/>
            <w:vAlign w:val="bottom"/>
            <w:hideMark/>
          </w:tcPr>
          <w:p w:rsidR="009E19C0" w:rsidRPr="00410658" w:rsidRDefault="009E19C0" w:rsidP="008D58E2">
            <w:pPr>
              <w:spacing w:after="0" w:line="240" w:lineRule="auto"/>
              <w:rPr>
                <w:rFonts w:ascii="Calibri" w:eastAsia="Times New Roman" w:hAnsi="Calibri" w:cs="Times New Roman"/>
                <w:color w:val="000000"/>
                <w:lang w:eastAsia="tr-TR"/>
              </w:rPr>
            </w:pPr>
          </w:p>
        </w:tc>
        <w:tc>
          <w:tcPr>
            <w:tcW w:w="749" w:type="dxa"/>
            <w:tcBorders>
              <w:top w:val="nil"/>
              <w:left w:val="nil"/>
              <w:bottom w:val="nil"/>
              <w:right w:val="nil"/>
            </w:tcBorders>
            <w:shd w:val="clear" w:color="auto" w:fill="auto"/>
            <w:noWrap/>
            <w:vAlign w:val="bottom"/>
            <w:hideMark/>
          </w:tcPr>
          <w:p w:rsidR="009E19C0" w:rsidRPr="00410658" w:rsidRDefault="009E19C0" w:rsidP="008D58E2">
            <w:pPr>
              <w:spacing w:after="0" w:line="240" w:lineRule="auto"/>
              <w:rPr>
                <w:rFonts w:ascii="Calibri" w:eastAsia="Times New Roman" w:hAnsi="Calibri" w:cs="Times New Roman"/>
                <w:color w:val="000000"/>
                <w:lang w:eastAsia="tr-TR"/>
              </w:rPr>
            </w:pPr>
          </w:p>
        </w:tc>
        <w:tc>
          <w:tcPr>
            <w:tcW w:w="770" w:type="dxa"/>
            <w:tcBorders>
              <w:top w:val="nil"/>
              <w:left w:val="nil"/>
              <w:bottom w:val="nil"/>
              <w:right w:val="nil"/>
            </w:tcBorders>
            <w:shd w:val="clear" w:color="auto" w:fill="auto"/>
            <w:noWrap/>
            <w:vAlign w:val="bottom"/>
            <w:hideMark/>
          </w:tcPr>
          <w:p w:rsidR="009E19C0" w:rsidRPr="00410658" w:rsidRDefault="009E19C0" w:rsidP="008D58E2">
            <w:pPr>
              <w:spacing w:after="0" w:line="240" w:lineRule="auto"/>
              <w:rPr>
                <w:rFonts w:ascii="Calibri" w:eastAsia="Times New Roman" w:hAnsi="Calibri" w:cs="Times New Roman"/>
                <w:color w:val="000000"/>
                <w:lang w:eastAsia="tr-TR"/>
              </w:rPr>
            </w:pPr>
          </w:p>
        </w:tc>
        <w:tc>
          <w:tcPr>
            <w:tcW w:w="1017" w:type="dxa"/>
            <w:tcBorders>
              <w:top w:val="nil"/>
              <w:left w:val="nil"/>
              <w:bottom w:val="nil"/>
              <w:right w:val="nil"/>
            </w:tcBorders>
            <w:shd w:val="clear" w:color="auto" w:fill="auto"/>
            <w:noWrap/>
            <w:vAlign w:val="bottom"/>
            <w:hideMark/>
          </w:tcPr>
          <w:p w:rsidR="009E19C0" w:rsidRPr="00410658" w:rsidRDefault="009E19C0" w:rsidP="008D58E2">
            <w:pPr>
              <w:spacing w:after="0" w:line="240" w:lineRule="auto"/>
              <w:rPr>
                <w:rFonts w:ascii="Calibri" w:eastAsia="Times New Roman" w:hAnsi="Calibri" w:cs="Times New Roman"/>
                <w:color w:val="000000"/>
                <w:lang w:eastAsia="tr-TR"/>
              </w:rPr>
            </w:pPr>
          </w:p>
        </w:tc>
        <w:tc>
          <w:tcPr>
            <w:tcW w:w="1017" w:type="dxa"/>
            <w:tcBorders>
              <w:top w:val="nil"/>
              <w:left w:val="nil"/>
              <w:bottom w:val="nil"/>
              <w:right w:val="nil"/>
            </w:tcBorders>
            <w:shd w:val="clear" w:color="auto" w:fill="auto"/>
            <w:noWrap/>
            <w:vAlign w:val="bottom"/>
            <w:hideMark/>
          </w:tcPr>
          <w:p w:rsidR="009E19C0" w:rsidRPr="00410658" w:rsidRDefault="009E19C0" w:rsidP="008D58E2">
            <w:pPr>
              <w:spacing w:after="0" w:line="240" w:lineRule="auto"/>
              <w:rPr>
                <w:rFonts w:ascii="Calibri" w:eastAsia="Times New Roman" w:hAnsi="Calibri" w:cs="Times New Roman"/>
                <w:color w:val="000000"/>
                <w:lang w:eastAsia="tr-TR"/>
              </w:rPr>
            </w:pPr>
          </w:p>
        </w:tc>
        <w:tc>
          <w:tcPr>
            <w:tcW w:w="1017" w:type="dxa"/>
            <w:tcBorders>
              <w:top w:val="nil"/>
              <w:left w:val="nil"/>
              <w:bottom w:val="nil"/>
              <w:right w:val="nil"/>
            </w:tcBorders>
            <w:shd w:val="clear" w:color="auto" w:fill="auto"/>
            <w:noWrap/>
            <w:vAlign w:val="bottom"/>
            <w:hideMark/>
          </w:tcPr>
          <w:p w:rsidR="009E19C0" w:rsidRPr="00410658" w:rsidRDefault="009E19C0" w:rsidP="008D58E2">
            <w:pPr>
              <w:spacing w:after="0" w:line="240" w:lineRule="auto"/>
              <w:rPr>
                <w:rFonts w:ascii="Calibri" w:eastAsia="Times New Roman" w:hAnsi="Calibri" w:cs="Times New Roman"/>
                <w:color w:val="000000"/>
                <w:lang w:eastAsia="tr-TR"/>
              </w:rPr>
            </w:pPr>
          </w:p>
        </w:tc>
      </w:tr>
      <w:tr w:rsidR="009E19C0" w:rsidRPr="00410658" w:rsidTr="008D58E2">
        <w:trPr>
          <w:trHeight w:val="487"/>
        </w:trPr>
        <w:tc>
          <w:tcPr>
            <w:tcW w:w="4309" w:type="dxa"/>
            <w:gridSpan w:val="8"/>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b/>
                <w:bCs/>
                <w:color w:val="000000"/>
                <w:sz w:val="12"/>
                <w:szCs w:val="12"/>
                <w:lang w:eastAsia="tr-TR"/>
              </w:rPr>
            </w:pPr>
            <w:r w:rsidRPr="00410658">
              <w:rPr>
                <w:rFonts w:ascii="Tahoma" w:eastAsia="Times New Roman" w:hAnsi="Tahoma" w:cs="Tahoma"/>
                <w:b/>
                <w:bCs/>
                <w:color w:val="000000"/>
                <w:sz w:val="12"/>
                <w:szCs w:val="12"/>
                <w:lang w:eastAsia="tr-TR"/>
              </w:rPr>
              <w:t> </w:t>
            </w:r>
          </w:p>
        </w:tc>
        <w:tc>
          <w:tcPr>
            <w:tcW w:w="815" w:type="dxa"/>
            <w:tcBorders>
              <w:top w:val="single" w:sz="4" w:space="0" w:color="000000"/>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center"/>
              <w:rPr>
                <w:rFonts w:ascii="Tahoma" w:eastAsia="Times New Roman" w:hAnsi="Tahoma" w:cs="Tahoma"/>
                <w:b/>
                <w:bCs/>
                <w:color w:val="000000"/>
                <w:sz w:val="14"/>
                <w:szCs w:val="14"/>
                <w:lang w:eastAsia="tr-TR"/>
              </w:rPr>
            </w:pPr>
            <w:r w:rsidRPr="00410658">
              <w:rPr>
                <w:rFonts w:ascii="Tahoma" w:eastAsia="Times New Roman" w:hAnsi="Tahoma" w:cs="Tahoma"/>
                <w:b/>
                <w:bCs/>
                <w:color w:val="000000"/>
                <w:sz w:val="14"/>
                <w:szCs w:val="14"/>
                <w:lang w:eastAsia="tr-TR"/>
              </w:rPr>
              <w:t>Önceki Yıldan Devreden</w:t>
            </w:r>
          </w:p>
        </w:tc>
        <w:tc>
          <w:tcPr>
            <w:tcW w:w="1093" w:type="dxa"/>
            <w:tcBorders>
              <w:top w:val="single" w:sz="4" w:space="0" w:color="000000"/>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center"/>
              <w:rPr>
                <w:rFonts w:ascii="Tahoma" w:eastAsia="Times New Roman" w:hAnsi="Tahoma" w:cs="Tahoma"/>
                <w:b/>
                <w:bCs/>
                <w:color w:val="000000"/>
                <w:sz w:val="14"/>
                <w:szCs w:val="14"/>
                <w:lang w:eastAsia="tr-TR"/>
              </w:rPr>
            </w:pPr>
            <w:r w:rsidRPr="00410658">
              <w:rPr>
                <w:rFonts w:ascii="Tahoma" w:eastAsia="Times New Roman" w:hAnsi="Tahoma" w:cs="Tahoma"/>
                <w:b/>
                <w:bCs/>
                <w:color w:val="000000"/>
                <w:sz w:val="14"/>
                <w:szCs w:val="14"/>
                <w:lang w:eastAsia="tr-TR"/>
              </w:rPr>
              <w:t>Bütçe İle Verilen</w:t>
            </w:r>
          </w:p>
        </w:tc>
        <w:tc>
          <w:tcPr>
            <w:tcW w:w="749" w:type="dxa"/>
            <w:tcBorders>
              <w:top w:val="single" w:sz="4" w:space="0" w:color="000000"/>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center"/>
              <w:rPr>
                <w:rFonts w:ascii="Tahoma" w:eastAsia="Times New Roman" w:hAnsi="Tahoma" w:cs="Tahoma"/>
                <w:b/>
                <w:bCs/>
                <w:color w:val="000000"/>
                <w:sz w:val="14"/>
                <w:szCs w:val="14"/>
                <w:lang w:eastAsia="tr-TR"/>
              </w:rPr>
            </w:pPr>
            <w:r w:rsidRPr="00410658">
              <w:rPr>
                <w:rFonts w:ascii="Tahoma" w:eastAsia="Times New Roman" w:hAnsi="Tahoma" w:cs="Tahoma"/>
                <w:b/>
                <w:bCs/>
                <w:color w:val="000000"/>
                <w:sz w:val="14"/>
                <w:szCs w:val="14"/>
                <w:lang w:eastAsia="tr-TR"/>
              </w:rPr>
              <w:t>Ek / Özel Ödenek</w:t>
            </w:r>
          </w:p>
        </w:tc>
        <w:tc>
          <w:tcPr>
            <w:tcW w:w="770" w:type="dxa"/>
            <w:tcBorders>
              <w:top w:val="single" w:sz="4" w:space="0" w:color="000000"/>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center"/>
              <w:rPr>
                <w:rFonts w:ascii="Tahoma" w:eastAsia="Times New Roman" w:hAnsi="Tahoma" w:cs="Tahoma"/>
                <w:b/>
                <w:bCs/>
                <w:color w:val="000000"/>
                <w:sz w:val="14"/>
                <w:szCs w:val="14"/>
                <w:lang w:eastAsia="tr-TR"/>
              </w:rPr>
            </w:pPr>
            <w:r w:rsidRPr="00410658">
              <w:rPr>
                <w:rFonts w:ascii="Tahoma" w:eastAsia="Times New Roman" w:hAnsi="Tahoma" w:cs="Tahoma"/>
                <w:b/>
                <w:bCs/>
                <w:color w:val="000000"/>
                <w:sz w:val="14"/>
                <w:szCs w:val="14"/>
                <w:lang w:eastAsia="tr-TR"/>
              </w:rPr>
              <w:t>Aktarma İle Eklenen</w:t>
            </w:r>
          </w:p>
        </w:tc>
        <w:tc>
          <w:tcPr>
            <w:tcW w:w="1017" w:type="dxa"/>
            <w:tcBorders>
              <w:top w:val="single" w:sz="4" w:space="0" w:color="000000"/>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center"/>
              <w:rPr>
                <w:rFonts w:ascii="Tahoma" w:eastAsia="Times New Roman" w:hAnsi="Tahoma" w:cs="Tahoma"/>
                <w:b/>
                <w:bCs/>
                <w:color w:val="000000"/>
                <w:sz w:val="14"/>
                <w:szCs w:val="14"/>
                <w:lang w:eastAsia="tr-TR"/>
              </w:rPr>
            </w:pPr>
            <w:r w:rsidRPr="00410658">
              <w:rPr>
                <w:rFonts w:ascii="Tahoma" w:eastAsia="Times New Roman" w:hAnsi="Tahoma" w:cs="Tahoma"/>
                <w:b/>
                <w:bCs/>
                <w:color w:val="000000"/>
                <w:sz w:val="14"/>
                <w:szCs w:val="14"/>
                <w:lang w:eastAsia="tr-TR"/>
              </w:rPr>
              <w:t>Aktarma İle Düşülen</w:t>
            </w:r>
          </w:p>
        </w:tc>
        <w:tc>
          <w:tcPr>
            <w:tcW w:w="1017" w:type="dxa"/>
            <w:tcBorders>
              <w:top w:val="single" w:sz="4" w:space="0" w:color="000000"/>
              <w:left w:val="nil"/>
              <w:bottom w:val="single" w:sz="4" w:space="0" w:color="000000"/>
              <w:right w:val="single" w:sz="4" w:space="0" w:color="000000"/>
            </w:tcBorders>
            <w:shd w:val="clear" w:color="000000" w:fill="E4E4E4"/>
            <w:vAlign w:val="center"/>
            <w:hideMark/>
          </w:tcPr>
          <w:p w:rsidR="009E19C0" w:rsidRPr="00410658" w:rsidRDefault="009E19C0" w:rsidP="008D58E2">
            <w:pPr>
              <w:spacing w:after="0" w:line="240" w:lineRule="auto"/>
              <w:jc w:val="center"/>
              <w:rPr>
                <w:rFonts w:ascii="Tahoma" w:eastAsia="Times New Roman" w:hAnsi="Tahoma" w:cs="Tahoma"/>
                <w:b/>
                <w:bCs/>
                <w:color w:val="000000"/>
                <w:sz w:val="14"/>
                <w:szCs w:val="14"/>
                <w:lang w:eastAsia="tr-TR"/>
              </w:rPr>
            </w:pPr>
            <w:r w:rsidRPr="00410658">
              <w:rPr>
                <w:rFonts w:ascii="Tahoma" w:eastAsia="Times New Roman" w:hAnsi="Tahoma" w:cs="Tahoma"/>
                <w:b/>
                <w:bCs/>
                <w:color w:val="000000"/>
                <w:sz w:val="14"/>
                <w:szCs w:val="14"/>
                <w:lang w:eastAsia="tr-TR"/>
              </w:rPr>
              <w:t>Toplam</w:t>
            </w:r>
          </w:p>
        </w:tc>
        <w:tc>
          <w:tcPr>
            <w:tcW w:w="1017" w:type="dxa"/>
            <w:tcBorders>
              <w:top w:val="single" w:sz="4" w:space="0" w:color="000000"/>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center"/>
              <w:rPr>
                <w:rFonts w:ascii="Tahoma" w:eastAsia="Times New Roman" w:hAnsi="Tahoma" w:cs="Tahoma"/>
                <w:b/>
                <w:bCs/>
                <w:color w:val="000000"/>
                <w:sz w:val="14"/>
                <w:szCs w:val="14"/>
                <w:lang w:eastAsia="tr-TR"/>
              </w:rPr>
            </w:pPr>
            <w:r w:rsidRPr="00410658">
              <w:rPr>
                <w:rFonts w:ascii="Tahoma" w:eastAsia="Times New Roman" w:hAnsi="Tahoma" w:cs="Tahoma"/>
                <w:b/>
                <w:bCs/>
                <w:color w:val="000000"/>
                <w:sz w:val="14"/>
                <w:szCs w:val="14"/>
                <w:lang w:eastAsia="tr-TR"/>
              </w:rPr>
              <w:t>Harcanan</w:t>
            </w:r>
          </w:p>
        </w:tc>
      </w:tr>
      <w:tr w:rsidR="009E19C0" w:rsidRPr="00410658" w:rsidTr="008D58E2">
        <w:trPr>
          <w:trHeight w:val="404"/>
        </w:trPr>
        <w:tc>
          <w:tcPr>
            <w:tcW w:w="4309" w:type="dxa"/>
            <w:gridSpan w:val="8"/>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b/>
                <w:bCs/>
                <w:color w:val="000000"/>
                <w:sz w:val="14"/>
                <w:szCs w:val="14"/>
                <w:lang w:eastAsia="tr-TR"/>
              </w:rPr>
            </w:pPr>
            <w:r w:rsidRPr="00410658">
              <w:rPr>
                <w:rFonts w:ascii="Tahoma" w:eastAsia="Times New Roman" w:hAnsi="Tahoma" w:cs="Tahoma"/>
                <w:b/>
                <w:bCs/>
                <w:color w:val="000000"/>
                <w:sz w:val="14"/>
                <w:szCs w:val="14"/>
                <w:lang w:eastAsia="tr-TR"/>
              </w:rPr>
              <w:t>GENEL TOPLAM</w:t>
            </w:r>
          </w:p>
        </w:tc>
        <w:tc>
          <w:tcPr>
            <w:tcW w:w="815"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1093"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138.312.000,00 ₺</w:t>
            </w:r>
          </w:p>
        </w:tc>
        <w:tc>
          <w:tcPr>
            <w:tcW w:w="749"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770"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0,00 ₺</w:t>
            </w:r>
          </w:p>
        </w:tc>
        <w:tc>
          <w:tcPr>
            <w:tcW w:w="1017"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49.424.168,45 ₺</w:t>
            </w:r>
          </w:p>
        </w:tc>
        <w:tc>
          <w:tcPr>
            <w:tcW w:w="1017" w:type="dxa"/>
            <w:tcBorders>
              <w:top w:val="nil"/>
              <w:left w:val="nil"/>
              <w:bottom w:val="single" w:sz="4" w:space="0" w:color="000000"/>
              <w:right w:val="single" w:sz="4" w:space="0" w:color="000000"/>
            </w:tcBorders>
            <w:shd w:val="clear" w:color="000000" w:fill="E4E4E4"/>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88.887.831,55 ₺</w:t>
            </w:r>
          </w:p>
        </w:tc>
        <w:tc>
          <w:tcPr>
            <w:tcW w:w="1017" w:type="dxa"/>
            <w:tcBorders>
              <w:top w:val="nil"/>
              <w:left w:val="nil"/>
              <w:bottom w:val="single" w:sz="4" w:space="0" w:color="000000"/>
              <w:right w:val="single" w:sz="4" w:space="0" w:color="000000"/>
            </w:tcBorders>
            <w:shd w:val="clear" w:color="000000" w:fill="FFFFFF"/>
            <w:vAlign w:val="center"/>
            <w:hideMark/>
          </w:tcPr>
          <w:p w:rsidR="009E19C0" w:rsidRPr="00410658" w:rsidRDefault="009E19C0" w:rsidP="008D58E2">
            <w:pPr>
              <w:spacing w:after="0" w:line="240" w:lineRule="auto"/>
              <w:jc w:val="right"/>
              <w:rPr>
                <w:rFonts w:ascii="Tahoma" w:eastAsia="Times New Roman" w:hAnsi="Tahoma" w:cs="Tahoma"/>
                <w:color w:val="000000"/>
                <w:sz w:val="12"/>
                <w:szCs w:val="12"/>
                <w:lang w:eastAsia="tr-TR"/>
              </w:rPr>
            </w:pPr>
            <w:r w:rsidRPr="00410658">
              <w:rPr>
                <w:rFonts w:ascii="Tahoma" w:eastAsia="Times New Roman" w:hAnsi="Tahoma" w:cs="Tahoma"/>
                <w:color w:val="000000"/>
                <w:sz w:val="12"/>
                <w:szCs w:val="12"/>
                <w:lang w:eastAsia="tr-TR"/>
              </w:rPr>
              <w:t>14.928.367,05 ₺</w:t>
            </w:r>
          </w:p>
        </w:tc>
      </w:tr>
    </w:tbl>
    <w:p w:rsidR="009E19C0" w:rsidRDefault="009E19C0" w:rsidP="009E19C0">
      <w:pPr>
        <w:ind w:left="142"/>
        <w:rPr>
          <w:rFonts w:ascii="Times New Roman" w:hAnsi="Times New Roman" w:cs="Times New Roman"/>
          <w:b/>
          <w:sz w:val="24"/>
          <w:szCs w:val="24"/>
        </w:rPr>
      </w:pPr>
      <w:r>
        <w:rPr>
          <w:rFonts w:ascii="Times New Roman" w:hAnsi="Times New Roman" w:cs="Times New Roman"/>
          <w:b/>
          <w:sz w:val="24"/>
          <w:szCs w:val="24"/>
        </w:rPr>
        <w:t xml:space="preserve">   </w:t>
      </w:r>
    </w:p>
    <w:p w:rsidR="009E19C0" w:rsidRDefault="009E19C0" w:rsidP="009E19C0">
      <w:pPr>
        <w:ind w:left="142"/>
        <w:rPr>
          <w:rFonts w:ascii="Times New Roman" w:hAnsi="Times New Roman" w:cs="Times New Roman"/>
          <w:b/>
          <w:sz w:val="24"/>
          <w:szCs w:val="24"/>
        </w:rPr>
      </w:pPr>
      <w:r>
        <w:rPr>
          <w:rFonts w:ascii="Times New Roman" w:hAnsi="Times New Roman" w:cs="Times New Roman"/>
          <w:b/>
          <w:sz w:val="24"/>
          <w:szCs w:val="24"/>
        </w:rPr>
        <w:t xml:space="preserve">       </w:t>
      </w:r>
    </w:p>
    <w:p w:rsidR="009E19C0" w:rsidRPr="00527C90" w:rsidRDefault="009E19C0" w:rsidP="009E19C0">
      <w:pPr>
        <w:ind w:left="142"/>
        <w:rPr>
          <w:rFonts w:ascii="Times New Roman" w:hAnsi="Times New Roman" w:cs="Times New Roman"/>
          <w:sz w:val="24"/>
          <w:szCs w:val="24"/>
        </w:rPr>
      </w:pPr>
      <w:r>
        <w:rPr>
          <w:rFonts w:ascii="Times New Roman" w:hAnsi="Times New Roman" w:cs="Times New Roman"/>
          <w:b/>
          <w:sz w:val="24"/>
          <w:szCs w:val="24"/>
        </w:rPr>
        <w:t xml:space="preserve"> </w:t>
      </w:r>
      <w:r w:rsidRPr="00527C90">
        <w:rPr>
          <w:rFonts w:ascii="Times New Roman" w:hAnsi="Times New Roman" w:cs="Times New Roman"/>
          <w:b/>
          <w:sz w:val="24"/>
          <w:szCs w:val="24"/>
        </w:rPr>
        <w:t>Mali Denetim Sonuçları</w:t>
      </w:r>
      <w:r>
        <w:rPr>
          <w:rFonts w:ascii="Times New Roman" w:hAnsi="Times New Roman" w:cs="Times New Roman"/>
          <w:b/>
          <w:sz w:val="24"/>
          <w:szCs w:val="24"/>
        </w:rPr>
        <w:t xml:space="preserve"> </w:t>
      </w:r>
    </w:p>
    <w:p w:rsidR="009E19C0" w:rsidRPr="0050333B" w:rsidRDefault="009E19C0" w:rsidP="009E19C0">
      <w:pPr>
        <w:pStyle w:val="ListeParagraf"/>
        <w:ind w:left="502"/>
        <w:rPr>
          <w:rFonts w:ascii="Times New Roman" w:hAnsi="Times New Roman" w:cs="Times New Roman"/>
          <w:sz w:val="24"/>
          <w:szCs w:val="24"/>
        </w:rPr>
      </w:pPr>
      <w:r w:rsidRPr="0050333B">
        <w:rPr>
          <w:rFonts w:ascii="Times New Roman" w:hAnsi="Times New Roman" w:cs="Times New Roman"/>
          <w:sz w:val="24"/>
          <w:szCs w:val="24"/>
        </w:rPr>
        <w:t xml:space="preserve">      </w:t>
      </w:r>
    </w:p>
    <w:p w:rsidR="009E19C0" w:rsidRPr="0050333B" w:rsidRDefault="009E19C0" w:rsidP="009E19C0">
      <w:pPr>
        <w:pStyle w:val="ListeParagraf"/>
        <w:ind w:left="502"/>
        <w:rPr>
          <w:rFonts w:ascii="Times New Roman" w:hAnsi="Times New Roman" w:cs="Times New Roman"/>
          <w:sz w:val="24"/>
          <w:szCs w:val="24"/>
        </w:rPr>
      </w:pPr>
      <w:r w:rsidRPr="0050333B">
        <w:rPr>
          <w:rFonts w:ascii="Times New Roman" w:hAnsi="Times New Roman" w:cs="Times New Roman"/>
          <w:sz w:val="24"/>
          <w:szCs w:val="24"/>
        </w:rPr>
        <w:t xml:space="preserve">     İdaremizde 12/01/</w:t>
      </w:r>
      <w:proofErr w:type="gramStart"/>
      <w:r w:rsidRPr="0050333B">
        <w:rPr>
          <w:rFonts w:ascii="Times New Roman" w:hAnsi="Times New Roman" w:cs="Times New Roman"/>
          <w:sz w:val="24"/>
          <w:szCs w:val="24"/>
        </w:rPr>
        <w:t>2026  tarihinde</w:t>
      </w:r>
      <w:proofErr w:type="gramEnd"/>
      <w:r w:rsidRPr="0050333B">
        <w:rPr>
          <w:rFonts w:ascii="Times New Roman" w:hAnsi="Times New Roman" w:cs="Times New Roman"/>
          <w:sz w:val="24"/>
          <w:szCs w:val="24"/>
        </w:rPr>
        <w:t xml:space="preserve"> Meclis Üyeleri arasından seçilen komisyon tarafından denetim yapılmıştır. 5018 Sayılı Kamu Mali Yönetimi ve Kontrol Kanununun 63. Maddesi ile getirilen İç </w:t>
      </w:r>
      <w:proofErr w:type="gramStart"/>
      <w:r w:rsidRPr="0050333B">
        <w:rPr>
          <w:rFonts w:ascii="Times New Roman" w:hAnsi="Times New Roman" w:cs="Times New Roman"/>
          <w:sz w:val="24"/>
          <w:szCs w:val="24"/>
        </w:rPr>
        <w:t>Denetçi  Müessesesi</w:t>
      </w:r>
      <w:proofErr w:type="gramEnd"/>
      <w:r w:rsidRPr="0050333B">
        <w:rPr>
          <w:rFonts w:ascii="Times New Roman" w:hAnsi="Times New Roman" w:cs="Times New Roman"/>
          <w:sz w:val="24"/>
          <w:szCs w:val="24"/>
        </w:rPr>
        <w:t xml:space="preserve">  Belediyemizde mevcut olmadığından iç </w:t>
      </w:r>
      <w:proofErr w:type="spellStart"/>
      <w:r w:rsidRPr="0050333B">
        <w:rPr>
          <w:rFonts w:ascii="Times New Roman" w:hAnsi="Times New Roman" w:cs="Times New Roman"/>
          <w:sz w:val="24"/>
          <w:szCs w:val="24"/>
        </w:rPr>
        <w:t>denetciler</w:t>
      </w:r>
      <w:proofErr w:type="spellEnd"/>
      <w:r w:rsidRPr="0050333B">
        <w:rPr>
          <w:rFonts w:ascii="Times New Roman" w:hAnsi="Times New Roman" w:cs="Times New Roman"/>
          <w:sz w:val="24"/>
          <w:szCs w:val="24"/>
        </w:rPr>
        <w:t xml:space="preserve"> tarafından yapılan denetim faaliyeti yoktur. </w:t>
      </w:r>
      <w:r w:rsidRPr="0050333B">
        <w:rPr>
          <w:rFonts w:ascii="Times New Roman" w:hAnsi="Times New Roman" w:cs="Times New Roman"/>
          <w:b/>
          <w:sz w:val="24"/>
          <w:szCs w:val="24"/>
        </w:rPr>
        <w:t xml:space="preserve">    </w:t>
      </w:r>
      <w:r w:rsidRPr="0050333B">
        <w:rPr>
          <w:rFonts w:ascii="Times New Roman" w:hAnsi="Times New Roman" w:cs="Times New Roman"/>
          <w:sz w:val="24"/>
          <w:szCs w:val="24"/>
        </w:rPr>
        <w:t xml:space="preserve"> </w:t>
      </w:r>
    </w:p>
    <w:p w:rsidR="009E19C0" w:rsidRPr="0050333B" w:rsidRDefault="009E19C0" w:rsidP="009E19C0">
      <w:pPr>
        <w:rPr>
          <w:rFonts w:ascii="Times New Roman" w:hAnsi="Times New Roman" w:cs="Times New Roman"/>
          <w:sz w:val="24"/>
          <w:szCs w:val="24"/>
        </w:rPr>
      </w:pPr>
      <w:r w:rsidRPr="0050333B">
        <w:rPr>
          <w:rFonts w:ascii="Times New Roman" w:hAnsi="Times New Roman" w:cs="Times New Roman"/>
          <w:sz w:val="24"/>
          <w:szCs w:val="24"/>
        </w:rPr>
        <w:t xml:space="preserve">  </w:t>
      </w:r>
    </w:p>
    <w:p w:rsidR="009E19C0" w:rsidRPr="0050333B" w:rsidRDefault="009E19C0" w:rsidP="009E19C0">
      <w:pPr>
        <w:rPr>
          <w:rFonts w:ascii="Times New Roman" w:hAnsi="Times New Roman" w:cs="Times New Roman"/>
          <w:b/>
          <w:sz w:val="24"/>
          <w:szCs w:val="24"/>
        </w:rPr>
      </w:pPr>
      <w:r>
        <w:rPr>
          <w:rFonts w:ascii="Times New Roman" w:hAnsi="Times New Roman" w:cs="Times New Roman"/>
          <w:b/>
          <w:sz w:val="24"/>
          <w:szCs w:val="24"/>
        </w:rPr>
        <w:t xml:space="preserve">        D</w:t>
      </w:r>
      <w:r w:rsidRPr="0050333B">
        <w:rPr>
          <w:rFonts w:ascii="Times New Roman" w:hAnsi="Times New Roman" w:cs="Times New Roman"/>
          <w:b/>
          <w:sz w:val="24"/>
          <w:szCs w:val="24"/>
        </w:rPr>
        <w:t xml:space="preserve">-AMAÇ VE HEDEFLER </w:t>
      </w:r>
    </w:p>
    <w:p w:rsidR="009E19C0" w:rsidRPr="0050333B" w:rsidRDefault="009E19C0" w:rsidP="009E19C0">
      <w:pPr>
        <w:rPr>
          <w:rFonts w:ascii="Times New Roman" w:hAnsi="Times New Roman" w:cs="Times New Roman"/>
          <w:b/>
          <w:sz w:val="24"/>
          <w:szCs w:val="24"/>
        </w:rPr>
      </w:pPr>
      <w:r w:rsidRPr="0050333B">
        <w:rPr>
          <w:rFonts w:ascii="Times New Roman" w:hAnsi="Times New Roman" w:cs="Times New Roman"/>
          <w:sz w:val="24"/>
          <w:szCs w:val="24"/>
        </w:rPr>
        <w:t xml:space="preserve">             </w:t>
      </w:r>
      <w:r w:rsidRPr="0050333B">
        <w:rPr>
          <w:rFonts w:ascii="Times New Roman" w:hAnsi="Times New Roman" w:cs="Times New Roman"/>
          <w:b/>
          <w:sz w:val="24"/>
          <w:szCs w:val="24"/>
        </w:rPr>
        <w:t xml:space="preserve">Amaç: </w:t>
      </w:r>
    </w:p>
    <w:p w:rsidR="009E19C0" w:rsidRPr="0050333B" w:rsidRDefault="009E19C0" w:rsidP="009E19C0">
      <w:pPr>
        <w:rPr>
          <w:rFonts w:ascii="Times New Roman" w:hAnsi="Times New Roman" w:cs="Times New Roman"/>
          <w:sz w:val="24"/>
          <w:szCs w:val="24"/>
        </w:rPr>
      </w:pPr>
      <w:r w:rsidRPr="0050333B">
        <w:rPr>
          <w:rFonts w:ascii="Times New Roman" w:hAnsi="Times New Roman" w:cs="Times New Roman"/>
          <w:sz w:val="24"/>
          <w:szCs w:val="24"/>
        </w:rPr>
        <w:t xml:space="preserve">    - Ulusal ve Uluslararası kurum ve kuruluşlarla iş birliği yapılarak çağdaş belediyecilik hizmetleri gerçekleştirilecektir. </w:t>
      </w:r>
    </w:p>
    <w:p w:rsidR="009E19C0" w:rsidRPr="0050333B" w:rsidRDefault="009E19C0" w:rsidP="009E19C0">
      <w:pPr>
        <w:rPr>
          <w:rFonts w:ascii="Times New Roman" w:hAnsi="Times New Roman" w:cs="Times New Roman"/>
          <w:sz w:val="24"/>
          <w:szCs w:val="24"/>
        </w:rPr>
      </w:pPr>
      <w:r w:rsidRPr="0050333B">
        <w:rPr>
          <w:rFonts w:ascii="Times New Roman" w:hAnsi="Times New Roman" w:cs="Times New Roman"/>
          <w:sz w:val="24"/>
          <w:szCs w:val="24"/>
        </w:rPr>
        <w:t xml:space="preserve">    - Mali Hizmetler Müdürlüğü ve alt birimlerinin temel amacı hizmetlerimizin daha çok vatandaşa ulaşmasını sağlayarak vatandaş memnuniyetini en üst düzeyde tutmaktır. </w:t>
      </w:r>
    </w:p>
    <w:p w:rsidR="009E19C0" w:rsidRPr="0050333B" w:rsidRDefault="009E19C0" w:rsidP="009E19C0">
      <w:pPr>
        <w:rPr>
          <w:rFonts w:ascii="Times New Roman" w:hAnsi="Times New Roman" w:cs="Times New Roman"/>
          <w:sz w:val="24"/>
          <w:szCs w:val="24"/>
        </w:rPr>
      </w:pPr>
      <w:r w:rsidRPr="0050333B">
        <w:rPr>
          <w:rFonts w:ascii="Times New Roman" w:hAnsi="Times New Roman" w:cs="Times New Roman"/>
          <w:sz w:val="24"/>
          <w:szCs w:val="24"/>
        </w:rPr>
        <w:t xml:space="preserve">    - Belediyemizin her türlü mali hizmetleri ile evrak işlerinin yasa, tüzük ve yönetmeliklere uygun bir şekilde yaparak, Belediyemiz birimleri arasında en yetkili ve verimli bir şekilde koordinasyonu sağlamak. </w:t>
      </w:r>
    </w:p>
    <w:p w:rsidR="009E19C0" w:rsidRDefault="009E19C0" w:rsidP="009E19C0">
      <w:pPr>
        <w:rPr>
          <w:rFonts w:ascii="Times New Roman" w:hAnsi="Times New Roman" w:cs="Times New Roman"/>
          <w:sz w:val="24"/>
          <w:szCs w:val="24"/>
        </w:rPr>
      </w:pPr>
      <w:r w:rsidRPr="0050333B">
        <w:rPr>
          <w:rFonts w:ascii="Times New Roman" w:hAnsi="Times New Roman" w:cs="Times New Roman"/>
          <w:sz w:val="24"/>
          <w:szCs w:val="24"/>
        </w:rPr>
        <w:t xml:space="preserve">           </w:t>
      </w:r>
    </w:p>
    <w:p w:rsidR="009E19C0" w:rsidRDefault="009E19C0" w:rsidP="009E19C0">
      <w:pPr>
        <w:rPr>
          <w:rFonts w:ascii="Times New Roman" w:hAnsi="Times New Roman" w:cs="Times New Roman"/>
          <w:sz w:val="24"/>
          <w:szCs w:val="24"/>
        </w:rPr>
      </w:pPr>
    </w:p>
    <w:p w:rsidR="006B17D2" w:rsidRDefault="009E19C0" w:rsidP="009E19C0">
      <w:pPr>
        <w:rPr>
          <w:rFonts w:ascii="Times New Roman" w:hAnsi="Times New Roman" w:cs="Times New Roman"/>
          <w:sz w:val="24"/>
          <w:szCs w:val="24"/>
        </w:rPr>
      </w:pPr>
      <w:r>
        <w:rPr>
          <w:rFonts w:ascii="Times New Roman" w:hAnsi="Times New Roman" w:cs="Times New Roman"/>
          <w:sz w:val="24"/>
          <w:szCs w:val="24"/>
        </w:rPr>
        <w:t xml:space="preserve">      </w:t>
      </w:r>
    </w:p>
    <w:p w:rsidR="009E19C0" w:rsidRPr="0050333B" w:rsidRDefault="009E19C0" w:rsidP="009E19C0">
      <w:pPr>
        <w:rPr>
          <w:rFonts w:ascii="Times New Roman" w:hAnsi="Times New Roman" w:cs="Times New Roman"/>
          <w:b/>
          <w:sz w:val="24"/>
          <w:szCs w:val="24"/>
        </w:rPr>
      </w:pPr>
      <w:r>
        <w:rPr>
          <w:rFonts w:ascii="Times New Roman" w:hAnsi="Times New Roman" w:cs="Times New Roman"/>
          <w:sz w:val="24"/>
          <w:szCs w:val="24"/>
        </w:rPr>
        <w:lastRenderedPageBreak/>
        <w:t xml:space="preserve"> </w:t>
      </w:r>
      <w:r w:rsidRPr="0050333B">
        <w:rPr>
          <w:rFonts w:ascii="Times New Roman" w:hAnsi="Times New Roman" w:cs="Times New Roman"/>
          <w:b/>
          <w:sz w:val="24"/>
          <w:szCs w:val="24"/>
        </w:rPr>
        <w:t xml:space="preserve">Hedef: </w:t>
      </w:r>
    </w:p>
    <w:p w:rsidR="009E19C0" w:rsidRPr="0050333B" w:rsidRDefault="009E19C0" w:rsidP="009E19C0">
      <w:pPr>
        <w:rPr>
          <w:rFonts w:ascii="Times New Roman" w:hAnsi="Times New Roman" w:cs="Times New Roman"/>
          <w:sz w:val="24"/>
          <w:szCs w:val="24"/>
        </w:rPr>
      </w:pPr>
      <w:r w:rsidRPr="0050333B">
        <w:rPr>
          <w:rFonts w:ascii="Times New Roman" w:hAnsi="Times New Roman" w:cs="Times New Roman"/>
          <w:sz w:val="24"/>
          <w:szCs w:val="24"/>
        </w:rPr>
        <w:t xml:space="preserve">     - Hizmette verimlilik ve devamlılığı, adaleti, uyumu esas alan bilgi ve teknoloji </w:t>
      </w:r>
      <w:proofErr w:type="gramStart"/>
      <w:r w:rsidRPr="0050333B">
        <w:rPr>
          <w:rFonts w:ascii="Times New Roman" w:hAnsi="Times New Roman" w:cs="Times New Roman"/>
          <w:sz w:val="24"/>
          <w:szCs w:val="24"/>
        </w:rPr>
        <w:t>hakim</w:t>
      </w:r>
      <w:proofErr w:type="gramEnd"/>
      <w:r w:rsidRPr="0050333B">
        <w:rPr>
          <w:rFonts w:ascii="Times New Roman" w:hAnsi="Times New Roman" w:cs="Times New Roman"/>
          <w:sz w:val="24"/>
          <w:szCs w:val="24"/>
        </w:rPr>
        <w:t xml:space="preserve"> güvenilir, şeffaf ve hesap verebilir olmayı hedeflemek ve müdürlüğümüz bünyesinde bulunan her türlü iş ve işlemlerin yazılı ve yasal prosedüre uygunluğu şeffaf bir yönetim anlayışına kavuşturmak. </w:t>
      </w:r>
    </w:p>
    <w:p w:rsidR="009E19C0" w:rsidRPr="0050333B" w:rsidRDefault="009E19C0" w:rsidP="009E19C0">
      <w:pPr>
        <w:rPr>
          <w:rFonts w:ascii="Times New Roman" w:hAnsi="Times New Roman" w:cs="Times New Roman"/>
          <w:sz w:val="24"/>
          <w:szCs w:val="24"/>
        </w:rPr>
      </w:pPr>
      <w:r w:rsidRPr="0050333B">
        <w:rPr>
          <w:rFonts w:ascii="Times New Roman" w:hAnsi="Times New Roman" w:cs="Times New Roman"/>
          <w:sz w:val="24"/>
          <w:szCs w:val="24"/>
        </w:rPr>
        <w:t xml:space="preserve">     - Bölgemizde bulunan özel ve resmi kurum ve kuruluşlar, sivil toplum örgütleri ve belediyemiz arasında etkin işbirliği tesisi edilerek belediye faaliyetlerindeki etkililik oranını arttırmak. </w:t>
      </w:r>
    </w:p>
    <w:p w:rsidR="009E19C0" w:rsidRDefault="009E19C0" w:rsidP="009E19C0">
      <w:pPr>
        <w:rPr>
          <w:rFonts w:ascii="Times New Roman" w:hAnsi="Times New Roman" w:cs="Times New Roman"/>
          <w:b/>
          <w:sz w:val="24"/>
          <w:szCs w:val="24"/>
        </w:rPr>
      </w:pPr>
      <w:r w:rsidRPr="0050333B">
        <w:rPr>
          <w:rFonts w:ascii="Times New Roman" w:hAnsi="Times New Roman" w:cs="Times New Roman"/>
          <w:b/>
          <w:sz w:val="24"/>
          <w:szCs w:val="24"/>
        </w:rPr>
        <w:t xml:space="preserve">      </w:t>
      </w:r>
    </w:p>
    <w:p w:rsidR="009E19C0" w:rsidRDefault="009E19C0" w:rsidP="009E19C0">
      <w:pPr>
        <w:rPr>
          <w:rFonts w:ascii="Times New Roman" w:hAnsi="Times New Roman" w:cs="Times New Roman"/>
          <w:b/>
          <w:sz w:val="24"/>
          <w:szCs w:val="24"/>
        </w:rPr>
      </w:pPr>
      <w:r>
        <w:rPr>
          <w:rFonts w:ascii="Times New Roman" w:hAnsi="Times New Roman" w:cs="Times New Roman"/>
          <w:b/>
          <w:sz w:val="24"/>
          <w:szCs w:val="24"/>
        </w:rPr>
        <w:t xml:space="preserve">   </w:t>
      </w:r>
    </w:p>
    <w:p w:rsidR="009E19C0" w:rsidRDefault="009E19C0" w:rsidP="009E19C0">
      <w:pPr>
        <w:rPr>
          <w:rFonts w:ascii="Times New Roman" w:hAnsi="Times New Roman" w:cs="Times New Roman"/>
          <w:b/>
          <w:sz w:val="24"/>
          <w:szCs w:val="24"/>
        </w:rPr>
      </w:pPr>
    </w:p>
    <w:p w:rsidR="009E19C0" w:rsidRDefault="009E19C0" w:rsidP="009E19C0">
      <w:pPr>
        <w:rPr>
          <w:rFonts w:ascii="Times New Roman" w:hAnsi="Times New Roman" w:cs="Times New Roman"/>
          <w:b/>
          <w:sz w:val="24"/>
          <w:szCs w:val="24"/>
        </w:rPr>
      </w:pPr>
    </w:p>
    <w:p w:rsidR="009E19C0" w:rsidRPr="0050333B" w:rsidRDefault="009E19C0" w:rsidP="009E19C0">
      <w:pPr>
        <w:rPr>
          <w:rFonts w:ascii="Times New Roman" w:hAnsi="Times New Roman" w:cs="Times New Roman"/>
          <w:b/>
          <w:sz w:val="24"/>
          <w:szCs w:val="24"/>
        </w:rPr>
      </w:pPr>
      <w:r>
        <w:rPr>
          <w:rFonts w:ascii="Times New Roman" w:hAnsi="Times New Roman" w:cs="Times New Roman"/>
          <w:b/>
          <w:sz w:val="24"/>
          <w:szCs w:val="24"/>
        </w:rPr>
        <w:t xml:space="preserve">    </w:t>
      </w:r>
      <w:r w:rsidRPr="0050333B">
        <w:rPr>
          <w:rFonts w:ascii="Times New Roman" w:hAnsi="Times New Roman" w:cs="Times New Roman"/>
          <w:b/>
          <w:sz w:val="24"/>
          <w:szCs w:val="24"/>
        </w:rPr>
        <w:t xml:space="preserve">ÖNERİ VE TEDBİRLER </w:t>
      </w:r>
    </w:p>
    <w:p w:rsidR="009E19C0" w:rsidRPr="0050333B" w:rsidRDefault="009E19C0" w:rsidP="009E19C0">
      <w:pPr>
        <w:autoSpaceDE w:val="0"/>
        <w:autoSpaceDN w:val="0"/>
        <w:adjustRightInd w:val="0"/>
        <w:spacing w:after="0" w:line="240" w:lineRule="auto"/>
        <w:rPr>
          <w:rFonts w:ascii="Times New Roman" w:hAnsi="Times New Roman" w:cs="Times New Roman"/>
          <w:color w:val="000000"/>
          <w:sz w:val="24"/>
          <w:szCs w:val="24"/>
        </w:rPr>
      </w:pPr>
      <w:r w:rsidRPr="0050333B">
        <w:rPr>
          <w:rFonts w:ascii="Times New Roman" w:hAnsi="Times New Roman" w:cs="Times New Roman"/>
          <w:color w:val="000000"/>
          <w:sz w:val="24"/>
          <w:szCs w:val="24"/>
        </w:rPr>
        <w:t xml:space="preserve">       Belediye Gelirlerini artırılması amacıyla Gelir Takip Servisinin kurulması. </w:t>
      </w:r>
    </w:p>
    <w:p w:rsidR="009E19C0" w:rsidRPr="0050333B" w:rsidRDefault="009E19C0" w:rsidP="009E19C0">
      <w:pPr>
        <w:autoSpaceDE w:val="0"/>
        <w:autoSpaceDN w:val="0"/>
        <w:adjustRightInd w:val="0"/>
        <w:spacing w:after="0" w:line="240" w:lineRule="auto"/>
        <w:rPr>
          <w:rFonts w:ascii="Times New Roman" w:hAnsi="Times New Roman" w:cs="Times New Roman"/>
          <w:color w:val="000000"/>
          <w:sz w:val="24"/>
          <w:szCs w:val="24"/>
        </w:rPr>
      </w:pPr>
      <w:r w:rsidRPr="0050333B">
        <w:rPr>
          <w:rFonts w:ascii="Times New Roman" w:hAnsi="Times New Roman" w:cs="Times New Roman"/>
          <w:color w:val="000000"/>
          <w:sz w:val="24"/>
          <w:szCs w:val="24"/>
        </w:rPr>
        <w:t xml:space="preserve">Evrakların arşivlenmesi, evrak kaybolma riskinin azaltılması amacıyla </w:t>
      </w:r>
      <w:r w:rsidRPr="0050333B">
        <w:rPr>
          <w:rFonts w:ascii="Times New Roman" w:hAnsi="Times New Roman" w:cs="Times New Roman"/>
          <w:b/>
          <w:bCs/>
          <w:color w:val="000000"/>
          <w:sz w:val="24"/>
          <w:szCs w:val="24"/>
        </w:rPr>
        <w:t xml:space="preserve">Belediye Arşiv Biriminin kurulmasının </w:t>
      </w:r>
      <w:r w:rsidRPr="0050333B">
        <w:rPr>
          <w:rFonts w:ascii="Times New Roman" w:hAnsi="Times New Roman" w:cs="Times New Roman"/>
          <w:color w:val="000000"/>
          <w:sz w:val="24"/>
          <w:szCs w:val="24"/>
        </w:rPr>
        <w:t xml:space="preserve">faydalı olacağı değerlendirilmektedir. </w:t>
      </w:r>
    </w:p>
    <w:p w:rsidR="009E19C0" w:rsidRPr="0050333B" w:rsidRDefault="009E19C0" w:rsidP="009E19C0">
      <w:pPr>
        <w:autoSpaceDE w:val="0"/>
        <w:autoSpaceDN w:val="0"/>
        <w:adjustRightInd w:val="0"/>
        <w:spacing w:after="0" w:line="240" w:lineRule="auto"/>
        <w:rPr>
          <w:rFonts w:ascii="Times New Roman" w:hAnsi="Times New Roman" w:cs="Times New Roman"/>
          <w:color w:val="000000"/>
          <w:sz w:val="24"/>
          <w:szCs w:val="24"/>
        </w:rPr>
      </w:pPr>
      <w:r w:rsidRPr="0050333B">
        <w:rPr>
          <w:rFonts w:ascii="Times New Roman" w:hAnsi="Times New Roman" w:cs="Times New Roman"/>
          <w:color w:val="000000"/>
          <w:sz w:val="24"/>
          <w:szCs w:val="24"/>
        </w:rPr>
        <w:t xml:space="preserve">      Belediyemizce kullanılan Bilgisayar programlarında yaşanan sorunların giderilmesi için </w:t>
      </w:r>
      <w:r w:rsidRPr="0050333B">
        <w:rPr>
          <w:rFonts w:ascii="Times New Roman" w:hAnsi="Times New Roman" w:cs="Times New Roman"/>
          <w:b/>
          <w:bCs/>
          <w:color w:val="000000"/>
          <w:sz w:val="24"/>
          <w:szCs w:val="24"/>
        </w:rPr>
        <w:t xml:space="preserve">Bilgi İşlem Müdürlüğünün kurulması </w:t>
      </w:r>
      <w:r w:rsidRPr="0050333B">
        <w:rPr>
          <w:rFonts w:ascii="Times New Roman" w:hAnsi="Times New Roman" w:cs="Times New Roman"/>
          <w:color w:val="000000"/>
          <w:sz w:val="24"/>
          <w:szCs w:val="24"/>
        </w:rPr>
        <w:t xml:space="preserve">veya Müdürlük kurulamıyor ise Bilgisayar konusunda </w:t>
      </w:r>
      <w:r w:rsidRPr="0050333B">
        <w:rPr>
          <w:rFonts w:ascii="Times New Roman" w:hAnsi="Times New Roman" w:cs="Times New Roman"/>
          <w:b/>
          <w:bCs/>
          <w:color w:val="000000"/>
          <w:sz w:val="24"/>
          <w:szCs w:val="24"/>
        </w:rPr>
        <w:t>uzman teknik eleman alınması</w:t>
      </w:r>
      <w:r w:rsidRPr="0050333B">
        <w:rPr>
          <w:rFonts w:ascii="Times New Roman" w:hAnsi="Times New Roman" w:cs="Times New Roman"/>
          <w:color w:val="000000"/>
          <w:sz w:val="24"/>
          <w:szCs w:val="24"/>
        </w:rPr>
        <w:t xml:space="preserve">nın faydalı </w:t>
      </w:r>
      <w:r>
        <w:rPr>
          <w:rFonts w:ascii="Times New Roman" w:hAnsi="Times New Roman" w:cs="Times New Roman"/>
          <w:color w:val="000000"/>
          <w:sz w:val="24"/>
          <w:szCs w:val="24"/>
        </w:rPr>
        <w:t>olacağı değerlendirilmektedir.20</w:t>
      </w:r>
      <w:r w:rsidRPr="0050333B">
        <w:rPr>
          <w:rFonts w:ascii="Times New Roman" w:hAnsi="Times New Roman" w:cs="Times New Roman"/>
          <w:color w:val="000000"/>
          <w:sz w:val="24"/>
          <w:szCs w:val="24"/>
        </w:rPr>
        <w:t>.02.2026</w:t>
      </w:r>
    </w:p>
    <w:p w:rsidR="009E19C0" w:rsidRDefault="009E19C0" w:rsidP="009E19C0">
      <w:pPr>
        <w:autoSpaceDE w:val="0"/>
        <w:autoSpaceDN w:val="0"/>
        <w:adjustRightInd w:val="0"/>
        <w:spacing w:after="0" w:line="240" w:lineRule="auto"/>
        <w:rPr>
          <w:rFonts w:ascii="Times New Roman" w:hAnsi="Times New Roman" w:cs="Times New Roman"/>
          <w:b/>
          <w:bCs/>
          <w:color w:val="000000"/>
        </w:rPr>
      </w:pPr>
    </w:p>
    <w:p w:rsidR="009E19C0" w:rsidRDefault="009E19C0" w:rsidP="009E19C0">
      <w:pPr>
        <w:autoSpaceDE w:val="0"/>
        <w:autoSpaceDN w:val="0"/>
        <w:adjustRightInd w:val="0"/>
        <w:spacing w:after="0" w:line="240" w:lineRule="auto"/>
        <w:rPr>
          <w:rFonts w:ascii="Times New Roman" w:hAnsi="Times New Roman" w:cs="Times New Roman"/>
          <w:b/>
          <w:bCs/>
          <w:color w:val="000000"/>
        </w:rPr>
      </w:pPr>
    </w:p>
    <w:p w:rsidR="009E19C0" w:rsidRDefault="009E19C0" w:rsidP="009E19C0">
      <w:pPr>
        <w:autoSpaceDE w:val="0"/>
        <w:autoSpaceDN w:val="0"/>
        <w:adjustRightInd w:val="0"/>
        <w:spacing w:after="0" w:line="240" w:lineRule="auto"/>
        <w:rPr>
          <w:rFonts w:ascii="Times New Roman" w:hAnsi="Times New Roman" w:cs="Times New Roman"/>
          <w:b/>
          <w:bCs/>
          <w:color w:val="000000"/>
        </w:rPr>
      </w:pPr>
    </w:p>
    <w:p w:rsidR="009E19C0" w:rsidRPr="00DF27CF" w:rsidRDefault="009E19C0" w:rsidP="009E19C0">
      <w:pPr>
        <w:autoSpaceDE w:val="0"/>
        <w:autoSpaceDN w:val="0"/>
        <w:adjustRightInd w:val="0"/>
        <w:spacing w:after="0" w:line="240" w:lineRule="auto"/>
        <w:rPr>
          <w:rFonts w:ascii="Times New Roman" w:hAnsi="Times New Roman" w:cs="Times New Roman"/>
          <w:color w:val="000000"/>
        </w:rPr>
      </w:pPr>
      <w:r>
        <w:rPr>
          <w:rFonts w:ascii="Times New Roman" w:hAnsi="Times New Roman" w:cs="Times New Roman"/>
          <w:b/>
          <w:bCs/>
          <w:color w:val="000000"/>
        </w:rPr>
        <w:t xml:space="preserve">                                                                                                             CENGİZ DEMİRCİ</w:t>
      </w:r>
      <w:r w:rsidRPr="00DF27CF">
        <w:rPr>
          <w:rFonts w:ascii="Times New Roman" w:hAnsi="Times New Roman" w:cs="Times New Roman"/>
          <w:b/>
          <w:bCs/>
          <w:color w:val="000000"/>
        </w:rPr>
        <w:t xml:space="preserve"> </w:t>
      </w:r>
    </w:p>
    <w:p w:rsidR="009E19C0" w:rsidRDefault="009E19C0" w:rsidP="009E19C0">
      <w:pPr>
        <w:rPr>
          <w:rFonts w:ascii="Times New Roman" w:hAnsi="Times New Roman" w:cs="Times New Roman"/>
          <w:b/>
          <w:bCs/>
          <w:color w:val="000000"/>
        </w:rPr>
      </w:pPr>
      <w:r>
        <w:rPr>
          <w:rFonts w:ascii="Times New Roman" w:hAnsi="Times New Roman" w:cs="Times New Roman"/>
          <w:b/>
          <w:bCs/>
          <w:color w:val="000000"/>
        </w:rPr>
        <w:t xml:space="preserve">                                                                                                           </w:t>
      </w:r>
      <w:r w:rsidRPr="00DF27CF">
        <w:rPr>
          <w:rFonts w:ascii="Times New Roman" w:hAnsi="Times New Roman" w:cs="Times New Roman"/>
          <w:b/>
          <w:bCs/>
          <w:color w:val="000000"/>
        </w:rPr>
        <w:t>Mali Hizmetler Müdürü</w:t>
      </w:r>
    </w:p>
    <w:p w:rsidR="009E19C0" w:rsidRDefault="009E19C0" w:rsidP="009E19C0"/>
    <w:p w:rsidR="009E19C0" w:rsidRDefault="009E19C0" w:rsidP="009E19C0">
      <w:r>
        <w:fldChar w:fldCharType="begin"/>
      </w:r>
      <w:r>
        <w:instrText xml:space="preserve"> LINK Excel.Sheet.8 "C:\\Users\\PC\\Desktop\\2022 800 gelir.xls" Sayfa1!R1C1:R209C11 \a \f 4 \h  \* MERGEFORMAT </w:instrText>
      </w:r>
      <w:r>
        <w:fldChar w:fldCharType="separate"/>
      </w:r>
    </w:p>
    <w:p w:rsidR="009E19C0" w:rsidRDefault="009E19C0" w:rsidP="009E19C0">
      <w:pPr>
        <w:jc w:val="center"/>
      </w:pPr>
      <w:r>
        <w:fldChar w:fldCharType="end"/>
      </w:r>
    </w:p>
    <w:p w:rsidR="009E19C0" w:rsidRDefault="009E19C0" w:rsidP="009E19C0">
      <w:pPr>
        <w:jc w:val="center"/>
      </w:pPr>
    </w:p>
    <w:p w:rsidR="009E19C0" w:rsidRDefault="009E19C0" w:rsidP="009E19C0">
      <w:pPr>
        <w:jc w:val="center"/>
      </w:pPr>
    </w:p>
    <w:p w:rsidR="009E19C0" w:rsidRDefault="009E19C0" w:rsidP="009E19C0">
      <w:pPr>
        <w:jc w:val="center"/>
      </w:pPr>
    </w:p>
    <w:p w:rsidR="009E19C0" w:rsidRDefault="009E19C0" w:rsidP="009E19C0">
      <w:pPr>
        <w:jc w:val="center"/>
      </w:pPr>
    </w:p>
    <w:p w:rsidR="009E19C0" w:rsidRDefault="009E19C0" w:rsidP="009E19C0">
      <w:pPr>
        <w:jc w:val="center"/>
      </w:pPr>
    </w:p>
    <w:p w:rsidR="009E19C0" w:rsidRDefault="009E19C0" w:rsidP="009E19C0">
      <w:pPr>
        <w:jc w:val="center"/>
      </w:pPr>
    </w:p>
    <w:p w:rsidR="009E19C0" w:rsidRDefault="009E19C0" w:rsidP="009E19C0">
      <w:pPr>
        <w:jc w:val="center"/>
      </w:pPr>
    </w:p>
    <w:p w:rsidR="009E19C0" w:rsidRDefault="009E19C0" w:rsidP="009E19C0">
      <w:pPr>
        <w:jc w:val="center"/>
      </w:pPr>
    </w:p>
    <w:p w:rsidR="009E19C0" w:rsidRDefault="009E19C0" w:rsidP="009E19C0">
      <w:pPr>
        <w:jc w:val="center"/>
      </w:pPr>
    </w:p>
    <w:p w:rsidR="009E19C0" w:rsidRDefault="009E19C0" w:rsidP="009E19C0">
      <w:pPr>
        <w:jc w:val="center"/>
      </w:pPr>
    </w:p>
    <w:p w:rsidR="009E19C0" w:rsidRDefault="009E19C0" w:rsidP="009E19C0">
      <w:pPr>
        <w:jc w:val="center"/>
      </w:pPr>
    </w:p>
    <w:p w:rsidR="009E19C0" w:rsidRDefault="009E19C0" w:rsidP="009E19C0">
      <w:pPr>
        <w:jc w:val="center"/>
      </w:pPr>
    </w:p>
    <w:p w:rsidR="003C7236" w:rsidRDefault="003C7236" w:rsidP="009E19C0">
      <w:pPr>
        <w:jc w:val="center"/>
        <w:rPr>
          <w:b/>
        </w:rPr>
      </w:pPr>
    </w:p>
    <w:p w:rsidR="009E19C0" w:rsidRPr="00410658" w:rsidRDefault="009E19C0" w:rsidP="009E19C0">
      <w:pPr>
        <w:jc w:val="center"/>
        <w:rPr>
          <w:b/>
        </w:rPr>
      </w:pPr>
      <w:r w:rsidRPr="00410658">
        <w:rPr>
          <w:b/>
        </w:rPr>
        <w:lastRenderedPageBreak/>
        <w:fldChar w:fldCharType="begin"/>
      </w:r>
      <w:r w:rsidRPr="00410658">
        <w:rPr>
          <w:b/>
        </w:rPr>
        <w:instrText xml:space="preserve"> LINK Excel.Sheet.8 "C:\\Users\\PC\\Desktop\\21 gelir.xls" Sayfa1!R1C1:R180C11 \a \f 4 \h  \* MERGEFORMAT </w:instrText>
      </w:r>
      <w:r w:rsidRPr="00410658">
        <w:rPr>
          <w:b/>
        </w:rPr>
        <w:fldChar w:fldCharType="end"/>
      </w:r>
      <w:r w:rsidRPr="00410658">
        <w:rPr>
          <w:rFonts w:ascii="Times New Roman" w:hAnsi="Times New Roman" w:cs="Times New Roman"/>
          <w:b/>
          <w:sz w:val="24"/>
          <w:szCs w:val="24"/>
        </w:rPr>
        <w:t>MALİ HİZMETLER BİRİM YÖNETİCİSİNİN BEYANI</w:t>
      </w:r>
    </w:p>
    <w:p w:rsidR="009E19C0" w:rsidRPr="00E11465" w:rsidRDefault="009E19C0" w:rsidP="009E19C0">
      <w:pPr>
        <w:jc w:val="both"/>
        <w:rPr>
          <w:rFonts w:ascii="Times New Roman" w:hAnsi="Times New Roman" w:cs="Times New Roman"/>
          <w:sz w:val="24"/>
          <w:szCs w:val="24"/>
        </w:rPr>
      </w:pPr>
      <w:r>
        <w:rPr>
          <w:rFonts w:ascii="Times New Roman" w:hAnsi="Times New Roman" w:cs="Times New Roman"/>
          <w:sz w:val="24"/>
          <w:szCs w:val="24"/>
        </w:rPr>
        <w:t xml:space="preserve">           </w:t>
      </w:r>
      <w:r w:rsidRPr="00E11465">
        <w:rPr>
          <w:rFonts w:ascii="Times New Roman" w:hAnsi="Times New Roman" w:cs="Times New Roman"/>
          <w:sz w:val="24"/>
          <w:szCs w:val="24"/>
        </w:rPr>
        <w:t xml:space="preserve">Mali hizmetler birim yöneticisi olarak yetkim </w:t>
      </w:r>
      <w:proofErr w:type="gramStart"/>
      <w:r w:rsidRPr="00E11465">
        <w:rPr>
          <w:rFonts w:ascii="Times New Roman" w:hAnsi="Times New Roman" w:cs="Times New Roman"/>
          <w:sz w:val="24"/>
          <w:szCs w:val="24"/>
        </w:rPr>
        <w:t>dahilinde</w:t>
      </w:r>
      <w:proofErr w:type="gramEnd"/>
      <w:r w:rsidRPr="00E11465">
        <w:rPr>
          <w:rFonts w:ascii="Times New Roman" w:hAnsi="Times New Roman" w:cs="Times New Roman"/>
          <w:sz w:val="24"/>
          <w:szCs w:val="24"/>
        </w:rPr>
        <w:t>; Bu idarede, faaliyetlerin mali yönetim ve kontrol mevzuatı ile diğer mevzuata uygun olarak yürütüldüğünü, kamu kaynaklarının etkili, ekonomik ve verimli bir şekilde kullanılmasını temin etmek üzere iç kontrol süreçlerinin işletildiğini izlendiğini ve gerekli tedbirlerin alınması için önerilerimin zamanında üst yöneticiye raporlandığı</w:t>
      </w:r>
      <w:r>
        <w:rPr>
          <w:rFonts w:ascii="Times New Roman" w:hAnsi="Times New Roman" w:cs="Times New Roman"/>
          <w:sz w:val="24"/>
          <w:szCs w:val="24"/>
        </w:rPr>
        <w:t>nı beyan ederim. İdaremizin 2025 yılı Faaliyet Raporunun “C</w:t>
      </w:r>
      <w:r w:rsidRPr="00E11465">
        <w:rPr>
          <w:rFonts w:ascii="Times New Roman" w:hAnsi="Times New Roman" w:cs="Times New Roman"/>
          <w:sz w:val="24"/>
          <w:szCs w:val="24"/>
        </w:rPr>
        <w:t xml:space="preserve">– Mali Bilgiler” bölümünde yer alan bilgilerin güvenilir, tam ve doğru olduğunu teyit ederim. </w:t>
      </w:r>
    </w:p>
    <w:p w:rsidR="009E19C0" w:rsidRPr="00E11465" w:rsidRDefault="009E19C0" w:rsidP="009E19C0">
      <w:pPr>
        <w:jc w:val="both"/>
        <w:rPr>
          <w:rFonts w:ascii="Times New Roman" w:hAnsi="Times New Roman" w:cs="Times New Roman"/>
          <w:sz w:val="24"/>
          <w:szCs w:val="24"/>
        </w:rPr>
      </w:pPr>
    </w:p>
    <w:p w:rsidR="009E19C0" w:rsidRPr="00E11465" w:rsidRDefault="009E19C0" w:rsidP="009E19C0">
      <w:pPr>
        <w:jc w:val="both"/>
        <w:rPr>
          <w:rFonts w:ascii="Times New Roman" w:hAnsi="Times New Roman" w:cs="Times New Roman"/>
          <w:sz w:val="24"/>
          <w:szCs w:val="24"/>
        </w:rPr>
      </w:pPr>
    </w:p>
    <w:p w:rsidR="009E19C0" w:rsidRPr="00527C90" w:rsidRDefault="009E19C0" w:rsidP="009E19C0">
      <w:pPr>
        <w:ind w:left="5664" w:firstLine="708"/>
        <w:jc w:val="both"/>
        <w:rPr>
          <w:rFonts w:ascii="Times New Roman" w:hAnsi="Times New Roman" w:cs="Times New Roman"/>
          <w:b/>
          <w:sz w:val="24"/>
          <w:szCs w:val="24"/>
        </w:rPr>
      </w:pPr>
      <w:r w:rsidRPr="00527C90">
        <w:rPr>
          <w:rFonts w:ascii="Times New Roman" w:hAnsi="Times New Roman" w:cs="Times New Roman"/>
          <w:b/>
          <w:sz w:val="24"/>
          <w:szCs w:val="24"/>
        </w:rPr>
        <w:t>(Ardahan 20.02.2026)</w:t>
      </w:r>
    </w:p>
    <w:p w:rsidR="009E19C0" w:rsidRPr="00527C90" w:rsidRDefault="009E19C0" w:rsidP="009E19C0">
      <w:pPr>
        <w:ind w:left="5664" w:firstLine="708"/>
        <w:jc w:val="both"/>
        <w:rPr>
          <w:rFonts w:ascii="Times New Roman" w:hAnsi="Times New Roman" w:cs="Times New Roman"/>
          <w:b/>
          <w:sz w:val="24"/>
          <w:szCs w:val="24"/>
        </w:rPr>
      </w:pPr>
      <w:r w:rsidRPr="00527C90">
        <w:rPr>
          <w:rFonts w:ascii="Times New Roman" w:hAnsi="Times New Roman" w:cs="Times New Roman"/>
          <w:b/>
          <w:sz w:val="24"/>
          <w:szCs w:val="24"/>
        </w:rPr>
        <w:t>Cengiz DEMİRCİ</w:t>
      </w:r>
    </w:p>
    <w:p w:rsidR="009E19C0" w:rsidRPr="00527C90" w:rsidRDefault="009E19C0" w:rsidP="009E19C0">
      <w:pPr>
        <w:ind w:left="5664" w:firstLine="708"/>
        <w:jc w:val="both"/>
        <w:rPr>
          <w:rFonts w:ascii="Times New Roman" w:hAnsi="Times New Roman" w:cs="Times New Roman"/>
          <w:b/>
          <w:sz w:val="24"/>
          <w:szCs w:val="24"/>
        </w:rPr>
      </w:pPr>
      <w:r w:rsidRPr="00527C90">
        <w:rPr>
          <w:rFonts w:ascii="Times New Roman" w:hAnsi="Times New Roman" w:cs="Times New Roman"/>
          <w:b/>
          <w:sz w:val="24"/>
          <w:szCs w:val="24"/>
        </w:rPr>
        <w:t>Mali Hizmetler Müdür V.</w:t>
      </w:r>
    </w:p>
    <w:p w:rsidR="00833004" w:rsidRDefault="00833004" w:rsidP="00C944FF">
      <w:pPr>
        <w:rPr>
          <w:b/>
          <w:sz w:val="28"/>
          <w:szCs w:val="28"/>
        </w:rPr>
      </w:pPr>
    </w:p>
    <w:p w:rsidR="00833004" w:rsidRPr="00833004" w:rsidRDefault="00833004" w:rsidP="00FD1B76">
      <w:pPr>
        <w:tabs>
          <w:tab w:val="decimal" w:pos="11199"/>
        </w:tabs>
        <w:spacing w:after="200" w:line="276" w:lineRule="auto"/>
        <w:ind w:right="3"/>
        <w:rPr>
          <w:b/>
          <w:sz w:val="28"/>
          <w:szCs w:val="28"/>
        </w:rPr>
      </w:pPr>
      <w:r>
        <w:rPr>
          <w:b/>
          <w:sz w:val="28"/>
          <w:szCs w:val="28"/>
        </w:rPr>
        <w:br w:type="page"/>
      </w:r>
      <w:bookmarkStart w:id="88" w:name="_Toc41488313"/>
    </w:p>
    <w:p w:rsidR="00B52893" w:rsidRPr="00E03A20" w:rsidRDefault="00D24843" w:rsidP="00833004">
      <w:pPr>
        <w:rPr>
          <w:b/>
          <w:sz w:val="24"/>
          <w:szCs w:val="24"/>
        </w:rPr>
      </w:pPr>
      <w:r w:rsidRPr="00E03A20">
        <w:rPr>
          <w:b/>
          <w:sz w:val="28"/>
          <w:szCs w:val="28"/>
        </w:rPr>
        <w:lastRenderedPageBreak/>
        <w:t xml:space="preserve"> </w:t>
      </w:r>
      <w:r w:rsidR="00833004" w:rsidRPr="00E03A20">
        <w:rPr>
          <w:b/>
          <w:sz w:val="24"/>
          <w:szCs w:val="24"/>
        </w:rPr>
        <w:t xml:space="preserve">MUHTARLIKLAR MÜDÜRLÜĞÜ </w:t>
      </w:r>
    </w:p>
    <w:p w:rsidR="00833004" w:rsidRPr="00E03A20" w:rsidRDefault="00B52893" w:rsidP="00833004">
      <w:pPr>
        <w:rPr>
          <w:b/>
          <w:sz w:val="24"/>
          <w:szCs w:val="24"/>
        </w:rPr>
      </w:pPr>
      <w:r w:rsidRPr="00E03A20">
        <w:rPr>
          <w:b/>
          <w:sz w:val="24"/>
          <w:szCs w:val="24"/>
        </w:rPr>
        <w:t xml:space="preserve"> 2025</w:t>
      </w:r>
      <w:r w:rsidR="00833004" w:rsidRPr="00E03A20">
        <w:rPr>
          <w:b/>
          <w:sz w:val="24"/>
          <w:szCs w:val="24"/>
        </w:rPr>
        <w:t>FAALİYET RAPORU</w:t>
      </w:r>
    </w:p>
    <w:p w:rsidR="00833004" w:rsidRDefault="00833004" w:rsidP="00833004">
      <w:pPr>
        <w:jc w:val="center"/>
        <w:rPr>
          <w:sz w:val="96"/>
          <w:szCs w:val="96"/>
        </w:rPr>
      </w:pPr>
    </w:p>
    <w:p w:rsidR="00833004" w:rsidRPr="00BC508C" w:rsidRDefault="00833004" w:rsidP="00D24843">
      <w:pPr>
        <w:jc w:val="center"/>
        <w:rPr>
          <w:color w:val="FF0000"/>
          <w:sz w:val="24"/>
          <w:szCs w:val="24"/>
        </w:rPr>
      </w:pPr>
      <w:r w:rsidRPr="00BC508C">
        <w:rPr>
          <w:color w:val="FF0000"/>
          <w:sz w:val="24"/>
          <w:szCs w:val="24"/>
        </w:rPr>
        <w:t xml:space="preserve">                                                                           </w:t>
      </w:r>
      <w:bookmarkEnd w:id="88"/>
    </w:p>
    <w:p w:rsidR="00833004" w:rsidRPr="00BC7CD8" w:rsidRDefault="00833004" w:rsidP="00833004">
      <w:pPr>
        <w:pStyle w:val="ListeParagraf"/>
        <w:numPr>
          <w:ilvl w:val="0"/>
          <w:numId w:val="67"/>
        </w:numPr>
        <w:spacing w:after="0" w:line="360" w:lineRule="auto"/>
        <w:ind w:left="0" w:firstLine="0"/>
        <w:jc w:val="both"/>
        <w:rPr>
          <w:rFonts w:ascii="Times New Roman" w:hAnsi="Times New Roman" w:cs="Times New Roman"/>
          <w:b/>
          <w:bCs/>
          <w:sz w:val="24"/>
          <w:szCs w:val="24"/>
        </w:rPr>
      </w:pPr>
      <w:r w:rsidRPr="00BC7CD8">
        <w:rPr>
          <w:rFonts w:ascii="Times New Roman" w:hAnsi="Times New Roman" w:cs="Times New Roman"/>
          <w:b/>
          <w:bCs/>
          <w:sz w:val="24"/>
          <w:szCs w:val="24"/>
        </w:rPr>
        <w:t>PERSONEL DURUM</w:t>
      </w:r>
    </w:p>
    <w:tbl>
      <w:tblPr>
        <w:tblStyle w:val="KlavuzuTablo4-Vurgu61"/>
        <w:tblW w:w="0" w:type="auto"/>
        <w:tblLook w:val="04A0" w:firstRow="1" w:lastRow="0" w:firstColumn="1" w:lastColumn="0" w:noHBand="0" w:noVBand="1"/>
      </w:tblPr>
      <w:tblGrid>
        <w:gridCol w:w="2122"/>
        <w:gridCol w:w="1842"/>
      </w:tblGrid>
      <w:tr w:rsidR="00833004" w:rsidRPr="00A84462" w:rsidTr="001D58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rsidR="00833004" w:rsidRPr="00A84462" w:rsidRDefault="00833004" w:rsidP="001D58A5">
            <w:pPr>
              <w:pStyle w:val="ListeParagraf"/>
              <w:spacing w:line="360" w:lineRule="auto"/>
              <w:ind w:left="0"/>
              <w:jc w:val="both"/>
              <w:rPr>
                <w:rFonts w:ascii="Times New Roman" w:hAnsi="Times New Roman" w:cs="Times New Roman"/>
                <w:i/>
                <w:iCs/>
                <w:sz w:val="24"/>
                <w:szCs w:val="24"/>
              </w:rPr>
            </w:pPr>
            <w:r w:rsidRPr="00A84462">
              <w:rPr>
                <w:rFonts w:ascii="Times New Roman" w:hAnsi="Times New Roman" w:cs="Times New Roman"/>
                <w:i/>
                <w:iCs/>
                <w:sz w:val="24"/>
                <w:szCs w:val="24"/>
              </w:rPr>
              <w:t>Müdür</w:t>
            </w:r>
          </w:p>
        </w:tc>
        <w:tc>
          <w:tcPr>
            <w:tcW w:w="1842" w:type="dxa"/>
          </w:tcPr>
          <w:p w:rsidR="00833004" w:rsidRPr="00A84462" w:rsidRDefault="00833004" w:rsidP="001D58A5">
            <w:pPr>
              <w:pStyle w:val="ListeParagraf"/>
              <w:spacing w:line="360" w:lineRule="auto"/>
              <w:ind w:left="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24"/>
                <w:szCs w:val="24"/>
              </w:rPr>
            </w:pPr>
            <w:r w:rsidRPr="00A84462">
              <w:rPr>
                <w:rFonts w:ascii="Times New Roman" w:hAnsi="Times New Roman" w:cs="Times New Roman"/>
                <w:i/>
                <w:iCs/>
                <w:sz w:val="24"/>
                <w:szCs w:val="24"/>
              </w:rPr>
              <w:t>1</w:t>
            </w:r>
          </w:p>
        </w:tc>
      </w:tr>
      <w:tr w:rsidR="00833004" w:rsidRPr="00A84462" w:rsidTr="001D58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rsidR="00833004" w:rsidRPr="00A84462" w:rsidRDefault="00833004" w:rsidP="001D58A5">
            <w:pPr>
              <w:pStyle w:val="ListeParagraf"/>
              <w:spacing w:line="360" w:lineRule="auto"/>
              <w:ind w:left="0"/>
              <w:jc w:val="both"/>
              <w:rPr>
                <w:rFonts w:ascii="Times New Roman" w:hAnsi="Times New Roman" w:cs="Times New Roman"/>
                <w:i/>
                <w:iCs/>
                <w:sz w:val="24"/>
                <w:szCs w:val="24"/>
              </w:rPr>
            </w:pPr>
            <w:r w:rsidRPr="00A84462">
              <w:rPr>
                <w:rFonts w:ascii="Times New Roman" w:hAnsi="Times New Roman" w:cs="Times New Roman"/>
                <w:i/>
                <w:iCs/>
                <w:sz w:val="24"/>
                <w:szCs w:val="24"/>
              </w:rPr>
              <w:t xml:space="preserve">Toplam </w:t>
            </w:r>
          </w:p>
        </w:tc>
        <w:tc>
          <w:tcPr>
            <w:tcW w:w="1842" w:type="dxa"/>
          </w:tcPr>
          <w:p w:rsidR="00833004" w:rsidRPr="00A84462" w:rsidRDefault="00833004" w:rsidP="001D58A5">
            <w:pPr>
              <w:pStyle w:val="ListeParagraf"/>
              <w:spacing w:line="360" w:lineRule="auto"/>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4"/>
                <w:szCs w:val="24"/>
              </w:rPr>
            </w:pPr>
            <w:r w:rsidRPr="00A84462">
              <w:rPr>
                <w:rFonts w:ascii="Times New Roman" w:hAnsi="Times New Roman" w:cs="Times New Roman"/>
                <w:b/>
                <w:bCs/>
                <w:i/>
                <w:iCs/>
                <w:sz w:val="24"/>
                <w:szCs w:val="24"/>
              </w:rPr>
              <w:t>1</w:t>
            </w:r>
          </w:p>
        </w:tc>
      </w:tr>
    </w:tbl>
    <w:p w:rsidR="00833004" w:rsidRPr="00AE405B" w:rsidRDefault="00833004" w:rsidP="00833004"/>
    <w:p w:rsidR="00833004" w:rsidRPr="00A84462" w:rsidRDefault="00833004" w:rsidP="00833004">
      <w:pPr>
        <w:pStyle w:val="ListeParagraf"/>
        <w:spacing w:after="0" w:line="360" w:lineRule="auto"/>
        <w:ind w:left="0"/>
        <w:jc w:val="both"/>
        <w:rPr>
          <w:rFonts w:ascii="Times New Roman" w:hAnsi="Times New Roman" w:cs="Times New Roman"/>
          <w:sz w:val="24"/>
          <w:szCs w:val="24"/>
        </w:rPr>
      </w:pPr>
      <w:proofErr w:type="gramStart"/>
      <w:r w:rsidRPr="00A84462">
        <w:rPr>
          <w:rFonts w:ascii="Times New Roman" w:hAnsi="Times New Roman" w:cs="Times New Roman"/>
          <w:color w:val="000000"/>
          <w:sz w:val="24"/>
          <w:szCs w:val="24"/>
        </w:rPr>
        <w:t>Muhtarlık İşleri Müdürlüğü İçişleri Bakanlığının 2015/8 sayılı Genelgesi, Belediye ve Bağlı Kuruluşları ile Mahalli İdare Birlikleri Norm Kadro İlke ve Standartlarına Dair Yönetmelikte Değişiklik Yapılmasına İlişkin Yönetmelik ve 5393 sayılı Belediye Kanunu’nun 18. maddesinin (l) fıkrası gereğince görülen lüzum üzerine Belediye Meclisinin 07.05.2015 tarih ve 2015/106 sayılı Meclis Kararı ile 1/4 derecedeki Muhtarlık İşleri Müdürlüğü kadrosu ihdas edilmiştir.</w:t>
      </w:r>
      <w:proofErr w:type="gramEnd"/>
    </w:p>
    <w:p w:rsidR="00833004" w:rsidRPr="00A84462" w:rsidRDefault="00833004" w:rsidP="00833004">
      <w:pPr>
        <w:pStyle w:val="ListeParagraf"/>
        <w:spacing w:after="0" w:line="360" w:lineRule="auto"/>
        <w:ind w:left="0"/>
        <w:jc w:val="both"/>
        <w:rPr>
          <w:rFonts w:ascii="Times New Roman" w:hAnsi="Times New Roman" w:cs="Times New Roman"/>
          <w:b/>
          <w:bCs/>
          <w:sz w:val="24"/>
          <w:szCs w:val="24"/>
        </w:rPr>
      </w:pPr>
    </w:p>
    <w:p w:rsidR="00833004" w:rsidRPr="00A84462" w:rsidRDefault="00833004" w:rsidP="00833004">
      <w:pPr>
        <w:pStyle w:val="ListeParagraf"/>
        <w:numPr>
          <w:ilvl w:val="0"/>
          <w:numId w:val="67"/>
        </w:numPr>
        <w:spacing w:after="0" w:line="360" w:lineRule="auto"/>
        <w:ind w:left="0" w:firstLine="0"/>
        <w:jc w:val="both"/>
        <w:rPr>
          <w:rFonts w:ascii="Times New Roman" w:hAnsi="Times New Roman" w:cs="Times New Roman"/>
          <w:b/>
          <w:bCs/>
          <w:sz w:val="24"/>
          <w:szCs w:val="24"/>
        </w:rPr>
      </w:pPr>
      <w:r w:rsidRPr="00A84462">
        <w:rPr>
          <w:rFonts w:ascii="Times New Roman" w:hAnsi="Times New Roman" w:cs="Times New Roman"/>
          <w:b/>
          <w:bCs/>
          <w:sz w:val="24"/>
          <w:szCs w:val="24"/>
        </w:rPr>
        <w:t>GÖREV VE YETKİLER</w:t>
      </w:r>
    </w:p>
    <w:p w:rsidR="00833004" w:rsidRPr="00A84462" w:rsidRDefault="00833004" w:rsidP="00833004">
      <w:pPr>
        <w:pStyle w:val="ListeParagraf"/>
        <w:spacing w:after="0" w:line="360" w:lineRule="auto"/>
        <w:ind w:left="0"/>
        <w:jc w:val="both"/>
        <w:rPr>
          <w:rFonts w:ascii="Times New Roman" w:hAnsi="Times New Roman" w:cs="Times New Roman"/>
          <w:color w:val="0D0D0D" w:themeColor="text1" w:themeTint="F2"/>
          <w:sz w:val="24"/>
          <w:szCs w:val="24"/>
        </w:rPr>
      </w:pPr>
      <w:r w:rsidRPr="00A84462">
        <w:rPr>
          <w:rFonts w:ascii="Times New Roman" w:hAnsi="Times New Roman" w:cs="Times New Roman"/>
          <w:color w:val="0D0D0D" w:themeColor="text1" w:themeTint="F2"/>
          <w:sz w:val="24"/>
          <w:szCs w:val="24"/>
        </w:rPr>
        <w:t>Muhtarlık İşleri Müdürlüğü, İçişleri Bakanlığının 2015/8 Sayılı Genelgesinde belirtilen iş ve işlemlerin tamamının etkin ve verimli bir şekilde yapılmasından sorumludur.</w:t>
      </w:r>
    </w:p>
    <w:p w:rsidR="00833004" w:rsidRPr="00A84462" w:rsidRDefault="00833004" w:rsidP="00833004">
      <w:pPr>
        <w:pStyle w:val="ListeParagraf"/>
        <w:spacing w:after="0" w:line="360" w:lineRule="auto"/>
        <w:ind w:left="0"/>
        <w:jc w:val="both"/>
        <w:rPr>
          <w:rFonts w:ascii="Times New Roman" w:hAnsi="Times New Roman" w:cs="Times New Roman"/>
          <w:color w:val="0D0D0D" w:themeColor="text1" w:themeTint="F2"/>
          <w:sz w:val="24"/>
          <w:szCs w:val="24"/>
        </w:rPr>
      </w:pPr>
      <w:r w:rsidRPr="00A84462">
        <w:rPr>
          <w:rFonts w:ascii="Times New Roman" w:hAnsi="Times New Roman" w:cs="Times New Roman"/>
          <w:color w:val="0D0D0D" w:themeColor="text1" w:themeTint="F2"/>
          <w:sz w:val="24"/>
          <w:szCs w:val="24"/>
        </w:rPr>
        <w:t>İçişleri Bakanlığı tarafından</w:t>
      </w:r>
      <w:r w:rsidRPr="00A84462">
        <w:rPr>
          <w:rStyle w:val="apple-converted-space"/>
          <w:color w:val="0D0D0D" w:themeColor="text1" w:themeTint="F2"/>
          <w:sz w:val="24"/>
          <w:szCs w:val="24"/>
        </w:rPr>
        <w:t> </w:t>
      </w:r>
      <w:hyperlink r:id="rId156" w:history="1">
        <w:r w:rsidRPr="00A84462">
          <w:rPr>
            <w:rStyle w:val="Kpr"/>
            <w:color w:val="0D0D0D" w:themeColor="text1" w:themeTint="F2"/>
            <w:bdr w:val="none" w:sz="0" w:space="0" w:color="auto" w:frame="1"/>
          </w:rPr>
          <w:t>www.muhtar.gov.tr</w:t>
        </w:r>
      </w:hyperlink>
      <w:r w:rsidRPr="00A84462">
        <w:rPr>
          <w:rStyle w:val="apple-converted-space"/>
          <w:color w:val="0D0D0D" w:themeColor="text1" w:themeTint="F2"/>
          <w:sz w:val="24"/>
          <w:szCs w:val="24"/>
        </w:rPr>
        <w:t> </w:t>
      </w:r>
      <w:r w:rsidRPr="00A84462">
        <w:rPr>
          <w:rFonts w:ascii="Times New Roman" w:hAnsi="Times New Roman" w:cs="Times New Roman"/>
          <w:color w:val="0D0D0D" w:themeColor="text1" w:themeTint="F2"/>
          <w:sz w:val="24"/>
          <w:szCs w:val="24"/>
        </w:rPr>
        <w:t>üzerinden oluşturulan MUHTAR BİLGİ SİSTEMİ aracılığıyla belediyemize iletilen talep, şikâyet, öneri ve isteklerin mevzuatta belirtilen sürelerde karşılanmasını ve sonuçlandırılmasını sağlamak</w:t>
      </w:r>
    </w:p>
    <w:p w:rsidR="00833004" w:rsidRPr="00A84462" w:rsidRDefault="00833004" w:rsidP="00833004">
      <w:pPr>
        <w:pStyle w:val="ListeParagraf"/>
        <w:spacing w:after="0" w:line="360" w:lineRule="auto"/>
        <w:ind w:left="0"/>
        <w:jc w:val="both"/>
        <w:rPr>
          <w:rFonts w:ascii="Times New Roman" w:hAnsi="Times New Roman" w:cs="Times New Roman"/>
          <w:color w:val="0D0D0D" w:themeColor="text1" w:themeTint="F2"/>
          <w:sz w:val="24"/>
          <w:szCs w:val="24"/>
        </w:rPr>
      </w:pPr>
      <w:r w:rsidRPr="00A84462">
        <w:rPr>
          <w:rStyle w:val="apple-converted-space"/>
          <w:color w:val="0D0D0D" w:themeColor="text1" w:themeTint="F2"/>
          <w:sz w:val="24"/>
          <w:szCs w:val="24"/>
        </w:rPr>
        <w:t> </w:t>
      </w:r>
      <w:r w:rsidRPr="00A84462">
        <w:rPr>
          <w:rFonts w:ascii="Times New Roman" w:hAnsi="Times New Roman" w:cs="Times New Roman"/>
          <w:color w:val="0D0D0D" w:themeColor="text1" w:themeTint="F2"/>
          <w:sz w:val="24"/>
          <w:szCs w:val="24"/>
        </w:rPr>
        <w:t xml:space="preserve">MBS haricinde muhtarlıklardan gelen (bizzat, telefonla, maille, dilekçe ile </w:t>
      </w:r>
      <w:proofErr w:type="spellStart"/>
      <w:r w:rsidRPr="00A84462">
        <w:rPr>
          <w:rFonts w:ascii="Times New Roman" w:hAnsi="Times New Roman" w:cs="Times New Roman"/>
          <w:color w:val="0D0D0D" w:themeColor="text1" w:themeTint="F2"/>
          <w:sz w:val="24"/>
          <w:szCs w:val="24"/>
        </w:rPr>
        <w:t>vb</w:t>
      </w:r>
      <w:proofErr w:type="spellEnd"/>
      <w:r w:rsidRPr="00A84462">
        <w:rPr>
          <w:rFonts w:ascii="Times New Roman" w:hAnsi="Times New Roman" w:cs="Times New Roman"/>
          <w:color w:val="0D0D0D" w:themeColor="text1" w:themeTint="F2"/>
          <w:sz w:val="24"/>
          <w:szCs w:val="24"/>
        </w:rPr>
        <w:t>) her türlü talebin uygun birime ve uygun kişilere</w:t>
      </w:r>
      <w:r w:rsidRPr="00A84462">
        <w:rPr>
          <w:rFonts w:ascii="Bodoni MT" w:hAnsi="Bodoni MT"/>
          <w:color w:val="0D0D0D" w:themeColor="text1" w:themeTint="F2"/>
          <w:sz w:val="24"/>
          <w:szCs w:val="24"/>
        </w:rPr>
        <w:t xml:space="preserve"> </w:t>
      </w:r>
      <w:r w:rsidRPr="00A84462">
        <w:rPr>
          <w:rFonts w:ascii="Times New Roman" w:hAnsi="Times New Roman" w:cs="Times New Roman"/>
          <w:color w:val="0D0D0D" w:themeColor="text1" w:themeTint="F2"/>
          <w:sz w:val="24"/>
          <w:szCs w:val="24"/>
        </w:rPr>
        <w:t>yönlendirilmesini sağlamak ve sonuçlarını takip etmek.</w:t>
      </w:r>
    </w:p>
    <w:p w:rsidR="00833004" w:rsidRPr="00A84462" w:rsidRDefault="00833004" w:rsidP="00833004">
      <w:pPr>
        <w:pStyle w:val="ListeParagraf"/>
        <w:spacing w:after="0" w:line="360" w:lineRule="auto"/>
        <w:ind w:left="0"/>
        <w:jc w:val="both"/>
        <w:rPr>
          <w:rFonts w:ascii="Times New Roman" w:hAnsi="Times New Roman" w:cs="Times New Roman"/>
          <w:color w:val="0D0D0D" w:themeColor="text1" w:themeTint="F2"/>
          <w:sz w:val="24"/>
          <w:szCs w:val="24"/>
        </w:rPr>
      </w:pPr>
      <w:r w:rsidRPr="00A84462">
        <w:rPr>
          <w:rStyle w:val="apple-converted-space"/>
          <w:color w:val="0D0D0D" w:themeColor="text1" w:themeTint="F2"/>
          <w:sz w:val="24"/>
          <w:szCs w:val="24"/>
        </w:rPr>
        <w:t> </w:t>
      </w:r>
      <w:r w:rsidRPr="00A84462">
        <w:rPr>
          <w:rFonts w:ascii="Times New Roman" w:hAnsi="Times New Roman" w:cs="Times New Roman"/>
          <w:color w:val="0D0D0D" w:themeColor="text1" w:themeTint="F2"/>
          <w:sz w:val="24"/>
          <w:szCs w:val="24"/>
        </w:rPr>
        <w:t xml:space="preserve">MBS üzerinden veya başka yollarla muhtarlardan gelen tüm talep, </w:t>
      </w:r>
      <w:proofErr w:type="gramStart"/>
      <w:r w:rsidRPr="00A84462">
        <w:rPr>
          <w:rFonts w:ascii="Times New Roman" w:hAnsi="Times New Roman" w:cs="Times New Roman"/>
          <w:color w:val="0D0D0D" w:themeColor="text1" w:themeTint="F2"/>
          <w:sz w:val="24"/>
          <w:szCs w:val="24"/>
        </w:rPr>
        <w:t>şikayet</w:t>
      </w:r>
      <w:proofErr w:type="gramEnd"/>
      <w:r w:rsidRPr="00A84462">
        <w:rPr>
          <w:rFonts w:ascii="Times New Roman" w:hAnsi="Times New Roman" w:cs="Times New Roman"/>
          <w:color w:val="0D0D0D" w:themeColor="text1" w:themeTint="F2"/>
          <w:sz w:val="24"/>
          <w:szCs w:val="24"/>
        </w:rPr>
        <w:t>, öneri ve isteklerle ilgili istatistiki kayıtları tutmak, raporlamak ve başkanlığa sunmak.</w:t>
      </w:r>
    </w:p>
    <w:p w:rsidR="00833004" w:rsidRPr="00A84462" w:rsidRDefault="00833004" w:rsidP="00833004">
      <w:pPr>
        <w:pStyle w:val="ListeParagraf"/>
        <w:spacing w:after="0" w:line="360" w:lineRule="auto"/>
        <w:ind w:left="0"/>
        <w:jc w:val="both"/>
        <w:rPr>
          <w:rFonts w:ascii="Times New Roman" w:hAnsi="Times New Roman" w:cs="Times New Roman"/>
          <w:b/>
          <w:bCs/>
          <w:sz w:val="24"/>
          <w:szCs w:val="24"/>
        </w:rPr>
      </w:pPr>
      <w:r w:rsidRPr="00A84462">
        <w:rPr>
          <w:rFonts w:ascii="Times New Roman" w:hAnsi="Times New Roman" w:cs="Times New Roman"/>
          <w:color w:val="0D0D0D" w:themeColor="text1" w:themeTint="F2"/>
          <w:sz w:val="24"/>
          <w:szCs w:val="24"/>
        </w:rPr>
        <w:t xml:space="preserve">Yılın belirli zamanlarında Muhtarlarla “istişare toplantıları” düzenlemek ve mahalle </w:t>
      </w:r>
      <w:proofErr w:type="gramStart"/>
      <w:r w:rsidRPr="00A84462">
        <w:rPr>
          <w:rFonts w:ascii="Times New Roman" w:hAnsi="Times New Roman" w:cs="Times New Roman"/>
          <w:color w:val="0D0D0D" w:themeColor="text1" w:themeTint="F2"/>
          <w:sz w:val="24"/>
          <w:szCs w:val="24"/>
        </w:rPr>
        <w:t>bazlı</w:t>
      </w:r>
      <w:proofErr w:type="gramEnd"/>
      <w:r w:rsidRPr="00A84462">
        <w:rPr>
          <w:rFonts w:ascii="Times New Roman" w:hAnsi="Times New Roman" w:cs="Times New Roman"/>
          <w:color w:val="0D0D0D" w:themeColor="text1" w:themeTint="F2"/>
          <w:sz w:val="24"/>
          <w:szCs w:val="24"/>
        </w:rPr>
        <w:t xml:space="preserve"> hizmetlerin değerlendirmesini yapmak.</w:t>
      </w:r>
    </w:p>
    <w:p w:rsidR="00833004" w:rsidRPr="00A84462" w:rsidRDefault="00833004" w:rsidP="00833004">
      <w:pPr>
        <w:pStyle w:val="NormalWeb"/>
        <w:shd w:val="clear" w:color="auto" w:fill="FBFBFB"/>
        <w:spacing w:before="0" w:beforeAutospacing="0" w:after="225" w:afterAutospacing="0" w:line="360" w:lineRule="auto"/>
        <w:jc w:val="both"/>
        <w:textAlignment w:val="baseline"/>
        <w:rPr>
          <w:color w:val="0D0D0D" w:themeColor="text1" w:themeTint="F2"/>
        </w:rPr>
      </w:pPr>
      <w:r w:rsidRPr="00A84462">
        <w:rPr>
          <w:color w:val="0D0D0D" w:themeColor="text1" w:themeTint="F2"/>
        </w:rPr>
        <w:t xml:space="preserve">Belediyemiz müdürlükleri tarafından yapılan tüm hizmetlerin mahalle </w:t>
      </w:r>
      <w:proofErr w:type="gramStart"/>
      <w:r w:rsidRPr="00A84462">
        <w:rPr>
          <w:color w:val="0D0D0D" w:themeColor="text1" w:themeTint="F2"/>
        </w:rPr>
        <w:t>bazlı</w:t>
      </w:r>
      <w:proofErr w:type="gramEnd"/>
      <w:r w:rsidRPr="00A84462">
        <w:rPr>
          <w:color w:val="0D0D0D" w:themeColor="text1" w:themeTint="F2"/>
        </w:rPr>
        <w:t xml:space="preserve"> raporlanmasını sağlamak. İlgili müdürlüklerde mahalle </w:t>
      </w:r>
      <w:proofErr w:type="gramStart"/>
      <w:r w:rsidRPr="00A84462">
        <w:rPr>
          <w:color w:val="0D0D0D" w:themeColor="text1" w:themeTint="F2"/>
        </w:rPr>
        <w:t>bazlı</w:t>
      </w:r>
      <w:proofErr w:type="gramEnd"/>
      <w:r w:rsidRPr="00A84462">
        <w:rPr>
          <w:color w:val="0D0D0D" w:themeColor="text1" w:themeTint="F2"/>
        </w:rPr>
        <w:t xml:space="preserve"> raporlama ve arşiv oluşturulmasını sağlamak.</w:t>
      </w:r>
    </w:p>
    <w:p w:rsidR="00833004" w:rsidRPr="00A84462" w:rsidRDefault="00833004" w:rsidP="00833004">
      <w:pPr>
        <w:pStyle w:val="NormalWeb"/>
        <w:shd w:val="clear" w:color="auto" w:fill="FBFBFB"/>
        <w:spacing w:before="0" w:beforeAutospacing="0" w:after="225" w:afterAutospacing="0" w:line="360" w:lineRule="auto"/>
        <w:jc w:val="both"/>
        <w:textAlignment w:val="baseline"/>
        <w:rPr>
          <w:rFonts w:ascii="Bodoni MT" w:hAnsi="Bodoni MT"/>
          <w:color w:val="0D0D0D" w:themeColor="text1" w:themeTint="F2"/>
        </w:rPr>
      </w:pPr>
      <w:r w:rsidRPr="00A84462">
        <w:rPr>
          <w:color w:val="0D0D0D" w:themeColor="text1" w:themeTint="F2"/>
        </w:rPr>
        <w:t xml:space="preserve">Belediyemizde üretilen tüm hizmetlerle ilgili mahalle </w:t>
      </w:r>
      <w:proofErr w:type="gramStart"/>
      <w:r w:rsidRPr="00A84462">
        <w:rPr>
          <w:color w:val="0D0D0D" w:themeColor="text1" w:themeTint="F2"/>
        </w:rPr>
        <w:t>bazlı</w:t>
      </w:r>
      <w:proofErr w:type="gramEnd"/>
      <w:r w:rsidRPr="00A84462">
        <w:rPr>
          <w:color w:val="0D0D0D" w:themeColor="text1" w:themeTint="F2"/>
        </w:rPr>
        <w:t xml:space="preserve"> raporlar hazırlayarak Başkanlık makamına sunmak</w:t>
      </w:r>
      <w:r w:rsidRPr="00A84462">
        <w:rPr>
          <w:rFonts w:ascii="Bodoni MT" w:hAnsi="Bodoni MT"/>
          <w:color w:val="0D0D0D" w:themeColor="text1" w:themeTint="F2"/>
        </w:rPr>
        <w:t>.</w:t>
      </w:r>
    </w:p>
    <w:p w:rsidR="00D24843" w:rsidRDefault="00D24843" w:rsidP="00D24843">
      <w:pPr>
        <w:pStyle w:val="ListeParagraf"/>
        <w:spacing w:after="0" w:line="360" w:lineRule="auto"/>
        <w:ind w:left="0"/>
        <w:jc w:val="both"/>
        <w:rPr>
          <w:rFonts w:ascii="Times New Roman" w:hAnsi="Times New Roman" w:cs="Times New Roman"/>
          <w:b/>
          <w:bCs/>
          <w:sz w:val="24"/>
          <w:szCs w:val="24"/>
        </w:rPr>
      </w:pPr>
    </w:p>
    <w:p w:rsidR="00D24843" w:rsidRDefault="00D24843" w:rsidP="00D24843">
      <w:pPr>
        <w:pStyle w:val="ListeParagraf"/>
        <w:spacing w:after="0" w:line="360" w:lineRule="auto"/>
        <w:ind w:left="0"/>
        <w:jc w:val="both"/>
        <w:rPr>
          <w:rFonts w:ascii="Times New Roman" w:hAnsi="Times New Roman" w:cs="Times New Roman"/>
          <w:b/>
          <w:bCs/>
          <w:sz w:val="24"/>
          <w:szCs w:val="24"/>
        </w:rPr>
      </w:pPr>
    </w:p>
    <w:p w:rsidR="00833004" w:rsidRPr="00A84462" w:rsidRDefault="00833004" w:rsidP="00833004">
      <w:pPr>
        <w:pStyle w:val="ListeParagraf"/>
        <w:numPr>
          <w:ilvl w:val="0"/>
          <w:numId w:val="67"/>
        </w:numPr>
        <w:spacing w:after="0" w:line="360" w:lineRule="auto"/>
        <w:ind w:left="0" w:firstLine="0"/>
        <w:jc w:val="both"/>
        <w:rPr>
          <w:rFonts w:ascii="Times New Roman" w:hAnsi="Times New Roman" w:cs="Times New Roman"/>
          <w:b/>
          <w:bCs/>
          <w:sz w:val="24"/>
          <w:szCs w:val="24"/>
        </w:rPr>
      </w:pPr>
      <w:r w:rsidRPr="00A84462">
        <w:rPr>
          <w:rFonts w:ascii="Times New Roman" w:hAnsi="Times New Roman" w:cs="Times New Roman"/>
          <w:b/>
          <w:bCs/>
          <w:sz w:val="24"/>
          <w:szCs w:val="24"/>
        </w:rPr>
        <w:lastRenderedPageBreak/>
        <w:t>FAALİYETLER</w:t>
      </w:r>
    </w:p>
    <w:p w:rsidR="00833004" w:rsidRPr="00A84462" w:rsidRDefault="00833004" w:rsidP="00833004">
      <w:pPr>
        <w:pStyle w:val="ListeParagraf"/>
        <w:spacing w:after="0" w:line="360" w:lineRule="auto"/>
        <w:ind w:left="0"/>
        <w:jc w:val="both"/>
        <w:rPr>
          <w:rFonts w:ascii="Times New Roman" w:hAnsi="Times New Roman" w:cs="Times New Roman"/>
          <w:b/>
          <w:bCs/>
          <w:sz w:val="24"/>
          <w:szCs w:val="24"/>
        </w:rPr>
      </w:pPr>
      <w:r w:rsidRPr="00A84462">
        <w:rPr>
          <w:rFonts w:ascii="Bodoni MT" w:hAnsi="Bodoni MT"/>
          <w:sz w:val="24"/>
          <w:szCs w:val="24"/>
        </w:rPr>
        <w:t>Belediye Ba</w:t>
      </w:r>
      <w:r w:rsidRPr="00A84462">
        <w:rPr>
          <w:rFonts w:ascii="Calibri" w:hAnsi="Calibri" w:cs="Calibri"/>
          <w:sz w:val="24"/>
          <w:szCs w:val="24"/>
        </w:rPr>
        <w:t>ş</w:t>
      </w:r>
      <w:r w:rsidRPr="00A84462">
        <w:rPr>
          <w:rFonts w:ascii="Bodoni MT" w:hAnsi="Bodoni MT"/>
          <w:sz w:val="24"/>
          <w:szCs w:val="24"/>
        </w:rPr>
        <w:t>kanl</w:t>
      </w:r>
      <w:r w:rsidRPr="00A84462">
        <w:rPr>
          <w:rFonts w:ascii="Bodoni MT" w:hAnsi="Bodoni MT" w:cs="Bodoni MT"/>
          <w:sz w:val="24"/>
          <w:szCs w:val="24"/>
        </w:rPr>
        <w:t>ı</w:t>
      </w:r>
      <w:r w:rsidRPr="00A84462">
        <w:rPr>
          <w:rFonts w:ascii="Calibri" w:hAnsi="Calibri" w:cs="Calibri"/>
          <w:sz w:val="24"/>
          <w:szCs w:val="24"/>
        </w:rPr>
        <w:t>ğ</w:t>
      </w:r>
      <w:r w:rsidRPr="00A84462">
        <w:rPr>
          <w:rFonts w:ascii="Bodoni MT" w:hAnsi="Bodoni MT" w:cs="Bodoni MT"/>
          <w:sz w:val="24"/>
          <w:szCs w:val="24"/>
        </w:rPr>
        <w:t>ı</w:t>
      </w:r>
      <w:r w:rsidRPr="00A84462">
        <w:rPr>
          <w:rFonts w:ascii="Bodoni MT" w:hAnsi="Bodoni MT"/>
          <w:sz w:val="24"/>
          <w:szCs w:val="24"/>
        </w:rPr>
        <w:t>m</w:t>
      </w:r>
      <w:r w:rsidRPr="00A84462">
        <w:rPr>
          <w:rFonts w:ascii="Bodoni MT" w:hAnsi="Bodoni MT" w:cs="Bodoni MT"/>
          <w:sz w:val="24"/>
          <w:szCs w:val="24"/>
        </w:rPr>
        <w:t>ı</w:t>
      </w:r>
      <w:r w:rsidRPr="00A84462">
        <w:rPr>
          <w:rFonts w:ascii="Bodoni MT" w:hAnsi="Bodoni MT"/>
          <w:sz w:val="24"/>
          <w:szCs w:val="24"/>
        </w:rPr>
        <w:t>z</w:t>
      </w:r>
      <w:r w:rsidRPr="00A84462">
        <w:rPr>
          <w:rFonts w:ascii="Bodoni MT" w:hAnsi="Bodoni MT" w:cs="Bodoni MT"/>
          <w:sz w:val="24"/>
          <w:szCs w:val="24"/>
        </w:rPr>
        <w:t>ı</w:t>
      </w:r>
      <w:r w:rsidRPr="00A84462">
        <w:rPr>
          <w:rFonts w:ascii="Bodoni MT" w:hAnsi="Bodoni MT"/>
          <w:sz w:val="24"/>
          <w:szCs w:val="24"/>
        </w:rPr>
        <w:t>n d</w:t>
      </w:r>
      <w:r w:rsidRPr="00A84462">
        <w:rPr>
          <w:rFonts w:ascii="Bodoni MT" w:hAnsi="Bodoni MT" w:cs="Bodoni MT"/>
          <w:sz w:val="24"/>
          <w:szCs w:val="24"/>
        </w:rPr>
        <w:t>ü</w:t>
      </w:r>
      <w:r w:rsidRPr="00A84462">
        <w:rPr>
          <w:rFonts w:ascii="Bodoni MT" w:hAnsi="Bodoni MT"/>
          <w:sz w:val="24"/>
          <w:szCs w:val="24"/>
        </w:rPr>
        <w:t>zenlemi</w:t>
      </w:r>
      <w:r w:rsidRPr="00A84462">
        <w:rPr>
          <w:rFonts w:ascii="Calibri" w:hAnsi="Calibri" w:cs="Calibri"/>
          <w:sz w:val="24"/>
          <w:szCs w:val="24"/>
        </w:rPr>
        <w:t>ş</w:t>
      </w:r>
      <w:r w:rsidRPr="00A84462">
        <w:rPr>
          <w:rFonts w:ascii="Bodoni MT" w:hAnsi="Bodoni MT"/>
          <w:sz w:val="24"/>
          <w:szCs w:val="24"/>
        </w:rPr>
        <w:t xml:space="preserve"> oldu</w:t>
      </w:r>
      <w:r w:rsidRPr="00A84462">
        <w:rPr>
          <w:rFonts w:ascii="Calibri" w:hAnsi="Calibri" w:cs="Calibri"/>
          <w:sz w:val="24"/>
          <w:szCs w:val="24"/>
        </w:rPr>
        <w:t>ğ</w:t>
      </w:r>
      <w:r w:rsidRPr="00A84462">
        <w:rPr>
          <w:rFonts w:ascii="Bodoni MT" w:hAnsi="Bodoni MT"/>
          <w:sz w:val="24"/>
          <w:szCs w:val="24"/>
        </w:rPr>
        <w:t>u Mahalle Muhtarlar</w:t>
      </w:r>
      <w:r w:rsidRPr="00A84462">
        <w:rPr>
          <w:rFonts w:ascii="Bodoni MT" w:hAnsi="Bodoni MT" w:cs="Bodoni MT"/>
          <w:sz w:val="24"/>
          <w:szCs w:val="24"/>
        </w:rPr>
        <w:t>ı</w:t>
      </w:r>
      <w:r w:rsidRPr="00A84462">
        <w:rPr>
          <w:rFonts w:ascii="Bodoni MT" w:hAnsi="Bodoni MT"/>
          <w:sz w:val="24"/>
          <w:szCs w:val="24"/>
        </w:rPr>
        <w:t xml:space="preserve"> ile isti</w:t>
      </w:r>
      <w:r w:rsidRPr="00A84462">
        <w:rPr>
          <w:rFonts w:ascii="Calibri" w:hAnsi="Calibri" w:cs="Calibri"/>
          <w:sz w:val="24"/>
          <w:szCs w:val="24"/>
        </w:rPr>
        <w:t>ş</w:t>
      </w:r>
      <w:r w:rsidRPr="00A84462">
        <w:rPr>
          <w:rFonts w:ascii="Bodoni MT" w:hAnsi="Bodoni MT"/>
          <w:sz w:val="24"/>
          <w:szCs w:val="24"/>
        </w:rPr>
        <w:t>are toplant</w:t>
      </w:r>
      <w:r w:rsidRPr="00A84462">
        <w:rPr>
          <w:rFonts w:ascii="Bodoni MT" w:hAnsi="Bodoni MT" w:cs="Bodoni MT"/>
          <w:sz w:val="24"/>
          <w:szCs w:val="24"/>
        </w:rPr>
        <w:t>ı</w:t>
      </w:r>
      <w:r w:rsidRPr="00A84462">
        <w:rPr>
          <w:rFonts w:ascii="Bodoni MT" w:hAnsi="Bodoni MT"/>
          <w:sz w:val="24"/>
          <w:szCs w:val="24"/>
        </w:rPr>
        <w:t>s</w:t>
      </w:r>
      <w:r w:rsidRPr="00A84462">
        <w:rPr>
          <w:rFonts w:ascii="Bodoni MT" w:hAnsi="Bodoni MT" w:cs="Bodoni MT"/>
          <w:sz w:val="24"/>
          <w:szCs w:val="24"/>
        </w:rPr>
        <w:t>ı</w:t>
      </w:r>
      <w:r w:rsidRPr="00A84462">
        <w:rPr>
          <w:rFonts w:ascii="Bodoni MT" w:hAnsi="Bodoni MT"/>
          <w:sz w:val="24"/>
          <w:szCs w:val="24"/>
        </w:rPr>
        <w:t xml:space="preserve"> M</w:t>
      </w:r>
      <w:r w:rsidRPr="00A84462">
        <w:rPr>
          <w:rFonts w:ascii="Bodoni MT" w:hAnsi="Bodoni MT" w:cs="Bodoni MT"/>
          <w:sz w:val="24"/>
          <w:szCs w:val="24"/>
        </w:rPr>
        <w:t>ü</w:t>
      </w:r>
      <w:r w:rsidRPr="00A84462">
        <w:rPr>
          <w:rFonts w:ascii="Bodoni MT" w:hAnsi="Bodoni MT"/>
          <w:sz w:val="24"/>
          <w:szCs w:val="24"/>
        </w:rPr>
        <w:t>dürlü</w:t>
      </w:r>
      <w:r w:rsidRPr="00A84462">
        <w:rPr>
          <w:rFonts w:ascii="Calibri" w:hAnsi="Calibri" w:cs="Calibri"/>
          <w:sz w:val="24"/>
          <w:szCs w:val="24"/>
        </w:rPr>
        <w:t>ğ</w:t>
      </w:r>
      <w:r w:rsidRPr="00A84462">
        <w:rPr>
          <w:rFonts w:ascii="Bodoni MT" w:hAnsi="Bodoni MT" w:cs="Bodoni MT"/>
          <w:sz w:val="24"/>
          <w:szCs w:val="24"/>
        </w:rPr>
        <w:t>ü</w:t>
      </w:r>
      <w:r w:rsidRPr="00A84462">
        <w:rPr>
          <w:rFonts w:ascii="Bodoni MT" w:hAnsi="Bodoni MT"/>
          <w:sz w:val="24"/>
          <w:szCs w:val="24"/>
        </w:rPr>
        <w:t>m</w:t>
      </w:r>
      <w:r w:rsidRPr="00A84462">
        <w:rPr>
          <w:rFonts w:ascii="Bodoni MT" w:hAnsi="Bodoni MT" w:cs="Bodoni MT"/>
          <w:sz w:val="24"/>
          <w:szCs w:val="24"/>
        </w:rPr>
        <w:t>ü</w:t>
      </w:r>
      <w:r w:rsidRPr="00A84462">
        <w:rPr>
          <w:rFonts w:ascii="Bodoni MT" w:hAnsi="Bodoni MT"/>
          <w:sz w:val="24"/>
          <w:szCs w:val="24"/>
        </w:rPr>
        <w:t>zce takip edilmi</w:t>
      </w:r>
      <w:r w:rsidRPr="00A84462">
        <w:rPr>
          <w:rFonts w:ascii="Calibri" w:hAnsi="Calibri" w:cs="Calibri"/>
          <w:sz w:val="24"/>
          <w:szCs w:val="24"/>
        </w:rPr>
        <w:t>ş</w:t>
      </w:r>
      <w:r w:rsidRPr="00A84462">
        <w:rPr>
          <w:rFonts w:ascii="Bodoni MT" w:hAnsi="Bodoni MT"/>
          <w:sz w:val="24"/>
          <w:szCs w:val="24"/>
        </w:rPr>
        <w:t>, bu kapsamda mahalle muhtarlar</w:t>
      </w:r>
      <w:r w:rsidRPr="00A84462">
        <w:rPr>
          <w:rFonts w:ascii="Bodoni MT" w:hAnsi="Bodoni MT" w:cs="Bodoni MT"/>
          <w:sz w:val="24"/>
          <w:szCs w:val="24"/>
        </w:rPr>
        <w:t>ı</w:t>
      </w:r>
      <w:r w:rsidRPr="00A84462">
        <w:rPr>
          <w:rFonts w:ascii="Bodoni MT" w:hAnsi="Bodoni MT"/>
          <w:sz w:val="24"/>
          <w:szCs w:val="24"/>
        </w:rPr>
        <w:t>m</w:t>
      </w:r>
      <w:r w:rsidRPr="00A84462">
        <w:rPr>
          <w:rFonts w:ascii="Bodoni MT" w:hAnsi="Bodoni MT" w:cs="Bodoni MT"/>
          <w:sz w:val="24"/>
          <w:szCs w:val="24"/>
        </w:rPr>
        <w:t>ı</w:t>
      </w:r>
      <w:r w:rsidRPr="00A84462">
        <w:rPr>
          <w:rFonts w:ascii="Bodoni MT" w:hAnsi="Bodoni MT"/>
          <w:sz w:val="24"/>
          <w:szCs w:val="24"/>
        </w:rPr>
        <w:t>z taraf</w:t>
      </w:r>
      <w:r w:rsidRPr="00A84462">
        <w:rPr>
          <w:rFonts w:ascii="Bodoni MT" w:hAnsi="Bodoni MT" w:cs="Bodoni MT"/>
          <w:sz w:val="24"/>
          <w:szCs w:val="24"/>
        </w:rPr>
        <w:t>ı</w:t>
      </w:r>
      <w:r w:rsidRPr="00A84462">
        <w:rPr>
          <w:rFonts w:ascii="Bodoni MT" w:hAnsi="Bodoni MT"/>
          <w:sz w:val="24"/>
          <w:szCs w:val="24"/>
        </w:rPr>
        <w:t>ndan g</w:t>
      </w:r>
      <w:r w:rsidRPr="00A84462">
        <w:rPr>
          <w:rFonts w:ascii="Bodoni MT" w:hAnsi="Bodoni MT" w:cs="Bodoni MT"/>
          <w:sz w:val="24"/>
          <w:szCs w:val="24"/>
        </w:rPr>
        <w:t>ü</w:t>
      </w:r>
      <w:r w:rsidRPr="00A84462">
        <w:rPr>
          <w:rFonts w:ascii="Bodoni MT" w:hAnsi="Bodoni MT"/>
          <w:sz w:val="24"/>
          <w:szCs w:val="24"/>
        </w:rPr>
        <w:t>ndeme getirilen görü</w:t>
      </w:r>
      <w:r w:rsidRPr="00A84462">
        <w:rPr>
          <w:rFonts w:ascii="Calibri" w:hAnsi="Calibri" w:cs="Calibri"/>
          <w:sz w:val="24"/>
          <w:szCs w:val="24"/>
        </w:rPr>
        <w:t>ş</w:t>
      </w:r>
      <w:r w:rsidRPr="00A84462">
        <w:rPr>
          <w:rFonts w:ascii="Bodoni MT" w:hAnsi="Bodoni MT"/>
          <w:sz w:val="24"/>
          <w:szCs w:val="24"/>
        </w:rPr>
        <w:t xml:space="preserve"> öneri ve talepler müdürlü</w:t>
      </w:r>
      <w:r w:rsidRPr="00A84462">
        <w:rPr>
          <w:rFonts w:ascii="Calibri" w:hAnsi="Calibri" w:cs="Calibri"/>
          <w:sz w:val="24"/>
          <w:szCs w:val="24"/>
        </w:rPr>
        <w:t>ğ</w:t>
      </w:r>
      <w:r w:rsidRPr="00A84462">
        <w:rPr>
          <w:rFonts w:ascii="Bodoni MT" w:hAnsi="Bodoni MT" w:cs="Bodoni MT"/>
          <w:sz w:val="24"/>
          <w:szCs w:val="24"/>
        </w:rPr>
        <w:t>ü</w:t>
      </w:r>
      <w:r w:rsidRPr="00A84462">
        <w:rPr>
          <w:rFonts w:ascii="Bodoni MT" w:hAnsi="Bodoni MT"/>
          <w:sz w:val="24"/>
          <w:szCs w:val="24"/>
        </w:rPr>
        <w:t>m</w:t>
      </w:r>
      <w:r w:rsidRPr="00A84462">
        <w:rPr>
          <w:rFonts w:ascii="Bodoni MT" w:hAnsi="Bodoni MT" w:cs="Bodoni MT"/>
          <w:sz w:val="24"/>
          <w:szCs w:val="24"/>
        </w:rPr>
        <w:t>ü</w:t>
      </w:r>
      <w:r w:rsidRPr="00A84462">
        <w:rPr>
          <w:rFonts w:ascii="Bodoni MT" w:hAnsi="Bodoni MT"/>
          <w:sz w:val="24"/>
          <w:szCs w:val="24"/>
        </w:rPr>
        <w:t>z taraf</w:t>
      </w:r>
      <w:r w:rsidRPr="00A84462">
        <w:rPr>
          <w:rFonts w:ascii="Bodoni MT" w:hAnsi="Bodoni MT" w:cs="Bodoni MT"/>
          <w:sz w:val="24"/>
          <w:szCs w:val="24"/>
        </w:rPr>
        <w:t>ı</w:t>
      </w:r>
      <w:r w:rsidRPr="00A84462">
        <w:rPr>
          <w:rFonts w:ascii="Bodoni MT" w:hAnsi="Bodoni MT"/>
          <w:sz w:val="24"/>
          <w:szCs w:val="24"/>
        </w:rPr>
        <w:t>ndan ger</w:t>
      </w:r>
      <w:r w:rsidRPr="00A84462">
        <w:rPr>
          <w:rFonts w:ascii="Bodoni MT" w:hAnsi="Bodoni MT" w:cs="Bodoni MT"/>
          <w:sz w:val="24"/>
          <w:szCs w:val="24"/>
        </w:rPr>
        <w:t>ç</w:t>
      </w:r>
      <w:r w:rsidRPr="00A84462">
        <w:rPr>
          <w:rFonts w:ascii="Bodoni MT" w:hAnsi="Bodoni MT"/>
          <w:sz w:val="24"/>
          <w:szCs w:val="24"/>
        </w:rPr>
        <w:t>ekle</w:t>
      </w:r>
      <w:r w:rsidRPr="00A84462">
        <w:rPr>
          <w:rFonts w:ascii="Calibri" w:hAnsi="Calibri" w:cs="Calibri"/>
          <w:sz w:val="24"/>
          <w:szCs w:val="24"/>
        </w:rPr>
        <w:t>ş</w:t>
      </w:r>
      <w:r w:rsidRPr="00A84462">
        <w:rPr>
          <w:rFonts w:ascii="Bodoni MT" w:hAnsi="Bodoni MT"/>
          <w:sz w:val="24"/>
          <w:szCs w:val="24"/>
        </w:rPr>
        <w:t>tirilmesi y</w:t>
      </w:r>
      <w:r w:rsidRPr="00A84462">
        <w:rPr>
          <w:rFonts w:ascii="Bodoni MT" w:hAnsi="Bodoni MT" w:cs="Bodoni MT"/>
          <w:sz w:val="24"/>
          <w:szCs w:val="24"/>
        </w:rPr>
        <w:t>ö</w:t>
      </w:r>
      <w:r w:rsidRPr="00A84462">
        <w:rPr>
          <w:rFonts w:ascii="Bodoni MT" w:hAnsi="Bodoni MT"/>
          <w:sz w:val="24"/>
          <w:szCs w:val="24"/>
        </w:rPr>
        <w:t>n</w:t>
      </w:r>
      <w:r w:rsidRPr="00A84462">
        <w:rPr>
          <w:rFonts w:ascii="Bodoni MT" w:hAnsi="Bodoni MT" w:cs="Bodoni MT"/>
          <w:sz w:val="24"/>
          <w:szCs w:val="24"/>
        </w:rPr>
        <w:t>ü</w:t>
      </w:r>
      <w:r w:rsidRPr="00A84462">
        <w:rPr>
          <w:rFonts w:ascii="Bodoni MT" w:hAnsi="Bodoni MT"/>
          <w:sz w:val="24"/>
          <w:szCs w:val="24"/>
        </w:rPr>
        <w:t xml:space="preserve">ndeki </w:t>
      </w:r>
      <w:r w:rsidRPr="00A84462">
        <w:rPr>
          <w:rFonts w:ascii="Bodoni MT" w:hAnsi="Bodoni MT" w:cs="Bodoni MT"/>
          <w:sz w:val="24"/>
          <w:szCs w:val="24"/>
        </w:rPr>
        <w:t>ç</w:t>
      </w:r>
      <w:r w:rsidRPr="00A84462">
        <w:rPr>
          <w:rFonts w:ascii="Bodoni MT" w:hAnsi="Bodoni MT"/>
          <w:sz w:val="24"/>
          <w:szCs w:val="24"/>
        </w:rPr>
        <w:t>al</w:t>
      </w:r>
      <w:r w:rsidRPr="00A84462">
        <w:rPr>
          <w:rFonts w:ascii="Bodoni MT" w:hAnsi="Bodoni MT" w:cs="Bodoni MT"/>
          <w:sz w:val="24"/>
          <w:szCs w:val="24"/>
        </w:rPr>
        <w:t>ı</w:t>
      </w:r>
      <w:r w:rsidRPr="00A84462">
        <w:rPr>
          <w:rFonts w:ascii="Calibri" w:hAnsi="Calibri" w:cs="Calibri"/>
          <w:sz w:val="24"/>
          <w:szCs w:val="24"/>
        </w:rPr>
        <w:t>ş</w:t>
      </w:r>
      <w:r w:rsidRPr="00A84462">
        <w:rPr>
          <w:rFonts w:ascii="Bodoni MT" w:hAnsi="Bodoni MT"/>
          <w:sz w:val="24"/>
          <w:szCs w:val="24"/>
        </w:rPr>
        <w:t>malar s</w:t>
      </w:r>
      <w:r w:rsidRPr="00A84462">
        <w:rPr>
          <w:rFonts w:ascii="Bodoni MT" w:hAnsi="Bodoni MT" w:cs="Bodoni MT"/>
          <w:sz w:val="24"/>
          <w:szCs w:val="24"/>
        </w:rPr>
        <w:t>ü</w:t>
      </w:r>
      <w:r w:rsidRPr="00A84462">
        <w:rPr>
          <w:rFonts w:ascii="Bodoni MT" w:hAnsi="Bodoni MT"/>
          <w:sz w:val="24"/>
          <w:szCs w:val="24"/>
        </w:rPr>
        <w:t>rd</w:t>
      </w:r>
      <w:r w:rsidRPr="00A84462">
        <w:rPr>
          <w:rFonts w:ascii="Bodoni MT" w:hAnsi="Bodoni MT" w:cs="Bodoni MT"/>
          <w:sz w:val="24"/>
          <w:szCs w:val="24"/>
        </w:rPr>
        <w:t>ü</w:t>
      </w:r>
      <w:r w:rsidRPr="00A84462">
        <w:rPr>
          <w:rFonts w:ascii="Bodoni MT" w:hAnsi="Bodoni MT"/>
          <w:sz w:val="24"/>
          <w:szCs w:val="24"/>
        </w:rPr>
        <w:t>r</w:t>
      </w:r>
      <w:r w:rsidRPr="00A84462">
        <w:rPr>
          <w:rFonts w:ascii="Bodoni MT" w:hAnsi="Bodoni MT" w:cs="Bodoni MT"/>
          <w:sz w:val="24"/>
          <w:szCs w:val="24"/>
        </w:rPr>
        <w:t>ü</w:t>
      </w:r>
      <w:r w:rsidRPr="00A84462">
        <w:rPr>
          <w:rFonts w:ascii="Bodoni MT" w:hAnsi="Bodoni MT"/>
          <w:sz w:val="24"/>
          <w:szCs w:val="24"/>
        </w:rPr>
        <w:t>lm</w:t>
      </w:r>
      <w:r w:rsidRPr="00A84462">
        <w:rPr>
          <w:rFonts w:ascii="Bodoni MT" w:hAnsi="Bodoni MT" w:cs="Bodoni MT"/>
          <w:sz w:val="24"/>
          <w:szCs w:val="24"/>
        </w:rPr>
        <w:t>ü</w:t>
      </w:r>
      <w:r w:rsidRPr="00A84462">
        <w:rPr>
          <w:rFonts w:ascii="Calibri" w:hAnsi="Calibri" w:cs="Calibri"/>
          <w:sz w:val="24"/>
          <w:szCs w:val="24"/>
        </w:rPr>
        <w:t>ş</w:t>
      </w:r>
      <w:r w:rsidRPr="00A84462">
        <w:rPr>
          <w:rFonts w:ascii="Bodoni MT" w:hAnsi="Bodoni MT"/>
          <w:sz w:val="24"/>
          <w:szCs w:val="24"/>
        </w:rPr>
        <w:t xml:space="preserve"> olup; k</w:t>
      </w:r>
      <w:r w:rsidRPr="00A84462">
        <w:rPr>
          <w:rFonts w:ascii="Bodoni MT" w:hAnsi="Bodoni MT" w:cs="Bodoni MT"/>
          <w:sz w:val="24"/>
          <w:szCs w:val="24"/>
        </w:rPr>
        <w:t>ı</w:t>
      </w:r>
      <w:r w:rsidRPr="00A84462">
        <w:rPr>
          <w:rFonts w:ascii="Bodoni MT" w:hAnsi="Bodoni MT"/>
          <w:sz w:val="24"/>
          <w:szCs w:val="24"/>
        </w:rPr>
        <w:t>sa ve orta vadede neticelendirilecek hususlar sonu</w:t>
      </w:r>
      <w:r w:rsidRPr="00A84462">
        <w:rPr>
          <w:rFonts w:ascii="Bodoni MT" w:hAnsi="Bodoni MT" w:cs="Bodoni MT"/>
          <w:sz w:val="24"/>
          <w:szCs w:val="24"/>
        </w:rPr>
        <w:t>ç</w:t>
      </w:r>
      <w:r w:rsidRPr="00A84462">
        <w:rPr>
          <w:rFonts w:ascii="Bodoni MT" w:hAnsi="Bodoni MT"/>
          <w:sz w:val="24"/>
          <w:szCs w:val="24"/>
        </w:rPr>
        <w:t>land</w:t>
      </w:r>
      <w:r w:rsidRPr="00A84462">
        <w:rPr>
          <w:rFonts w:ascii="Bodoni MT" w:hAnsi="Bodoni MT" w:cs="Bodoni MT"/>
          <w:sz w:val="24"/>
          <w:szCs w:val="24"/>
        </w:rPr>
        <w:t>ı</w:t>
      </w:r>
      <w:r w:rsidRPr="00A84462">
        <w:rPr>
          <w:rFonts w:ascii="Bodoni MT" w:hAnsi="Bodoni MT"/>
          <w:sz w:val="24"/>
          <w:szCs w:val="24"/>
        </w:rPr>
        <w:t>rılmı</w:t>
      </w:r>
      <w:r w:rsidRPr="00A84462">
        <w:rPr>
          <w:rFonts w:ascii="Calibri" w:hAnsi="Calibri" w:cs="Calibri"/>
          <w:sz w:val="24"/>
          <w:szCs w:val="24"/>
        </w:rPr>
        <w:t>ş</w:t>
      </w:r>
      <w:r w:rsidRPr="00A84462">
        <w:rPr>
          <w:rFonts w:ascii="Bodoni MT" w:hAnsi="Bodoni MT"/>
          <w:sz w:val="24"/>
          <w:szCs w:val="24"/>
        </w:rPr>
        <w:t xml:space="preserve"> yat</w:t>
      </w:r>
      <w:r w:rsidRPr="00A84462">
        <w:rPr>
          <w:rFonts w:ascii="Bodoni MT" w:hAnsi="Bodoni MT" w:cs="Bodoni MT"/>
          <w:sz w:val="24"/>
          <w:szCs w:val="24"/>
        </w:rPr>
        <w:t>ı</w:t>
      </w:r>
      <w:r w:rsidRPr="00A84462">
        <w:rPr>
          <w:rFonts w:ascii="Bodoni MT" w:hAnsi="Bodoni MT"/>
          <w:sz w:val="24"/>
          <w:szCs w:val="24"/>
        </w:rPr>
        <w:t>r</w:t>
      </w:r>
      <w:r w:rsidRPr="00A84462">
        <w:rPr>
          <w:rFonts w:ascii="Bodoni MT" w:hAnsi="Bodoni MT" w:cs="Bodoni MT"/>
          <w:sz w:val="24"/>
          <w:szCs w:val="24"/>
        </w:rPr>
        <w:t>ı</w:t>
      </w:r>
      <w:r w:rsidRPr="00A84462">
        <w:rPr>
          <w:rFonts w:ascii="Bodoni MT" w:hAnsi="Bodoni MT"/>
          <w:sz w:val="24"/>
          <w:szCs w:val="24"/>
        </w:rPr>
        <w:t>m program</w:t>
      </w:r>
      <w:r w:rsidRPr="00A84462">
        <w:rPr>
          <w:rFonts w:ascii="Bodoni MT" w:hAnsi="Bodoni MT" w:cs="Bodoni MT"/>
          <w:sz w:val="24"/>
          <w:szCs w:val="24"/>
        </w:rPr>
        <w:t>ı</w:t>
      </w:r>
      <w:r w:rsidRPr="00A84462">
        <w:rPr>
          <w:rFonts w:ascii="Bodoni MT" w:hAnsi="Bodoni MT"/>
          <w:sz w:val="24"/>
          <w:szCs w:val="24"/>
        </w:rPr>
        <w:t xml:space="preserve"> konusu olan hususlar</w:t>
      </w:r>
      <w:r w:rsidRPr="00A84462">
        <w:rPr>
          <w:rFonts w:ascii="Bodoni MT" w:hAnsi="Bodoni MT" w:cs="Bodoni MT"/>
          <w:sz w:val="24"/>
          <w:szCs w:val="24"/>
        </w:rPr>
        <w:t>ı</w:t>
      </w:r>
      <w:r w:rsidRPr="00A84462">
        <w:rPr>
          <w:rFonts w:ascii="Bodoni MT" w:hAnsi="Bodoni MT"/>
          <w:sz w:val="24"/>
          <w:szCs w:val="24"/>
        </w:rPr>
        <w:t>n ise bahse konu m</w:t>
      </w:r>
      <w:r w:rsidRPr="00A84462">
        <w:rPr>
          <w:rFonts w:ascii="Bodoni MT" w:hAnsi="Bodoni MT" w:cs="Bodoni MT"/>
          <w:sz w:val="24"/>
          <w:szCs w:val="24"/>
        </w:rPr>
        <w:t>ü</w:t>
      </w:r>
      <w:r w:rsidRPr="00A84462">
        <w:rPr>
          <w:rFonts w:ascii="Bodoni MT" w:hAnsi="Bodoni MT"/>
          <w:sz w:val="24"/>
          <w:szCs w:val="24"/>
        </w:rPr>
        <w:t>d</w:t>
      </w:r>
      <w:r w:rsidRPr="00A84462">
        <w:rPr>
          <w:rFonts w:ascii="Bodoni MT" w:hAnsi="Bodoni MT" w:cs="Bodoni MT"/>
          <w:sz w:val="24"/>
          <w:szCs w:val="24"/>
        </w:rPr>
        <w:t>ü</w:t>
      </w:r>
      <w:r w:rsidRPr="00A84462">
        <w:rPr>
          <w:rFonts w:ascii="Bodoni MT" w:hAnsi="Bodoni MT"/>
          <w:sz w:val="24"/>
          <w:szCs w:val="24"/>
        </w:rPr>
        <w:t>rl</w:t>
      </w:r>
      <w:r w:rsidRPr="00A84462">
        <w:rPr>
          <w:rFonts w:ascii="Bodoni MT" w:hAnsi="Bodoni MT" w:cs="Bodoni MT"/>
          <w:sz w:val="24"/>
          <w:szCs w:val="24"/>
        </w:rPr>
        <w:t>ü</w:t>
      </w:r>
      <w:r w:rsidRPr="00A84462">
        <w:rPr>
          <w:rFonts w:ascii="Bodoni MT" w:hAnsi="Bodoni MT"/>
          <w:sz w:val="24"/>
          <w:szCs w:val="24"/>
        </w:rPr>
        <w:t>klerimizce takibi s</w:t>
      </w:r>
      <w:r w:rsidRPr="00A84462">
        <w:rPr>
          <w:rFonts w:ascii="Bodoni MT" w:hAnsi="Bodoni MT" w:cs="Bodoni MT"/>
          <w:sz w:val="24"/>
          <w:szCs w:val="24"/>
        </w:rPr>
        <w:t>ü</w:t>
      </w:r>
      <w:r w:rsidRPr="00A84462">
        <w:rPr>
          <w:rFonts w:ascii="Bodoni MT" w:hAnsi="Bodoni MT"/>
          <w:sz w:val="24"/>
          <w:szCs w:val="24"/>
        </w:rPr>
        <w:t>rd</w:t>
      </w:r>
      <w:r w:rsidRPr="00A84462">
        <w:rPr>
          <w:rFonts w:ascii="Bodoni MT" w:hAnsi="Bodoni MT" w:cs="Bodoni MT"/>
          <w:sz w:val="24"/>
          <w:szCs w:val="24"/>
        </w:rPr>
        <w:t>ü</w:t>
      </w:r>
      <w:r w:rsidRPr="00A84462">
        <w:rPr>
          <w:rFonts w:ascii="Bodoni MT" w:hAnsi="Bodoni MT"/>
          <w:sz w:val="24"/>
          <w:szCs w:val="24"/>
        </w:rPr>
        <w:t>r</w:t>
      </w:r>
      <w:r w:rsidRPr="00A84462">
        <w:rPr>
          <w:rFonts w:ascii="Bodoni MT" w:hAnsi="Bodoni MT" w:cs="Bodoni MT"/>
          <w:sz w:val="24"/>
          <w:szCs w:val="24"/>
        </w:rPr>
        <w:t>ü</w:t>
      </w:r>
      <w:r w:rsidRPr="00A84462">
        <w:rPr>
          <w:rFonts w:ascii="Bodoni MT" w:hAnsi="Bodoni MT"/>
          <w:sz w:val="24"/>
          <w:szCs w:val="24"/>
        </w:rPr>
        <w:t xml:space="preserve">lmektedir. (Atatürk Mahallesine Park Talebi, Muhtarlara ait yer talebi vs.) </w:t>
      </w:r>
    </w:p>
    <w:p w:rsidR="00833004" w:rsidRPr="00A84462" w:rsidRDefault="00833004" w:rsidP="00833004">
      <w:pPr>
        <w:pStyle w:val="ListeParagraf"/>
        <w:spacing w:after="0" w:line="360" w:lineRule="auto"/>
        <w:ind w:left="0"/>
        <w:jc w:val="both"/>
        <w:rPr>
          <w:rFonts w:ascii="Bodoni MT" w:hAnsi="Bodoni MT"/>
          <w:sz w:val="24"/>
          <w:szCs w:val="24"/>
        </w:rPr>
      </w:pPr>
      <w:r w:rsidRPr="00A84462">
        <w:rPr>
          <w:rFonts w:ascii="Bodoni MT" w:hAnsi="Bodoni MT"/>
          <w:sz w:val="24"/>
          <w:szCs w:val="24"/>
        </w:rPr>
        <w:t>Mahalle Muhtarlarıyla farklı zamanlarda yapılan görü</w:t>
      </w:r>
      <w:r w:rsidRPr="00A84462">
        <w:rPr>
          <w:rFonts w:ascii="Calibri" w:hAnsi="Calibri" w:cs="Calibri"/>
          <w:sz w:val="24"/>
          <w:szCs w:val="24"/>
        </w:rPr>
        <w:t>ş</w:t>
      </w:r>
      <w:r w:rsidRPr="00A84462">
        <w:rPr>
          <w:rFonts w:ascii="Bodoni MT" w:hAnsi="Bodoni MT"/>
          <w:sz w:val="24"/>
          <w:szCs w:val="24"/>
        </w:rPr>
        <w:t>meler ve toplant</w:t>
      </w:r>
      <w:r w:rsidRPr="00A84462">
        <w:rPr>
          <w:rFonts w:ascii="Bodoni MT" w:hAnsi="Bodoni MT" w:cs="Bodoni MT"/>
          <w:sz w:val="24"/>
          <w:szCs w:val="24"/>
        </w:rPr>
        <w:t>ı</w:t>
      </w:r>
      <w:r w:rsidRPr="00A84462">
        <w:rPr>
          <w:rFonts w:ascii="Bodoni MT" w:hAnsi="Bodoni MT"/>
          <w:sz w:val="24"/>
          <w:szCs w:val="24"/>
        </w:rPr>
        <w:t xml:space="preserve">larda Mahalle sakinlerinin </w:t>
      </w:r>
      <w:proofErr w:type="gramStart"/>
      <w:r w:rsidRPr="00A84462">
        <w:rPr>
          <w:rFonts w:ascii="Calibri" w:hAnsi="Calibri" w:cs="Calibri"/>
          <w:sz w:val="24"/>
          <w:szCs w:val="24"/>
        </w:rPr>
        <w:t>ş</w:t>
      </w:r>
      <w:r w:rsidRPr="00A84462">
        <w:rPr>
          <w:rFonts w:ascii="Bodoni MT" w:hAnsi="Bodoni MT"/>
          <w:sz w:val="24"/>
          <w:szCs w:val="24"/>
        </w:rPr>
        <w:t>ikayetlerine</w:t>
      </w:r>
      <w:proofErr w:type="gramEnd"/>
      <w:r w:rsidRPr="00A84462">
        <w:rPr>
          <w:rFonts w:ascii="Bodoni MT" w:hAnsi="Bodoni MT"/>
          <w:sz w:val="24"/>
          <w:szCs w:val="24"/>
        </w:rPr>
        <w:t xml:space="preserve"> y</w:t>
      </w:r>
      <w:r w:rsidRPr="00A84462">
        <w:rPr>
          <w:rFonts w:ascii="Bodoni MT" w:hAnsi="Bodoni MT" w:cs="Bodoni MT"/>
          <w:sz w:val="24"/>
          <w:szCs w:val="24"/>
        </w:rPr>
        <w:t>ö</w:t>
      </w:r>
      <w:r w:rsidRPr="00A84462">
        <w:rPr>
          <w:rFonts w:ascii="Bodoni MT" w:hAnsi="Bodoni MT"/>
          <w:sz w:val="24"/>
          <w:szCs w:val="24"/>
        </w:rPr>
        <w:t xml:space="preserve">nelik </w:t>
      </w:r>
      <w:r w:rsidRPr="00A84462">
        <w:rPr>
          <w:rFonts w:ascii="Bodoni MT" w:hAnsi="Bodoni MT" w:cs="Bodoni MT"/>
          <w:sz w:val="24"/>
          <w:szCs w:val="24"/>
        </w:rPr>
        <w:t>çö</w:t>
      </w:r>
      <w:r w:rsidRPr="00A84462">
        <w:rPr>
          <w:rFonts w:ascii="Bodoni MT" w:hAnsi="Bodoni MT"/>
          <w:sz w:val="24"/>
          <w:szCs w:val="24"/>
        </w:rPr>
        <w:t>z</w:t>
      </w:r>
      <w:r w:rsidRPr="00A84462">
        <w:rPr>
          <w:rFonts w:ascii="Bodoni MT" w:hAnsi="Bodoni MT" w:cs="Bodoni MT"/>
          <w:sz w:val="24"/>
          <w:szCs w:val="24"/>
        </w:rPr>
        <w:t>ü</w:t>
      </w:r>
      <w:r w:rsidRPr="00A84462">
        <w:rPr>
          <w:rFonts w:ascii="Bodoni MT" w:hAnsi="Bodoni MT"/>
          <w:sz w:val="24"/>
          <w:szCs w:val="24"/>
        </w:rPr>
        <w:t xml:space="preserve">m </w:t>
      </w:r>
      <w:r w:rsidRPr="00A84462">
        <w:rPr>
          <w:rFonts w:ascii="Bodoni MT" w:hAnsi="Bodoni MT" w:cs="Bodoni MT"/>
          <w:sz w:val="24"/>
          <w:szCs w:val="24"/>
        </w:rPr>
        <w:t>ö</w:t>
      </w:r>
      <w:r w:rsidRPr="00A84462">
        <w:rPr>
          <w:rFonts w:ascii="Bodoni MT" w:hAnsi="Bodoni MT"/>
          <w:sz w:val="24"/>
          <w:szCs w:val="24"/>
        </w:rPr>
        <w:t>nerilerinde bulunulmu</w:t>
      </w:r>
      <w:r w:rsidRPr="00A84462">
        <w:rPr>
          <w:rFonts w:ascii="Calibri" w:hAnsi="Calibri" w:cs="Calibri"/>
          <w:sz w:val="24"/>
          <w:szCs w:val="24"/>
        </w:rPr>
        <w:t>ş</w:t>
      </w:r>
      <w:r w:rsidRPr="00A84462">
        <w:rPr>
          <w:rFonts w:ascii="Bodoni MT" w:hAnsi="Bodoni MT"/>
          <w:sz w:val="24"/>
          <w:szCs w:val="24"/>
        </w:rPr>
        <w:t xml:space="preserve"> ve yap</w:t>
      </w:r>
      <w:r w:rsidRPr="00A84462">
        <w:rPr>
          <w:rFonts w:ascii="Bodoni MT" w:hAnsi="Bodoni MT" w:cs="Bodoni MT"/>
          <w:sz w:val="24"/>
          <w:szCs w:val="24"/>
        </w:rPr>
        <w:t>ı</w:t>
      </w:r>
      <w:r w:rsidRPr="00A84462">
        <w:rPr>
          <w:rFonts w:ascii="Bodoni MT" w:hAnsi="Bodoni MT"/>
          <w:sz w:val="24"/>
          <w:szCs w:val="24"/>
        </w:rPr>
        <w:t xml:space="preserve">labilecek </w:t>
      </w:r>
      <w:r w:rsidRPr="00A84462">
        <w:rPr>
          <w:rFonts w:ascii="Bodoni MT" w:hAnsi="Bodoni MT" w:cs="Bodoni MT"/>
          <w:sz w:val="24"/>
          <w:szCs w:val="24"/>
        </w:rPr>
        <w:t>ç</w:t>
      </w:r>
      <w:r w:rsidRPr="00A84462">
        <w:rPr>
          <w:rFonts w:ascii="Bodoni MT" w:hAnsi="Bodoni MT"/>
          <w:sz w:val="24"/>
          <w:szCs w:val="24"/>
        </w:rPr>
        <w:t>al</w:t>
      </w:r>
      <w:r w:rsidRPr="00A84462">
        <w:rPr>
          <w:rFonts w:ascii="Bodoni MT" w:hAnsi="Bodoni MT" w:cs="Bodoni MT"/>
          <w:sz w:val="24"/>
          <w:szCs w:val="24"/>
        </w:rPr>
        <w:t>ı</w:t>
      </w:r>
      <w:r w:rsidRPr="00A84462">
        <w:rPr>
          <w:rFonts w:ascii="Calibri" w:hAnsi="Calibri" w:cs="Calibri"/>
          <w:sz w:val="24"/>
          <w:szCs w:val="24"/>
        </w:rPr>
        <w:t>ş</w:t>
      </w:r>
      <w:r w:rsidRPr="00A84462">
        <w:rPr>
          <w:rFonts w:ascii="Bodoni MT" w:hAnsi="Bodoni MT"/>
          <w:sz w:val="24"/>
          <w:szCs w:val="24"/>
        </w:rPr>
        <w:t>malar ve faaliyetler konusunda isti</w:t>
      </w:r>
      <w:r w:rsidRPr="00A84462">
        <w:rPr>
          <w:rFonts w:ascii="Calibri" w:hAnsi="Calibri" w:cs="Calibri"/>
          <w:sz w:val="24"/>
          <w:szCs w:val="24"/>
        </w:rPr>
        <w:t>ş</w:t>
      </w:r>
      <w:r w:rsidRPr="00A84462">
        <w:rPr>
          <w:rFonts w:ascii="Bodoni MT" w:hAnsi="Bodoni MT"/>
          <w:sz w:val="24"/>
          <w:szCs w:val="24"/>
        </w:rPr>
        <w:t>areler yap</w:t>
      </w:r>
      <w:r w:rsidRPr="00A84462">
        <w:rPr>
          <w:rFonts w:ascii="Bodoni MT" w:hAnsi="Bodoni MT" w:cs="Bodoni MT"/>
          <w:sz w:val="24"/>
          <w:szCs w:val="24"/>
        </w:rPr>
        <w:t>ı</w:t>
      </w:r>
      <w:r w:rsidRPr="00A84462">
        <w:rPr>
          <w:rFonts w:ascii="Bodoni MT" w:hAnsi="Bodoni MT"/>
          <w:sz w:val="24"/>
          <w:szCs w:val="24"/>
        </w:rPr>
        <w:t>lm</w:t>
      </w:r>
      <w:r w:rsidRPr="00A84462">
        <w:rPr>
          <w:rFonts w:ascii="Bodoni MT" w:hAnsi="Bodoni MT" w:cs="Bodoni MT"/>
          <w:sz w:val="24"/>
          <w:szCs w:val="24"/>
        </w:rPr>
        <w:t>ı</w:t>
      </w:r>
      <w:r w:rsidRPr="00A84462">
        <w:rPr>
          <w:rFonts w:ascii="Calibri" w:hAnsi="Calibri" w:cs="Calibri"/>
          <w:sz w:val="24"/>
          <w:szCs w:val="24"/>
        </w:rPr>
        <w:t>ş</w:t>
      </w:r>
      <w:r w:rsidRPr="00A84462">
        <w:rPr>
          <w:rFonts w:ascii="Bodoni MT" w:hAnsi="Bodoni MT"/>
          <w:sz w:val="24"/>
          <w:szCs w:val="24"/>
        </w:rPr>
        <w:t>t</w:t>
      </w:r>
      <w:r w:rsidRPr="00A84462">
        <w:rPr>
          <w:rFonts w:ascii="Bodoni MT" w:hAnsi="Bodoni MT" w:cs="Bodoni MT"/>
          <w:sz w:val="24"/>
          <w:szCs w:val="24"/>
        </w:rPr>
        <w:t>ı</w:t>
      </w:r>
      <w:r w:rsidRPr="00A84462">
        <w:rPr>
          <w:rFonts w:ascii="Bodoni MT" w:hAnsi="Bodoni MT"/>
          <w:sz w:val="24"/>
          <w:szCs w:val="24"/>
        </w:rPr>
        <w:t>r. Konular</w:t>
      </w:r>
      <w:r w:rsidRPr="00A84462">
        <w:rPr>
          <w:rFonts w:ascii="Bodoni MT" w:hAnsi="Bodoni MT" w:cs="Bodoni MT"/>
          <w:sz w:val="24"/>
          <w:szCs w:val="24"/>
        </w:rPr>
        <w:t>ı</w:t>
      </w:r>
      <w:r w:rsidRPr="00A84462">
        <w:rPr>
          <w:rFonts w:ascii="Bodoni MT" w:hAnsi="Bodoni MT"/>
          <w:sz w:val="24"/>
          <w:szCs w:val="24"/>
        </w:rPr>
        <w:t>n Belediyemize ait ilgili birimleriyle payla</w:t>
      </w:r>
      <w:r w:rsidRPr="00A84462">
        <w:rPr>
          <w:rFonts w:ascii="Calibri" w:hAnsi="Calibri" w:cs="Calibri"/>
          <w:sz w:val="24"/>
          <w:szCs w:val="24"/>
        </w:rPr>
        <w:t>ş</w:t>
      </w:r>
      <w:r w:rsidRPr="00A84462">
        <w:rPr>
          <w:rFonts w:ascii="Bodoni MT" w:hAnsi="Bodoni MT" w:cs="Bodoni MT"/>
          <w:sz w:val="24"/>
          <w:szCs w:val="24"/>
        </w:rPr>
        <w:t>ı</w:t>
      </w:r>
      <w:r w:rsidRPr="00A84462">
        <w:rPr>
          <w:rFonts w:ascii="Bodoni MT" w:hAnsi="Bodoni MT"/>
          <w:sz w:val="24"/>
          <w:szCs w:val="24"/>
        </w:rPr>
        <w:t>lm</w:t>
      </w:r>
      <w:r w:rsidRPr="00A84462">
        <w:rPr>
          <w:rFonts w:ascii="Bodoni MT" w:hAnsi="Bodoni MT" w:cs="Bodoni MT"/>
          <w:sz w:val="24"/>
          <w:szCs w:val="24"/>
        </w:rPr>
        <w:t>ı</w:t>
      </w:r>
      <w:r w:rsidRPr="00A84462">
        <w:rPr>
          <w:rFonts w:ascii="Calibri" w:hAnsi="Calibri" w:cs="Calibri"/>
          <w:sz w:val="24"/>
          <w:szCs w:val="24"/>
        </w:rPr>
        <w:t>ş</w:t>
      </w:r>
      <w:r w:rsidRPr="00A84462">
        <w:rPr>
          <w:rFonts w:ascii="Bodoni MT" w:hAnsi="Bodoni MT"/>
          <w:sz w:val="24"/>
          <w:szCs w:val="24"/>
        </w:rPr>
        <w:t>t</w:t>
      </w:r>
      <w:r w:rsidRPr="00A84462">
        <w:rPr>
          <w:rFonts w:ascii="Bodoni MT" w:hAnsi="Bodoni MT" w:cs="Bodoni MT"/>
          <w:sz w:val="24"/>
          <w:szCs w:val="24"/>
        </w:rPr>
        <w:t>ı</w:t>
      </w:r>
      <w:r w:rsidRPr="00A84462">
        <w:rPr>
          <w:rFonts w:ascii="Bodoni MT" w:hAnsi="Bodoni MT"/>
          <w:sz w:val="24"/>
          <w:szCs w:val="24"/>
        </w:rPr>
        <w:t xml:space="preserve">r. </w:t>
      </w:r>
    </w:p>
    <w:p w:rsidR="00833004" w:rsidRPr="00A84462" w:rsidRDefault="00833004" w:rsidP="00833004">
      <w:pPr>
        <w:pStyle w:val="ListeParagraf"/>
        <w:spacing w:after="0" w:line="360" w:lineRule="auto"/>
        <w:ind w:left="0"/>
        <w:jc w:val="both"/>
        <w:rPr>
          <w:rFonts w:ascii="Bodoni MT" w:hAnsi="Bodoni MT"/>
          <w:sz w:val="24"/>
          <w:szCs w:val="24"/>
        </w:rPr>
      </w:pPr>
      <w:r w:rsidRPr="001B53CB">
        <w:rPr>
          <w:rFonts w:ascii="Bodoni MT" w:hAnsi="Bodoni MT"/>
          <w:sz w:val="24"/>
          <w:szCs w:val="24"/>
        </w:rPr>
        <w:t xml:space="preserve">2025 yılı içerisinde; </w:t>
      </w:r>
      <w:r w:rsidRPr="001B53CB">
        <w:rPr>
          <w:rFonts w:ascii="Calibri" w:hAnsi="Calibri" w:cs="Calibri"/>
          <w:sz w:val="24"/>
          <w:szCs w:val="24"/>
        </w:rPr>
        <w:t>İ</w:t>
      </w:r>
      <w:r w:rsidRPr="001B53CB">
        <w:rPr>
          <w:rFonts w:ascii="Bodoni MT" w:hAnsi="Bodoni MT" w:cs="Bodoni MT"/>
          <w:sz w:val="24"/>
          <w:szCs w:val="24"/>
        </w:rPr>
        <w:t>ç</w:t>
      </w:r>
      <w:r w:rsidRPr="001B53CB">
        <w:rPr>
          <w:rFonts w:ascii="Bodoni MT" w:hAnsi="Bodoni MT"/>
          <w:sz w:val="24"/>
          <w:szCs w:val="24"/>
        </w:rPr>
        <w:t>i</w:t>
      </w:r>
      <w:r w:rsidRPr="001B53CB">
        <w:rPr>
          <w:rFonts w:ascii="Calibri" w:hAnsi="Calibri" w:cs="Calibri"/>
          <w:sz w:val="24"/>
          <w:szCs w:val="24"/>
        </w:rPr>
        <w:t>ş</w:t>
      </w:r>
      <w:r w:rsidRPr="001B53CB">
        <w:rPr>
          <w:rFonts w:ascii="Bodoni MT" w:hAnsi="Bodoni MT"/>
          <w:sz w:val="24"/>
          <w:szCs w:val="24"/>
        </w:rPr>
        <w:t>leri Bakanl</w:t>
      </w:r>
      <w:r w:rsidRPr="001B53CB">
        <w:rPr>
          <w:rFonts w:ascii="Bodoni MT" w:hAnsi="Bodoni MT" w:cs="Bodoni MT"/>
          <w:sz w:val="24"/>
          <w:szCs w:val="24"/>
        </w:rPr>
        <w:t>ı</w:t>
      </w:r>
      <w:r w:rsidRPr="001B53CB">
        <w:rPr>
          <w:rFonts w:ascii="Calibri" w:hAnsi="Calibri" w:cs="Calibri"/>
          <w:sz w:val="24"/>
          <w:szCs w:val="24"/>
        </w:rPr>
        <w:t>ğ</w:t>
      </w:r>
      <w:r w:rsidRPr="001B53CB">
        <w:rPr>
          <w:rFonts w:ascii="Bodoni MT" w:hAnsi="Bodoni MT" w:cs="Bodoni MT"/>
          <w:sz w:val="24"/>
          <w:szCs w:val="24"/>
        </w:rPr>
        <w:t>ı</w:t>
      </w:r>
      <w:r w:rsidRPr="001B53CB">
        <w:rPr>
          <w:rFonts w:ascii="Bodoni MT" w:hAnsi="Bodoni MT"/>
          <w:sz w:val="24"/>
          <w:szCs w:val="24"/>
        </w:rPr>
        <w:t>m</w:t>
      </w:r>
      <w:r w:rsidRPr="001B53CB">
        <w:rPr>
          <w:rFonts w:ascii="Bodoni MT" w:hAnsi="Bodoni MT" w:cs="Bodoni MT"/>
          <w:sz w:val="24"/>
          <w:szCs w:val="24"/>
        </w:rPr>
        <w:t>ı</w:t>
      </w:r>
      <w:r w:rsidRPr="001B53CB">
        <w:rPr>
          <w:rFonts w:ascii="Bodoni MT" w:hAnsi="Bodoni MT"/>
          <w:sz w:val="24"/>
          <w:szCs w:val="24"/>
        </w:rPr>
        <w:t>z taraf</w:t>
      </w:r>
      <w:r w:rsidRPr="001B53CB">
        <w:rPr>
          <w:rFonts w:ascii="Bodoni MT" w:hAnsi="Bodoni MT" w:cs="Bodoni MT"/>
          <w:sz w:val="24"/>
          <w:szCs w:val="24"/>
        </w:rPr>
        <w:t>ı</w:t>
      </w:r>
      <w:r w:rsidRPr="001B53CB">
        <w:rPr>
          <w:rFonts w:ascii="Bodoni MT" w:hAnsi="Bodoni MT"/>
          <w:sz w:val="24"/>
          <w:szCs w:val="24"/>
        </w:rPr>
        <w:t>ndan www.muhtar.gov.tr üzerinden olu</w:t>
      </w:r>
      <w:r w:rsidRPr="001B53CB">
        <w:rPr>
          <w:rFonts w:ascii="Calibri" w:hAnsi="Calibri" w:cs="Calibri"/>
          <w:sz w:val="24"/>
          <w:szCs w:val="24"/>
        </w:rPr>
        <w:t>ş</w:t>
      </w:r>
      <w:r w:rsidRPr="001B53CB">
        <w:rPr>
          <w:rFonts w:ascii="Bodoni MT" w:hAnsi="Bodoni MT"/>
          <w:sz w:val="24"/>
          <w:szCs w:val="24"/>
        </w:rPr>
        <w:t>turulan Muhtar Bilgi Sistemi yoluyla idaremize, ba</w:t>
      </w:r>
      <w:r w:rsidRPr="001B53CB">
        <w:rPr>
          <w:rFonts w:ascii="Calibri" w:hAnsi="Calibri" w:cs="Calibri"/>
          <w:sz w:val="24"/>
          <w:szCs w:val="24"/>
        </w:rPr>
        <w:t>ş</w:t>
      </w:r>
      <w:r w:rsidRPr="001B53CB">
        <w:rPr>
          <w:rFonts w:ascii="Bodoni MT" w:hAnsi="Bodoni MT"/>
          <w:sz w:val="24"/>
          <w:szCs w:val="24"/>
        </w:rPr>
        <w:t>vuru atanmamı</w:t>
      </w:r>
      <w:r>
        <w:rPr>
          <w:rFonts w:ascii="Calibri" w:hAnsi="Calibri" w:cs="Calibri"/>
          <w:sz w:val="24"/>
          <w:szCs w:val="24"/>
        </w:rPr>
        <w:t>ş</w:t>
      </w:r>
      <w:r w:rsidRPr="001B53CB">
        <w:rPr>
          <w:rFonts w:ascii="Bodoni MT" w:hAnsi="Bodoni MT"/>
          <w:sz w:val="24"/>
          <w:szCs w:val="24"/>
        </w:rPr>
        <w:t>tır.</w:t>
      </w:r>
    </w:p>
    <w:p w:rsidR="00833004" w:rsidRDefault="00833004" w:rsidP="00833004">
      <w:pPr>
        <w:autoSpaceDE w:val="0"/>
        <w:autoSpaceDN w:val="0"/>
        <w:adjustRightInd w:val="0"/>
        <w:spacing w:after="0" w:line="240" w:lineRule="auto"/>
        <w:ind w:firstLine="708"/>
        <w:jc w:val="both"/>
        <w:rPr>
          <w:rFonts w:ascii="Times New Roman" w:hAnsi="Times New Roman" w:cs="Times New Roman"/>
          <w:color w:val="000000"/>
          <w:sz w:val="24"/>
          <w:szCs w:val="24"/>
        </w:rPr>
      </w:pPr>
    </w:p>
    <w:p w:rsidR="00833004" w:rsidRDefault="00833004" w:rsidP="00833004">
      <w:pPr>
        <w:spacing w:line="360" w:lineRule="auto"/>
        <w:jc w:val="both"/>
        <w:rPr>
          <w:rFonts w:ascii="Times New Roman" w:hAnsi="Times New Roman" w:cs="Times New Roman"/>
          <w:sz w:val="24"/>
          <w:szCs w:val="24"/>
        </w:rPr>
      </w:pPr>
    </w:p>
    <w:tbl>
      <w:tblPr>
        <w:tblStyle w:val="KlavuzuTablo4-Vurgu61"/>
        <w:tblW w:w="4248" w:type="dxa"/>
        <w:tblLook w:val="04A0" w:firstRow="1" w:lastRow="0" w:firstColumn="1" w:lastColumn="0" w:noHBand="0" w:noVBand="1"/>
      </w:tblPr>
      <w:tblGrid>
        <w:gridCol w:w="2772"/>
        <w:gridCol w:w="1476"/>
      </w:tblGrid>
      <w:tr w:rsidR="00833004" w:rsidRPr="00A84462" w:rsidTr="001D58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72" w:type="dxa"/>
          </w:tcPr>
          <w:p w:rsidR="00833004" w:rsidRPr="00A84462" w:rsidRDefault="00833004" w:rsidP="001D58A5">
            <w:pPr>
              <w:pStyle w:val="ListeParagraf"/>
              <w:spacing w:line="360" w:lineRule="auto"/>
              <w:ind w:left="0"/>
              <w:jc w:val="both"/>
              <w:rPr>
                <w:rFonts w:ascii="Times New Roman" w:hAnsi="Times New Roman" w:cs="Times New Roman"/>
                <w:bCs w:val="0"/>
                <w:i/>
                <w:iCs/>
                <w:sz w:val="24"/>
                <w:szCs w:val="24"/>
              </w:rPr>
            </w:pPr>
            <w:r>
              <w:rPr>
                <w:rFonts w:ascii="Times New Roman" w:hAnsi="Times New Roman" w:cs="Times New Roman"/>
                <w:i/>
                <w:iCs/>
                <w:sz w:val="24"/>
                <w:szCs w:val="24"/>
              </w:rPr>
              <w:t>2025</w:t>
            </w:r>
            <w:r w:rsidRPr="00A84462">
              <w:rPr>
                <w:rFonts w:ascii="Times New Roman" w:hAnsi="Times New Roman" w:cs="Times New Roman"/>
                <w:i/>
                <w:iCs/>
                <w:sz w:val="24"/>
                <w:szCs w:val="24"/>
              </w:rPr>
              <w:t xml:space="preserve"> YILI TAHMİNİ BÜTÇESİ</w:t>
            </w:r>
          </w:p>
        </w:tc>
        <w:tc>
          <w:tcPr>
            <w:tcW w:w="1476" w:type="dxa"/>
          </w:tcPr>
          <w:p w:rsidR="00833004" w:rsidRPr="00A84462" w:rsidRDefault="00833004" w:rsidP="001D58A5">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color w:val="000000"/>
                <w:sz w:val="24"/>
                <w:szCs w:val="24"/>
              </w:rPr>
            </w:pPr>
            <w:r>
              <w:rPr>
                <w:rFonts w:ascii="Times New Roman" w:hAnsi="Times New Roman" w:cs="Times New Roman"/>
                <w:i/>
                <w:color w:val="000000"/>
                <w:sz w:val="24"/>
                <w:szCs w:val="24"/>
              </w:rPr>
              <w:t>3.000.000,00</w:t>
            </w:r>
          </w:p>
          <w:p w:rsidR="00833004" w:rsidRPr="00A84462" w:rsidRDefault="00833004" w:rsidP="001D58A5">
            <w:pPr>
              <w:pStyle w:val="ListeParagraf"/>
              <w:spacing w:line="360" w:lineRule="auto"/>
              <w:ind w:left="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i/>
                <w:iCs/>
                <w:sz w:val="24"/>
                <w:szCs w:val="24"/>
              </w:rPr>
            </w:pPr>
          </w:p>
        </w:tc>
      </w:tr>
      <w:tr w:rsidR="00833004" w:rsidRPr="00A84462" w:rsidTr="001D58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72" w:type="dxa"/>
          </w:tcPr>
          <w:p w:rsidR="00833004" w:rsidRDefault="00833004" w:rsidP="001D58A5">
            <w:pPr>
              <w:pStyle w:val="ListeParagraf"/>
              <w:spacing w:line="360" w:lineRule="auto"/>
              <w:ind w:left="0"/>
              <w:jc w:val="both"/>
              <w:rPr>
                <w:rFonts w:ascii="Times New Roman" w:hAnsi="Times New Roman" w:cs="Times New Roman"/>
                <w:i/>
                <w:iCs/>
                <w:sz w:val="24"/>
                <w:szCs w:val="24"/>
              </w:rPr>
            </w:pPr>
          </w:p>
        </w:tc>
        <w:tc>
          <w:tcPr>
            <w:tcW w:w="1476" w:type="dxa"/>
          </w:tcPr>
          <w:p w:rsidR="00833004" w:rsidRDefault="00833004" w:rsidP="001D58A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color w:val="000000"/>
                <w:sz w:val="24"/>
                <w:szCs w:val="24"/>
              </w:rPr>
            </w:pPr>
          </w:p>
        </w:tc>
      </w:tr>
      <w:tr w:rsidR="00833004" w:rsidRPr="00A84462" w:rsidTr="001D58A5">
        <w:tc>
          <w:tcPr>
            <w:cnfStyle w:val="001000000000" w:firstRow="0" w:lastRow="0" w:firstColumn="1" w:lastColumn="0" w:oddVBand="0" w:evenVBand="0" w:oddHBand="0" w:evenHBand="0" w:firstRowFirstColumn="0" w:firstRowLastColumn="0" w:lastRowFirstColumn="0" w:lastRowLastColumn="0"/>
            <w:tcW w:w="2772" w:type="dxa"/>
          </w:tcPr>
          <w:p w:rsidR="00833004" w:rsidRPr="00A84462" w:rsidRDefault="00833004" w:rsidP="001D58A5">
            <w:pPr>
              <w:pStyle w:val="ListeParagraf"/>
              <w:spacing w:line="360" w:lineRule="auto"/>
              <w:ind w:left="0"/>
              <w:jc w:val="both"/>
              <w:rPr>
                <w:rFonts w:ascii="Times New Roman" w:hAnsi="Times New Roman" w:cs="Times New Roman"/>
                <w:bCs w:val="0"/>
                <w:i/>
                <w:iCs/>
                <w:sz w:val="24"/>
                <w:szCs w:val="24"/>
              </w:rPr>
            </w:pPr>
            <w:r w:rsidRPr="00A84462">
              <w:rPr>
                <w:rFonts w:ascii="Times New Roman" w:hAnsi="Times New Roman" w:cs="Times New Roman"/>
                <w:i/>
                <w:iCs/>
                <w:color w:val="000000"/>
                <w:sz w:val="24"/>
                <w:szCs w:val="24"/>
              </w:rPr>
              <w:t>202</w:t>
            </w:r>
            <w:r>
              <w:rPr>
                <w:rFonts w:ascii="Times New Roman" w:hAnsi="Times New Roman" w:cs="Times New Roman"/>
                <w:i/>
                <w:iCs/>
                <w:color w:val="000000"/>
                <w:sz w:val="24"/>
                <w:szCs w:val="24"/>
              </w:rPr>
              <w:t>5</w:t>
            </w:r>
            <w:r w:rsidRPr="00A84462">
              <w:rPr>
                <w:rFonts w:ascii="Times New Roman" w:hAnsi="Times New Roman" w:cs="Times New Roman"/>
                <w:i/>
                <w:iCs/>
                <w:color w:val="000000"/>
                <w:sz w:val="24"/>
                <w:szCs w:val="24"/>
              </w:rPr>
              <w:t xml:space="preserve"> YILI HARCANAN</w:t>
            </w:r>
          </w:p>
        </w:tc>
        <w:tc>
          <w:tcPr>
            <w:tcW w:w="1476" w:type="dxa"/>
          </w:tcPr>
          <w:p w:rsidR="00833004" w:rsidRPr="00A84462" w:rsidRDefault="00833004" w:rsidP="001D58A5">
            <w:pPr>
              <w:pStyle w:val="ListeParagraf"/>
              <w:spacing w:line="360" w:lineRule="auto"/>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sz w:val="24"/>
                <w:szCs w:val="24"/>
              </w:rPr>
            </w:pPr>
            <w:r>
              <w:rPr>
                <w:rFonts w:ascii="Times New Roman" w:hAnsi="Times New Roman" w:cs="Times New Roman"/>
                <w:b/>
                <w:i/>
                <w:iCs/>
                <w:sz w:val="24"/>
                <w:szCs w:val="24"/>
              </w:rPr>
              <w:t>1.329.546,05</w:t>
            </w:r>
          </w:p>
        </w:tc>
      </w:tr>
    </w:tbl>
    <w:p w:rsidR="00833004" w:rsidRPr="00A84462" w:rsidRDefault="00833004" w:rsidP="00833004">
      <w:pPr>
        <w:spacing w:line="360" w:lineRule="auto"/>
        <w:jc w:val="both"/>
        <w:rPr>
          <w:rFonts w:ascii="Times New Roman" w:hAnsi="Times New Roman" w:cs="Times New Roman"/>
          <w:sz w:val="24"/>
          <w:szCs w:val="24"/>
        </w:rPr>
      </w:pPr>
    </w:p>
    <w:p w:rsidR="00833004" w:rsidRDefault="00833004" w:rsidP="00833004">
      <w:pPr>
        <w:pStyle w:val="ListeParagraf"/>
        <w:spacing w:after="0" w:line="360" w:lineRule="auto"/>
        <w:ind w:left="0"/>
        <w:jc w:val="both"/>
        <w:rPr>
          <w:rFonts w:ascii="Times New Roman" w:hAnsi="Times New Roman" w:cs="Times New Roman"/>
          <w:b/>
          <w:bCs/>
          <w:sz w:val="24"/>
          <w:szCs w:val="24"/>
        </w:rPr>
      </w:pPr>
    </w:p>
    <w:p w:rsidR="00833004" w:rsidRDefault="00833004" w:rsidP="00833004">
      <w:pPr>
        <w:pStyle w:val="ListeParagraf"/>
        <w:spacing w:after="0" w:line="360" w:lineRule="auto"/>
        <w:ind w:left="0"/>
        <w:jc w:val="both"/>
        <w:rPr>
          <w:rFonts w:ascii="Times New Roman" w:hAnsi="Times New Roman" w:cs="Times New Roman"/>
          <w:b/>
          <w:bCs/>
          <w:sz w:val="24"/>
          <w:szCs w:val="24"/>
        </w:rPr>
      </w:pPr>
    </w:p>
    <w:p w:rsidR="00B52893" w:rsidRDefault="00B52893" w:rsidP="00B52893">
      <w:pPr>
        <w:pStyle w:val="ListeParagraf"/>
        <w:spacing w:after="0" w:line="360" w:lineRule="auto"/>
        <w:ind w:left="0"/>
        <w:jc w:val="both"/>
        <w:rPr>
          <w:rFonts w:ascii="Times New Roman" w:hAnsi="Times New Roman" w:cs="Times New Roman"/>
          <w:b/>
          <w:bCs/>
          <w:sz w:val="24"/>
          <w:szCs w:val="24"/>
        </w:rPr>
      </w:pPr>
    </w:p>
    <w:p w:rsidR="00833004" w:rsidRPr="00A84462" w:rsidRDefault="00833004" w:rsidP="00B52893">
      <w:pPr>
        <w:pStyle w:val="ListeParagraf"/>
        <w:spacing w:after="0" w:line="360" w:lineRule="auto"/>
        <w:ind w:left="0"/>
        <w:jc w:val="both"/>
        <w:rPr>
          <w:rFonts w:ascii="Times New Roman" w:hAnsi="Times New Roman" w:cs="Times New Roman"/>
          <w:b/>
          <w:bCs/>
          <w:sz w:val="24"/>
          <w:szCs w:val="24"/>
        </w:rPr>
      </w:pPr>
      <w:r w:rsidRPr="00A84462">
        <w:rPr>
          <w:rFonts w:ascii="Times New Roman" w:hAnsi="Times New Roman" w:cs="Times New Roman"/>
          <w:b/>
          <w:bCs/>
          <w:sz w:val="24"/>
          <w:szCs w:val="24"/>
        </w:rPr>
        <w:t>BÜTÇE VERİLERİ</w:t>
      </w:r>
    </w:p>
    <w:tbl>
      <w:tblPr>
        <w:tblStyle w:val="KlavuzuTablo4-Vurgu61"/>
        <w:tblW w:w="0" w:type="auto"/>
        <w:tblLook w:val="04A0" w:firstRow="1" w:lastRow="0" w:firstColumn="1" w:lastColumn="0" w:noHBand="0" w:noVBand="1"/>
      </w:tblPr>
      <w:tblGrid>
        <w:gridCol w:w="2086"/>
        <w:gridCol w:w="2086"/>
      </w:tblGrid>
      <w:tr w:rsidR="00833004" w:rsidRPr="00A84462" w:rsidTr="001D58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6" w:type="dxa"/>
          </w:tcPr>
          <w:p w:rsidR="00833004" w:rsidRPr="00A84462" w:rsidRDefault="00833004" w:rsidP="001D58A5">
            <w:pPr>
              <w:pStyle w:val="ListeParagraf"/>
              <w:spacing w:line="360" w:lineRule="auto"/>
              <w:ind w:left="0"/>
              <w:jc w:val="both"/>
              <w:rPr>
                <w:rFonts w:ascii="Times New Roman" w:hAnsi="Times New Roman" w:cs="Times New Roman"/>
                <w:b w:val="0"/>
                <w:bCs w:val="0"/>
                <w:i/>
                <w:iCs/>
                <w:sz w:val="24"/>
                <w:szCs w:val="24"/>
              </w:rPr>
            </w:pPr>
            <w:r w:rsidRPr="00A84462">
              <w:rPr>
                <w:rFonts w:ascii="Times New Roman" w:hAnsi="Times New Roman" w:cs="Times New Roman"/>
                <w:b w:val="0"/>
                <w:bCs w:val="0"/>
                <w:i/>
                <w:iCs/>
                <w:sz w:val="24"/>
                <w:szCs w:val="24"/>
              </w:rPr>
              <w:t>Açıklama</w:t>
            </w:r>
          </w:p>
        </w:tc>
        <w:tc>
          <w:tcPr>
            <w:tcW w:w="2086" w:type="dxa"/>
          </w:tcPr>
          <w:p w:rsidR="00833004" w:rsidRPr="00A84462" w:rsidRDefault="00833004" w:rsidP="001D58A5">
            <w:pPr>
              <w:pStyle w:val="ListeParagraf"/>
              <w:spacing w:line="360" w:lineRule="auto"/>
              <w:ind w:left="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i/>
                <w:iCs/>
                <w:sz w:val="24"/>
                <w:szCs w:val="24"/>
              </w:rPr>
            </w:pPr>
            <w:r w:rsidRPr="00A84462">
              <w:rPr>
                <w:rFonts w:ascii="Times New Roman" w:hAnsi="Times New Roman" w:cs="Times New Roman"/>
                <w:b w:val="0"/>
                <w:bCs w:val="0"/>
                <w:i/>
                <w:iCs/>
                <w:sz w:val="24"/>
                <w:szCs w:val="24"/>
              </w:rPr>
              <w:t>Bütçe Harcamaları</w:t>
            </w:r>
          </w:p>
        </w:tc>
      </w:tr>
      <w:tr w:rsidR="00833004" w:rsidRPr="00A84462" w:rsidTr="001D58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6" w:type="dxa"/>
            <w:vAlign w:val="center"/>
          </w:tcPr>
          <w:p w:rsidR="00833004" w:rsidRPr="00A84462" w:rsidRDefault="00833004" w:rsidP="001D58A5">
            <w:pPr>
              <w:pStyle w:val="ListeParagraf"/>
              <w:spacing w:line="360" w:lineRule="auto"/>
              <w:ind w:left="0"/>
              <w:jc w:val="both"/>
              <w:rPr>
                <w:rFonts w:ascii="Times New Roman" w:hAnsi="Times New Roman" w:cs="Times New Roman"/>
                <w:i/>
                <w:iCs/>
                <w:sz w:val="24"/>
                <w:szCs w:val="24"/>
              </w:rPr>
            </w:pPr>
            <w:r w:rsidRPr="00A84462">
              <w:rPr>
                <w:rFonts w:ascii="Times New Roman" w:hAnsi="Times New Roman" w:cs="Times New Roman"/>
                <w:i/>
                <w:color w:val="000000"/>
                <w:sz w:val="24"/>
                <w:szCs w:val="24"/>
              </w:rPr>
              <w:t>Personel Giderleri</w:t>
            </w:r>
          </w:p>
        </w:tc>
        <w:tc>
          <w:tcPr>
            <w:tcW w:w="2086" w:type="dxa"/>
            <w:vAlign w:val="center"/>
          </w:tcPr>
          <w:p w:rsidR="00833004" w:rsidRPr="00A84462" w:rsidRDefault="00833004" w:rsidP="001D58A5">
            <w:pPr>
              <w:pStyle w:val="ListeParagraf"/>
              <w:spacing w:line="360" w:lineRule="auto"/>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4"/>
                <w:szCs w:val="24"/>
              </w:rPr>
            </w:pPr>
            <w:r>
              <w:rPr>
                <w:rFonts w:ascii="Times New Roman" w:hAnsi="Times New Roman" w:cs="Times New Roman"/>
                <w:b/>
                <w:bCs/>
                <w:i/>
                <w:iCs/>
                <w:sz w:val="24"/>
                <w:szCs w:val="24"/>
              </w:rPr>
              <w:t>1.163.441,12</w:t>
            </w:r>
          </w:p>
        </w:tc>
      </w:tr>
      <w:tr w:rsidR="00833004" w:rsidRPr="00A84462" w:rsidTr="001D58A5">
        <w:tc>
          <w:tcPr>
            <w:cnfStyle w:val="001000000000" w:firstRow="0" w:lastRow="0" w:firstColumn="1" w:lastColumn="0" w:oddVBand="0" w:evenVBand="0" w:oddHBand="0" w:evenHBand="0" w:firstRowFirstColumn="0" w:firstRowLastColumn="0" w:lastRowFirstColumn="0" w:lastRowLastColumn="0"/>
            <w:tcW w:w="2086" w:type="dxa"/>
            <w:vAlign w:val="center"/>
          </w:tcPr>
          <w:p w:rsidR="00833004" w:rsidRPr="00A84462" w:rsidRDefault="00833004" w:rsidP="001D58A5">
            <w:pPr>
              <w:pStyle w:val="ListeParagraf"/>
              <w:spacing w:line="360" w:lineRule="auto"/>
              <w:ind w:left="0"/>
              <w:jc w:val="both"/>
              <w:rPr>
                <w:rFonts w:ascii="Times New Roman" w:hAnsi="Times New Roman" w:cs="Times New Roman"/>
                <w:i/>
                <w:iCs/>
                <w:sz w:val="24"/>
                <w:szCs w:val="24"/>
              </w:rPr>
            </w:pPr>
            <w:r w:rsidRPr="00A84462">
              <w:rPr>
                <w:rFonts w:ascii="Times New Roman" w:hAnsi="Times New Roman" w:cs="Times New Roman"/>
                <w:i/>
                <w:color w:val="000000"/>
                <w:sz w:val="24"/>
                <w:szCs w:val="24"/>
              </w:rPr>
              <w:t xml:space="preserve">Sosyal </w:t>
            </w:r>
            <w:proofErr w:type="spellStart"/>
            <w:r w:rsidRPr="00A84462">
              <w:rPr>
                <w:rFonts w:ascii="Times New Roman" w:hAnsi="Times New Roman" w:cs="Times New Roman"/>
                <w:i/>
                <w:color w:val="000000"/>
                <w:sz w:val="24"/>
                <w:szCs w:val="24"/>
              </w:rPr>
              <w:t>Güv</w:t>
            </w:r>
            <w:proofErr w:type="spellEnd"/>
            <w:r w:rsidRPr="00A84462">
              <w:rPr>
                <w:rFonts w:ascii="Times New Roman" w:hAnsi="Times New Roman" w:cs="Times New Roman"/>
                <w:i/>
                <w:color w:val="000000"/>
                <w:sz w:val="24"/>
                <w:szCs w:val="24"/>
              </w:rPr>
              <w:t>. Giderleri</w:t>
            </w:r>
          </w:p>
        </w:tc>
        <w:tc>
          <w:tcPr>
            <w:tcW w:w="2086" w:type="dxa"/>
            <w:vAlign w:val="center"/>
          </w:tcPr>
          <w:p w:rsidR="00833004" w:rsidRPr="00A84462" w:rsidRDefault="00833004" w:rsidP="001D58A5">
            <w:pPr>
              <w:pStyle w:val="ListeParagraf"/>
              <w:spacing w:line="360" w:lineRule="auto"/>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4"/>
                <w:szCs w:val="24"/>
              </w:rPr>
            </w:pPr>
            <w:r>
              <w:rPr>
                <w:rFonts w:ascii="Times New Roman" w:hAnsi="Times New Roman" w:cs="Times New Roman"/>
                <w:b/>
                <w:bCs/>
                <w:i/>
                <w:iCs/>
                <w:sz w:val="24"/>
                <w:szCs w:val="24"/>
              </w:rPr>
              <w:t>139.104,93</w:t>
            </w:r>
          </w:p>
        </w:tc>
      </w:tr>
      <w:tr w:rsidR="00833004" w:rsidRPr="00A84462" w:rsidTr="001D58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6" w:type="dxa"/>
            <w:vAlign w:val="center"/>
          </w:tcPr>
          <w:p w:rsidR="00833004" w:rsidRPr="00A84462" w:rsidRDefault="00833004" w:rsidP="001D58A5">
            <w:pPr>
              <w:pStyle w:val="ListeParagraf"/>
              <w:spacing w:line="360" w:lineRule="auto"/>
              <w:ind w:left="0"/>
              <w:jc w:val="both"/>
              <w:rPr>
                <w:rFonts w:ascii="Times New Roman" w:hAnsi="Times New Roman" w:cs="Times New Roman"/>
                <w:i/>
                <w:iCs/>
                <w:sz w:val="24"/>
                <w:szCs w:val="24"/>
              </w:rPr>
            </w:pPr>
            <w:r w:rsidRPr="00A84462">
              <w:rPr>
                <w:rFonts w:ascii="Times New Roman" w:hAnsi="Times New Roman" w:cs="Times New Roman"/>
                <w:i/>
                <w:color w:val="000000"/>
                <w:sz w:val="24"/>
                <w:szCs w:val="24"/>
              </w:rPr>
              <w:t xml:space="preserve">Mal ve </w:t>
            </w:r>
            <w:proofErr w:type="gramStart"/>
            <w:r w:rsidRPr="00A84462">
              <w:rPr>
                <w:rFonts w:ascii="Times New Roman" w:hAnsi="Times New Roman" w:cs="Times New Roman"/>
                <w:i/>
                <w:color w:val="000000"/>
                <w:sz w:val="24"/>
                <w:szCs w:val="24"/>
              </w:rPr>
              <w:t>Hizmet  Giderleri</w:t>
            </w:r>
            <w:proofErr w:type="gramEnd"/>
          </w:p>
        </w:tc>
        <w:tc>
          <w:tcPr>
            <w:tcW w:w="2086" w:type="dxa"/>
            <w:vAlign w:val="center"/>
          </w:tcPr>
          <w:p w:rsidR="00833004" w:rsidRPr="00A84462" w:rsidRDefault="00833004" w:rsidP="001D58A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4"/>
                <w:szCs w:val="24"/>
              </w:rPr>
            </w:pPr>
            <w:r>
              <w:rPr>
                <w:rFonts w:ascii="Times New Roman" w:hAnsi="Times New Roman" w:cs="Times New Roman"/>
                <w:b/>
                <w:bCs/>
                <w:i/>
                <w:iCs/>
                <w:sz w:val="24"/>
                <w:szCs w:val="24"/>
              </w:rPr>
              <w:t>27.000,00</w:t>
            </w:r>
          </w:p>
        </w:tc>
      </w:tr>
      <w:tr w:rsidR="00833004" w:rsidRPr="00A84462" w:rsidTr="001D58A5">
        <w:tc>
          <w:tcPr>
            <w:cnfStyle w:val="001000000000" w:firstRow="0" w:lastRow="0" w:firstColumn="1" w:lastColumn="0" w:oddVBand="0" w:evenVBand="0" w:oddHBand="0" w:evenHBand="0" w:firstRowFirstColumn="0" w:firstRowLastColumn="0" w:lastRowFirstColumn="0" w:lastRowLastColumn="0"/>
            <w:tcW w:w="2086" w:type="dxa"/>
            <w:vAlign w:val="center"/>
          </w:tcPr>
          <w:p w:rsidR="00833004" w:rsidRPr="00A84462" w:rsidRDefault="00833004" w:rsidP="001D58A5">
            <w:pPr>
              <w:pStyle w:val="ListeParagraf"/>
              <w:spacing w:line="360" w:lineRule="auto"/>
              <w:ind w:left="0"/>
              <w:jc w:val="both"/>
              <w:rPr>
                <w:rFonts w:ascii="Times New Roman" w:hAnsi="Times New Roman" w:cs="Times New Roman"/>
                <w:i/>
                <w:color w:val="000000"/>
                <w:sz w:val="24"/>
                <w:szCs w:val="24"/>
              </w:rPr>
            </w:pPr>
            <w:r>
              <w:rPr>
                <w:rFonts w:ascii="Times New Roman" w:hAnsi="Times New Roman" w:cs="Times New Roman"/>
                <w:i/>
                <w:color w:val="000000"/>
                <w:sz w:val="24"/>
                <w:szCs w:val="24"/>
              </w:rPr>
              <w:t>Hizmet Alımları</w:t>
            </w:r>
          </w:p>
        </w:tc>
        <w:tc>
          <w:tcPr>
            <w:tcW w:w="2086" w:type="dxa"/>
            <w:vAlign w:val="center"/>
          </w:tcPr>
          <w:p w:rsidR="00833004" w:rsidRDefault="00833004" w:rsidP="001D58A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color w:val="000000"/>
                <w:sz w:val="24"/>
                <w:szCs w:val="24"/>
              </w:rPr>
            </w:pPr>
            <w:r>
              <w:rPr>
                <w:rFonts w:ascii="Times New Roman" w:hAnsi="Times New Roman" w:cs="Times New Roman"/>
                <w:b/>
                <w:i/>
                <w:color w:val="000000"/>
                <w:sz w:val="24"/>
                <w:szCs w:val="24"/>
              </w:rPr>
              <w:t>27.000,00</w:t>
            </w:r>
          </w:p>
        </w:tc>
      </w:tr>
      <w:tr w:rsidR="00833004" w:rsidRPr="00A84462" w:rsidTr="001D58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6" w:type="dxa"/>
          </w:tcPr>
          <w:p w:rsidR="00833004" w:rsidRPr="00A84462" w:rsidRDefault="00833004" w:rsidP="001D58A5">
            <w:pPr>
              <w:pStyle w:val="ListeParagraf"/>
              <w:spacing w:line="360" w:lineRule="auto"/>
              <w:ind w:left="0"/>
              <w:jc w:val="both"/>
              <w:rPr>
                <w:rFonts w:ascii="Times New Roman" w:hAnsi="Times New Roman" w:cs="Times New Roman"/>
                <w:i/>
                <w:iCs/>
                <w:sz w:val="24"/>
                <w:szCs w:val="24"/>
              </w:rPr>
            </w:pPr>
            <w:r>
              <w:rPr>
                <w:rFonts w:ascii="Times New Roman" w:hAnsi="Times New Roman" w:cs="Times New Roman"/>
                <w:i/>
                <w:iCs/>
                <w:sz w:val="24"/>
                <w:szCs w:val="24"/>
              </w:rPr>
              <w:t>Hizmet alımı</w:t>
            </w:r>
          </w:p>
        </w:tc>
        <w:tc>
          <w:tcPr>
            <w:tcW w:w="2086" w:type="dxa"/>
          </w:tcPr>
          <w:p w:rsidR="00833004" w:rsidRPr="00A84462" w:rsidRDefault="00833004" w:rsidP="001D58A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4"/>
                <w:szCs w:val="24"/>
              </w:rPr>
            </w:pPr>
            <w:r>
              <w:rPr>
                <w:rFonts w:ascii="Times New Roman" w:hAnsi="Times New Roman" w:cs="Times New Roman"/>
                <w:b/>
                <w:bCs/>
                <w:i/>
                <w:iCs/>
                <w:sz w:val="24"/>
                <w:szCs w:val="24"/>
              </w:rPr>
              <w:t>27.000,00</w:t>
            </w:r>
          </w:p>
        </w:tc>
      </w:tr>
    </w:tbl>
    <w:p w:rsidR="00833004" w:rsidRDefault="00833004" w:rsidP="00833004">
      <w:pPr>
        <w:pStyle w:val="ListeParagraf"/>
        <w:spacing w:after="0" w:line="360" w:lineRule="auto"/>
        <w:ind w:left="0"/>
        <w:jc w:val="both"/>
        <w:rPr>
          <w:rFonts w:ascii="Times New Roman" w:hAnsi="Times New Roman" w:cs="Times New Roman"/>
          <w:b/>
          <w:bCs/>
          <w:sz w:val="24"/>
          <w:szCs w:val="24"/>
        </w:rPr>
      </w:pPr>
    </w:p>
    <w:p w:rsidR="00833004" w:rsidRDefault="00833004" w:rsidP="00833004">
      <w:pPr>
        <w:pStyle w:val="ListeParagraf"/>
        <w:spacing w:after="0" w:line="360" w:lineRule="auto"/>
        <w:ind w:left="0"/>
        <w:jc w:val="both"/>
        <w:rPr>
          <w:rFonts w:ascii="Times New Roman" w:hAnsi="Times New Roman" w:cs="Times New Roman"/>
          <w:b/>
          <w:bCs/>
          <w:sz w:val="24"/>
          <w:szCs w:val="24"/>
        </w:rPr>
      </w:pPr>
    </w:p>
    <w:p w:rsidR="00833004" w:rsidRDefault="00833004" w:rsidP="00833004">
      <w:pPr>
        <w:pStyle w:val="ListeParagraf"/>
        <w:spacing w:after="0" w:line="360" w:lineRule="auto"/>
        <w:ind w:left="0"/>
        <w:jc w:val="both"/>
        <w:rPr>
          <w:rFonts w:ascii="Times New Roman" w:hAnsi="Times New Roman" w:cs="Times New Roman"/>
          <w:b/>
          <w:bCs/>
          <w:sz w:val="24"/>
          <w:szCs w:val="24"/>
        </w:rPr>
      </w:pPr>
      <w:r w:rsidRPr="009F5F29">
        <w:rPr>
          <w:rFonts w:ascii="Times New Roman" w:hAnsi="Times New Roman" w:cs="Times New Roman"/>
          <w:b/>
          <w:bCs/>
          <w:sz w:val="24"/>
          <w:szCs w:val="24"/>
        </w:rPr>
        <w:t xml:space="preserve">19 EKİM MUHTARLAR GÜNÜ DOLAYISIYLA MAHALLE MUHTARI BELEDİYE BAŞKANIMIZ FARUK DEMİR’İ </w:t>
      </w:r>
      <w:proofErr w:type="gramStart"/>
      <w:r w:rsidRPr="009F5F29">
        <w:rPr>
          <w:rFonts w:ascii="Times New Roman" w:hAnsi="Times New Roman" w:cs="Times New Roman"/>
          <w:b/>
          <w:bCs/>
          <w:sz w:val="24"/>
          <w:szCs w:val="24"/>
        </w:rPr>
        <w:t>MAKAMINDA  ZİYARETTE</w:t>
      </w:r>
      <w:proofErr w:type="gramEnd"/>
      <w:r w:rsidRPr="009F5F29">
        <w:rPr>
          <w:rFonts w:ascii="Times New Roman" w:hAnsi="Times New Roman" w:cs="Times New Roman"/>
          <w:b/>
          <w:bCs/>
          <w:sz w:val="24"/>
          <w:szCs w:val="24"/>
        </w:rPr>
        <w:t xml:space="preserve"> BULUNDULAR</w:t>
      </w:r>
    </w:p>
    <w:p w:rsidR="00833004" w:rsidRPr="00A84462" w:rsidRDefault="00833004" w:rsidP="00833004">
      <w:pPr>
        <w:pStyle w:val="ListeParagraf"/>
        <w:spacing w:after="0" w:line="360" w:lineRule="auto"/>
        <w:ind w:left="0"/>
        <w:jc w:val="both"/>
        <w:rPr>
          <w:rFonts w:ascii="Times New Roman" w:hAnsi="Times New Roman" w:cs="Times New Roman"/>
          <w:b/>
          <w:bCs/>
          <w:sz w:val="24"/>
          <w:szCs w:val="24"/>
        </w:rPr>
      </w:pPr>
    </w:p>
    <w:p w:rsidR="00833004" w:rsidRPr="00A84462" w:rsidRDefault="00833004" w:rsidP="00833004">
      <w:pPr>
        <w:pStyle w:val="ListeParagraf"/>
        <w:spacing w:after="0" w:line="360" w:lineRule="auto"/>
        <w:ind w:left="0"/>
        <w:jc w:val="both"/>
        <w:rPr>
          <w:rFonts w:ascii="Times New Roman" w:hAnsi="Times New Roman" w:cs="Times New Roman"/>
          <w:b/>
          <w:bCs/>
          <w:sz w:val="24"/>
          <w:szCs w:val="24"/>
        </w:rPr>
      </w:pPr>
    </w:p>
    <w:p w:rsidR="00833004" w:rsidRDefault="00833004" w:rsidP="00833004">
      <w:pPr>
        <w:jc w:val="center"/>
      </w:pPr>
      <w:r>
        <w:rPr>
          <w:noProof/>
          <w:lang w:eastAsia="tr-TR"/>
        </w:rPr>
        <w:drawing>
          <wp:inline distT="0" distB="0" distL="0" distR="0" wp14:anchorId="460B5239" wp14:editId="3B5E40C1">
            <wp:extent cx="5760720" cy="3341370"/>
            <wp:effectExtent l="0" t="0" r="0" b="0"/>
            <wp:docPr id="1706026874" name="Resim 1706026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26-02-10 at 13.42.25 (1).jpeg"/>
                    <pic:cNvPicPr/>
                  </pic:nvPicPr>
                  <pic:blipFill>
                    <a:blip r:embed="rId157">
                      <a:extLst>
                        <a:ext uri="{28A0092B-C50C-407E-A947-70E740481C1C}">
                          <a14:useLocalDpi xmlns:a14="http://schemas.microsoft.com/office/drawing/2010/main" val="0"/>
                        </a:ext>
                      </a:extLst>
                    </a:blip>
                    <a:stretch>
                      <a:fillRect/>
                    </a:stretch>
                  </pic:blipFill>
                  <pic:spPr>
                    <a:xfrm>
                      <a:off x="0" y="0"/>
                      <a:ext cx="5760720" cy="3341370"/>
                    </a:xfrm>
                    <a:prstGeom prst="rect">
                      <a:avLst/>
                    </a:prstGeom>
                  </pic:spPr>
                </pic:pic>
              </a:graphicData>
            </a:graphic>
          </wp:inline>
        </w:drawing>
      </w:r>
      <w:r>
        <w:rPr>
          <w:noProof/>
          <w:lang w:eastAsia="tr-TR"/>
        </w:rPr>
        <w:drawing>
          <wp:inline distT="0" distB="0" distL="0" distR="0" wp14:anchorId="29E7031B" wp14:editId="1E6EF83B">
            <wp:extent cx="5760720" cy="4320540"/>
            <wp:effectExtent l="0" t="0" r="0" b="3810"/>
            <wp:docPr id="1706026875" name="Resim 1706026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hatsApp Image 2026-02-10 at 13.42.25 (2).jpe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lang w:eastAsia="tr-TR"/>
        </w:rPr>
        <w:lastRenderedPageBreak/>
        <w:drawing>
          <wp:inline distT="0" distB="0" distL="0" distR="0" wp14:anchorId="2235A59C" wp14:editId="7F1F11A8">
            <wp:extent cx="5760720" cy="4320540"/>
            <wp:effectExtent l="0" t="0" r="0" b="3810"/>
            <wp:docPr id="1706026876" name="Resim 1706026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hatsApp Image 2026-02-10 at 13.42.25 (3).jpe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lang w:eastAsia="tr-TR"/>
        </w:rPr>
        <w:drawing>
          <wp:inline distT="0" distB="0" distL="0" distR="0" wp14:anchorId="65F55EE1" wp14:editId="1145B987">
            <wp:extent cx="5760720" cy="3737610"/>
            <wp:effectExtent l="0" t="0" r="0" b="0"/>
            <wp:docPr id="1706026877" name="Resim 1706026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hatsApp Image 2026-02-10 at 13.42.25.jpe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760720" cy="3737610"/>
                    </a:xfrm>
                    <a:prstGeom prst="rect">
                      <a:avLst/>
                    </a:prstGeom>
                  </pic:spPr>
                </pic:pic>
              </a:graphicData>
            </a:graphic>
          </wp:inline>
        </w:drawing>
      </w:r>
      <w:r>
        <w:rPr>
          <w:noProof/>
          <w:lang w:eastAsia="tr-TR"/>
        </w:rPr>
        <w:lastRenderedPageBreak/>
        <w:drawing>
          <wp:inline distT="0" distB="0" distL="0" distR="0" wp14:anchorId="6C03B811" wp14:editId="65B96546">
            <wp:extent cx="3353435" cy="3993451"/>
            <wp:effectExtent l="0" t="0" r="0" b="7620"/>
            <wp:docPr id="1706026878" name="Resim 1706026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hatsApp Image 2026-02-10 at 13.42.26 (1).jpeg"/>
                    <pic:cNvPicPr/>
                  </pic:nvPicPr>
                  <pic:blipFill rotWithShape="1">
                    <a:blip r:embed="rId161" cstate="print">
                      <a:extLst>
                        <a:ext uri="{28A0092B-C50C-407E-A947-70E740481C1C}">
                          <a14:useLocalDpi xmlns:a14="http://schemas.microsoft.com/office/drawing/2010/main" val="0"/>
                        </a:ext>
                      </a:extLst>
                    </a:blip>
                    <a:srcRect t="21586" b="22568"/>
                    <a:stretch/>
                  </pic:blipFill>
                  <pic:spPr bwMode="auto">
                    <a:xfrm>
                      <a:off x="0" y="0"/>
                      <a:ext cx="3353435" cy="399345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tr-TR"/>
        </w:rPr>
        <w:drawing>
          <wp:inline distT="0" distB="0" distL="0" distR="0" wp14:anchorId="4CAC1923" wp14:editId="014D3640">
            <wp:extent cx="3353685" cy="4057650"/>
            <wp:effectExtent l="0" t="0" r="0" b="0"/>
            <wp:docPr id="1706026879" name="Resim 1706026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hatsApp Image 2026-02-10 at 13.42.26 (2).jpeg"/>
                    <pic:cNvPicPr/>
                  </pic:nvPicPr>
                  <pic:blipFill rotWithShape="1">
                    <a:blip r:embed="rId162" cstate="print">
                      <a:extLst>
                        <a:ext uri="{28A0092B-C50C-407E-A947-70E740481C1C}">
                          <a14:useLocalDpi xmlns:a14="http://schemas.microsoft.com/office/drawing/2010/main" val="0"/>
                        </a:ext>
                      </a:extLst>
                    </a:blip>
                    <a:srcRect t="22066" b="23522"/>
                    <a:stretch/>
                  </pic:blipFill>
                  <pic:spPr bwMode="auto">
                    <a:xfrm>
                      <a:off x="0" y="0"/>
                      <a:ext cx="3353685" cy="405765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tr-TR"/>
        </w:rPr>
        <w:lastRenderedPageBreak/>
        <w:drawing>
          <wp:inline distT="0" distB="0" distL="0" distR="0" wp14:anchorId="6C7F18F3" wp14:editId="62ED1DFB">
            <wp:extent cx="5760720" cy="6587490"/>
            <wp:effectExtent l="0" t="0" r="0" b="3810"/>
            <wp:docPr id="1006430209" name="Resim 1006430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hatsApp Image 2026-02-10 at 13.42.26 (4).jpe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760720" cy="6587490"/>
                    </a:xfrm>
                    <a:prstGeom prst="rect">
                      <a:avLst/>
                    </a:prstGeom>
                  </pic:spPr>
                </pic:pic>
              </a:graphicData>
            </a:graphic>
          </wp:inline>
        </w:drawing>
      </w:r>
      <w:r>
        <w:rPr>
          <w:noProof/>
          <w:lang w:eastAsia="tr-TR"/>
        </w:rPr>
        <w:lastRenderedPageBreak/>
        <w:drawing>
          <wp:inline distT="0" distB="0" distL="0" distR="0" wp14:anchorId="33C32C02" wp14:editId="617C2064">
            <wp:extent cx="3999230" cy="8286750"/>
            <wp:effectExtent l="0" t="0" r="1270" b="0"/>
            <wp:docPr id="1006430214" name="Resim 1006430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hatsApp Image 2026-02-10 at 13.42.26.jpeg"/>
                    <pic:cNvPicPr/>
                  </pic:nvPicPr>
                  <pic:blipFill rotWithShape="1">
                    <a:blip r:embed="rId164">
                      <a:extLst>
                        <a:ext uri="{28A0092B-C50C-407E-A947-70E740481C1C}">
                          <a14:useLocalDpi xmlns:a14="http://schemas.microsoft.com/office/drawing/2010/main" val="0"/>
                        </a:ext>
                      </a:extLst>
                    </a:blip>
                    <a:srcRect b="6812"/>
                    <a:stretch/>
                  </pic:blipFill>
                  <pic:spPr bwMode="auto">
                    <a:xfrm>
                      <a:off x="0" y="0"/>
                      <a:ext cx="3999230" cy="8286750"/>
                    </a:xfrm>
                    <a:prstGeom prst="rect">
                      <a:avLst/>
                    </a:prstGeom>
                    <a:ln>
                      <a:noFill/>
                    </a:ln>
                    <a:extLst>
                      <a:ext uri="{53640926-AAD7-44D8-BBD7-CCE9431645EC}">
                        <a14:shadowObscured xmlns:a14="http://schemas.microsoft.com/office/drawing/2010/main"/>
                      </a:ext>
                    </a:extLst>
                  </pic:spPr>
                </pic:pic>
              </a:graphicData>
            </a:graphic>
          </wp:inline>
        </w:drawing>
      </w:r>
    </w:p>
    <w:p w:rsidR="004B6C2A" w:rsidRDefault="004B6C2A" w:rsidP="00C944FF">
      <w:pPr>
        <w:rPr>
          <w:b/>
          <w:sz w:val="28"/>
          <w:szCs w:val="28"/>
        </w:rPr>
      </w:pPr>
    </w:p>
    <w:p w:rsidR="00FD1B76" w:rsidRDefault="00FD1B76" w:rsidP="004B6C2A">
      <w:pPr>
        <w:pStyle w:val="Balk3"/>
        <w:rPr>
          <w:color w:val="C00000"/>
        </w:rPr>
      </w:pPr>
    </w:p>
    <w:p w:rsidR="004B6C2A" w:rsidRPr="00BC508C" w:rsidRDefault="004B6C2A" w:rsidP="004B6C2A">
      <w:pPr>
        <w:pStyle w:val="Balk3"/>
      </w:pPr>
      <w:r w:rsidRPr="00BC508C">
        <w:t>ÖZEL KALEM MÜDÜRLÜĞÜ</w:t>
      </w:r>
    </w:p>
    <w:p w:rsidR="004B6C2A" w:rsidRPr="00BC508C" w:rsidRDefault="004B6C2A" w:rsidP="004B6C2A">
      <w:pPr>
        <w:pStyle w:val="Balk3"/>
      </w:pPr>
      <w:r w:rsidRPr="00BC508C">
        <w:br/>
        <w:t>2025 YILI FAALİYET RAPORU</w:t>
      </w:r>
    </w:p>
    <w:p w:rsidR="004B6C2A" w:rsidRDefault="004B6C2A" w:rsidP="004B6C2A"/>
    <w:p w:rsidR="004B6C2A" w:rsidRDefault="004B6C2A">
      <w:pPr>
        <w:spacing w:after="200" w:line="276" w:lineRule="auto"/>
        <w:rPr>
          <w:b/>
          <w:sz w:val="28"/>
          <w:szCs w:val="28"/>
        </w:rPr>
      </w:pPr>
    </w:p>
    <w:p w:rsidR="004B6C2A" w:rsidRDefault="004B6C2A">
      <w:pPr>
        <w:spacing w:after="200" w:line="276" w:lineRule="auto"/>
        <w:rPr>
          <w:b/>
          <w:sz w:val="28"/>
          <w:szCs w:val="28"/>
        </w:rPr>
      </w:pPr>
    </w:p>
    <w:p w:rsidR="004B6C2A" w:rsidRPr="00A87BC6" w:rsidRDefault="004B6C2A" w:rsidP="004B6C2A">
      <w:pPr>
        <w:jc w:val="both"/>
        <w:rPr>
          <w:rFonts w:eastAsia="Times New Roman" w:cstheme="minorHAnsi"/>
          <w:color w:val="000000"/>
        </w:rPr>
      </w:pPr>
      <w:r w:rsidRPr="00A87BC6">
        <w:rPr>
          <w:rFonts w:eastAsia="Times New Roman" w:cstheme="minorHAnsi"/>
          <w:color w:val="000000"/>
        </w:rPr>
        <w:t>GENEL BİLGİLER</w:t>
      </w:r>
    </w:p>
    <w:p w:rsidR="004B6C2A" w:rsidRPr="00A87BC6" w:rsidRDefault="004B6C2A" w:rsidP="004B6C2A">
      <w:pPr>
        <w:jc w:val="both"/>
        <w:rPr>
          <w:rFonts w:eastAsia="Times New Roman" w:cstheme="minorHAnsi"/>
          <w:color w:val="000000"/>
        </w:rPr>
      </w:pPr>
      <w:bookmarkStart w:id="89" w:name="RANGE!A3"/>
    </w:p>
    <w:bookmarkEnd w:id="89"/>
    <w:p w:rsidR="004B6C2A" w:rsidRPr="00A87BC6" w:rsidRDefault="004B6C2A" w:rsidP="004B6C2A">
      <w:pPr>
        <w:jc w:val="both"/>
        <w:rPr>
          <w:rFonts w:eastAsia="Times New Roman" w:cstheme="minorHAnsi"/>
          <w:color w:val="000000"/>
        </w:rPr>
      </w:pPr>
      <w:r>
        <w:rPr>
          <w:rFonts w:eastAsia="Times New Roman" w:cstheme="minorHAnsi"/>
          <w:color w:val="000000"/>
        </w:rPr>
        <w:t>A</w:t>
      </w:r>
      <w:r w:rsidRPr="00A87BC6">
        <w:rPr>
          <w:rFonts w:eastAsia="Times New Roman" w:cstheme="minorHAnsi"/>
          <w:color w:val="000000"/>
        </w:rPr>
        <w:t>. Yetki, Görev ve Sorumluluklar</w:t>
      </w:r>
    </w:p>
    <w:p w:rsidR="004B6C2A" w:rsidRDefault="004B6C2A" w:rsidP="004B6C2A">
      <w:pPr>
        <w:jc w:val="both"/>
        <w:rPr>
          <w:rFonts w:eastAsia="Times New Roman" w:cstheme="minorHAnsi"/>
          <w:color w:val="000000"/>
        </w:rPr>
      </w:pPr>
      <w:r>
        <w:rPr>
          <w:rFonts w:eastAsia="Times New Roman" w:cstheme="minorHAnsi"/>
          <w:color w:val="000000"/>
        </w:rPr>
        <w:tab/>
      </w:r>
    </w:p>
    <w:tbl>
      <w:tblPr>
        <w:tblStyle w:val="AkGlgeleme1"/>
        <w:tblW w:w="7938" w:type="dxa"/>
        <w:jc w:val="right"/>
        <w:tblBorders>
          <w:top w:val="single" w:sz="8" w:space="0" w:color="000000" w:themeColor="text1"/>
          <w:bottom w:val="double" w:sz="4" w:space="0" w:color="auto"/>
          <w:insideH w:val="single" w:sz="18" w:space="0" w:color="FFFFFF" w:themeColor="background1"/>
          <w:insideV w:val="single" w:sz="48" w:space="0" w:color="FFFFFF" w:themeColor="background1"/>
        </w:tblBorders>
        <w:tblLook w:val="04A0" w:firstRow="1" w:lastRow="0" w:firstColumn="1" w:lastColumn="0" w:noHBand="0" w:noVBand="1"/>
      </w:tblPr>
      <w:tblGrid>
        <w:gridCol w:w="1754"/>
        <w:gridCol w:w="6184"/>
      </w:tblGrid>
      <w:tr w:rsidR="004B6C2A" w:rsidRPr="0054754B" w:rsidTr="001D58A5">
        <w:trPr>
          <w:cnfStyle w:val="100000000000" w:firstRow="1" w:lastRow="0" w:firstColumn="0" w:lastColumn="0" w:oddVBand="0" w:evenVBand="0" w:oddHBand="0" w:evenHBand="0" w:firstRowFirstColumn="0" w:firstRowLastColumn="0" w:lastRowFirstColumn="0" w:lastRowLastColumn="0"/>
          <w:trHeight w:val="567"/>
          <w:jc w:val="right"/>
        </w:trPr>
        <w:tc>
          <w:tcPr>
            <w:cnfStyle w:val="001000000000" w:firstRow="0" w:lastRow="0" w:firstColumn="1" w:lastColumn="0" w:oddVBand="0" w:evenVBand="0" w:oddHBand="0" w:evenHBand="0" w:firstRowFirstColumn="0" w:firstRowLastColumn="0" w:lastRowFirstColumn="0" w:lastRowLastColumn="0"/>
            <w:tcW w:w="1951" w:type="dxa"/>
            <w:tcBorders>
              <w:top w:val="none" w:sz="0" w:space="0" w:color="auto"/>
              <w:left w:val="none" w:sz="0" w:space="0" w:color="auto"/>
              <w:bottom w:val="none" w:sz="0" w:space="0" w:color="auto"/>
              <w:right w:val="none" w:sz="0" w:space="0" w:color="auto"/>
            </w:tcBorders>
            <w:shd w:val="clear" w:color="auto" w:fill="595959" w:themeFill="text1" w:themeFillTint="A6"/>
            <w:vAlign w:val="center"/>
          </w:tcPr>
          <w:p w:rsidR="004B6C2A" w:rsidRPr="0054754B" w:rsidRDefault="004B6C2A" w:rsidP="001D58A5">
            <w:pPr>
              <w:jc w:val="both"/>
              <w:rPr>
                <w:rFonts w:eastAsia="Times New Roman" w:cstheme="minorHAnsi"/>
                <w:color w:val="FFFFFF" w:themeColor="background1"/>
                <w:sz w:val="20"/>
                <w:szCs w:val="20"/>
              </w:rPr>
            </w:pPr>
            <w:r w:rsidRPr="0054754B">
              <w:rPr>
                <w:rFonts w:eastAsia="Times New Roman" w:cstheme="minorHAnsi"/>
                <w:color w:val="FFFFFF" w:themeColor="background1"/>
                <w:sz w:val="20"/>
                <w:szCs w:val="20"/>
              </w:rPr>
              <w:t>Açıklama</w:t>
            </w:r>
          </w:p>
        </w:tc>
        <w:tc>
          <w:tcPr>
            <w:tcW w:w="7261" w:type="dxa"/>
            <w:tcBorders>
              <w:top w:val="none" w:sz="0" w:space="0" w:color="auto"/>
              <w:left w:val="none" w:sz="0" w:space="0" w:color="auto"/>
              <w:bottom w:val="none" w:sz="0" w:space="0" w:color="auto"/>
              <w:right w:val="none" w:sz="0" w:space="0" w:color="auto"/>
            </w:tcBorders>
            <w:shd w:val="clear" w:color="auto" w:fill="D9D9D9" w:themeFill="background1" w:themeFillShade="D9"/>
          </w:tcPr>
          <w:p w:rsidR="004B6C2A" w:rsidRDefault="004B6C2A" w:rsidP="001D58A5">
            <w:pPr>
              <w:jc w:val="both"/>
              <w:cnfStyle w:val="100000000000" w:firstRow="1" w:lastRow="0" w:firstColumn="0" w:lastColumn="0" w:oddVBand="0" w:evenVBand="0" w:oddHBand="0" w:evenHBand="0" w:firstRowFirstColumn="0" w:firstRowLastColumn="0" w:lastRowFirstColumn="0" w:lastRowLastColumn="0"/>
            </w:pPr>
            <w:r>
              <w:t>Özel Kalem Müdürlüğü, 5393 sayılı Belediye Kanunu’nun 48. maddesi uyarınca kurulmuş olup çalışmalarını Özel Kalem Müdürlüğü ve Basın Yayın Şefliği Görev ve Çalışma Yönetmeliği hükümlerine göre yürütmektedir. Müdürlük, Belediye Başkanına doğrudan bağlı olarak görev yapmaktadır.</w:t>
            </w:r>
            <w:r>
              <w:br/>
            </w:r>
            <w:r>
              <w:br/>
              <w:t>Müdürlüğün temel görevleri; Belediye Başkanının çalışma programlarının hazırlanması ve koordinasyonu, randevu ve protokol işlemlerinin yürütülmesi, Başkanlık makamına gelen talep ve başvuruların ilgili birimlere iletilmesi, resmî tören ve organizasyonların düzenlenmesi ile başkanlık yazışmalarının mevzuata uygun şekilde yürütülmesidir.</w:t>
            </w:r>
            <w:r>
              <w:br/>
            </w:r>
            <w:r>
              <w:br/>
              <w:t>Müdürlük görev, yetki ve sorumlulukları 5393 sayılı Belediye Kanunu’nun 14. ve 15. maddeleri ile uyumludur. Ayrıca 657 sayılı Devlet Memurları Kanunu ve ilgili diğer mevzuat hükümleri doğrultusunda faaliyetler yürütülmektedir. 2025 yılı içerisinde müdürlüğün görev alanını doğrudan etkileyen önemli bir mevzuat değişikliği bulunmamaktadır.</w:t>
            </w:r>
          </w:p>
          <w:p w:rsidR="004B6C2A" w:rsidRPr="007F08AB" w:rsidRDefault="004B6C2A" w:rsidP="001D58A5">
            <w:pPr>
              <w:jc w:val="both"/>
              <w:cnfStyle w:val="100000000000" w:firstRow="1" w:lastRow="0" w:firstColumn="0" w:lastColumn="0" w:oddVBand="0" w:evenVBand="0" w:oddHBand="0" w:evenHBand="0" w:firstRowFirstColumn="0" w:firstRowLastColumn="0" w:lastRowFirstColumn="0" w:lastRowLastColumn="0"/>
              <w:rPr>
                <w:rFonts w:eastAsia="Times New Roman" w:cstheme="minorHAnsi"/>
                <w:i/>
                <w:sz w:val="20"/>
                <w:szCs w:val="20"/>
              </w:rPr>
            </w:pPr>
          </w:p>
        </w:tc>
      </w:tr>
    </w:tbl>
    <w:p w:rsidR="004B6C2A" w:rsidRDefault="004B6C2A" w:rsidP="004B6C2A">
      <w:pPr>
        <w:jc w:val="both"/>
        <w:rPr>
          <w:rFonts w:eastAsia="Times New Roman" w:cstheme="minorHAnsi"/>
          <w:color w:val="000000"/>
        </w:rPr>
      </w:pPr>
    </w:p>
    <w:p w:rsidR="004B6C2A" w:rsidRPr="00A87BC6" w:rsidRDefault="004B6C2A" w:rsidP="004B6C2A">
      <w:pPr>
        <w:jc w:val="both"/>
        <w:rPr>
          <w:rFonts w:eastAsia="Times New Roman" w:cstheme="minorHAnsi"/>
          <w:color w:val="000000"/>
        </w:rPr>
      </w:pPr>
    </w:p>
    <w:p w:rsidR="004B6C2A" w:rsidRPr="00A87BC6" w:rsidRDefault="004B6C2A" w:rsidP="004B6C2A">
      <w:pPr>
        <w:jc w:val="both"/>
        <w:rPr>
          <w:rFonts w:eastAsia="Times New Roman" w:cstheme="minorHAnsi"/>
          <w:color w:val="000000"/>
        </w:rPr>
      </w:pPr>
      <w:r>
        <w:rPr>
          <w:rFonts w:eastAsia="Times New Roman" w:cstheme="minorHAnsi"/>
          <w:color w:val="000000"/>
        </w:rPr>
        <w:t>B</w:t>
      </w:r>
      <w:r w:rsidRPr="00A87BC6">
        <w:rPr>
          <w:rFonts w:eastAsia="Times New Roman" w:cstheme="minorHAnsi"/>
          <w:color w:val="000000"/>
        </w:rPr>
        <w:t>. İdareye İlişkin Bilgiler</w:t>
      </w:r>
    </w:p>
    <w:p w:rsidR="004B6C2A" w:rsidRDefault="004B6C2A" w:rsidP="004B6C2A">
      <w:pPr>
        <w:jc w:val="both"/>
        <w:rPr>
          <w:rFonts w:eastAsia="Times New Roman" w:cstheme="minorHAnsi"/>
          <w:color w:val="000000"/>
        </w:rPr>
      </w:pPr>
    </w:p>
    <w:p w:rsidR="004B6C2A" w:rsidRDefault="004B6C2A" w:rsidP="004B6C2A">
      <w:pPr>
        <w:jc w:val="both"/>
        <w:rPr>
          <w:rFonts w:eastAsia="Times New Roman" w:cstheme="minorHAnsi"/>
          <w:color w:val="000000"/>
        </w:rPr>
      </w:pPr>
      <w:r w:rsidRPr="00A87BC6">
        <w:rPr>
          <w:rFonts w:eastAsia="Times New Roman" w:cstheme="minorHAnsi"/>
          <w:color w:val="000000"/>
        </w:rPr>
        <w:t>      1. Fiziksel Yapı</w:t>
      </w:r>
    </w:p>
    <w:p w:rsidR="004B6C2A" w:rsidRDefault="004B6C2A" w:rsidP="004B6C2A">
      <w:pPr>
        <w:jc w:val="both"/>
        <w:rPr>
          <w:rFonts w:eastAsia="Times New Roman" w:cstheme="minorHAnsi"/>
          <w:color w:val="000000"/>
        </w:rPr>
      </w:pPr>
    </w:p>
    <w:tbl>
      <w:tblPr>
        <w:tblStyle w:val="AkGlgeleme1"/>
        <w:tblW w:w="7938" w:type="dxa"/>
        <w:jc w:val="right"/>
        <w:tblBorders>
          <w:top w:val="single" w:sz="8" w:space="0" w:color="000000" w:themeColor="text1"/>
          <w:bottom w:val="double" w:sz="4" w:space="0" w:color="auto"/>
          <w:insideV w:val="single" w:sz="48" w:space="0" w:color="FFFFFF" w:themeColor="background1"/>
        </w:tblBorders>
        <w:tblLook w:val="04A0" w:firstRow="1" w:lastRow="0" w:firstColumn="1" w:lastColumn="0" w:noHBand="0" w:noVBand="1"/>
      </w:tblPr>
      <w:tblGrid>
        <w:gridCol w:w="1743"/>
        <w:gridCol w:w="6195"/>
      </w:tblGrid>
      <w:tr w:rsidR="004B6C2A" w:rsidRPr="0054754B" w:rsidTr="001D58A5">
        <w:trPr>
          <w:cnfStyle w:val="100000000000" w:firstRow="1" w:lastRow="0" w:firstColumn="0" w:lastColumn="0" w:oddVBand="0" w:evenVBand="0" w:oddHBand="0" w:evenHBand="0" w:firstRowFirstColumn="0" w:firstRowLastColumn="0" w:lastRowFirstColumn="0" w:lastRowLastColumn="0"/>
          <w:trHeight w:val="567"/>
          <w:jc w:val="right"/>
        </w:trPr>
        <w:tc>
          <w:tcPr>
            <w:cnfStyle w:val="001000000000" w:firstRow="0" w:lastRow="0" w:firstColumn="1" w:lastColumn="0" w:oddVBand="0" w:evenVBand="0" w:oddHBand="0" w:evenHBand="0" w:firstRowFirstColumn="0" w:firstRowLastColumn="0" w:lastRowFirstColumn="0" w:lastRowLastColumn="0"/>
            <w:tcW w:w="1951" w:type="dxa"/>
            <w:tcBorders>
              <w:top w:val="none" w:sz="0" w:space="0" w:color="auto"/>
              <w:left w:val="none" w:sz="0" w:space="0" w:color="auto"/>
              <w:bottom w:val="none" w:sz="0" w:space="0" w:color="auto"/>
              <w:right w:val="none" w:sz="0" w:space="0" w:color="auto"/>
            </w:tcBorders>
            <w:shd w:val="clear" w:color="auto" w:fill="595959" w:themeFill="text1" w:themeFillTint="A6"/>
            <w:vAlign w:val="center"/>
          </w:tcPr>
          <w:p w:rsidR="004B6C2A" w:rsidRPr="0054754B" w:rsidRDefault="004B6C2A" w:rsidP="001D58A5">
            <w:pPr>
              <w:jc w:val="both"/>
              <w:rPr>
                <w:rFonts w:eastAsia="Times New Roman" w:cstheme="minorHAnsi"/>
                <w:color w:val="FFFFFF" w:themeColor="background1"/>
                <w:sz w:val="20"/>
                <w:szCs w:val="20"/>
              </w:rPr>
            </w:pPr>
            <w:r w:rsidRPr="0054754B">
              <w:rPr>
                <w:rFonts w:eastAsia="Times New Roman" w:cstheme="minorHAnsi"/>
                <w:color w:val="FFFFFF" w:themeColor="background1"/>
                <w:sz w:val="20"/>
                <w:szCs w:val="20"/>
              </w:rPr>
              <w:t>Açıklama</w:t>
            </w:r>
          </w:p>
        </w:tc>
        <w:tc>
          <w:tcPr>
            <w:tcW w:w="7261" w:type="dxa"/>
            <w:tcBorders>
              <w:top w:val="none" w:sz="0" w:space="0" w:color="auto"/>
              <w:left w:val="none" w:sz="0" w:space="0" w:color="auto"/>
              <w:bottom w:val="none" w:sz="0" w:space="0" w:color="auto"/>
              <w:right w:val="none" w:sz="0" w:space="0" w:color="auto"/>
            </w:tcBorders>
            <w:shd w:val="clear" w:color="auto" w:fill="D9D9D9" w:themeFill="background1" w:themeFillShade="D9"/>
          </w:tcPr>
          <w:p w:rsidR="004B6C2A" w:rsidRDefault="004B6C2A" w:rsidP="001D58A5">
            <w:pPr>
              <w:jc w:val="both"/>
              <w:cnfStyle w:val="100000000000" w:firstRow="1" w:lastRow="0" w:firstColumn="0" w:lastColumn="0" w:oddVBand="0" w:evenVBand="0" w:oddHBand="0" w:evenHBand="0" w:firstRowFirstColumn="0" w:firstRowLastColumn="0" w:lastRowFirstColumn="0" w:lastRowLastColumn="0"/>
            </w:pPr>
            <w:r>
              <w:t xml:space="preserve">Özel Kalem Müdürlüğü, Ardahan Belediyesi hizmet binasında faaliyet göstermektedir. Müdürlükte masaüstü ve dizüstü bilgisayarlar, yazıcılar ve diğer ofis donanımları, Basın yayın malzemeleri, Makam malzemeleri kullanılmaktadır. Taşınır Mal Yönetmeliği kapsamında kayıt altına alınan demirbaşlar etkin ve </w:t>
            </w:r>
            <w:r>
              <w:lastRenderedPageBreak/>
              <w:t>verimli şekilde değerlendirilmektedir.</w:t>
            </w:r>
          </w:p>
          <w:p w:rsidR="004B6C2A" w:rsidRPr="007F08AB" w:rsidRDefault="004B6C2A" w:rsidP="001D58A5">
            <w:pPr>
              <w:jc w:val="both"/>
              <w:cnfStyle w:val="100000000000" w:firstRow="1" w:lastRow="0" w:firstColumn="0" w:lastColumn="0" w:oddVBand="0" w:evenVBand="0" w:oddHBand="0" w:evenHBand="0" w:firstRowFirstColumn="0" w:firstRowLastColumn="0" w:lastRowFirstColumn="0" w:lastRowLastColumn="0"/>
              <w:rPr>
                <w:rFonts w:eastAsia="Times New Roman" w:cstheme="minorHAnsi"/>
                <w:i/>
                <w:sz w:val="20"/>
                <w:szCs w:val="20"/>
              </w:rPr>
            </w:pPr>
          </w:p>
        </w:tc>
      </w:tr>
    </w:tbl>
    <w:p w:rsidR="004B6C2A" w:rsidRPr="00A87BC6" w:rsidRDefault="004B6C2A" w:rsidP="004B6C2A">
      <w:pPr>
        <w:jc w:val="both"/>
        <w:rPr>
          <w:rFonts w:eastAsia="Times New Roman" w:cstheme="minorHAnsi"/>
          <w:color w:val="000000"/>
        </w:rPr>
      </w:pPr>
    </w:p>
    <w:p w:rsidR="004B6C2A" w:rsidRPr="00A87BC6" w:rsidRDefault="004B6C2A" w:rsidP="004B6C2A">
      <w:pPr>
        <w:jc w:val="both"/>
        <w:rPr>
          <w:rFonts w:eastAsia="Times New Roman" w:cstheme="minorHAnsi"/>
          <w:color w:val="000000"/>
        </w:rPr>
      </w:pPr>
    </w:p>
    <w:p w:rsidR="004B6C2A" w:rsidRPr="00A87BC6" w:rsidRDefault="004B6C2A" w:rsidP="004B6C2A">
      <w:pPr>
        <w:jc w:val="both"/>
        <w:rPr>
          <w:rFonts w:eastAsia="Times New Roman" w:cstheme="minorHAnsi"/>
          <w:color w:val="000000"/>
        </w:rPr>
      </w:pPr>
      <w:r w:rsidRPr="00A87BC6">
        <w:rPr>
          <w:rFonts w:eastAsia="Times New Roman" w:cstheme="minorHAnsi"/>
          <w:color w:val="000000"/>
        </w:rPr>
        <w:t xml:space="preserve">      2. </w:t>
      </w:r>
      <w:r>
        <w:rPr>
          <w:rFonts w:eastAsia="Times New Roman" w:cstheme="minorHAnsi"/>
          <w:color w:val="000000"/>
        </w:rPr>
        <w:t>Teşkilat</w:t>
      </w:r>
      <w:r w:rsidRPr="00A87BC6">
        <w:rPr>
          <w:rFonts w:eastAsia="Times New Roman" w:cstheme="minorHAnsi"/>
          <w:color w:val="000000"/>
        </w:rPr>
        <w:t xml:space="preserve"> Yapısı</w:t>
      </w:r>
    </w:p>
    <w:p w:rsidR="004B6C2A" w:rsidRDefault="004B6C2A" w:rsidP="004B6C2A">
      <w:pPr>
        <w:jc w:val="both"/>
        <w:rPr>
          <w:rFonts w:eastAsia="Times New Roman" w:cstheme="minorHAnsi"/>
          <w:color w:val="000000"/>
        </w:rPr>
      </w:pPr>
    </w:p>
    <w:tbl>
      <w:tblPr>
        <w:tblStyle w:val="AkGlgeleme1"/>
        <w:tblW w:w="7938" w:type="dxa"/>
        <w:jc w:val="right"/>
        <w:tblBorders>
          <w:top w:val="single" w:sz="8" w:space="0" w:color="000000" w:themeColor="text1"/>
          <w:bottom w:val="double" w:sz="4" w:space="0" w:color="auto"/>
          <w:insideV w:val="single" w:sz="48" w:space="0" w:color="FFFFFF" w:themeColor="background1"/>
        </w:tblBorders>
        <w:tblLook w:val="04A0" w:firstRow="1" w:lastRow="0" w:firstColumn="1" w:lastColumn="0" w:noHBand="0" w:noVBand="1"/>
      </w:tblPr>
      <w:tblGrid>
        <w:gridCol w:w="1761"/>
        <w:gridCol w:w="6177"/>
      </w:tblGrid>
      <w:tr w:rsidR="004B6C2A" w:rsidRPr="0054754B" w:rsidTr="001D58A5">
        <w:trPr>
          <w:cnfStyle w:val="100000000000" w:firstRow="1" w:lastRow="0" w:firstColumn="0" w:lastColumn="0" w:oddVBand="0" w:evenVBand="0" w:oddHBand="0" w:evenHBand="0" w:firstRowFirstColumn="0" w:firstRowLastColumn="0" w:lastRowFirstColumn="0" w:lastRowLastColumn="0"/>
          <w:trHeight w:val="567"/>
          <w:jc w:val="right"/>
        </w:trPr>
        <w:tc>
          <w:tcPr>
            <w:cnfStyle w:val="001000000000" w:firstRow="0" w:lastRow="0" w:firstColumn="1" w:lastColumn="0" w:oddVBand="0" w:evenVBand="0" w:oddHBand="0" w:evenHBand="0" w:firstRowFirstColumn="0" w:firstRowLastColumn="0" w:lastRowFirstColumn="0" w:lastRowLastColumn="0"/>
            <w:tcW w:w="1951" w:type="dxa"/>
            <w:tcBorders>
              <w:top w:val="none" w:sz="0" w:space="0" w:color="auto"/>
              <w:left w:val="none" w:sz="0" w:space="0" w:color="auto"/>
              <w:bottom w:val="none" w:sz="0" w:space="0" w:color="auto"/>
              <w:right w:val="none" w:sz="0" w:space="0" w:color="auto"/>
            </w:tcBorders>
            <w:shd w:val="clear" w:color="auto" w:fill="595959" w:themeFill="text1" w:themeFillTint="A6"/>
            <w:vAlign w:val="center"/>
          </w:tcPr>
          <w:p w:rsidR="004B6C2A" w:rsidRPr="0054754B" w:rsidRDefault="004B6C2A" w:rsidP="001D58A5">
            <w:pPr>
              <w:jc w:val="both"/>
              <w:rPr>
                <w:rFonts w:eastAsia="Times New Roman" w:cstheme="minorHAnsi"/>
                <w:color w:val="FFFFFF" w:themeColor="background1"/>
                <w:sz w:val="20"/>
                <w:szCs w:val="20"/>
              </w:rPr>
            </w:pPr>
            <w:r w:rsidRPr="0054754B">
              <w:rPr>
                <w:rFonts w:eastAsia="Times New Roman" w:cstheme="minorHAnsi"/>
                <w:color w:val="FFFFFF" w:themeColor="background1"/>
                <w:sz w:val="20"/>
                <w:szCs w:val="20"/>
              </w:rPr>
              <w:t>Açıklama</w:t>
            </w:r>
          </w:p>
        </w:tc>
        <w:tc>
          <w:tcPr>
            <w:tcW w:w="7261" w:type="dxa"/>
            <w:tcBorders>
              <w:top w:val="none" w:sz="0" w:space="0" w:color="auto"/>
              <w:left w:val="none" w:sz="0" w:space="0" w:color="auto"/>
              <w:bottom w:val="none" w:sz="0" w:space="0" w:color="auto"/>
              <w:right w:val="none" w:sz="0" w:space="0" w:color="auto"/>
            </w:tcBorders>
            <w:shd w:val="clear" w:color="auto" w:fill="D9D9D9" w:themeFill="background1" w:themeFillShade="D9"/>
          </w:tcPr>
          <w:p w:rsidR="004B6C2A" w:rsidRDefault="004B6C2A" w:rsidP="001D58A5">
            <w:pPr>
              <w:jc w:val="both"/>
              <w:cnfStyle w:val="100000000000" w:firstRow="1" w:lastRow="0" w:firstColumn="0" w:lastColumn="0" w:oddVBand="0" w:evenVBand="0" w:oddHBand="0" w:evenHBand="0" w:firstRowFirstColumn="0" w:firstRowLastColumn="0" w:lastRowFirstColumn="0" w:lastRowLastColumn="0"/>
            </w:pPr>
            <w:r>
              <w:t>Özel Kalem Müdürlüğü teşkilat yapısı; Özel Kalem Müdürlüğü ve Basın Yayın Şefliğinden oluşmaktadır. Müdürlük, Belediye Başkanı ve Belediye Başkan Yardımcısının gözetiminde, Müdür-Özel Kalem Personeli ve Basın yayın personeli ile faaliyetlerini sürdürmektedir. Görev dağılımları yönetmelik hükümleri doğrultusunda yapılmaktadır.</w:t>
            </w:r>
          </w:p>
          <w:p w:rsidR="004B6C2A" w:rsidRPr="007F08AB" w:rsidRDefault="004B6C2A" w:rsidP="001D58A5">
            <w:pPr>
              <w:jc w:val="both"/>
              <w:cnfStyle w:val="100000000000" w:firstRow="1" w:lastRow="0" w:firstColumn="0" w:lastColumn="0" w:oddVBand="0" w:evenVBand="0" w:oddHBand="0" w:evenHBand="0" w:firstRowFirstColumn="0" w:firstRowLastColumn="0" w:lastRowFirstColumn="0" w:lastRowLastColumn="0"/>
              <w:rPr>
                <w:rFonts w:eastAsia="Times New Roman" w:cstheme="minorHAnsi"/>
                <w:i/>
                <w:sz w:val="20"/>
                <w:szCs w:val="20"/>
              </w:rPr>
            </w:pPr>
          </w:p>
        </w:tc>
      </w:tr>
    </w:tbl>
    <w:p w:rsidR="004B6C2A" w:rsidRPr="00A87BC6" w:rsidRDefault="004B6C2A" w:rsidP="004B6C2A">
      <w:pPr>
        <w:jc w:val="both"/>
        <w:rPr>
          <w:rFonts w:eastAsia="Times New Roman" w:cstheme="minorHAnsi"/>
          <w:color w:val="000000"/>
        </w:rPr>
      </w:pPr>
    </w:p>
    <w:p w:rsidR="004B6C2A" w:rsidRPr="00A87BC6" w:rsidRDefault="004B6C2A" w:rsidP="004B6C2A">
      <w:pPr>
        <w:jc w:val="both"/>
        <w:rPr>
          <w:rFonts w:eastAsia="Times New Roman" w:cstheme="minorHAnsi"/>
          <w:color w:val="000000"/>
        </w:rPr>
      </w:pPr>
      <w:r w:rsidRPr="00A87BC6">
        <w:rPr>
          <w:rFonts w:eastAsia="Times New Roman" w:cstheme="minorHAnsi"/>
          <w:color w:val="000000"/>
        </w:rPr>
        <w:t xml:space="preserve">      3. </w:t>
      </w:r>
      <w:r w:rsidRPr="00300538">
        <w:rPr>
          <w:rFonts w:eastAsia="Times New Roman" w:cstheme="minorHAnsi"/>
          <w:color w:val="000000"/>
        </w:rPr>
        <w:t>Teknoloji ve Bilişim Altyapısı</w:t>
      </w:r>
    </w:p>
    <w:p w:rsidR="004B6C2A" w:rsidRDefault="004B6C2A" w:rsidP="004B6C2A">
      <w:pPr>
        <w:jc w:val="both"/>
        <w:rPr>
          <w:rFonts w:eastAsia="Times New Roman" w:cstheme="minorHAnsi"/>
          <w:color w:val="000000"/>
        </w:rPr>
      </w:pPr>
    </w:p>
    <w:tbl>
      <w:tblPr>
        <w:tblStyle w:val="AkGlgeleme1"/>
        <w:tblW w:w="7938" w:type="dxa"/>
        <w:jc w:val="right"/>
        <w:tblBorders>
          <w:top w:val="single" w:sz="8" w:space="0" w:color="000000" w:themeColor="text1"/>
          <w:bottom w:val="double" w:sz="4" w:space="0" w:color="auto"/>
          <w:insideV w:val="single" w:sz="48" w:space="0" w:color="FFFFFF" w:themeColor="background1"/>
        </w:tblBorders>
        <w:tblLook w:val="04A0" w:firstRow="1" w:lastRow="0" w:firstColumn="1" w:lastColumn="0" w:noHBand="0" w:noVBand="1"/>
      </w:tblPr>
      <w:tblGrid>
        <w:gridCol w:w="1753"/>
        <w:gridCol w:w="6185"/>
      </w:tblGrid>
      <w:tr w:rsidR="004B6C2A" w:rsidRPr="0054754B" w:rsidTr="001D58A5">
        <w:trPr>
          <w:cnfStyle w:val="100000000000" w:firstRow="1" w:lastRow="0" w:firstColumn="0" w:lastColumn="0" w:oddVBand="0" w:evenVBand="0" w:oddHBand="0" w:evenHBand="0" w:firstRowFirstColumn="0" w:firstRowLastColumn="0" w:lastRowFirstColumn="0" w:lastRowLastColumn="0"/>
          <w:trHeight w:val="567"/>
          <w:jc w:val="right"/>
        </w:trPr>
        <w:tc>
          <w:tcPr>
            <w:cnfStyle w:val="001000000000" w:firstRow="0" w:lastRow="0" w:firstColumn="1" w:lastColumn="0" w:oddVBand="0" w:evenVBand="0" w:oddHBand="0" w:evenHBand="0" w:firstRowFirstColumn="0" w:firstRowLastColumn="0" w:lastRowFirstColumn="0" w:lastRowLastColumn="0"/>
            <w:tcW w:w="1951" w:type="dxa"/>
            <w:tcBorders>
              <w:top w:val="none" w:sz="0" w:space="0" w:color="auto"/>
              <w:left w:val="none" w:sz="0" w:space="0" w:color="auto"/>
              <w:bottom w:val="none" w:sz="0" w:space="0" w:color="auto"/>
              <w:right w:val="none" w:sz="0" w:space="0" w:color="auto"/>
            </w:tcBorders>
            <w:shd w:val="clear" w:color="auto" w:fill="595959" w:themeFill="text1" w:themeFillTint="A6"/>
            <w:vAlign w:val="center"/>
          </w:tcPr>
          <w:p w:rsidR="004B6C2A" w:rsidRPr="0054754B" w:rsidRDefault="004B6C2A" w:rsidP="001D58A5">
            <w:pPr>
              <w:jc w:val="both"/>
              <w:rPr>
                <w:rFonts w:eastAsia="Times New Roman" w:cstheme="minorHAnsi"/>
                <w:color w:val="FFFFFF" w:themeColor="background1"/>
                <w:sz w:val="20"/>
                <w:szCs w:val="20"/>
              </w:rPr>
            </w:pPr>
            <w:r w:rsidRPr="0054754B">
              <w:rPr>
                <w:rFonts w:eastAsia="Times New Roman" w:cstheme="minorHAnsi"/>
                <w:color w:val="FFFFFF" w:themeColor="background1"/>
                <w:sz w:val="20"/>
                <w:szCs w:val="20"/>
              </w:rPr>
              <w:t>Açıklama</w:t>
            </w:r>
          </w:p>
        </w:tc>
        <w:tc>
          <w:tcPr>
            <w:tcW w:w="7261" w:type="dxa"/>
            <w:tcBorders>
              <w:top w:val="none" w:sz="0" w:space="0" w:color="auto"/>
              <w:left w:val="none" w:sz="0" w:space="0" w:color="auto"/>
              <w:bottom w:val="none" w:sz="0" w:space="0" w:color="auto"/>
              <w:right w:val="none" w:sz="0" w:space="0" w:color="auto"/>
            </w:tcBorders>
            <w:shd w:val="clear" w:color="auto" w:fill="D9D9D9" w:themeFill="background1" w:themeFillShade="D9"/>
          </w:tcPr>
          <w:p w:rsidR="004B6C2A" w:rsidRPr="007F08AB" w:rsidRDefault="004B6C2A" w:rsidP="001D58A5">
            <w:pPr>
              <w:jc w:val="both"/>
              <w:cnfStyle w:val="100000000000" w:firstRow="1" w:lastRow="0" w:firstColumn="0" w:lastColumn="0" w:oddVBand="0" w:evenVBand="0" w:oddHBand="0" w:evenHBand="0" w:firstRowFirstColumn="0" w:firstRowLastColumn="0" w:lastRowFirstColumn="0" w:lastRowLastColumn="0"/>
            </w:pPr>
            <w:r>
              <w:t>Müdürlükte belediye otomasyon sistemi, elektronik evrak yönetim sistemi ve temel ofis yazılımları ve Video fotoğraf programları kullanılmaktadır. Basın Yayın Şefliği bünyesinde fotoğraf, video ve sosyal medya yönetimine yönelik dijital araçlardan yararlanılmaktadır. 2025 yılı içerisinde bilişim altyapısına ilişkin bilgilendirme çalışmaları yapılmıştır.</w:t>
            </w:r>
          </w:p>
        </w:tc>
      </w:tr>
    </w:tbl>
    <w:p w:rsidR="004B6C2A" w:rsidRPr="00A87BC6" w:rsidRDefault="004B6C2A" w:rsidP="004B6C2A">
      <w:pPr>
        <w:jc w:val="both"/>
        <w:rPr>
          <w:rFonts w:eastAsia="Times New Roman" w:cstheme="minorHAnsi"/>
          <w:color w:val="000000"/>
        </w:rPr>
      </w:pPr>
    </w:p>
    <w:p w:rsidR="004B6C2A" w:rsidRPr="00A87BC6" w:rsidRDefault="004B6C2A" w:rsidP="004B6C2A">
      <w:pPr>
        <w:jc w:val="both"/>
        <w:rPr>
          <w:rFonts w:eastAsia="Times New Roman" w:cstheme="minorHAnsi"/>
          <w:color w:val="000000"/>
        </w:rPr>
      </w:pPr>
      <w:r w:rsidRPr="00A87BC6">
        <w:rPr>
          <w:rFonts w:eastAsia="Times New Roman" w:cstheme="minorHAnsi"/>
          <w:color w:val="000000"/>
        </w:rPr>
        <w:t>      4. İnsan Kaynakları</w:t>
      </w:r>
    </w:p>
    <w:p w:rsidR="004B6C2A" w:rsidRDefault="004B6C2A" w:rsidP="004B6C2A">
      <w:pPr>
        <w:jc w:val="both"/>
        <w:rPr>
          <w:rFonts w:eastAsia="Times New Roman" w:cstheme="minorHAnsi"/>
          <w:color w:val="000000"/>
        </w:rPr>
      </w:pPr>
    </w:p>
    <w:tbl>
      <w:tblPr>
        <w:tblStyle w:val="AkGlgeleme1"/>
        <w:tblW w:w="7938" w:type="dxa"/>
        <w:jc w:val="right"/>
        <w:tblBorders>
          <w:top w:val="single" w:sz="8" w:space="0" w:color="000000" w:themeColor="text1"/>
          <w:bottom w:val="double" w:sz="4" w:space="0" w:color="auto"/>
          <w:insideV w:val="single" w:sz="48" w:space="0" w:color="FFFFFF" w:themeColor="background1"/>
        </w:tblBorders>
        <w:tblLook w:val="04A0" w:firstRow="1" w:lastRow="0" w:firstColumn="1" w:lastColumn="0" w:noHBand="0" w:noVBand="1"/>
      </w:tblPr>
      <w:tblGrid>
        <w:gridCol w:w="1763"/>
        <w:gridCol w:w="6175"/>
      </w:tblGrid>
      <w:tr w:rsidR="004B6C2A" w:rsidRPr="0054754B" w:rsidTr="001D58A5">
        <w:trPr>
          <w:cnfStyle w:val="100000000000" w:firstRow="1" w:lastRow="0" w:firstColumn="0" w:lastColumn="0" w:oddVBand="0" w:evenVBand="0" w:oddHBand="0" w:evenHBand="0" w:firstRowFirstColumn="0" w:firstRowLastColumn="0" w:lastRowFirstColumn="0" w:lastRowLastColumn="0"/>
          <w:trHeight w:val="567"/>
          <w:jc w:val="right"/>
        </w:trPr>
        <w:tc>
          <w:tcPr>
            <w:cnfStyle w:val="001000000000" w:firstRow="0" w:lastRow="0" w:firstColumn="1" w:lastColumn="0" w:oddVBand="0" w:evenVBand="0" w:oddHBand="0" w:evenHBand="0" w:firstRowFirstColumn="0" w:firstRowLastColumn="0" w:lastRowFirstColumn="0" w:lastRowLastColumn="0"/>
            <w:tcW w:w="1951" w:type="dxa"/>
            <w:tcBorders>
              <w:top w:val="none" w:sz="0" w:space="0" w:color="auto"/>
              <w:left w:val="none" w:sz="0" w:space="0" w:color="auto"/>
              <w:bottom w:val="none" w:sz="0" w:space="0" w:color="auto"/>
              <w:right w:val="none" w:sz="0" w:space="0" w:color="auto"/>
            </w:tcBorders>
            <w:shd w:val="clear" w:color="auto" w:fill="595959" w:themeFill="text1" w:themeFillTint="A6"/>
            <w:vAlign w:val="center"/>
          </w:tcPr>
          <w:p w:rsidR="004B6C2A" w:rsidRPr="0054754B" w:rsidRDefault="004B6C2A" w:rsidP="001D58A5">
            <w:pPr>
              <w:jc w:val="both"/>
              <w:rPr>
                <w:rFonts w:eastAsia="Times New Roman" w:cstheme="minorHAnsi"/>
                <w:color w:val="FFFFFF" w:themeColor="background1"/>
                <w:sz w:val="20"/>
                <w:szCs w:val="20"/>
              </w:rPr>
            </w:pPr>
            <w:r w:rsidRPr="0054754B">
              <w:rPr>
                <w:rFonts w:eastAsia="Times New Roman" w:cstheme="minorHAnsi"/>
                <w:color w:val="FFFFFF" w:themeColor="background1"/>
                <w:sz w:val="20"/>
                <w:szCs w:val="20"/>
              </w:rPr>
              <w:t>Açıklama</w:t>
            </w:r>
          </w:p>
        </w:tc>
        <w:tc>
          <w:tcPr>
            <w:tcW w:w="7261" w:type="dxa"/>
            <w:tcBorders>
              <w:top w:val="none" w:sz="0" w:space="0" w:color="auto"/>
              <w:left w:val="none" w:sz="0" w:space="0" w:color="auto"/>
              <w:bottom w:val="none" w:sz="0" w:space="0" w:color="auto"/>
              <w:right w:val="none" w:sz="0" w:space="0" w:color="auto"/>
            </w:tcBorders>
            <w:shd w:val="clear" w:color="auto" w:fill="D9D9D9" w:themeFill="background1" w:themeFillShade="D9"/>
          </w:tcPr>
          <w:p w:rsidR="004B6C2A" w:rsidRDefault="004B6C2A" w:rsidP="001D58A5">
            <w:pPr>
              <w:jc w:val="both"/>
              <w:cnfStyle w:val="100000000000" w:firstRow="1" w:lastRow="0" w:firstColumn="0" w:lastColumn="0" w:oddVBand="0" w:evenVBand="0" w:oddHBand="0" w:evenHBand="0" w:firstRowFirstColumn="0" w:firstRowLastColumn="0" w:lastRowFirstColumn="0" w:lastRowLastColumn="0"/>
            </w:pPr>
            <w:r>
              <w:t>Özel Kalem Müdürlüğünde müdür, memur ve şirket personeli görev yapmaktadır. Personelin görev, yetki ve sorumlulukları yönetmelik hükümlerine uygun şekilde belirlenmiştir. 2025 yılı içerisinde personel yapısında önemli bir değişiklik yaşanmamıştır.</w:t>
            </w:r>
          </w:p>
          <w:p w:rsidR="004B6C2A" w:rsidRPr="007F08AB" w:rsidRDefault="004B6C2A" w:rsidP="001D58A5">
            <w:pPr>
              <w:jc w:val="both"/>
              <w:cnfStyle w:val="100000000000" w:firstRow="1" w:lastRow="0" w:firstColumn="0" w:lastColumn="0" w:oddVBand="0" w:evenVBand="0" w:oddHBand="0" w:evenHBand="0" w:firstRowFirstColumn="0" w:firstRowLastColumn="0" w:lastRowFirstColumn="0" w:lastRowLastColumn="0"/>
              <w:rPr>
                <w:rFonts w:eastAsia="Times New Roman" w:cstheme="minorHAnsi"/>
                <w:i/>
                <w:sz w:val="20"/>
                <w:szCs w:val="20"/>
              </w:rPr>
            </w:pPr>
          </w:p>
        </w:tc>
      </w:tr>
    </w:tbl>
    <w:p w:rsidR="004B6C2A" w:rsidRPr="00A87BC6" w:rsidRDefault="004B6C2A" w:rsidP="004B6C2A">
      <w:pPr>
        <w:jc w:val="both"/>
        <w:rPr>
          <w:rFonts w:eastAsia="Times New Roman" w:cstheme="minorHAnsi"/>
          <w:color w:val="000000"/>
        </w:rPr>
      </w:pPr>
    </w:p>
    <w:p w:rsidR="004B6C2A" w:rsidRPr="00A87BC6" w:rsidRDefault="004B6C2A" w:rsidP="004B6C2A">
      <w:pPr>
        <w:jc w:val="both"/>
        <w:rPr>
          <w:rFonts w:eastAsia="Times New Roman" w:cstheme="minorHAnsi"/>
          <w:color w:val="000000"/>
        </w:rPr>
      </w:pPr>
      <w:r w:rsidRPr="00A87BC6">
        <w:rPr>
          <w:rFonts w:eastAsia="Times New Roman" w:cstheme="minorHAnsi"/>
          <w:color w:val="000000"/>
        </w:rPr>
        <w:t>      5. Sunulan Hizmetler</w:t>
      </w:r>
    </w:p>
    <w:p w:rsidR="004B6C2A" w:rsidRPr="00A87BC6" w:rsidRDefault="004B6C2A" w:rsidP="004B6C2A">
      <w:pPr>
        <w:jc w:val="both"/>
        <w:rPr>
          <w:rFonts w:eastAsia="Times New Roman" w:cstheme="minorHAnsi"/>
          <w:color w:val="000000"/>
        </w:rPr>
      </w:pPr>
    </w:p>
    <w:tbl>
      <w:tblPr>
        <w:tblStyle w:val="AkGlgeleme1"/>
        <w:tblW w:w="7938" w:type="dxa"/>
        <w:jc w:val="right"/>
        <w:tblBorders>
          <w:top w:val="single" w:sz="8" w:space="0" w:color="000000" w:themeColor="text1"/>
          <w:bottom w:val="double" w:sz="4" w:space="0" w:color="auto"/>
          <w:insideV w:val="single" w:sz="48" w:space="0" w:color="FFFFFF" w:themeColor="background1"/>
        </w:tblBorders>
        <w:tblLook w:val="04A0" w:firstRow="1" w:lastRow="0" w:firstColumn="1" w:lastColumn="0" w:noHBand="0" w:noVBand="1"/>
      </w:tblPr>
      <w:tblGrid>
        <w:gridCol w:w="1736"/>
        <w:gridCol w:w="6202"/>
      </w:tblGrid>
      <w:tr w:rsidR="004B6C2A" w:rsidRPr="0054754B" w:rsidTr="001D58A5">
        <w:trPr>
          <w:cnfStyle w:val="100000000000" w:firstRow="1" w:lastRow="0" w:firstColumn="0" w:lastColumn="0" w:oddVBand="0" w:evenVBand="0" w:oddHBand="0" w:evenHBand="0" w:firstRowFirstColumn="0" w:firstRowLastColumn="0" w:lastRowFirstColumn="0" w:lastRowLastColumn="0"/>
          <w:trHeight w:val="567"/>
          <w:jc w:val="right"/>
        </w:trPr>
        <w:tc>
          <w:tcPr>
            <w:cnfStyle w:val="001000000000" w:firstRow="0" w:lastRow="0" w:firstColumn="1" w:lastColumn="0" w:oddVBand="0" w:evenVBand="0" w:oddHBand="0" w:evenHBand="0" w:firstRowFirstColumn="0" w:firstRowLastColumn="0" w:lastRowFirstColumn="0" w:lastRowLastColumn="0"/>
            <w:tcW w:w="1951" w:type="dxa"/>
            <w:tcBorders>
              <w:top w:val="none" w:sz="0" w:space="0" w:color="auto"/>
              <w:left w:val="none" w:sz="0" w:space="0" w:color="auto"/>
              <w:bottom w:val="none" w:sz="0" w:space="0" w:color="auto"/>
              <w:right w:val="none" w:sz="0" w:space="0" w:color="auto"/>
            </w:tcBorders>
            <w:shd w:val="clear" w:color="auto" w:fill="595959" w:themeFill="text1" w:themeFillTint="A6"/>
            <w:vAlign w:val="center"/>
          </w:tcPr>
          <w:p w:rsidR="004B6C2A" w:rsidRPr="0054754B" w:rsidRDefault="004B6C2A" w:rsidP="001D58A5">
            <w:pPr>
              <w:jc w:val="both"/>
              <w:rPr>
                <w:rFonts w:eastAsia="Times New Roman" w:cstheme="minorHAnsi"/>
                <w:color w:val="FFFFFF" w:themeColor="background1"/>
                <w:sz w:val="20"/>
                <w:szCs w:val="20"/>
              </w:rPr>
            </w:pPr>
            <w:r w:rsidRPr="0054754B">
              <w:rPr>
                <w:rFonts w:eastAsia="Times New Roman" w:cstheme="minorHAnsi"/>
                <w:color w:val="FFFFFF" w:themeColor="background1"/>
                <w:sz w:val="20"/>
                <w:szCs w:val="20"/>
              </w:rPr>
              <w:t>Açıklama</w:t>
            </w:r>
          </w:p>
        </w:tc>
        <w:tc>
          <w:tcPr>
            <w:tcW w:w="7261" w:type="dxa"/>
            <w:tcBorders>
              <w:top w:val="none" w:sz="0" w:space="0" w:color="auto"/>
              <w:left w:val="none" w:sz="0" w:space="0" w:color="auto"/>
              <w:bottom w:val="none" w:sz="0" w:space="0" w:color="auto"/>
              <w:right w:val="none" w:sz="0" w:space="0" w:color="auto"/>
            </w:tcBorders>
            <w:shd w:val="clear" w:color="auto" w:fill="D9D9D9" w:themeFill="background1" w:themeFillShade="D9"/>
          </w:tcPr>
          <w:p w:rsidR="004B6C2A" w:rsidRPr="007F08AB" w:rsidRDefault="004B6C2A" w:rsidP="001D58A5">
            <w:pPr>
              <w:spacing w:before="100" w:beforeAutospacing="1" w:after="100" w:afterAutospacing="1"/>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rPr>
            </w:pPr>
            <w:r w:rsidRPr="007F08AB">
              <w:rPr>
                <w:rFonts w:ascii="Times New Roman" w:eastAsia="Times New Roman" w:hAnsi="Times New Roman"/>
              </w:rPr>
              <w:t xml:space="preserve">Özel Kalem Müdürlüğü, Belediye Başkanının görev ve sorumluluklarını etkin, düzenli ve mevzuata uygun şekilde yerine getirebilmesini </w:t>
            </w:r>
            <w:proofErr w:type="spellStart"/>
            <w:r w:rsidRPr="007F08AB">
              <w:rPr>
                <w:rFonts w:ascii="Times New Roman" w:eastAsia="Times New Roman" w:hAnsi="Times New Roman"/>
              </w:rPr>
              <w:t>teminen</w:t>
            </w:r>
            <w:proofErr w:type="spellEnd"/>
            <w:r w:rsidRPr="007F08AB">
              <w:rPr>
                <w:rFonts w:ascii="Times New Roman" w:eastAsia="Times New Roman" w:hAnsi="Times New Roman"/>
              </w:rPr>
              <w:t>; planlama, koordinasyon, protokol, iletişim ve temsil hizmetlerini yürütmektedir. Bu kapsamda sunulan hizmetler aşağıda belirtilmiştir:</w:t>
            </w:r>
          </w:p>
          <w:p w:rsidR="004B6C2A" w:rsidRPr="007F08AB" w:rsidRDefault="004B6C2A" w:rsidP="001D58A5">
            <w:pPr>
              <w:spacing w:before="100" w:beforeAutospacing="1" w:after="100" w:afterAutospacing="1"/>
              <w:jc w:val="both"/>
              <w:outlineLvl w:val="2"/>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27"/>
                <w:szCs w:val="27"/>
              </w:rPr>
            </w:pPr>
            <w:r w:rsidRPr="007F08AB">
              <w:rPr>
                <w:rFonts w:ascii="Times New Roman" w:eastAsia="Times New Roman" w:hAnsi="Times New Roman"/>
                <w:sz w:val="27"/>
                <w:szCs w:val="27"/>
              </w:rPr>
              <w:lastRenderedPageBreak/>
              <w:t>Özel Kalem Müdürlüğü Hizmetleri</w:t>
            </w:r>
          </w:p>
          <w:p w:rsidR="004B6C2A" w:rsidRPr="007F08AB" w:rsidRDefault="004B6C2A" w:rsidP="004B6C2A">
            <w:pPr>
              <w:numPr>
                <w:ilvl w:val="0"/>
                <w:numId w:val="68"/>
              </w:numPr>
              <w:spacing w:before="100" w:beforeAutospacing="1" w:after="100" w:afterAutospacing="1"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rPr>
            </w:pPr>
            <w:r w:rsidRPr="007F08AB">
              <w:rPr>
                <w:rFonts w:ascii="Times New Roman" w:eastAsia="Times New Roman" w:hAnsi="Times New Roman"/>
              </w:rPr>
              <w:t>Belediye Başkanının günlük, haftalık, aylık ve yıllık çalışma programlarının hazırlanması, takibi ve ilgili birimlerle koordinasyonunun sağlanması,</w:t>
            </w:r>
          </w:p>
          <w:p w:rsidR="004B6C2A" w:rsidRPr="007F08AB" w:rsidRDefault="004B6C2A" w:rsidP="004B6C2A">
            <w:pPr>
              <w:numPr>
                <w:ilvl w:val="0"/>
                <w:numId w:val="68"/>
              </w:numPr>
              <w:spacing w:before="100" w:beforeAutospacing="1" w:after="100" w:afterAutospacing="1"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rPr>
            </w:pPr>
            <w:r w:rsidRPr="007F08AB">
              <w:rPr>
                <w:rFonts w:ascii="Times New Roman" w:eastAsia="Times New Roman" w:hAnsi="Times New Roman"/>
              </w:rPr>
              <w:t>Başkanlık makamına gelen dilekçe, talep, öneri ve şikâyetlerin kayıt altına alınması, değerlendirilmesi ve ilgili müdürlüklere sevkinin yapılması,</w:t>
            </w:r>
          </w:p>
          <w:p w:rsidR="004B6C2A" w:rsidRPr="007F08AB" w:rsidRDefault="004B6C2A" w:rsidP="004B6C2A">
            <w:pPr>
              <w:numPr>
                <w:ilvl w:val="0"/>
                <w:numId w:val="68"/>
              </w:numPr>
              <w:spacing w:before="100" w:beforeAutospacing="1" w:after="100" w:afterAutospacing="1"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rPr>
            </w:pPr>
            <w:r w:rsidRPr="007F08AB">
              <w:rPr>
                <w:rFonts w:ascii="Times New Roman" w:eastAsia="Times New Roman" w:hAnsi="Times New Roman"/>
              </w:rPr>
              <w:t>Belediye Başkanının randevu, toplantı, ziyaret, tören ve protokol programlarının planlanması ve organizasyonunun gerçekleştirilmesi,</w:t>
            </w:r>
          </w:p>
          <w:p w:rsidR="004B6C2A" w:rsidRPr="007F08AB" w:rsidRDefault="004B6C2A" w:rsidP="004B6C2A">
            <w:pPr>
              <w:numPr>
                <w:ilvl w:val="0"/>
                <w:numId w:val="68"/>
              </w:numPr>
              <w:spacing w:before="100" w:beforeAutospacing="1" w:after="100" w:afterAutospacing="1"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rPr>
            </w:pPr>
            <w:r w:rsidRPr="007F08AB">
              <w:rPr>
                <w:rFonts w:ascii="Times New Roman" w:eastAsia="Times New Roman" w:hAnsi="Times New Roman"/>
              </w:rPr>
              <w:t>Resmî törenler, açılışlar, anma programları, kutlamalar ve benzeri etkinliklerde protokol düzeninin sağlanması,</w:t>
            </w:r>
          </w:p>
          <w:p w:rsidR="004B6C2A" w:rsidRPr="007F08AB" w:rsidRDefault="004B6C2A" w:rsidP="004B6C2A">
            <w:pPr>
              <w:numPr>
                <w:ilvl w:val="0"/>
                <w:numId w:val="68"/>
              </w:numPr>
              <w:spacing w:before="100" w:beforeAutospacing="1" w:after="100" w:afterAutospacing="1"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rPr>
            </w:pPr>
            <w:r w:rsidRPr="007F08AB">
              <w:rPr>
                <w:rFonts w:ascii="Times New Roman" w:eastAsia="Times New Roman" w:hAnsi="Times New Roman"/>
              </w:rPr>
              <w:t>Belediye Başkanının yurt içi ve yurt dışı seyahatlerine ilişkin ulaşım, konaklama ve organizasyon işlemlerinin yürütülmesi,</w:t>
            </w:r>
          </w:p>
          <w:p w:rsidR="004B6C2A" w:rsidRPr="007F08AB" w:rsidRDefault="004B6C2A" w:rsidP="004B6C2A">
            <w:pPr>
              <w:numPr>
                <w:ilvl w:val="0"/>
                <w:numId w:val="68"/>
              </w:numPr>
              <w:spacing w:before="100" w:beforeAutospacing="1" w:after="100" w:afterAutospacing="1"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rPr>
            </w:pPr>
            <w:r w:rsidRPr="007F08AB">
              <w:rPr>
                <w:rFonts w:ascii="Times New Roman" w:eastAsia="Times New Roman" w:hAnsi="Times New Roman"/>
              </w:rPr>
              <w:t>Başkanlık makamına ait yazışmaların mevzuata uygun şekilde hazırlanması, kayıt altına alınması, dağıtımı ve arşivlenmesi,</w:t>
            </w:r>
          </w:p>
          <w:p w:rsidR="004B6C2A" w:rsidRPr="007F08AB" w:rsidRDefault="004B6C2A" w:rsidP="004B6C2A">
            <w:pPr>
              <w:numPr>
                <w:ilvl w:val="0"/>
                <w:numId w:val="68"/>
              </w:numPr>
              <w:spacing w:before="100" w:beforeAutospacing="1" w:after="100" w:afterAutospacing="1"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rPr>
            </w:pPr>
            <w:r w:rsidRPr="007F08AB">
              <w:rPr>
                <w:rFonts w:ascii="Times New Roman" w:eastAsia="Times New Roman" w:hAnsi="Times New Roman"/>
              </w:rPr>
              <w:t>Başkan adına gönderilen tebrik, taziye, çelenk ve benzeri temsil organizasyonlarının yürütülmesi,</w:t>
            </w:r>
          </w:p>
          <w:p w:rsidR="004B6C2A" w:rsidRPr="007F08AB" w:rsidRDefault="004B6C2A" w:rsidP="004B6C2A">
            <w:pPr>
              <w:numPr>
                <w:ilvl w:val="0"/>
                <w:numId w:val="68"/>
              </w:numPr>
              <w:spacing w:before="100" w:beforeAutospacing="1" w:after="100" w:afterAutospacing="1"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rPr>
            </w:pPr>
            <w:r w:rsidRPr="007F08AB">
              <w:rPr>
                <w:rFonts w:ascii="Times New Roman" w:eastAsia="Times New Roman" w:hAnsi="Times New Roman"/>
              </w:rPr>
              <w:t>Belediye birimleri, kamu kurumları, sivil toplum kuruluşları ve vatandaşlar arasında iletişim ve koordinasyonun sağlanması.</w:t>
            </w:r>
          </w:p>
          <w:p w:rsidR="004B6C2A" w:rsidRPr="007F08AB" w:rsidRDefault="004B6C2A" w:rsidP="001D58A5">
            <w:pPr>
              <w:spacing w:before="100" w:beforeAutospacing="1" w:after="100" w:afterAutospacing="1"/>
              <w:jc w:val="both"/>
              <w:outlineLvl w:val="2"/>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27"/>
                <w:szCs w:val="27"/>
              </w:rPr>
            </w:pPr>
            <w:r w:rsidRPr="007F08AB">
              <w:rPr>
                <w:rFonts w:ascii="Times New Roman" w:eastAsia="Times New Roman" w:hAnsi="Times New Roman"/>
                <w:sz w:val="27"/>
                <w:szCs w:val="27"/>
              </w:rPr>
              <w:t>Basın Yayın Şefliği Hizmetleri</w:t>
            </w:r>
          </w:p>
          <w:p w:rsidR="004B6C2A" w:rsidRPr="007F08AB" w:rsidRDefault="004B6C2A" w:rsidP="001D58A5">
            <w:pPr>
              <w:spacing w:before="100" w:beforeAutospacing="1" w:after="100" w:afterAutospacing="1"/>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rPr>
            </w:pPr>
            <w:r w:rsidRPr="007F08AB">
              <w:rPr>
                <w:rFonts w:ascii="Times New Roman" w:eastAsia="Times New Roman" w:hAnsi="Times New Roman"/>
              </w:rPr>
              <w:t>Basın Yayın Şefliği tarafından, belediyenin kurumsal iletişim faaliyetleri kapsamında aşağıdaki hizmetler sunulmaktadır:</w:t>
            </w:r>
          </w:p>
          <w:p w:rsidR="004B6C2A" w:rsidRPr="007F08AB" w:rsidRDefault="004B6C2A" w:rsidP="004B6C2A">
            <w:pPr>
              <w:numPr>
                <w:ilvl w:val="0"/>
                <w:numId w:val="69"/>
              </w:numPr>
              <w:spacing w:before="100" w:beforeAutospacing="1" w:after="100" w:afterAutospacing="1"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rPr>
            </w:pPr>
            <w:r w:rsidRPr="007F08AB">
              <w:rPr>
                <w:rFonts w:ascii="Times New Roman" w:eastAsia="Times New Roman" w:hAnsi="Times New Roman"/>
              </w:rPr>
              <w:t>Belediye faaliyetlerinin yazılı, görsel ve dijital basın aracılığıyla kamuoyuna duyurulması,</w:t>
            </w:r>
          </w:p>
          <w:p w:rsidR="004B6C2A" w:rsidRPr="007F08AB" w:rsidRDefault="004B6C2A" w:rsidP="004B6C2A">
            <w:pPr>
              <w:numPr>
                <w:ilvl w:val="0"/>
                <w:numId w:val="69"/>
              </w:numPr>
              <w:spacing w:before="100" w:beforeAutospacing="1" w:after="100" w:afterAutospacing="1"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rPr>
            </w:pPr>
            <w:r w:rsidRPr="007F08AB">
              <w:rPr>
                <w:rFonts w:ascii="Times New Roman" w:eastAsia="Times New Roman" w:hAnsi="Times New Roman"/>
              </w:rPr>
              <w:t>Belediye Başkanı ve belediye hizmetlerine ilişkin basın bültenlerinin hazırlanması, yayımlanması ve arşivlenmesi,</w:t>
            </w:r>
          </w:p>
          <w:p w:rsidR="004B6C2A" w:rsidRPr="007F08AB" w:rsidRDefault="004B6C2A" w:rsidP="004B6C2A">
            <w:pPr>
              <w:numPr>
                <w:ilvl w:val="0"/>
                <w:numId w:val="69"/>
              </w:numPr>
              <w:spacing w:before="100" w:beforeAutospacing="1" w:after="100" w:afterAutospacing="1"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rPr>
            </w:pPr>
            <w:r w:rsidRPr="007F08AB">
              <w:rPr>
                <w:rFonts w:ascii="Times New Roman" w:eastAsia="Times New Roman" w:hAnsi="Times New Roman"/>
              </w:rPr>
              <w:t>Belediyeye ait kurumsal internet sitesi ve sosyal medya hesaplarının yönetilmesi, güncellenmesi ve içerik üretiminin sağlanması,</w:t>
            </w:r>
          </w:p>
          <w:p w:rsidR="004B6C2A" w:rsidRPr="007F08AB" w:rsidRDefault="004B6C2A" w:rsidP="004B6C2A">
            <w:pPr>
              <w:numPr>
                <w:ilvl w:val="0"/>
                <w:numId w:val="69"/>
              </w:numPr>
              <w:spacing w:before="100" w:beforeAutospacing="1" w:after="100" w:afterAutospacing="1"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rPr>
            </w:pPr>
            <w:r w:rsidRPr="007F08AB">
              <w:rPr>
                <w:rFonts w:ascii="Times New Roman" w:eastAsia="Times New Roman" w:hAnsi="Times New Roman"/>
              </w:rPr>
              <w:t>Basın mensupları ile kurumsal iletişimin yürütülmesi, basın toplantıları ve basın bilgilendirme organizasyonlarının düzenlenmesi,</w:t>
            </w:r>
          </w:p>
          <w:p w:rsidR="004B6C2A" w:rsidRPr="007F08AB" w:rsidRDefault="004B6C2A" w:rsidP="004B6C2A">
            <w:pPr>
              <w:numPr>
                <w:ilvl w:val="0"/>
                <w:numId w:val="69"/>
              </w:numPr>
              <w:spacing w:before="100" w:beforeAutospacing="1" w:after="100" w:afterAutospacing="1"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rPr>
            </w:pPr>
            <w:r w:rsidRPr="007F08AB">
              <w:rPr>
                <w:rFonts w:ascii="Times New Roman" w:eastAsia="Times New Roman" w:hAnsi="Times New Roman"/>
              </w:rPr>
              <w:t>Belediye faaliyetlerine ilişkin fotoğraf, video ve görsel içeriklerin hazırlanması, dijital ortamda arşivlenmesi ve yayımlanması,</w:t>
            </w:r>
          </w:p>
          <w:p w:rsidR="004B6C2A" w:rsidRPr="007F08AB" w:rsidRDefault="004B6C2A" w:rsidP="004B6C2A">
            <w:pPr>
              <w:numPr>
                <w:ilvl w:val="0"/>
                <w:numId w:val="69"/>
              </w:numPr>
              <w:spacing w:before="100" w:beforeAutospacing="1" w:after="100" w:afterAutospacing="1"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rPr>
            </w:pPr>
            <w:r w:rsidRPr="007F08AB">
              <w:rPr>
                <w:rFonts w:ascii="Times New Roman" w:eastAsia="Times New Roman" w:hAnsi="Times New Roman"/>
              </w:rPr>
              <w:t>Belediye hizmetlerine yönelik tanıtım, bilgilendirme ve farkındalık materyallerinin hazırlanması,</w:t>
            </w:r>
          </w:p>
          <w:p w:rsidR="004B6C2A" w:rsidRPr="007F08AB" w:rsidRDefault="004B6C2A" w:rsidP="004B6C2A">
            <w:pPr>
              <w:numPr>
                <w:ilvl w:val="0"/>
                <w:numId w:val="69"/>
              </w:numPr>
              <w:spacing w:before="100" w:beforeAutospacing="1" w:after="100" w:afterAutospacing="1"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rPr>
            </w:pPr>
            <w:r w:rsidRPr="007F08AB">
              <w:rPr>
                <w:rFonts w:ascii="Times New Roman" w:eastAsia="Times New Roman" w:hAnsi="Times New Roman"/>
              </w:rPr>
              <w:t>Halkla ilişkiler kapsamında gelen başvuruların ilgili birimlere iletilmesi ve geri bildirim süreçlerinin takibi,</w:t>
            </w:r>
          </w:p>
          <w:p w:rsidR="004B6C2A" w:rsidRPr="007F08AB" w:rsidRDefault="004B6C2A" w:rsidP="004B6C2A">
            <w:pPr>
              <w:numPr>
                <w:ilvl w:val="0"/>
                <w:numId w:val="69"/>
              </w:numPr>
              <w:spacing w:before="100" w:beforeAutospacing="1" w:after="100" w:afterAutospacing="1"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rPr>
            </w:pPr>
            <w:r w:rsidRPr="007F08AB">
              <w:rPr>
                <w:rFonts w:ascii="Times New Roman" w:eastAsia="Times New Roman" w:hAnsi="Times New Roman"/>
              </w:rPr>
              <w:t xml:space="preserve">Belediyenin kurumsal kimlik, </w:t>
            </w:r>
            <w:proofErr w:type="gramStart"/>
            <w:r w:rsidRPr="007F08AB">
              <w:rPr>
                <w:rFonts w:ascii="Times New Roman" w:eastAsia="Times New Roman" w:hAnsi="Times New Roman"/>
              </w:rPr>
              <w:t>logo</w:t>
            </w:r>
            <w:proofErr w:type="gramEnd"/>
            <w:r w:rsidRPr="007F08AB">
              <w:rPr>
                <w:rFonts w:ascii="Times New Roman" w:eastAsia="Times New Roman" w:hAnsi="Times New Roman"/>
              </w:rPr>
              <w:t xml:space="preserve"> ve görsel standartlarının korunmasının sağlanması.</w:t>
            </w:r>
          </w:p>
          <w:p w:rsidR="004B6C2A" w:rsidRPr="007F08AB" w:rsidRDefault="004B6C2A" w:rsidP="001D58A5">
            <w:pPr>
              <w:spacing w:before="100" w:beforeAutospacing="1" w:after="100" w:afterAutospacing="1"/>
              <w:jc w:val="both"/>
              <w:outlineLvl w:val="2"/>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27"/>
                <w:szCs w:val="27"/>
              </w:rPr>
            </w:pPr>
            <w:r w:rsidRPr="007F08AB">
              <w:rPr>
                <w:rFonts w:ascii="Times New Roman" w:eastAsia="Times New Roman" w:hAnsi="Times New Roman"/>
                <w:sz w:val="27"/>
                <w:szCs w:val="27"/>
              </w:rPr>
              <w:t>Hizmet Sunumuna İlişkin Genel Değerlendirme</w:t>
            </w:r>
          </w:p>
          <w:p w:rsidR="004B6C2A" w:rsidRPr="007F08AB" w:rsidRDefault="004B6C2A" w:rsidP="001D58A5">
            <w:pPr>
              <w:spacing w:before="100" w:beforeAutospacing="1" w:after="100" w:afterAutospacing="1"/>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rPr>
            </w:pPr>
            <w:r w:rsidRPr="007F08AB">
              <w:rPr>
                <w:rFonts w:ascii="Times New Roman" w:eastAsia="Times New Roman" w:hAnsi="Times New Roman"/>
              </w:rPr>
              <w:t xml:space="preserve">Özel Kalem Müdürlüğü ve Basın Yayın Şefliği tarafından sunulan hizmetler; şeffaflık, erişilebilirlik, hızlı koordinasyon ve etkin iletişim ilkeleri doğrultusunda yürütülmektedir. </w:t>
            </w:r>
            <w:r w:rsidRPr="007F08AB">
              <w:rPr>
                <w:rFonts w:ascii="Times New Roman" w:eastAsia="Times New Roman" w:hAnsi="Times New Roman"/>
              </w:rPr>
              <w:lastRenderedPageBreak/>
              <w:t>Hizmet sunum sürecinde Başkanlık makamının iş ve işlemlerinin aksamadan yürütülmesi sağlanmış, belediye faaliyetlerinin kamuoyuna doğru ve zamanında aktarılmasına katkı sunulmuştur.</w:t>
            </w:r>
          </w:p>
          <w:p w:rsidR="004B6C2A" w:rsidRPr="007F08AB" w:rsidRDefault="004B6C2A" w:rsidP="001D58A5">
            <w:pPr>
              <w:jc w:val="both"/>
              <w:cnfStyle w:val="100000000000" w:firstRow="1" w:lastRow="0" w:firstColumn="0" w:lastColumn="0" w:oddVBand="0" w:evenVBand="0" w:oddHBand="0" w:evenHBand="0" w:firstRowFirstColumn="0" w:firstRowLastColumn="0" w:lastRowFirstColumn="0" w:lastRowLastColumn="0"/>
              <w:rPr>
                <w:rFonts w:eastAsia="Times New Roman" w:cstheme="minorHAnsi"/>
                <w:i/>
                <w:sz w:val="20"/>
                <w:szCs w:val="20"/>
              </w:rPr>
            </w:pPr>
          </w:p>
        </w:tc>
      </w:tr>
    </w:tbl>
    <w:p w:rsidR="004B6C2A" w:rsidRDefault="004B6C2A" w:rsidP="004B6C2A">
      <w:pPr>
        <w:jc w:val="both"/>
        <w:rPr>
          <w:rFonts w:eastAsia="Times New Roman" w:cstheme="minorHAnsi"/>
          <w:color w:val="000000"/>
        </w:rPr>
      </w:pPr>
    </w:p>
    <w:p w:rsidR="004B6C2A" w:rsidRPr="00A87BC6" w:rsidRDefault="004B6C2A" w:rsidP="004B6C2A">
      <w:pPr>
        <w:jc w:val="both"/>
        <w:rPr>
          <w:rFonts w:eastAsia="Times New Roman" w:cstheme="minorHAnsi"/>
          <w:color w:val="000000"/>
        </w:rPr>
      </w:pPr>
      <w:r w:rsidRPr="00A87BC6">
        <w:rPr>
          <w:rFonts w:eastAsia="Times New Roman" w:cstheme="minorHAnsi"/>
          <w:color w:val="000000"/>
        </w:rPr>
        <w:t>      6. Yönetim ve İç Kontrol Sistemi</w:t>
      </w:r>
    </w:p>
    <w:p w:rsidR="004B6C2A" w:rsidRPr="00A87BC6" w:rsidRDefault="004B6C2A" w:rsidP="004B6C2A">
      <w:pPr>
        <w:jc w:val="both"/>
        <w:rPr>
          <w:rFonts w:eastAsia="Times New Roman" w:cstheme="minorHAnsi"/>
          <w:color w:val="000000"/>
        </w:rPr>
      </w:pPr>
    </w:p>
    <w:tbl>
      <w:tblPr>
        <w:tblStyle w:val="AkGlgeleme1"/>
        <w:tblW w:w="7938" w:type="dxa"/>
        <w:jc w:val="right"/>
        <w:tblBorders>
          <w:top w:val="single" w:sz="8" w:space="0" w:color="000000" w:themeColor="text1"/>
          <w:bottom w:val="double" w:sz="4" w:space="0" w:color="auto"/>
          <w:insideV w:val="single" w:sz="48" w:space="0" w:color="FFFFFF" w:themeColor="background1"/>
        </w:tblBorders>
        <w:tblLook w:val="04A0" w:firstRow="1" w:lastRow="0" w:firstColumn="1" w:lastColumn="0" w:noHBand="0" w:noVBand="1"/>
      </w:tblPr>
      <w:tblGrid>
        <w:gridCol w:w="1732"/>
        <w:gridCol w:w="6206"/>
      </w:tblGrid>
      <w:tr w:rsidR="004B6C2A" w:rsidRPr="0054754B" w:rsidTr="001D58A5">
        <w:trPr>
          <w:cnfStyle w:val="100000000000" w:firstRow="1" w:lastRow="0" w:firstColumn="0" w:lastColumn="0" w:oddVBand="0" w:evenVBand="0" w:oddHBand="0" w:evenHBand="0" w:firstRowFirstColumn="0" w:firstRowLastColumn="0" w:lastRowFirstColumn="0" w:lastRowLastColumn="0"/>
          <w:trHeight w:val="567"/>
          <w:jc w:val="right"/>
        </w:trPr>
        <w:tc>
          <w:tcPr>
            <w:cnfStyle w:val="001000000000" w:firstRow="0" w:lastRow="0" w:firstColumn="1" w:lastColumn="0" w:oddVBand="0" w:evenVBand="0" w:oddHBand="0" w:evenHBand="0" w:firstRowFirstColumn="0" w:firstRowLastColumn="0" w:lastRowFirstColumn="0" w:lastRowLastColumn="0"/>
            <w:tcW w:w="1951" w:type="dxa"/>
            <w:tcBorders>
              <w:top w:val="none" w:sz="0" w:space="0" w:color="auto"/>
              <w:left w:val="none" w:sz="0" w:space="0" w:color="auto"/>
              <w:bottom w:val="none" w:sz="0" w:space="0" w:color="auto"/>
              <w:right w:val="none" w:sz="0" w:space="0" w:color="auto"/>
            </w:tcBorders>
            <w:shd w:val="clear" w:color="auto" w:fill="595959" w:themeFill="text1" w:themeFillTint="A6"/>
            <w:vAlign w:val="center"/>
          </w:tcPr>
          <w:p w:rsidR="004B6C2A" w:rsidRPr="0054754B" w:rsidRDefault="004B6C2A" w:rsidP="001D58A5">
            <w:pPr>
              <w:jc w:val="both"/>
              <w:rPr>
                <w:rFonts w:eastAsia="Times New Roman" w:cstheme="minorHAnsi"/>
                <w:color w:val="FFFFFF" w:themeColor="background1"/>
                <w:sz w:val="20"/>
                <w:szCs w:val="20"/>
              </w:rPr>
            </w:pPr>
            <w:r w:rsidRPr="0054754B">
              <w:rPr>
                <w:rFonts w:eastAsia="Times New Roman" w:cstheme="minorHAnsi"/>
                <w:color w:val="FFFFFF" w:themeColor="background1"/>
                <w:sz w:val="20"/>
                <w:szCs w:val="20"/>
              </w:rPr>
              <w:t>Açıklama</w:t>
            </w:r>
          </w:p>
        </w:tc>
        <w:tc>
          <w:tcPr>
            <w:tcW w:w="7261" w:type="dxa"/>
            <w:tcBorders>
              <w:top w:val="none" w:sz="0" w:space="0" w:color="auto"/>
              <w:left w:val="none" w:sz="0" w:space="0" w:color="auto"/>
              <w:bottom w:val="none" w:sz="0" w:space="0" w:color="auto"/>
              <w:right w:val="none" w:sz="0" w:space="0" w:color="auto"/>
            </w:tcBorders>
            <w:shd w:val="clear" w:color="auto" w:fill="D9D9D9" w:themeFill="background1" w:themeFillShade="D9"/>
          </w:tcPr>
          <w:p w:rsidR="004B6C2A" w:rsidRDefault="004B6C2A" w:rsidP="001D58A5">
            <w:pPr>
              <w:pStyle w:val="Balk2"/>
              <w:jc w:val="both"/>
              <w:outlineLvl w:val="1"/>
              <w:cnfStyle w:val="100000000000" w:firstRow="1" w:lastRow="0" w:firstColumn="0" w:lastColumn="0" w:oddVBand="0" w:evenVBand="0" w:oddHBand="0" w:evenHBand="0" w:firstRowFirstColumn="0" w:firstRowLastColumn="0" w:lastRowFirstColumn="0" w:lastRowLastColumn="0"/>
            </w:pPr>
            <w:r>
              <w:t>Yönetim ve İç Kontrol Sistemi</w:t>
            </w:r>
          </w:p>
          <w:p w:rsidR="004B6C2A" w:rsidRDefault="004B6C2A" w:rsidP="001D58A5">
            <w:pPr>
              <w:pStyle w:val="NormalWeb"/>
              <w:jc w:val="both"/>
              <w:cnfStyle w:val="100000000000" w:firstRow="1" w:lastRow="0" w:firstColumn="0" w:lastColumn="0" w:oddVBand="0" w:evenVBand="0" w:oddHBand="0" w:evenHBand="0" w:firstRowFirstColumn="0" w:firstRowLastColumn="0" w:lastRowFirstColumn="0" w:lastRowLastColumn="0"/>
            </w:pPr>
            <w:r>
              <w:t xml:space="preserve">Özel Kalem Müdürlüğü ve bünyesinde faaliyet gösteren Basın Yayın Şefliğinde yönetim ve iç kontrol sistemi; </w:t>
            </w:r>
            <w:r>
              <w:rPr>
                <w:rStyle w:val="Gl"/>
              </w:rPr>
              <w:t>5018 sayılı Kamu Mali Yönetimi ve Kontrol Kanunu</w:t>
            </w:r>
            <w:r>
              <w:t xml:space="preserve">, </w:t>
            </w:r>
            <w:r>
              <w:rPr>
                <w:rStyle w:val="Gl"/>
              </w:rPr>
              <w:t>Kamu İç Kontrol Standartları Tebliği</w:t>
            </w:r>
            <w:r>
              <w:t xml:space="preserve"> ve ilgili mevzuat hükümleri çerçevesinde oluşturulmuş ve uygulanmaktadır.</w:t>
            </w:r>
          </w:p>
          <w:p w:rsidR="004B6C2A" w:rsidRDefault="004B6C2A" w:rsidP="001D58A5">
            <w:pPr>
              <w:pStyle w:val="Balk3"/>
              <w:jc w:val="both"/>
              <w:outlineLvl w:val="2"/>
              <w:cnfStyle w:val="100000000000" w:firstRow="1" w:lastRow="0" w:firstColumn="0" w:lastColumn="0" w:oddVBand="0" w:evenVBand="0" w:oddHBand="0" w:evenHBand="0" w:firstRowFirstColumn="0" w:firstRowLastColumn="0" w:lastRowFirstColumn="0" w:lastRowLastColumn="0"/>
            </w:pPr>
            <w:r>
              <w:rPr>
                <w:rStyle w:val="Gl"/>
                <w:bCs/>
              </w:rPr>
              <w:t>1. Yönetim Yapısı ve Sorumluluklar</w:t>
            </w:r>
          </w:p>
          <w:p w:rsidR="004B6C2A" w:rsidRDefault="004B6C2A" w:rsidP="001D58A5">
            <w:pPr>
              <w:pStyle w:val="NormalWeb"/>
              <w:jc w:val="both"/>
              <w:cnfStyle w:val="100000000000" w:firstRow="1" w:lastRow="0" w:firstColumn="0" w:lastColumn="0" w:oddVBand="0" w:evenVBand="0" w:oddHBand="0" w:evenHBand="0" w:firstRowFirstColumn="0" w:firstRowLastColumn="0" w:lastRowFirstColumn="0" w:lastRowLastColumn="0"/>
            </w:pPr>
            <w:r>
              <w:t>Müdürlük faaliyetleri, Belediye Başkanı ve ilgili Başkan Yardımcısının gözetim ve denetimi altında, Müdür tarafından yürütülmektedir. Yönetim sürecinde;</w:t>
            </w:r>
          </w:p>
          <w:p w:rsidR="004B6C2A" w:rsidRDefault="004B6C2A" w:rsidP="004B6C2A">
            <w:pPr>
              <w:pStyle w:val="NormalWeb"/>
              <w:numPr>
                <w:ilvl w:val="0"/>
                <w:numId w:val="70"/>
              </w:numPr>
              <w:jc w:val="both"/>
              <w:cnfStyle w:val="100000000000" w:firstRow="1" w:lastRow="0" w:firstColumn="0" w:lastColumn="0" w:oddVBand="0" w:evenVBand="0" w:oddHBand="0" w:evenHBand="0" w:firstRowFirstColumn="0" w:firstRowLastColumn="0" w:lastRowFirstColumn="0" w:lastRowLastColumn="0"/>
            </w:pPr>
            <w:r>
              <w:t xml:space="preserve">Müdürlük ve Şeflik personelinin </w:t>
            </w:r>
            <w:r>
              <w:rPr>
                <w:rStyle w:val="Gl"/>
              </w:rPr>
              <w:t>görev, yetki ve sorumlulukları</w:t>
            </w:r>
            <w:r>
              <w:t xml:space="preserve"> yazılı olarak belirlenmiş,</w:t>
            </w:r>
          </w:p>
          <w:p w:rsidR="004B6C2A" w:rsidRDefault="004B6C2A" w:rsidP="004B6C2A">
            <w:pPr>
              <w:pStyle w:val="NormalWeb"/>
              <w:numPr>
                <w:ilvl w:val="0"/>
                <w:numId w:val="70"/>
              </w:numPr>
              <w:jc w:val="both"/>
              <w:cnfStyle w:val="100000000000" w:firstRow="1" w:lastRow="0" w:firstColumn="0" w:lastColumn="0" w:oddVBand="0" w:evenVBand="0" w:oddHBand="0" w:evenHBand="0" w:firstRowFirstColumn="0" w:firstRowLastColumn="0" w:lastRowFirstColumn="0" w:lastRowLastColumn="0"/>
            </w:pPr>
            <w:r>
              <w:t xml:space="preserve">İş ve işlemler </w:t>
            </w:r>
            <w:r>
              <w:rPr>
                <w:rStyle w:val="Gl"/>
              </w:rPr>
              <w:t>hiyerarşik yapı</w:t>
            </w:r>
            <w:r>
              <w:t xml:space="preserve"> içerisinde yürütülmüş,</w:t>
            </w:r>
          </w:p>
          <w:p w:rsidR="004B6C2A" w:rsidRDefault="004B6C2A" w:rsidP="004B6C2A">
            <w:pPr>
              <w:pStyle w:val="NormalWeb"/>
              <w:numPr>
                <w:ilvl w:val="0"/>
                <w:numId w:val="70"/>
              </w:numPr>
              <w:jc w:val="both"/>
              <w:cnfStyle w:val="100000000000" w:firstRow="1" w:lastRow="0" w:firstColumn="0" w:lastColumn="0" w:oddVBand="0" w:evenVBand="0" w:oddHBand="0" w:evenHBand="0" w:firstRowFirstColumn="0" w:firstRowLastColumn="0" w:lastRowFirstColumn="0" w:lastRowLastColumn="0"/>
            </w:pPr>
            <w:r>
              <w:t xml:space="preserve">Yetki devri yapılan durumlarda </w:t>
            </w:r>
            <w:r>
              <w:rPr>
                <w:rStyle w:val="Gl"/>
              </w:rPr>
              <w:t>yetki–sorumluluk dengesi</w:t>
            </w:r>
            <w:r>
              <w:t xml:space="preserve"> gözetilmiştir.</w:t>
            </w:r>
          </w:p>
          <w:p w:rsidR="004B6C2A" w:rsidRDefault="004B6C2A" w:rsidP="001D58A5">
            <w:pPr>
              <w:pStyle w:val="Balk3"/>
              <w:jc w:val="both"/>
              <w:outlineLvl w:val="2"/>
              <w:cnfStyle w:val="100000000000" w:firstRow="1" w:lastRow="0" w:firstColumn="0" w:lastColumn="0" w:oddVBand="0" w:evenVBand="0" w:oddHBand="0" w:evenHBand="0" w:firstRowFirstColumn="0" w:firstRowLastColumn="0" w:lastRowFirstColumn="0" w:lastRowLastColumn="0"/>
            </w:pPr>
            <w:r>
              <w:rPr>
                <w:rStyle w:val="Gl"/>
                <w:bCs/>
              </w:rPr>
              <w:t>2. İç Kontrol Yapısının Oluşturulması</w:t>
            </w:r>
          </w:p>
          <w:p w:rsidR="004B6C2A" w:rsidRDefault="004B6C2A" w:rsidP="001D58A5">
            <w:pPr>
              <w:pStyle w:val="NormalWeb"/>
              <w:jc w:val="both"/>
              <w:cnfStyle w:val="100000000000" w:firstRow="1" w:lastRow="0" w:firstColumn="0" w:lastColumn="0" w:oddVBand="0" w:evenVBand="0" w:oddHBand="0" w:evenHBand="0" w:firstRowFirstColumn="0" w:firstRowLastColumn="0" w:lastRowFirstColumn="0" w:lastRowLastColumn="0"/>
            </w:pPr>
            <w:r>
              <w:t xml:space="preserve">İç kontrol sistemi; faaliyetlerin </w:t>
            </w:r>
            <w:r>
              <w:rPr>
                <w:rStyle w:val="Gl"/>
              </w:rPr>
              <w:t>etkili, ekonomik ve verimli</w:t>
            </w:r>
            <w:r>
              <w:t xml:space="preserve"> şekilde yürütülmesini, varlık ve kaynakların korunmasını, </w:t>
            </w:r>
            <w:r>
              <w:rPr>
                <w:rStyle w:val="Gl"/>
              </w:rPr>
              <w:t>mevzuata uygunluk</w:t>
            </w:r>
            <w:r>
              <w:t xml:space="preserve"> ve </w:t>
            </w:r>
            <w:r>
              <w:rPr>
                <w:rStyle w:val="Gl"/>
              </w:rPr>
              <w:t>güvenilir raporlama</w:t>
            </w:r>
            <w:r>
              <w:t xml:space="preserve"> sağlanmasını amaçlamaktadır. Bu kapsamda;</w:t>
            </w:r>
          </w:p>
          <w:p w:rsidR="004B6C2A" w:rsidRDefault="004B6C2A" w:rsidP="004B6C2A">
            <w:pPr>
              <w:pStyle w:val="NormalWeb"/>
              <w:numPr>
                <w:ilvl w:val="0"/>
                <w:numId w:val="71"/>
              </w:numPr>
              <w:jc w:val="both"/>
              <w:cnfStyle w:val="100000000000" w:firstRow="1" w:lastRow="0" w:firstColumn="0" w:lastColumn="0" w:oddVBand="0" w:evenVBand="0" w:oddHBand="0" w:evenHBand="0" w:firstRowFirstColumn="0" w:firstRowLastColumn="0" w:lastRowFirstColumn="0" w:lastRowLastColumn="0"/>
            </w:pPr>
            <w:r>
              <w:t xml:space="preserve">Müdürlük iş ve işlemleri için </w:t>
            </w:r>
            <w:r>
              <w:rPr>
                <w:rStyle w:val="Gl"/>
              </w:rPr>
              <w:t>standart iş süreçleri</w:t>
            </w:r>
            <w:r>
              <w:t xml:space="preserve"> oluşturulmuş,</w:t>
            </w:r>
          </w:p>
          <w:p w:rsidR="004B6C2A" w:rsidRDefault="004B6C2A" w:rsidP="004B6C2A">
            <w:pPr>
              <w:pStyle w:val="NormalWeb"/>
              <w:numPr>
                <w:ilvl w:val="0"/>
                <w:numId w:val="71"/>
              </w:numPr>
              <w:jc w:val="both"/>
              <w:cnfStyle w:val="100000000000" w:firstRow="1" w:lastRow="0" w:firstColumn="0" w:lastColumn="0" w:oddVBand="0" w:evenVBand="0" w:oddHBand="0" w:evenHBand="0" w:firstRowFirstColumn="0" w:firstRowLastColumn="0" w:lastRowFirstColumn="0" w:lastRowLastColumn="0"/>
            </w:pPr>
            <w:r>
              <w:t xml:space="preserve">Yazışma, evrak kayıt, arşiv, protokol ve basın yayın faaliyetlerinde </w:t>
            </w:r>
            <w:r>
              <w:rPr>
                <w:rStyle w:val="Gl"/>
              </w:rPr>
              <w:t>mevzuata uygunluk</w:t>
            </w:r>
            <w:r>
              <w:t xml:space="preserve"> esas alınmıştır,</w:t>
            </w:r>
          </w:p>
          <w:p w:rsidR="004B6C2A" w:rsidRDefault="004B6C2A" w:rsidP="004B6C2A">
            <w:pPr>
              <w:pStyle w:val="NormalWeb"/>
              <w:numPr>
                <w:ilvl w:val="0"/>
                <w:numId w:val="71"/>
              </w:numPr>
              <w:jc w:val="both"/>
              <w:cnfStyle w:val="100000000000" w:firstRow="1" w:lastRow="0" w:firstColumn="0" w:lastColumn="0" w:oddVBand="0" w:evenVBand="0" w:oddHBand="0" w:evenHBand="0" w:firstRowFirstColumn="0" w:firstRowLastColumn="0" w:lastRowFirstColumn="0" w:lastRowLastColumn="0"/>
            </w:pPr>
            <w:r>
              <w:t xml:space="preserve">Görevler arasında </w:t>
            </w:r>
            <w:r>
              <w:rPr>
                <w:rStyle w:val="Gl"/>
              </w:rPr>
              <w:t>görevler ayrılığı ilkesi</w:t>
            </w:r>
            <w:r>
              <w:t xml:space="preserve"> gözetilmiştir.</w:t>
            </w:r>
          </w:p>
          <w:p w:rsidR="004B6C2A" w:rsidRDefault="004B6C2A" w:rsidP="001D58A5">
            <w:pPr>
              <w:pStyle w:val="Balk3"/>
              <w:jc w:val="both"/>
              <w:outlineLvl w:val="2"/>
              <w:cnfStyle w:val="100000000000" w:firstRow="1" w:lastRow="0" w:firstColumn="0" w:lastColumn="0" w:oddVBand="0" w:evenVBand="0" w:oddHBand="0" w:evenHBand="0" w:firstRowFirstColumn="0" w:firstRowLastColumn="0" w:lastRowFirstColumn="0" w:lastRowLastColumn="0"/>
            </w:pPr>
            <w:r>
              <w:rPr>
                <w:rStyle w:val="Gl"/>
                <w:bCs/>
              </w:rPr>
              <w:t>3. Risk Yönetimi ve Kontrol Faaliyetleri</w:t>
            </w:r>
          </w:p>
          <w:p w:rsidR="004B6C2A" w:rsidRDefault="004B6C2A" w:rsidP="001D58A5">
            <w:pPr>
              <w:pStyle w:val="NormalWeb"/>
              <w:jc w:val="both"/>
              <w:cnfStyle w:val="100000000000" w:firstRow="1" w:lastRow="0" w:firstColumn="0" w:lastColumn="0" w:oddVBand="0" w:evenVBand="0" w:oddHBand="0" w:evenHBand="0" w:firstRowFirstColumn="0" w:firstRowLastColumn="0" w:lastRowFirstColumn="0" w:lastRowLastColumn="0"/>
            </w:pPr>
            <w:r>
              <w:t>Müdürlük faaliyetlerinde ortaya çıkabilecek riskler (iş yoğunluğu, zaman yönetimi, bilgi güvenliği, iletişim aksaklıkları vb.) değerlendirilmiş olup;</w:t>
            </w:r>
          </w:p>
          <w:p w:rsidR="004B6C2A" w:rsidRDefault="004B6C2A" w:rsidP="004B6C2A">
            <w:pPr>
              <w:pStyle w:val="NormalWeb"/>
              <w:numPr>
                <w:ilvl w:val="0"/>
                <w:numId w:val="72"/>
              </w:numPr>
              <w:jc w:val="both"/>
              <w:cnfStyle w:val="100000000000" w:firstRow="1" w:lastRow="0" w:firstColumn="0" w:lastColumn="0" w:oddVBand="0" w:evenVBand="0" w:oddHBand="0" w:evenHBand="0" w:firstRowFirstColumn="0" w:firstRowLastColumn="0" w:lastRowFirstColumn="0" w:lastRowLastColumn="0"/>
            </w:pPr>
            <w:r>
              <w:t xml:space="preserve">Kritik süreçlerde </w:t>
            </w:r>
            <w:r>
              <w:rPr>
                <w:rStyle w:val="Gl"/>
              </w:rPr>
              <w:t xml:space="preserve">önleyici ve düzeltici kontrol </w:t>
            </w:r>
            <w:r>
              <w:rPr>
                <w:rStyle w:val="Gl"/>
              </w:rPr>
              <w:lastRenderedPageBreak/>
              <w:t>mekanizmaları</w:t>
            </w:r>
            <w:r>
              <w:t xml:space="preserve"> uygulanmıştır,</w:t>
            </w:r>
          </w:p>
          <w:p w:rsidR="004B6C2A" w:rsidRDefault="004B6C2A" w:rsidP="004B6C2A">
            <w:pPr>
              <w:pStyle w:val="NormalWeb"/>
              <w:numPr>
                <w:ilvl w:val="0"/>
                <w:numId w:val="72"/>
              </w:numPr>
              <w:jc w:val="both"/>
              <w:cnfStyle w:val="100000000000" w:firstRow="1" w:lastRow="0" w:firstColumn="0" w:lastColumn="0" w:oddVBand="0" w:evenVBand="0" w:oddHBand="0" w:evenHBand="0" w:firstRowFirstColumn="0" w:firstRowLastColumn="0" w:lastRowFirstColumn="0" w:lastRowLastColumn="0"/>
            </w:pPr>
            <w:r>
              <w:t xml:space="preserve">Başkanlık makamına sunulan bilgi ve belgelerde </w:t>
            </w:r>
            <w:r>
              <w:rPr>
                <w:rStyle w:val="Gl"/>
              </w:rPr>
              <w:t>doğruluk ve zamanında iletim</w:t>
            </w:r>
            <w:r>
              <w:t xml:space="preserve"> esas alınmıştır,</w:t>
            </w:r>
          </w:p>
          <w:p w:rsidR="004B6C2A" w:rsidRDefault="004B6C2A" w:rsidP="004B6C2A">
            <w:pPr>
              <w:pStyle w:val="NormalWeb"/>
              <w:numPr>
                <w:ilvl w:val="0"/>
                <w:numId w:val="72"/>
              </w:numPr>
              <w:jc w:val="both"/>
              <w:cnfStyle w:val="100000000000" w:firstRow="1" w:lastRow="0" w:firstColumn="0" w:lastColumn="0" w:oddVBand="0" w:evenVBand="0" w:oddHBand="0" w:evenHBand="0" w:firstRowFirstColumn="0" w:firstRowLastColumn="0" w:lastRowFirstColumn="0" w:lastRowLastColumn="0"/>
            </w:pPr>
            <w:r>
              <w:t xml:space="preserve">Basın ve dijital yayın süreçlerinde </w:t>
            </w:r>
            <w:r>
              <w:rPr>
                <w:rStyle w:val="Gl"/>
              </w:rPr>
              <w:t>kurumsal itibar ve bilgi güvenliği</w:t>
            </w:r>
            <w:r>
              <w:t xml:space="preserve"> gözetilmiştir.</w:t>
            </w:r>
          </w:p>
          <w:p w:rsidR="004B6C2A" w:rsidRDefault="004B6C2A" w:rsidP="001D58A5">
            <w:pPr>
              <w:pStyle w:val="Balk3"/>
              <w:jc w:val="both"/>
              <w:outlineLvl w:val="2"/>
              <w:cnfStyle w:val="100000000000" w:firstRow="1" w:lastRow="0" w:firstColumn="0" w:lastColumn="0" w:oddVBand="0" w:evenVBand="0" w:oddHBand="0" w:evenHBand="0" w:firstRowFirstColumn="0" w:firstRowLastColumn="0" w:lastRowFirstColumn="0" w:lastRowLastColumn="0"/>
            </w:pPr>
            <w:r>
              <w:rPr>
                <w:rStyle w:val="Gl"/>
                <w:bCs/>
              </w:rPr>
              <w:t>4. Bilgi ve Belge Yönetimi</w:t>
            </w:r>
          </w:p>
          <w:p w:rsidR="004B6C2A" w:rsidRDefault="004B6C2A" w:rsidP="001D58A5">
            <w:pPr>
              <w:pStyle w:val="NormalWeb"/>
              <w:jc w:val="both"/>
              <w:cnfStyle w:val="100000000000" w:firstRow="1" w:lastRow="0" w:firstColumn="0" w:lastColumn="0" w:oddVBand="0" w:evenVBand="0" w:oddHBand="0" w:evenHBand="0" w:firstRowFirstColumn="0" w:firstRowLastColumn="0" w:lastRowFirstColumn="0" w:lastRowLastColumn="0"/>
            </w:pPr>
            <w:r>
              <w:t>Tüm yazışma, kayıt ve arşiv işlemleri;</w:t>
            </w:r>
          </w:p>
          <w:p w:rsidR="004B6C2A" w:rsidRDefault="004B6C2A" w:rsidP="004B6C2A">
            <w:pPr>
              <w:pStyle w:val="NormalWeb"/>
              <w:numPr>
                <w:ilvl w:val="0"/>
                <w:numId w:val="73"/>
              </w:numPr>
              <w:jc w:val="both"/>
              <w:cnfStyle w:val="100000000000" w:firstRow="1" w:lastRow="0" w:firstColumn="0" w:lastColumn="0" w:oddVBand="0" w:evenVBand="0" w:oddHBand="0" w:evenHBand="0" w:firstRowFirstColumn="0" w:firstRowLastColumn="0" w:lastRowFirstColumn="0" w:lastRowLastColumn="0"/>
            </w:pPr>
            <w:r>
              <w:rPr>
                <w:rStyle w:val="Gl"/>
              </w:rPr>
              <w:t>Elektronik Belge Yönetim Sistemi (EBYS)</w:t>
            </w:r>
            <w:r>
              <w:t xml:space="preserve"> ve fiziki arşiv sistemi birlikte kullanılarak,</w:t>
            </w:r>
          </w:p>
          <w:p w:rsidR="004B6C2A" w:rsidRDefault="004B6C2A" w:rsidP="004B6C2A">
            <w:pPr>
              <w:pStyle w:val="NormalWeb"/>
              <w:numPr>
                <w:ilvl w:val="0"/>
                <w:numId w:val="73"/>
              </w:numPr>
              <w:jc w:val="both"/>
              <w:cnfStyle w:val="100000000000" w:firstRow="1" w:lastRow="0" w:firstColumn="0" w:lastColumn="0" w:oddVBand="0" w:evenVBand="0" w:oddHBand="0" w:evenHBand="0" w:firstRowFirstColumn="0" w:firstRowLastColumn="0" w:lastRowFirstColumn="0" w:lastRowLastColumn="0"/>
            </w:pPr>
            <w:r>
              <w:rPr>
                <w:rStyle w:val="Gl"/>
              </w:rPr>
              <w:t>Kurum Arşiv Hizmetleri Yönetmeliği</w:t>
            </w:r>
            <w:r>
              <w:t xml:space="preserve"> hükümlerine uygun şekilde yürütülmüştür.</w:t>
            </w:r>
          </w:p>
          <w:p w:rsidR="004B6C2A" w:rsidRDefault="004B6C2A" w:rsidP="001D58A5">
            <w:pPr>
              <w:pStyle w:val="NormalWeb"/>
              <w:jc w:val="both"/>
              <w:cnfStyle w:val="100000000000" w:firstRow="1" w:lastRow="0" w:firstColumn="0" w:lastColumn="0" w:oddVBand="0" w:evenVBand="0" w:oddHBand="0" w:evenHBand="0" w:firstRowFirstColumn="0" w:firstRowLastColumn="0" w:lastRowFirstColumn="0" w:lastRowLastColumn="0"/>
            </w:pPr>
            <w:r>
              <w:t>Bilgiye erişim, veri güvenliği ve belge bütünlüğü sağlanmıştır.</w:t>
            </w:r>
          </w:p>
          <w:p w:rsidR="004B6C2A" w:rsidRDefault="004B6C2A" w:rsidP="001D58A5">
            <w:pPr>
              <w:pStyle w:val="Balk3"/>
              <w:jc w:val="both"/>
              <w:outlineLvl w:val="2"/>
              <w:cnfStyle w:val="100000000000" w:firstRow="1" w:lastRow="0" w:firstColumn="0" w:lastColumn="0" w:oddVBand="0" w:evenVBand="0" w:oddHBand="0" w:evenHBand="0" w:firstRowFirstColumn="0" w:firstRowLastColumn="0" w:lastRowFirstColumn="0" w:lastRowLastColumn="0"/>
            </w:pPr>
            <w:r>
              <w:rPr>
                <w:rStyle w:val="Gl"/>
                <w:bCs/>
              </w:rPr>
              <w:t>5. İzleme ve Değerlendirme</w:t>
            </w:r>
          </w:p>
          <w:p w:rsidR="004B6C2A" w:rsidRDefault="004B6C2A" w:rsidP="001D58A5">
            <w:pPr>
              <w:pStyle w:val="NormalWeb"/>
              <w:jc w:val="both"/>
              <w:cnfStyle w:val="100000000000" w:firstRow="1" w:lastRow="0" w:firstColumn="0" w:lastColumn="0" w:oddVBand="0" w:evenVBand="0" w:oddHBand="0" w:evenHBand="0" w:firstRowFirstColumn="0" w:firstRowLastColumn="0" w:lastRowFirstColumn="0" w:lastRowLastColumn="0"/>
            </w:pPr>
            <w:r>
              <w:t>İç kontrol sisteminin etkinliği;</w:t>
            </w:r>
          </w:p>
          <w:p w:rsidR="004B6C2A" w:rsidRDefault="004B6C2A" w:rsidP="004B6C2A">
            <w:pPr>
              <w:pStyle w:val="NormalWeb"/>
              <w:numPr>
                <w:ilvl w:val="0"/>
                <w:numId w:val="74"/>
              </w:numPr>
              <w:jc w:val="both"/>
              <w:cnfStyle w:val="100000000000" w:firstRow="1" w:lastRow="0" w:firstColumn="0" w:lastColumn="0" w:oddVBand="0" w:evenVBand="0" w:oddHBand="0" w:evenHBand="0" w:firstRowFirstColumn="0" w:firstRowLastColumn="0" w:lastRowFirstColumn="0" w:lastRowLastColumn="0"/>
            </w:pPr>
            <w:r>
              <w:t>Müdür tarafından düzenli olarak izlenmiş,</w:t>
            </w:r>
          </w:p>
          <w:p w:rsidR="004B6C2A" w:rsidRDefault="004B6C2A" w:rsidP="004B6C2A">
            <w:pPr>
              <w:pStyle w:val="NormalWeb"/>
              <w:numPr>
                <w:ilvl w:val="0"/>
                <w:numId w:val="74"/>
              </w:numPr>
              <w:jc w:val="both"/>
              <w:cnfStyle w:val="100000000000" w:firstRow="1" w:lastRow="0" w:firstColumn="0" w:lastColumn="0" w:oddVBand="0" w:evenVBand="0" w:oddHBand="0" w:evenHBand="0" w:firstRowFirstColumn="0" w:firstRowLastColumn="0" w:lastRowFirstColumn="0" w:lastRowLastColumn="0"/>
            </w:pPr>
            <w:r>
              <w:t>İç ve dış denetim bulguları doğrultusunda gerekli iyileştirme çalışmaları yapılmıştır,</w:t>
            </w:r>
          </w:p>
          <w:p w:rsidR="004B6C2A" w:rsidRDefault="004B6C2A" w:rsidP="004B6C2A">
            <w:pPr>
              <w:pStyle w:val="NormalWeb"/>
              <w:numPr>
                <w:ilvl w:val="0"/>
                <w:numId w:val="74"/>
              </w:numPr>
              <w:jc w:val="both"/>
              <w:cnfStyle w:val="100000000000" w:firstRow="1" w:lastRow="0" w:firstColumn="0" w:lastColumn="0" w:oddVBand="0" w:evenVBand="0" w:oddHBand="0" w:evenHBand="0" w:firstRowFirstColumn="0" w:firstRowLastColumn="0" w:lastRowFirstColumn="0" w:lastRowLastColumn="0"/>
            </w:pPr>
            <w:r>
              <w:t>Faaliyet raporları ve performans değerlendirmeleri aracılığıyla sistemin işlerliği gözden geçirilmiştir.</w:t>
            </w:r>
          </w:p>
          <w:p w:rsidR="004B6C2A" w:rsidRDefault="004B6C2A" w:rsidP="001D58A5">
            <w:pPr>
              <w:pStyle w:val="Balk3"/>
              <w:jc w:val="both"/>
              <w:outlineLvl w:val="2"/>
              <w:cnfStyle w:val="100000000000" w:firstRow="1" w:lastRow="0" w:firstColumn="0" w:lastColumn="0" w:oddVBand="0" w:evenVBand="0" w:oddHBand="0" w:evenHBand="0" w:firstRowFirstColumn="0" w:firstRowLastColumn="0" w:lastRowFirstColumn="0" w:lastRowLastColumn="0"/>
            </w:pPr>
            <w:r>
              <w:rPr>
                <w:rStyle w:val="Gl"/>
                <w:bCs/>
              </w:rPr>
              <w:t>6. Sürekli İyileştirme ve Kurumsal Gelişim</w:t>
            </w:r>
          </w:p>
          <w:p w:rsidR="004B6C2A" w:rsidRDefault="004B6C2A" w:rsidP="001D58A5">
            <w:pPr>
              <w:pStyle w:val="NormalWeb"/>
              <w:jc w:val="both"/>
              <w:cnfStyle w:val="100000000000" w:firstRow="1" w:lastRow="0" w:firstColumn="0" w:lastColumn="0" w:oddVBand="0" w:evenVBand="0" w:oddHBand="0" w:evenHBand="0" w:firstRowFirstColumn="0" w:firstRowLastColumn="0" w:lastRowFirstColumn="0" w:lastRowLastColumn="0"/>
            </w:pPr>
            <w:r>
              <w:t>Yönetim ve iç kontrol sisteminin geliştirilmesi amacıyla;</w:t>
            </w:r>
          </w:p>
          <w:p w:rsidR="004B6C2A" w:rsidRDefault="004B6C2A" w:rsidP="004B6C2A">
            <w:pPr>
              <w:pStyle w:val="NormalWeb"/>
              <w:numPr>
                <w:ilvl w:val="0"/>
                <w:numId w:val="75"/>
              </w:numPr>
              <w:jc w:val="both"/>
              <w:cnfStyle w:val="100000000000" w:firstRow="1" w:lastRow="0" w:firstColumn="0" w:lastColumn="0" w:oddVBand="0" w:evenVBand="0" w:oddHBand="0" w:evenHBand="0" w:firstRowFirstColumn="0" w:firstRowLastColumn="0" w:lastRowFirstColumn="0" w:lastRowLastColumn="0"/>
            </w:pPr>
            <w:r>
              <w:t xml:space="preserve">Personelin mevzuat ve uygulama bilgilerini artırmaya yönelik </w:t>
            </w:r>
            <w:r>
              <w:rPr>
                <w:rStyle w:val="Gl"/>
              </w:rPr>
              <w:t>bilgilendirme ve yönlendirme çalışmaları</w:t>
            </w:r>
            <w:r>
              <w:t xml:space="preserve"> yapılmış,</w:t>
            </w:r>
          </w:p>
          <w:p w:rsidR="004B6C2A" w:rsidRDefault="004B6C2A" w:rsidP="004B6C2A">
            <w:pPr>
              <w:pStyle w:val="NormalWeb"/>
              <w:numPr>
                <w:ilvl w:val="0"/>
                <w:numId w:val="75"/>
              </w:numPr>
              <w:jc w:val="both"/>
              <w:cnfStyle w:val="100000000000" w:firstRow="1" w:lastRow="0" w:firstColumn="0" w:lastColumn="0" w:oddVBand="0" w:evenVBand="0" w:oddHBand="0" w:evenHBand="0" w:firstRowFirstColumn="0" w:firstRowLastColumn="0" w:lastRowFirstColumn="0" w:lastRowLastColumn="0"/>
            </w:pPr>
            <w:r>
              <w:t xml:space="preserve">İş süreçlerinin daha etkin ve hızlı yürütülmesi için </w:t>
            </w:r>
            <w:r>
              <w:rPr>
                <w:rStyle w:val="Gl"/>
              </w:rPr>
              <w:t>dijitalleşme ve standartlaşma</w:t>
            </w:r>
            <w:r>
              <w:t xml:space="preserve"> çalışmaları desteklenmiştir,</w:t>
            </w:r>
          </w:p>
          <w:p w:rsidR="004B6C2A" w:rsidRDefault="004B6C2A" w:rsidP="004B6C2A">
            <w:pPr>
              <w:pStyle w:val="NormalWeb"/>
              <w:numPr>
                <w:ilvl w:val="0"/>
                <w:numId w:val="75"/>
              </w:numPr>
              <w:jc w:val="both"/>
              <w:cnfStyle w:val="100000000000" w:firstRow="1" w:lastRow="0" w:firstColumn="0" w:lastColumn="0" w:oddVBand="0" w:evenVBand="0" w:oddHBand="0" w:evenHBand="0" w:firstRowFirstColumn="0" w:firstRowLastColumn="0" w:lastRowFirstColumn="0" w:lastRowLastColumn="0"/>
            </w:pPr>
            <w:r>
              <w:t>Kurumsal kapasitenin artırılmasına yönelik öneriler değerlendirilmiştir.</w:t>
            </w:r>
          </w:p>
          <w:p w:rsidR="004B6C2A" w:rsidRPr="009137AC" w:rsidRDefault="004B6C2A" w:rsidP="001D58A5">
            <w:pPr>
              <w:jc w:val="both"/>
              <w:cnfStyle w:val="100000000000" w:firstRow="1" w:lastRow="0" w:firstColumn="0" w:lastColumn="0" w:oddVBand="0" w:evenVBand="0" w:oddHBand="0" w:evenHBand="0" w:firstRowFirstColumn="0" w:firstRowLastColumn="0" w:lastRowFirstColumn="0" w:lastRowLastColumn="0"/>
              <w:rPr>
                <w:rFonts w:eastAsia="Times New Roman" w:cstheme="minorHAnsi"/>
                <w:i/>
                <w:sz w:val="20"/>
                <w:szCs w:val="20"/>
              </w:rPr>
            </w:pPr>
          </w:p>
        </w:tc>
      </w:tr>
    </w:tbl>
    <w:p w:rsidR="004B6C2A" w:rsidRDefault="004B6C2A" w:rsidP="004B6C2A">
      <w:pPr>
        <w:jc w:val="both"/>
        <w:rPr>
          <w:rFonts w:eastAsia="Times New Roman" w:cstheme="minorHAnsi"/>
          <w:color w:val="000000"/>
        </w:rPr>
      </w:pPr>
    </w:p>
    <w:p w:rsidR="004B6C2A" w:rsidRPr="00A87BC6" w:rsidRDefault="004B6C2A" w:rsidP="004B6C2A">
      <w:pPr>
        <w:jc w:val="both"/>
        <w:rPr>
          <w:rFonts w:eastAsia="Times New Roman" w:cstheme="minorHAnsi"/>
          <w:color w:val="000000"/>
        </w:rPr>
      </w:pPr>
      <w:r>
        <w:rPr>
          <w:rFonts w:eastAsia="Times New Roman" w:cstheme="minorHAnsi"/>
          <w:color w:val="000000"/>
        </w:rPr>
        <w:t>C</w:t>
      </w:r>
      <w:r w:rsidRPr="00A87BC6">
        <w:rPr>
          <w:rFonts w:eastAsia="Times New Roman" w:cstheme="minorHAnsi"/>
          <w:color w:val="000000"/>
        </w:rPr>
        <w:t>. Diğer Hususlar</w:t>
      </w:r>
    </w:p>
    <w:p w:rsidR="004B6C2A" w:rsidRPr="00A87BC6" w:rsidRDefault="004B6C2A" w:rsidP="004B6C2A">
      <w:pPr>
        <w:jc w:val="both"/>
        <w:rPr>
          <w:rFonts w:eastAsia="Times New Roman" w:cstheme="minorHAnsi"/>
          <w:color w:val="000000"/>
        </w:rPr>
      </w:pPr>
    </w:p>
    <w:tbl>
      <w:tblPr>
        <w:tblStyle w:val="AkGlgeleme1"/>
        <w:tblW w:w="7938" w:type="dxa"/>
        <w:jc w:val="right"/>
        <w:tblBorders>
          <w:top w:val="single" w:sz="8" w:space="0" w:color="000000" w:themeColor="text1"/>
          <w:bottom w:val="double" w:sz="4" w:space="0" w:color="auto"/>
          <w:insideV w:val="single" w:sz="48" w:space="0" w:color="FFFFFF" w:themeColor="background1"/>
        </w:tblBorders>
        <w:tblLook w:val="04A0" w:firstRow="1" w:lastRow="0" w:firstColumn="1" w:lastColumn="0" w:noHBand="0" w:noVBand="1"/>
      </w:tblPr>
      <w:tblGrid>
        <w:gridCol w:w="976"/>
        <w:gridCol w:w="9276"/>
      </w:tblGrid>
      <w:tr w:rsidR="004B6C2A" w:rsidRPr="0054754B" w:rsidTr="001D58A5">
        <w:trPr>
          <w:cnfStyle w:val="100000000000" w:firstRow="1" w:lastRow="0" w:firstColumn="0" w:lastColumn="0" w:oddVBand="0" w:evenVBand="0" w:oddHBand="0" w:evenHBand="0" w:firstRowFirstColumn="0" w:firstRowLastColumn="0" w:lastRowFirstColumn="0" w:lastRowLastColumn="0"/>
          <w:trHeight w:val="567"/>
          <w:jc w:val="right"/>
        </w:trPr>
        <w:tc>
          <w:tcPr>
            <w:cnfStyle w:val="001000000000" w:firstRow="0" w:lastRow="0" w:firstColumn="1" w:lastColumn="0" w:oddVBand="0" w:evenVBand="0" w:oddHBand="0" w:evenHBand="0" w:firstRowFirstColumn="0" w:firstRowLastColumn="0" w:lastRowFirstColumn="0" w:lastRowLastColumn="0"/>
            <w:tcW w:w="1951" w:type="dxa"/>
            <w:tcBorders>
              <w:top w:val="none" w:sz="0" w:space="0" w:color="auto"/>
              <w:left w:val="none" w:sz="0" w:space="0" w:color="auto"/>
              <w:bottom w:val="none" w:sz="0" w:space="0" w:color="auto"/>
              <w:right w:val="none" w:sz="0" w:space="0" w:color="auto"/>
            </w:tcBorders>
            <w:shd w:val="clear" w:color="auto" w:fill="595959" w:themeFill="text1" w:themeFillTint="A6"/>
            <w:vAlign w:val="center"/>
          </w:tcPr>
          <w:p w:rsidR="004B6C2A" w:rsidRPr="0054754B" w:rsidRDefault="004B6C2A" w:rsidP="001D58A5">
            <w:pPr>
              <w:jc w:val="both"/>
              <w:rPr>
                <w:rFonts w:eastAsia="Times New Roman" w:cstheme="minorHAnsi"/>
                <w:color w:val="FFFFFF" w:themeColor="background1"/>
                <w:sz w:val="20"/>
                <w:szCs w:val="20"/>
              </w:rPr>
            </w:pPr>
            <w:r w:rsidRPr="0054754B">
              <w:rPr>
                <w:rFonts w:eastAsia="Times New Roman" w:cstheme="minorHAnsi"/>
                <w:color w:val="FFFFFF" w:themeColor="background1"/>
                <w:sz w:val="20"/>
                <w:szCs w:val="20"/>
              </w:rPr>
              <w:t>Açıklama</w:t>
            </w:r>
          </w:p>
        </w:tc>
        <w:tc>
          <w:tcPr>
            <w:tcW w:w="7261" w:type="dxa"/>
            <w:tcBorders>
              <w:top w:val="none" w:sz="0" w:space="0" w:color="auto"/>
              <w:left w:val="none" w:sz="0" w:space="0" w:color="auto"/>
              <w:bottom w:val="none" w:sz="0" w:space="0" w:color="auto"/>
              <w:right w:val="none" w:sz="0" w:space="0" w:color="auto"/>
            </w:tcBorders>
            <w:shd w:val="clear" w:color="auto" w:fill="D9D9D9" w:themeFill="background1" w:themeFillShade="D9"/>
          </w:tcPr>
          <w:p w:rsidR="004B6C2A" w:rsidRDefault="004B6C2A" w:rsidP="001D58A5">
            <w:pPr>
              <w:pStyle w:val="NormalWeb"/>
              <w:jc w:val="both"/>
              <w:cnfStyle w:val="100000000000" w:firstRow="1" w:lastRow="0" w:firstColumn="0" w:lastColumn="0" w:oddVBand="0" w:evenVBand="0" w:oddHBand="0" w:evenHBand="0" w:firstRowFirstColumn="0" w:firstRowLastColumn="0" w:lastRowFirstColumn="0" w:lastRowLastColumn="0"/>
            </w:pPr>
            <w:r>
              <w:t xml:space="preserve">2025 yılı içerisinde, Ardahan Belediyesi tarafından hayata geçirilen çeşitli hizmetlerin vatandaşlarla buluşturulması kapsamında; Belediye Başkanının katılımıyla </w:t>
            </w:r>
            <w:r>
              <w:rPr>
                <w:rStyle w:val="Gl"/>
              </w:rPr>
              <w:t>birden fazla hizmet yerinin açılışı</w:t>
            </w:r>
            <w:r>
              <w:t xml:space="preserve"> gerçekleştirilmiştir. Söz konusu açılış programlarının planlanması, koordinasyonu ve protokol düzenlemeleri Özel Kalem Müdürlüğü tarafından yürütülmüş; basın ve kamuoyu bilgilendirme faaliyetleri ise Basın Yayın Şefliği </w:t>
            </w:r>
            <w:r>
              <w:lastRenderedPageBreak/>
              <w:t>tarafından gerçekleştirilmiştir.</w:t>
            </w:r>
          </w:p>
          <w:p w:rsidR="004B6C2A" w:rsidRDefault="004B6C2A" w:rsidP="001D58A5">
            <w:pPr>
              <w:pStyle w:val="NormalWeb"/>
              <w:jc w:val="both"/>
              <w:cnfStyle w:val="100000000000" w:firstRow="1" w:lastRow="0" w:firstColumn="0" w:lastColumn="0" w:oddVBand="0" w:evenVBand="0" w:oddHBand="0" w:evenHBand="0" w:firstRowFirstColumn="0" w:firstRowLastColumn="0" w:lastRowFirstColumn="0" w:lastRowLastColumn="0"/>
            </w:pPr>
            <w:r>
              <w:t>Açılışı yapılan hizmet yerlerine ilişkin olarak; davet ve program akışlarının hazırlanması, protokol düzeninin sağlanması, basın mensuplarıyla iletişimin kurulması, fotoğraf ve video çekimlerinin yapılması, basın bültenlerinin hazırlanması ve dijital mecralarda paylaşım süreçleri yürütülmüştür.</w:t>
            </w:r>
          </w:p>
          <w:p w:rsidR="004B6C2A" w:rsidRDefault="004B6C2A" w:rsidP="001D58A5">
            <w:pPr>
              <w:pStyle w:val="NormalWeb"/>
              <w:jc w:val="both"/>
              <w:cnfStyle w:val="100000000000" w:firstRow="1" w:lastRow="0" w:firstColumn="0" w:lastColumn="0" w:oddVBand="0" w:evenVBand="0" w:oddHBand="0" w:evenHBand="0" w:firstRowFirstColumn="0" w:firstRowLastColumn="0" w:lastRowFirstColumn="0" w:lastRowLastColumn="0"/>
            </w:pPr>
            <w:r>
              <w:t>Ayrıca 2025 yılı içerisinde; temel atma törenleri, resmî açılış programları, anma ve kutlama etkinlikleri ile halkla buluşma organizasyonları gerçekleştirilmiş olup, bu faaliyetler aracılığıyla belediye hizmetlerinin tanıtımı ve kamuoyunun bilgilendirilmesi sağlanmıştır. Açılışı yapılan hizmet yerleri ve gerçekleştirilen özellikli faaliyetlere ilişkin fotoğraflar rapor ekinde sunulmuştur.</w:t>
            </w:r>
            <w:r w:rsidR="005D44DD">
              <w:rPr>
                <w:snapToGrid w:val="0"/>
                <w:w w:val="0"/>
                <w:sz w:val="0"/>
                <w:szCs w:val="0"/>
                <w:u w:color="000000"/>
                <w:bdr w:val="none" w:sz="0" w:space="0" w:color="000000"/>
                <w:shd w:val="clear" w:color="000000" w:fill="000000"/>
                <w:lang w:val="x-none" w:eastAsia="x-none" w:bidi="x-none"/>
              </w:rPr>
              <w:t xml:space="preserve"> </w:t>
            </w:r>
            <w:r w:rsidR="005D44DD">
              <w:rPr>
                <w:noProof/>
              </w:rPr>
              <w:drawing>
                <wp:inline distT="0" distB="0" distL="0" distR="0">
                  <wp:extent cx="5429250" cy="2362200"/>
                  <wp:effectExtent l="0" t="0" r="0" b="0"/>
                  <wp:docPr id="433946461" name="Resim 433946461" descr="C:\Users\yeliz\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yeliz\Desktop\2.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429737" cy="2362412"/>
                          </a:xfrm>
                          <a:prstGeom prst="rect">
                            <a:avLst/>
                          </a:prstGeom>
                          <a:noFill/>
                          <a:ln>
                            <a:noFill/>
                          </a:ln>
                        </pic:spPr>
                      </pic:pic>
                    </a:graphicData>
                  </a:graphic>
                </wp:inline>
              </w:drawing>
            </w:r>
          </w:p>
          <w:p w:rsidR="004B6C2A" w:rsidRPr="009137AC" w:rsidRDefault="004B6C2A" w:rsidP="001D58A5">
            <w:pPr>
              <w:jc w:val="both"/>
              <w:cnfStyle w:val="100000000000" w:firstRow="1" w:lastRow="0" w:firstColumn="0" w:lastColumn="0" w:oddVBand="0" w:evenVBand="0" w:oddHBand="0" w:evenHBand="0" w:firstRowFirstColumn="0" w:firstRowLastColumn="0" w:lastRowFirstColumn="0" w:lastRowLastColumn="0"/>
              <w:rPr>
                <w:rFonts w:eastAsia="Times New Roman" w:cstheme="minorHAnsi"/>
                <w:i/>
                <w:sz w:val="20"/>
                <w:szCs w:val="20"/>
              </w:rPr>
            </w:pPr>
            <w:r>
              <w:rPr>
                <w:rFonts w:eastAsia="Times New Roman" w:cstheme="minorHAnsi"/>
                <w:i/>
                <w:noProof/>
                <w:kern w:val="2"/>
                <w:sz w:val="20"/>
                <w:szCs w:val="20"/>
                <w:lang w:eastAsia="tr-TR"/>
              </w:rPr>
              <w:drawing>
                <wp:inline distT="0" distB="0" distL="0" distR="0" wp14:anchorId="0A232C00" wp14:editId="025BB70C">
                  <wp:extent cx="5743575" cy="3981450"/>
                  <wp:effectExtent l="0" t="0" r="9525" b="0"/>
                  <wp:docPr id="1006430219" name="Resim 1006430219" descr="WhatsApp Image 2026-02-24 at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hatsApp Image 2026-02-24 at 12.09"/>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743575" cy="3981450"/>
                          </a:xfrm>
                          <a:prstGeom prst="rect">
                            <a:avLst/>
                          </a:prstGeom>
                          <a:noFill/>
                          <a:ln>
                            <a:noFill/>
                          </a:ln>
                        </pic:spPr>
                      </pic:pic>
                    </a:graphicData>
                  </a:graphic>
                </wp:inline>
              </w:drawing>
            </w:r>
            <w:r>
              <w:rPr>
                <w:rFonts w:eastAsia="Times New Roman" w:cstheme="minorHAnsi"/>
                <w:i/>
                <w:noProof/>
                <w:kern w:val="2"/>
                <w:sz w:val="20"/>
                <w:szCs w:val="20"/>
                <w:lang w:eastAsia="tr-TR"/>
              </w:rPr>
              <w:lastRenderedPageBreak/>
              <w:drawing>
                <wp:inline distT="0" distB="0" distL="0" distR="0" wp14:anchorId="1389FFEF" wp14:editId="302C2CA0">
                  <wp:extent cx="5743575" cy="4362450"/>
                  <wp:effectExtent l="0" t="0" r="9525" b="0"/>
                  <wp:docPr id="1006430218" name="Resim 1006430218" descr="WhatsApp Image 2026-02-19 at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hatsApp Image 2026-02-19 at 12.5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743575" cy="4362450"/>
                          </a:xfrm>
                          <a:prstGeom prst="rect">
                            <a:avLst/>
                          </a:prstGeom>
                          <a:noFill/>
                          <a:ln>
                            <a:noFill/>
                          </a:ln>
                        </pic:spPr>
                      </pic:pic>
                    </a:graphicData>
                  </a:graphic>
                </wp:inline>
              </w:drawing>
            </w:r>
            <w:r>
              <w:rPr>
                <w:rFonts w:eastAsia="Times New Roman" w:cstheme="minorHAnsi"/>
                <w:i/>
                <w:noProof/>
                <w:kern w:val="2"/>
                <w:sz w:val="20"/>
                <w:szCs w:val="20"/>
                <w:lang w:eastAsia="tr-TR"/>
              </w:rPr>
              <w:drawing>
                <wp:inline distT="0" distB="0" distL="0" distR="0" wp14:anchorId="29B8B478" wp14:editId="2DF017DE">
                  <wp:extent cx="5743575" cy="5153025"/>
                  <wp:effectExtent l="0" t="0" r="9525" b="9525"/>
                  <wp:docPr id="1006430217" name="Resim 1006430217" descr="WhatsApp Image 2026-01-30 at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hatsApp Image 2026-01-30 at 16.38"/>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743575" cy="5153025"/>
                          </a:xfrm>
                          <a:prstGeom prst="rect">
                            <a:avLst/>
                          </a:prstGeom>
                          <a:noFill/>
                          <a:ln>
                            <a:noFill/>
                          </a:ln>
                        </pic:spPr>
                      </pic:pic>
                    </a:graphicData>
                  </a:graphic>
                </wp:inline>
              </w:drawing>
            </w:r>
            <w:r w:rsidR="005D44DD">
              <w:rPr>
                <w:rFonts w:eastAsia="Times New Roman" w:cstheme="minorHAnsi"/>
                <w:i/>
                <w:noProof/>
                <w:kern w:val="2"/>
                <w:sz w:val="20"/>
                <w:szCs w:val="20"/>
                <w:lang w:eastAsia="tr-TR"/>
              </w:rPr>
              <w:lastRenderedPageBreak/>
              <w:drawing>
                <wp:inline distT="0" distB="0" distL="0" distR="0">
                  <wp:extent cx="5742305" cy="3419475"/>
                  <wp:effectExtent l="0" t="0" r="0" b="9525"/>
                  <wp:docPr id="433946460" name="Resim 433946460" descr="C:\Users\yeliz\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yeliz\Desktop\1.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42305" cy="3419475"/>
                          </a:xfrm>
                          <a:prstGeom prst="rect">
                            <a:avLst/>
                          </a:prstGeom>
                          <a:noFill/>
                          <a:ln>
                            <a:noFill/>
                          </a:ln>
                        </pic:spPr>
                      </pic:pic>
                    </a:graphicData>
                  </a:graphic>
                </wp:inline>
              </w:drawing>
            </w:r>
            <w:r>
              <w:rPr>
                <w:rFonts w:eastAsia="Times New Roman" w:cstheme="minorHAnsi"/>
                <w:i/>
                <w:noProof/>
                <w:kern w:val="2"/>
                <w:sz w:val="20"/>
                <w:szCs w:val="20"/>
                <w:lang w:eastAsia="tr-TR"/>
              </w:rPr>
              <w:drawing>
                <wp:inline distT="0" distB="0" distL="0" distR="0" wp14:anchorId="2DADB801" wp14:editId="7C78D5E0">
                  <wp:extent cx="5753100" cy="5753100"/>
                  <wp:effectExtent l="0" t="0" r="0" b="0"/>
                  <wp:docPr id="1006430215" name="Resim 1006430215" descr="WhatsApp Image 2026-02-28 at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hatsApp Image 2026-02-28 at 16.06"/>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753100" cy="5753100"/>
                          </a:xfrm>
                          <a:prstGeom prst="rect">
                            <a:avLst/>
                          </a:prstGeom>
                          <a:noFill/>
                          <a:ln>
                            <a:noFill/>
                          </a:ln>
                        </pic:spPr>
                      </pic:pic>
                    </a:graphicData>
                  </a:graphic>
                </wp:inline>
              </w:drawing>
            </w:r>
            <w:r>
              <w:rPr>
                <w:rFonts w:eastAsia="Times New Roman" w:cstheme="minorHAnsi"/>
                <w:i/>
                <w:noProof/>
                <w:kern w:val="2"/>
                <w:sz w:val="20"/>
                <w:szCs w:val="20"/>
                <w:lang w:eastAsia="tr-TR"/>
              </w:rPr>
              <w:lastRenderedPageBreak/>
              <w:drawing>
                <wp:inline distT="0" distB="0" distL="0" distR="0" wp14:anchorId="42B1F892" wp14:editId="4099DF2B">
                  <wp:extent cx="5753100" cy="5686425"/>
                  <wp:effectExtent l="0" t="0" r="0" b="9525"/>
                  <wp:docPr id="1706026873" name="Resim 1706026873" descr="WhatsApp Image 2026-02-25 at 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hatsApp Image 2026-02-25 at 17.46"/>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753100" cy="5686425"/>
                          </a:xfrm>
                          <a:prstGeom prst="rect">
                            <a:avLst/>
                          </a:prstGeom>
                          <a:noFill/>
                          <a:ln>
                            <a:noFill/>
                          </a:ln>
                        </pic:spPr>
                      </pic:pic>
                    </a:graphicData>
                  </a:graphic>
                </wp:inline>
              </w:drawing>
            </w:r>
          </w:p>
        </w:tc>
      </w:tr>
    </w:tbl>
    <w:p w:rsidR="004B6C2A" w:rsidRDefault="004B6C2A" w:rsidP="004B6C2A">
      <w:pPr>
        <w:jc w:val="both"/>
        <w:rPr>
          <w:rFonts w:eastAsia="Times New Roman" w:cstheme="minorHAnsi"/>
          <w:color w:val="000000"/>
        </w:rPr>
      </w:pPr>
    </w:p>
    <w:p w:rsidR="004B6C2A" w:rsidRPr="00A87BC6" w:rsidRDefault="004B6C2A" w:rsidP="004B6C2A">
      <w:pPr>
        <w:jc w:val="both"/>
        <w:rPr>
          <w:rFonts w:eastAsia="Times New Roman" w:cstheme="minorHAnsi"/>
          <w:color w:val="000000"/>
        </w:rPr>
      </w:pPr>
      <w:r w:rsidRPr="00A87BC6">
        <w:rPr>
          <w:rFonts w:eastAsia="Times New Roman" w:cstheme="minorHAnsi"/>
          <w:color w:val="000000"/>
        </w:rPr>
        <w:t>II. FAALİYETLERE İLİŞKİN BİLGİ VE DEĞERLENDİRMELER</w:t>
      </w:r>
    </w:p>
    <w:p w:rsidR="004B6C2A" w:rsidRPr="00A87BC6" w:rsidRDefault="004B6C2A" w:rsidP="004B6C2A">
      <w:pPr>
        <w:jc w:val="both"/>
        <w:rPr>
          <w:rFonts w:eastAsia="Times New Roman" w:cstheme="minorHAnsi"/>
          <w:color w:val="000000"/>
        </w:rPr>
      </w:pPr>
    </w:p>
    <w:p w:rsidR="004B6C2A" w:rsidRPr="00A87BC6" w:rsidRDefault="004B6C2A" w:rsidP="004B6C2A">
      <w:pPr>
        <w:jc w:val="both"/>
        <w:rPr>
          <w:rFonts w:eastAsia="Times New Roman" w:cstheme="minorHAnsi"/>
          <w:color w:val="000000"/>
        </w:rPr>
      </w:pPr>
      <w:r w:rsidRPr="00A87BC6">
        <w:rPr>
          <w:rFonts w:eastAsia="Times New Roman" w:cstheme="minorHAnsi"/>
          <w:color w:val="000000"/>
        </w:rPr>
        <w:t>A. Mali Bilgiler</w:t>
      </w:r>
    </w:p>
    <w:p w:rsidR="004B6C2A" w:rsidRPr="00A87BC6" w:rsidRDefault="004B6C2A" w:rsidP="004B6C2A">
      <w:pPr>
        <w:jc w:val="both"/>
        <w:rPr>
          <w:rFonts w:eastAsia="Times New Roman" w:cstheme="minorHAnsi"/>
          <w:color w:val="000000"/>
        </w:rPr>
      </w:pPr>
    </w:p>
    <w:p w:rsidR="004B6C2A" w:rsidRPr="00A87BC6" w:rsidRDefault="004B6C2A" w:rsidP="004B6C2A">
      <w:pPr>
        <w:jc w:val="both"/>
        <w:rPr>
          <w:rFonts w:eastAsia="Times New Roman" w:cstheme="minorHAnsi"/>
          <w:color w:val="000000"/>
        </w:rPr>
      </w:pPr>
      <w:r w:rsidRPr="00A87BC6">
        <w:rPr>
          <w:rFonts w:eastAsia="Times New Roman" w:cstheme="minorHAnsi"/>
          <w:color w:val="000000"/>
        </w:rPr>
        <w:t>      1. Bütçe Uygulama Sonuçları</w:t>
      </w:r>
    </w:p>
    <w:p w:rsidR="004B6C2A" w:rsidRDefault="004B6C2A" w:rsidP="004B6C2A">
      <w:pPr>
        <w:jc w:val="both"/>
        <w:rPr>
          <w:rFonts w:eastAsia="Times New Roman" w:cstheme="minorHAnsi"/>
          <w:color w:val="000000"/>
        </w:rPr>
      </w:pPr>
    </w:p>
    <w:tbl>
      <w:tblPr>
        <w:tblStyle w:val="AkGlgeleme1"/>
        <w:tblW w:w="7938" w:type="dxa"/>
        <w:jc w:val="right"/>
        <w:tblBorders>
          <w:top w:val="single" w:sz="8" w:space="0" w:color="000000" w:themeColor="text1"/>
          <w:bottom w:val="double" w:sz="4" w:space="0" w:color="auto"/>
          <w:insideV w:val="single" w:sz="48" w:space="0" w:color="FFFFFF" w:themeColor="background1"/>
        </w:tblBorders>
        <w:tblLook w:val="04A0" w:firstRow="1" w:lastRow="0" w:firstColumn="1" w:lastColumn="0" w:noHBand="0" w:noVBand="1"/>
      </w:tblPr>
      <w:tblGrid>
        <w:gridCol w:w="1744"/>
        <w:gridCol w:w="6194"/>
      </w:tblGrid>
      <w:tr w:rsidR="004B6C2A" w:rsidRPr="0054754B" w:rsidTr="001D58A5">
        <w:trPr>
          <w:cnfStyle w:val="100000000000" w:firstRow="1" w:lastRow="0" w:firstColumn="0" w:lastColumn="0" w:oddVBand="0" w:evenVBand="0" w:oddHBand="0" w:evenHBand="0" w:firstRowFirstColumn="0" w:firstRowLastColumn="0" w:lastRowFirstColumn="0" w:lastRowLastColumn="0"/>
          <w:trHeight w:val="567"/>
          <w:jc w:val="right"/>
        </w:trPr>
        <w:tc>
          <w:tcPr>
            <w:cnfStyle w:val="001000000000" w:firstRow="0" w:lastRow="0" w:firstColumn="1" w:lastColumn="0" w:oddVBand="0" w:evenVBand="0" w:oddHBand="0" w:evenHBand="0" w:firstRowFirstColumn="0" w:firstRowLastColumn="0" w:lastRowFirstColumn="0" w:lastRowLastColumn="0"/>
            <w:tcW w:w="1951" w:type="dxa"/>
            <w:tcBorders>
              <w:top w:val="none" w:sz="0" w:space="0" w:color="auto"/>
              <w:left w:val="none" w:sz="0" w:space="0" w:color="auto"/>
              <w:bottom w:val="none" w:sz="0" w:space="0" w:color="auto"/>
              <w:right w:val="none" w:sz="0" w:space="0" w:color="auto"/>
            </w:tcBorders>
            <w:shd w:val="clear" w:color="auto" w:fill="595959" w:themeFill="text1" w:themeFillTint="A6"/>
            <w:vAlign w:val="center"/>
          </w:tcPr>
          <w:p w:rsidR="004B6C2A" w:rsidRPr="0054754B" w:rsidRDefault="004B6C2A" w:rsidP="001D58A5">
            <w:pPr>
              <w:jc w:val="both"/>
              <w:rPr>
                <w:rFonts w:eastAsia="Times New Roman" w:cstheme="minorHAnsi"/>
                <w:color w:val="FFFFFF" w:themeColor="background1"/>
                <w:sz w:val="20"/>
                <w:szCs w:val="20"/>
              </w:rPr>
            </w:pPr>
            <w:r w:rsidRPr="0054754B">
              <w:rPr>
                <w:rFonts w:eastAsia="Times New Roman" w:cstheme="minorHAnsi"/>
                <w:color w:val="FFFFFF" w:themeColor="background1"/>
                <w:sz w:val="20"/>
                <w:szCs w:val="20"/>
              </w:rPr>
              <w:t>Açıklama</w:t>
            </w:r>
          </w:p>
        </w:tc>
        <w:tc>
          <w:tcPr>
            <w:tcW w:w="7261" w:type="dxa"/>
            <w:tcBorders>
              <w:top w:val="none" w:sz="0" w:space="0" w:color="auto"/>
              <w:left w:val="none" w:sz="0" w:space="0" w:color="auto"/>
              <w:bottom w:val="none" w:sz="0" w:space="0" w:color="auto"/>
              <w:right w:val="none" w:sz="0" w:space="0" w:color="auto"/>
            </w:tcBorders>
            <w:shd w:val="clear" w:color="auto" w:fill="D9D9D9" w:themeFill="background1" w:themeFillShade="D9"/>
          </w:tcPr>
          <w:p w:rsidR="004B6C2A" w:rsidRDefault="004B6C2A" w:rsidP="001D58A5">
            <w:pPr>
              <w:pStyle w:val="Balk3"/>
              <w:jc w:val="both"/>
              <w:outlineLvl w:val="2"/>
              <w:cnfStyle w:val="100000000000" w:firstRow="1" w:lastRow="0" w:firstColumn="0" w:lastColumn="0" w:oddVBand="0" w:evenVBand="0" w:oddHBand="0" w:evenHBand="0" w:firstRowFirstColumn="0" w:firstRowLastColumn="0" w:lastRowFirstColumn="0" w:lastRowLastColumn="0"/>
            </w:pPr>
            <w:r>
              <w:t>1. Bütçe Uygulama Sonuçları</w:t>
            </w:r>
          </w:p>
          <w:p w:rsidR="004B6C2A" w:rsidRDefault="004B6C2A" w:rsidP="001D58A5">
            <w:pPr>
              <w:pStyle w:val="NormalWeb"/>
              <w:jc w:val="both"/>
              <w:cnfStyle w:val="100000000000" w:firstRow="1" w:lastRow="0" w:firstColumn="0" w:lastColumn="0" w:oddVBand="0" w:evenVBand="0" w:oddHBand="0" w:evenHBand="0" w:firstRowFirstColumn="0" w:firstRowLastColumn="0" w:lastRowFirstColumn="0" w:lastRowLastColumn="0"/>
            </w:pPr>
            <w:r>
              <w:t xml:space="preserve">Özel Kalem Müdürlüğünün 2025 mali yılı gider bütçesi, Belediye Meclisi tarafından kabul edilen bütçe kararnamesi ile </w:t>
            </w:r>
            <w:r>
              <w:rPr>
                <w:rStyle w:val="Gl"/>
              </w:rPr>
              <w:t>13.003.200,00 TL</w:t>
            </w:r>
            <w:r>
              <w:t xml:space="preserve"> olarak kesinleşmiştir.</w:t>
            </w:r>
          </w:p>
          <w:p w:rsidR="004B6C2A" w:rsidRDefault="004B6C2A" w:rsidP="001D58A5">
            <w:pPr>
              <w:pStyle w:val="NormalWeb"/>
              <w:jc w:val="both"/>
              <w:cnfStyle w:val="100000000000" w:firstRow="1" w:lastRow="0" w:firstColumn="0" w:lastColumn="0" w:oddVBand="0" w:evenVBand="0" w:oddHBand="0" w:evenHBand="0" w:firstRowFirstColumn="0" w:firstRowLastColumn="0" w:lastRowFirstColumn="0" w:lastRowLastColumn="0"/>
            </w:pPr>
            <w:r>
              <w:t xml:space="preserve">2025 yılı bütçe uygulamaları sonucunda, söz konusu ödenekten </w:t>
            </w:r>
            <w:r>
              <w:rPr>
                <w:rStyle w:val="Gl"/>
              </w:rPr>
              <w:t>4.377.712,03 TL</w:t>
            </w:r>
            <w:r>
              <w:t xml:space="preserve"> tutarında ödenek iptali yapılmış olup, kalan </w:t>
            </w:r>
            <w:r>
              <w:rPr>
                <w:rStyle w:val="Gl"/>
              </w:rPr>
              <w:t>8.625.487,97 TL</w:t>
            </w:r>
            <w:r>
              <w:t xml:space="preserve"> tutarındaki ödenek, </w:t>
            </w:r>
            <w:r>
              <w:lastRenderedPageBreak/>
              <w:t>Müdürlüğün görev ve faaliyetleri kapsamında harcanmıştır.</w:t>
            </w:r>
          </w:p>
          <w:p w:rsidR="004B6C2A" w:rsidRDefault="004B6C2A" w:rsidP="001D58A5">
            <w:pPr>
              <w:pStyle w:val="NormalWeb"/>
              <w:jc w:val="both"/>
              <w:cnfStyle w:val="100000000000" w:firstRow="1" w:lastRow="0" w:firstColumn="0" w:lastColumn="0" w:oddVBand="0" w:evenVBand="0" w:oddHBand="0" w:evenHBand="0" w:firstRowFirstColumn="0" w:firstRowLastColumn="0" w:lastRowFirstColumn="0" w:lastRowLastColumn="0"/>
            </w:pPr>
            <w:r>
              <w:t>Bütçe ödenekleri; temsil ve ağırlama giderleri, organizasyon ve protokol hizmetleri, basın ve tanıtım faaliyetleri ile diğer zorunlu giderler için kullanılmıştır. Bütçe uygulamaları, ödeneklerin etkin, ekonomik ve verimli kullanılması ilkeleri doğrultusunda gerçekleştirilmiştir.</w:t>
            </w:r>
          </w:p>
          <w:p w:rsidR="004B6C2A" w:rsidRDefault="004B6C2A" w:rsidP="001D58A5">
            <w:pPr>
              <w:pStyle w:val="NormalWeb"/>
              <w:jc w:val="both"/>
              <w:cnfStyle w:val="100000000000" w:firstRow="1" w:lastRow="0" w:firstColumn="0" w:lastColumn="0" w:oddVBand="0" w:evenVBand="0" w:oddHBand="0" w:evenHBand="0" w:firstRowFirstColumn="0" w:firstRowLastColumn="0" w:lastRowFirstColumn="0" w:lastRowLastColumn="0"/>
            </w:pPr>
            <w:r>
              <w:t xml:space="preserve">Bütçe uygulama sonuçlarına ilişkin karşılaştırmalı bilgiler </w:t>
            </w:r>
            <w:r>
              <w:rPr>
                <w:rStyle w:val="Gl"/>
              </w:rPr>
              <w:t>Tablo-2</w:t>
            </w:r>
            <w:r>
              <w:t>’de gösterilmiş olup, doldurulan tablo elektronik ortamda Mali Hizmetler Müdürlüğüne gönderilmiştir.</w:t>
            </w:r>
          </w:p>
          <w:p w:rsidR="004B6C2A" w:rsidRPr="003B00CD" w:rsidRDefault="004B6C2A" w:rsidP="001D58A5">
            <w:pPr>
              <w:jc w:val="both"/>
              <w:cnfStyle w:val="100000000000" w:firstRow="1" w:lastRow="0" w:firstColumn="0" w:lastColumn="0" w:oddVBand="0" w:evenVBand="0" w:oddHBand="0" w:evenHBand="0" w:firstRowFirstColumn="0" w:firstRowLastColumn="0" w:lastRowFirstColumn="0" w:lastRowLastColumn="0"/>
              <w:rPr>
                <w:rFonts w:eastAsia="Times New Roman" w:cstheme="minorHAnsi"/>
                <w:i/>
                <w:sz w:val="20"/>
                <w:szCs w:val="20"/>
              </w:rPr>
            </w:pPr>
          </w:p>
        </w:tc>
      </w:tr>
    </w:tbl>
    <w:p w:rsidR="004B6C2A" w:rsidRPr="00A87BC6" w:rsidRDefault="004B6C2A" w:rsidP="004B6C2A">
      <w:pPr>
        <w:jc w:val="both"/>
        <w:rPr>
          <w:rFonts w:eastAsia="Times New Roman" w:cstheme="minorHAnsi"/>
          <w:color w:val="000000"/>
        </w:rPr>
      </w:pPr>
    </w:p>
    <w:p w:rsidR="004B6C2A" w:rsidRPr="00A87BC6" w:rsidRDefault="004B6C2A" w:rsidP="004B6C2A">
      <w:pPr>
        <w:jc w:val="both"/>
        <w:rPr>
          <w:rFonts w:eastAsia="Times New Roman" w:cstheme="minorHAnsi"/>
          <w:color w:val="000000"/>
        </w:rPr>
      </w:pPr>
    </w:p>
    <w:p w:rsidR="004B6C2A" w:rsidRPr="00A87BC6" w:rsidRDefault="004B6C2A" w:rsidP="004B6C2A">
      <w:pPr>
        <w:jc w:val="both"/>
        <w:rPr>
          <w:rFonts w:eastAsia="Times New Roman" w:cstheme="minorHAnsi"/>
          <w:color w:val="000000"/>
        </w:rPr>
      </w:pPr>
      <w:r>
        <w:rPr>
          <w:rFonts w:eastAsia="Times New Roman" w:cstheme="minorHAnsi"/>
          <w:color w:val="000000"/>
        </w:rPr>
        <w:t>      2</w:t>
      </w:r>
      <w:r w:rsidRPr="00A87BC6">
        <w:rPr>
          <w:rFonts w:eastAsia="Times New Roman" w:cstheme="minorHAnsi"/>
          <w:color w:val="000000"/>
        </w:rPr>
        <w:t>. Mali Denetim Sonuçları </w:t>
      </w:r>
    </w:p>
    <w:p w:rsidR="004B6C2A" w:rsidRPr="00A87BC6" w:rsidRDefault="004B6C2A" w:rsidP="004B6C2A">
      <w:pPr>
        <w:jc w:val="both"/>
        <w:rPr>
          <w:rFonts w:eastAsia="Times New Roman" w:cstheme="minorHAnsi"/>
          <w:color w:val="000000"/>
        </w:rPr>
      </w:pPr>
    </w:p>
    <w:tbl>
      <w:tblPr>
        <w:tblStyle w:val="AkGlgeleme1"/>
        <w:tblW w:w="7938" w:type="dxa"/>
        <w:jc w:val="right"/>
        <w:tblBorders>
          <w:top w:val="single" w:sz="8" w:space="0" w:color="000000" w:themeColor="text1"/>
          <w:bottom w:val="double" w:sz="4" w:space="0" w:color="auto"/>
          <w:insideV w:val="single" w:sz="48" w:space="0" w:color="FFFFFF" w:themeColor="background1"/>
        </w:tblBorders>
        <w:tblLook w:val="04A0" w:firstRow="1" w:lastRow="0" w:firstColumn="1" w:lastColumn="0" w:noHBand="0" w:noVBand="1"/>
      </w:tblPr>
      <w:tblGrid>
        <w:gridCol w:w="1744"/>
        <w:gridCol w:w="6194"/>
      </w:tblGrid>
      <w:tr w:rsidR="004B6C2A" w:rsidRPr="0054754B" w:rsidTr="001D58A5">
        <w:trPr>
          <w:cnfStyle w:val="100000000000" w:firstRow="1" w:lastRow="0" w:firstColumn="0" w:lastColumn="0" w:oddVBand="0" w:evenVBand="0" w:oddHBand="0" w:evenHBand="0" w:firstRowFirstColumn="0" w:firstRowLastColumn="0" w:lastRowFirstColumn="0" w:lastRowLastColumn="0"/>
          <w:trHeight w:val="567"/>
          <w:jc w:val="right"/>
        </w:trPr>
        <w:tc>
          <w:tcPr>
            <w:cnfStyle w:val="001000000000" w:firstRow="0" w:lastRow="0" w:firstColumn="1" w:lastColumn="0" w:oddVBand="0" w:evenVBand="0" w:oddHBand="0" w:evenHBand="0" w:firstRowFirstColumn="0" w:firstRowLastColumn="0" w:lastRowFirstColumn="0" w:lastRowLastColumn="0"/>
            <w:tcW w:w="1951" w:type="dxa"/>
            <w:tcBorders>
              <w:top w:val="none" w:sz="0" w:space="0" w:color="auto"/>
              <w:left w:val="none" w:sz="0" w:space="0" w:color="auto"/>
              <w:bottom w:val="none" w:sz="0" w:space="0" w:color="auto"/>
              <w:right w:val="none" w:sz="0" w:space="0" w:color="auto"/>
            </w:tcBorders>
            <w:shd w:val="clear" w:color="auto" w:fill="595959" w:themeFill="text1" w:themeFillTint="A6"/>
            <w:vAlign w:val="center"/>
          </w:tcPr>
          <w:p w:rsidR="004B6C2A" w:rsidRPr="0054754B" w:rsidRDefault="004B6C2A" w:rsidP="001D58A5">
            <w:pPr>
              <w:jc w:val="both"/>
              <w:rPr>
                <w:rFonts w:eastAsia="Times New Roman" w:cstheme="minorHAnsi"/>
                <w:color w:val="FFFFFF" w:themeColor="background1"/>
                <w:sz w:val="20"/>
                <w:szCs w:val="20"/>
              </w:rPr>
            </w:pPr>
            <w:r w:rsidRPr="0054754B">
              <w:rPr>
                <w:rFonts w:eastAsia="Times New Roman" w:cstheme="minorHAnsi"/>
                <w:color w:val="FFFFFF" w:themeColor="background1"/>
                <w:sz w:val="20"/>
                <w:szCs w:val="20"/>
              </w:rPr>
              <w:t>Açıklama</w:t>
            </w:r>
          </w:p>
        </w:tc>
        <w:tc>
          <w:tcPr>
            <w:tcW w:w="7261" w:type="dxa"/>
            <w:tcBorders>
              <w:top w:val="none" w:sz="0" w:space="0" w:color="auto"/>
              <w:left w:val="none" w:sz="0" w:space="0" w:color="auto"/>
              <w:bottom w:val="none" w:sz="0" w:space="0" w:color="auto"/>
              <w:right w:val="none" w:sz="0" w:space="0" w:color="auto"/>
            </w:tcBorders>
            <w:shd w:val="clear" w:color="auto" w:fill="D9D9D9" w:themeFill="background1" w:themeFillShade="D9"/>
          </w:tcPr>
          <w:p w:rsidR="004B6C2A" w:rsidRDefault="004B6C2A" w:rsidP="001D58A5">
            <w:pPr>
              <w:pStyle w:val="NormalWeb"/>
              <w:jc w:val="both"/>
              <w:cnfStyle w:val="100000000000" w:firstRow="1" w:lastRow="0" w:firstColumn="0" w:lastColumn="0" w:oddVBand="0" w:evenVBand="0" w:oddHBand="0" w:evenHBand="0" w:firstRowFirstColumn="0" w:firstRowLastColumn="0" w:lastRowFirstColumn="0" w:lastRowLastColumn="0"/>
            </w:pPr>
            <w:r>
              <w:t xml:space="preserve">Özel Kalem Müdürlüğünün 2025 mali yılına ilişkin giderleri; </w:t>
            </w:r>
            <w:r>
              <w:rPr>
                <w:rStyle w:val="Gl"/>
              </w:rPr>
              <w:t>5018 sayılı Kamu Mali Yönetimi ve Kontrol Kanunu</w:t>
            </w:r>
            <w:r>
              <w:t xml:space="preserve">, </w:t>
            </w:r>
            <w:r>
              <w:rPr>
                <w:rStyle w:val="Gl"/>
              </w:rPr>
              <w:t>Mahalli İdareler Bütçe ve Muhasebe Yönetmeliği</w:t>
            </w:r>
            <w:r>
              <w:t xml:space="preserve"> ve ilgili diğer mevzuat hükümleri çerçevesinde gerçekleştirilmiştir.</w:t>
            </w:r>
          </w:p>
          <w:p w:rsidR="004B6C2A" w:rsidRDefault="004B6C2A" w:rsidP="001D58A5">
            <w:pPr>
              <w:pStyle w:val="NormalWeb"/>
              <w:jc w:val="both"/>
              <w:cnfStyle w:val="100000000000" w:firstRow="1" w:lastRow="0" w:firstColumn="0" w:lastColumn="0" w:oddVBand="0" w:evenVBand="0" w:oddHBand="0" w:evenHBand="0" w:firstRowFirstColumn="0" w:firstRowLastColumn="0" w:lastRowFirstColumn="0" w:lastRowLastColumn="0"/>
            </w:pPr>
            <w:r>
              <w:t xml:space="preserve">2025 yılı bütçe uygulamaları kapsamında yapılan harcamalar, Belediye Başkanlığı gözetiminde ve Mali Hizmetler Müdürlüğü koordinasyonunda yürütülmüş olup, yapılan mali denetimler sonucunda </w:t>
            </w:r>
            <w:r>
              <w:rPr>
                <w:rStyle w:val="Gl"/>
              </w:rPr>
              <w:t>mevzuata aykırı bir işleme veya bulguya rastlanmamıştır</w:t>
            </w:r>
            <w:r>
              <w:t>.</w:t>
            </w:r>
          </w:p>
          <w:p w:rsidR="004B6C2A" w:rsidRDefault="004B6C2A" w:rsidP="001D58A5">
            <w:pPr>
              <w:pStyle w:val="NormalWeb"/>
              <w:jc w:val="both"/>
              <w:cnfStyle w:val="100000000000" w:firstRow="1" w:lastRow="0" w:firstColumn="0" w:lastColumn="0" w:oddVBand="0" w:evenVBand="0" w:oddHBand="0" w:evenHBand="0" w:firstRowFirstColumn="0" w:firstRowLastColumn="0" w:lastRowFirstColumn="0" w:lastRowLastColumn="0"/>
            </w:pPr>
            <w:r>
              <w:t xml:space="preserve">Bütçe ödenekleri, bütçe kararnamesinde belirlenen tertipler doğrultusunda kullanılmış; yıl içerisinde ihtiyaç fazlası görülen ödenekler iptal edilerek kamu kaynaklarının </w:t>
            </w:r>
            <w:r>
              <w:rPr>
                <w:rStyle w:val="Gl"/>
              </w:rPr>
              <w:t>etkin, ekonomik ve verimli</w:t>
            </w:r>
            <w:r>
              <w:t xml:space="preserve"> kullanılması sağlanmıştır. Harcama süreçlerinde belge düzeni, ödeme esasları ve kayıt işlemleri usulüne uygun şekilde gerçekleştirilmiştir.</w:t>
            </w:r>
          </w:p>
          <w:p w:rsidR="004B6C2A" w:rsidRPr="003B00CD" w:rsidRDefault="004B6C2A" w:rsidP="001D58A5">
            <w:pPr>
              <w:jc w:val="both"/>
              <w:cnfStyle w:val="100000000000" w:firstRow="1" w:lastRow="0" w:firstColumn="0" w:lastColumn="0" w:oddVBand="0" w:evenVBand="0" w:oddHBand="0" w:evenHBand="0" w:firstRowFirstColumn="0" w:firstRowLastColumn="0" w:lastRowFirstColumn="0" w:lastRowLastColumn="0"/>
              <w:rPr>
                <w:rFonts w:eastAsia="Times New Roman" w:cstheme="minorHAnsi"/>
                <w:i/>
                <w:sz w:val="20"/>
                <w:szCs w:val="20"/>
              </w:rPr>
            </w:pPr>
          </w:p>
        </w:tc>
      </w:tr>
    </w:tbl>
    <w:p w:rsidR="004B6C2A" w:rsidRDefault="004B6C2A" w:rsidP="004B6C2A">
      <w:pPr>
        <w:jc w:val="both"/>
        <w:rPr>
          <w:rFonts w:eastAsia="Times New Roman" w:cstheme="minorHAnsi"/>
          <w:color w:val="000000"/>
        </w:rPr>
      </w:pPr>
    </w:p>
    <w:p w:rsidR="004B6C2A" w:rsidRPr="00A87BC6" w:rsidRDefault="004B6C2A" w:rsidP="004B6C2A">
      <w:pPr>
        <w:jc w:val="both"/>
        <w:rPr>
          <w:rFonts w:eastAsia="Times New Roman" w:cstheme="minorHAnsi"/>
          <w:color w:val="000000"/>
        </w:rPr>
      </w:pPr>
      <w:r>
        <w:rPr>
          <w:rFonts w:eastAsia="Times New Roman" w:cstheme="minorHAnsi"/>
          <w:color w:val="000000"/>
        </w:rPr>
        <w:t>      3</w:t>
      </w:r>
      <w:r w:rsidRPr="00A87BC6">
        <w:rPr>
          <w:rFonts w:eastAsia="Times New Roman" w:cstheme="minorHAnsi"/>
          <w:color w:val="000000"/>
        </w:rPr>
        <w:t>. Diğer Hususlar</w:t>
      </w:r>
    </w:p>
    <w:p w:rsidR="004B6C2A" w:rsidRDefault="004B6C2A" w:rsidP="004B6C2A">
      <w:pPr>
        <w:jc w:val="both"/>
        <w:rPr>
          <w:rFonts w:eastAsia="Times New Roman" w:cstheme="minorHAnsi"/>
          <w:color w:val="000000"/>
        </w:rPr>
      </w:pPr>
    </w:p>
    <w:tbl>
      <w:tblPr>
        <w:tblStyle w:val="AkGlgeleme1"/>
        <w:tblW w:w="7938" w:type="dxa"/>
        <w:jc w:val="right"/>
        <w:tblBorders>
          <w:top w:val="single" w:sz="8" w:space="0" w:color="000000" w:themeColor="text1"/>
          <w:bottom w:val="double" w:sz="4" w:space="0" w:color="auto"/>
          <w:insideV w:val="single" w:sz="48" w:space="0" w:color="FFFFFF" w:themeColor="background1"/>
        </w:tblBorders>
        <w:tblLook w:val="04A0" w:firstRow="1" w:lastRow="0" w:firstColumn="1" w:lastColumn="0" w:noHBand="0" w:noVBand="1"/>
      </w:tblPr>
      <w:tblGrid>
        <w:gridCol w:w="1732"/>
        <w:gridCol w:w="6206"/>
      </w:tblGrid>
      <w:tr w:rsidR="004B6C2A" w:rsidRPr="0054754B" w:rsidTr="001D58A5">
        <w:trPr>
          <w:cnfStyle w:val="100000000000" w:firstRow="1" w:lastRow="0" w:firstColumn="0" w:lastColumn="0" w:oddVBand="0" w:evenVBand="0" w:oddHBand="0" w:evenHBand="0" w:firstRowFirstColumn="0" w:firstRowLastColumn="0" w:lastRowFirstColumn="0" w:lastRowLastColumn="0"/>
          <w:trHeight w:val="567"/>
          <w:jc w:val="right"/>
        </w:trPr>
        <w:tc>
          <w:tcPr>
            <w:cnfStyle w:val="001000000000" w:firstRow="0" w:lastRow="0" w:firstColumn="1" w:lastColumn="0" w:oddVBand="0" w:evenVBand="0" w:oddHBand="0" w:evenHBand="0" w:firstRowFirstColumn="0" w:firstRowLastColumn="0" w:lastRowFirstColumn="0" w:lastRowLastColumn="0"/>
            <w:tcW w:w="1951" w:type="dxa"/>
            <w:tcBorders>
              <w:top w:val="none" w:sz="0" w:space="0" w:color="auto"/>
              <w:left w:val="none" w:sz="0" w:space="0" w:color="auto"/>
              <w:bottom w:val="none" w:sz="0" w:space="0" w:color="auto"/>
              <w:right w:val="none" w:sz="0" w:space="0" w:color="auto"/>
            </w:tcBorders>
            <w:shd w:val="clear" w:color="auto" w:fill="595959" w:themeFill="text1" w:themeFillTint="A6"/>
            <w:vAlign w:val="center"/>
          </w:tcPr>
          <w:p w:rsidR="004B6C2A" w:rsidRPr="0054754B" w:rsidRDefault="004B6C2A" w:rsidP="001D58A5">
            <w:pPr>
              <w:jc w:val="both"/>
              <w:rPr>
                <w:rFonts w:eastAsia="Times New Roman" w:cstheme="minorHAnsi"/>
                <w:color w:val="FFFFFF" w:themeColor="background1"/>
                <w:sz w:val="20"/>
                <w:szCs w:val="20"/>
              </w:rPr>
            </w:pPr>
            <w:r w:rsidRPr="0054754B">
              <w:rPr>
                <w:rFonts w:eastAsia="Times New Roman" w:cstheme="minorHAnsi"/>
                <w:color w:val="FFFFFF" w:themeColor="background1"/>
                <w:sz w:val="20"/>
                <w:szCs w:val="20"/>
              </w:rPr>
              <w:t>Açıklama</w:t>
            </w:r>
          </w:p>
        </w:tc>
        <w:tc>
          <w:tcPr>
            <w:tcW w:w="7261" w:type="dxa"/>
            <w:tcBorders>
              <w:top w:val="none" w:sz="0" w:space="0" w:color="auto"/>
              <w:left w:val="none" w:sz="0" w:space="0" w:color="auto"/>
              <w:bottom w:val="none" w:sz="0" w:space="0" w:color="auto"/>
              <w:right w:val="none" w:sz="0" w:space="0" w:color="auto"/>
            </w:tcBorders>
            <w:shd w:val="clear" w:color="auto" w:fill="D9D9D9" w:themeFill="background1" w:themeFillShade="D9"/>
          </w:tcPr>
          <w:p w:rsidR="004B6C2A" w:rsidRDefault="004B6C2A" w:rsidP="001D58A5">
            <w:pPr>
              <w:pStyle w:val="NormalWeb"/>
              <w:jc w:val="both"/>
              <w:cnfStyle w:val="100000000000" w:firstRow="1" w:lastRow="0" w:firstColumn="0" w:lastColumn="0" w:oddVBand="0" w:evenVBand="0" w:oddHBand="0" w:evenHBand="0" w:firstRowFirstColumn="0" w:firstRowLastColumn="0" w:lastRowFirstColumn="0" w:lastRowLastColumn="0"/>
            </w:pPr>
            <w:r>
              <w:t xml:space="preserve">2025 yılı bütçe uygulama sürecinde, Özel Kalem Müdürlüğü giderleri bütçe tertipleri ve harcama programı doğrultusunda gerçekleştirilmiştir. Yıl içerisinde ortaya çıkan ihtiyaç ve öncelikler doğrultusunda bütçe kullanımında gerekli düzenlemeler </w:t>
            </w:r>
            <w:r>
              <w:lastRenderedPageBreak/>
              <w:t>yapılmış; ihtiyaç fazlası olduğu değerlendirilen ödenekler iptal edilerek mali disiplin sağlanmıştır.</w:t>
            </w:r>
          </w:p>
          <w:p w:rsidR="004B6C2A" w:rsidRDefault="004B6C2A" w:rsidP="001D58A5">
            <w:pPr>
              <w:pStyle w:val="NormalWeb"/>
              <w:jc w:val="both"/>
              <w:cnfStyle w:val="100000000000" w:firstRow="1" w:lastRow="0" w:firstColumn="0" w:lastColumn="0" w:oddVBand="0" w:evenVBand="0" w:oddHBand="0" w:evenHBand="0" w:firstRowFirstColumn="0" w:firstRowLastColumn="0" w:lastRowFirstColumn="0" w:lastRowLastColumn="0"/>
            </w:pPr>
            <w:r>
              <w:t xml:space="preserve">Bütçe uygulamaları sürecinde herhangi bir ek ödenek talebinde bulunulmamış olup, mevcut ödenekler çerçevesinde faaliyetlerin yürütülmesi sağlanmıştır. Harcama süreçlerinde kamu kaynaklarının </w:t>
            </w:r>
            <w:r>
              <w:rPr>
                <w:rStyle w:val="Gl"/>
              </w:rPr>
              <w:t>etkin, ekonomik ve verimli</w:t>
            </w:r>
            <w:r>
              <w:t xml:space="preserve"> kullanılması ilkesi esas alınmıştır.</w:t>
            </w:r>
          </w:p>
          <w:p w:rsidR="004B6C2A" w:rsidRDefault="004B6C2A" w:rsidP="001D58A5">
            <w:pPr>
              <w:pStyle w:val="ListeParagraf"/>
              <w:ind w:left="780"/>
              <w:jc w:val="both"/>
              <w:cnfStyle w:val="100000000000" w:firstRow="1" w:lastRow="0" w:firstColumn="0" w:lastColumn="0" w:oddVBand="0" w:evenVBand="0" w:oddHBand="0" w:evenHBand="0" w:firstRowFirstColumn="0" w:firstRowLastColumn="0" w:lastRowFirstColumn="0" w:lastRowLastColumn="0"/>
            </w:pPr>
            <w:r>
              <w:t>2025</w:t>
            </w:r>
            <w:r w:rsidRPr="003B00CD">
              <w:t xml:space="preserve"> yılı içerisinde Özel Kalem Müdürlüğü için ek ödenek talebinde bulunulmamıştır.</w:t>
            </w:r>
          </w:p>
          <w:p w:rsidR="004B6C2A" w:rsidRPr="003B00CD" w:rsidRDefault="004B6C2A" w:rsidP="001D58A5">
            <w:pPr>
              <w:pStyle w:val="ListeParagraf"/>
              <w:ind w:left="780"/>
              <w:jc w:val="both"/>
              <w:cnfStyle w:val="100000000000" w:firstRow="1" w:lastRow="0" w:firstColumn="0" w:lastColumn="0" w:oddVBand="0" w:evenVBand="0" w:oddHBand="0" w:evenHBand="0" w:firstRowFirstColumn="0" w:firstRowLastColumn="0" w:lastRowFirstColumn="0" w:lastRowLastColumn="0"/>
              <w:rPr>
                <w:rFonts w:eastAsia="Times New Roman" w:cstheme="minorHAnsi"/>
                <w:i/>
                <w:sz w:val="20"/>
                <w:szCs w:val="20"/>
              </w:rPr>
            </w:pPr>
            <w:r>
              <w:t>Basın Yayın Şefliği kapsamında yapılan harcamalar; tanıtım, iletişim ve bilgilendirme faaliyetleriyle sınırlı tutulmuş, zorunlu olmayan giderlerden kaçınılmıştır.</w:t>
            </w:r>
          </w:p>
        </w:tc>
      </w:tr>
    </w:tbl>
    <w:p w:rsidR="004B6C2A" w:rsidRPr="00A87BC6" w:rsidRDefault="004B6C2A" w:rsidP="004B6C2A">
      <w:pPr>
        <w:jc w:val="both"/>
        <w:rPr>
          <w:rFonts w:eastAsia="Times New Roman" w:cstheme="minorHAnsi"/>
          <w:color w:val="000000"/>
        </w:rPr>
      </w:pPr>
    </w:p>
    <w:p w:rsidR="004B6C2A" w:rsidRPr="00A87BC6" w:rsidRDefault="004B6C2A" w:rsidP="004B6C2A">
      <w:pPr>
        <w:jc w:val="both"/>
        <w:rPr>
          <w:rFonts w:eastAsia="Times New Roman" w:cstheme="minorHAnsi"/>
          <w:color w:val="000000"/>
        </w:rPr>
      </w:pPr>
      <w:r w:rsidRPr="00A87BC6">
        <w:rPr>
          <w:rFonts w:eastAsia="Times New Roman" w:cstheme="minorHAnsi"/>
          <w:color w:val="000000"/>
        </w:rPr>
        <w:t>B. Performans Bilgileri</w:t>
      </w:r>
    </w:p>
    <w:p w:rsidR="004B6C2A" w:rsidRPr="00A87BC6" w:rsidRDefault="004B6C2A" w:rsidP="004B6C2A">
      <w:pPr>
        <w:jc w:val="both"/>
        <w:rPr>
          <w:rFonts w:eastAsia="Times New Roman" w:cstheme="minorHAnsi"/>
          <w:color w:val="000000"/>
        </w:rPr>
      </w:pPr>
    </w:p>
    <w:p w:rsidR="004B6C2A" w:rsidRPr="00A87BC6" w:rsidRDefault="004B6C2A" w:rsidP="004B6C2A">
      <w:pPr>
        <w:jc w:val="both"/>
        <w:rPr>
          <w:rFonts w:eastAsia="Times New Roman" w:cstheme="minorHAnsi"/>
          <w:color w:val="000000"/>
        </w:rPr>
      </w:pPr>
      <w:r w:rsidRPr="00A87BC6">
        <w:rPr>
          <w:rFonts w:eastAsia="Times New Roman" w:cstheme="minorHAnsi"/>
          <w:color w:val="000000"/>
        </w:rPr>
        <w:t xml:space="preserve">      1. </w:t>
      </w:r>
      <w:r w:rsidRPr="00300538">
        <w:rPr>
          <w:rFonts w:eastAsia="Times New Roman" w:cstheme="minorHAnsi"/>
          <w:color w:val="000000"/>
        </w:rPr>
        <w:t>Program, Alt Program, Faaliyet Bilgileri</w:t>
      </w:r>
    </w:p>
    <w:p w:rsidR="004B6C2A" w:rsidRPr="00A87BC6" w:rsidRDefault="004B6C2A" w:rsidP="004B6C2A">
      <w:pPr>
        <w:jc w:val="both"/>
        <w:rPr>
          <w:rFonts w:eastAsia="Times New Roman" w:cstheme="minorHAnsi"/>
          <w:color w:val="000000"/>
        </w:rPr>
      </w:pPr>
    </w:p>
    <w:tbl>
      <w:tblPr>
        <w:tblStyle w:val="AkGlgeleme1"/>
        <w:tblW w:w="7938" w:type="dxa"/>
        <w:jc w:val="right"/>
        <w:tblBorders>
          <w:top w:val="single" w:sz="8" w:space="0" w:color="000000" w:themeColor="text1"/>
          <w:bottom w:val="double" w:sz="4" w:space="0" w:color="auto"/>
          <w:insideV w:val="single" w:sz="48" w:space="0" w:color="FFFFFF" w:themeColor="background1"/>
        </w:tblBorders>
        <w:tblLook w:val="04A0" w:firstRow="1" w:lastRow="0" w:firstColumn="1" w:lastColumn="0" w:noHBand="0" w:noVBand="1"/>
      </w:tblPr>
      <w:tblGrid>
        <w:gridCol w:w="1716"/>
        <w:gridCol w:w="6222"/>
      </w:tblGrid>
      <w:tr w:rsidR="004B6C2A" w:rsidRPr="0054754B" w:rsidTr="001D58A5">
        <w:trPr>
          <w:cnfStyle w:val="100000000000" w:firstRow="1" w:lastRow="0" w:firstColumn="0" w:lastColumn="0" w:oddVBand="0" w:evenVBand="0" w:oddHBand="0" w:evenHBand="0" w:firstRowFirstColumn="0" w:firstRowLastColumn="0" w:lastRowFirstColumn="0" w:lastRowLastColumn="0"/>
          <w:trHeight w:val="567"/>
          <w:jc w:val="right"/>
        </w:trPr>
        <w:tc>
          <w:tcPr>
            <w:cnfStyle w:val="001000000000" w:firstRow="0" w:lastRow="0" w:firstColumn="1" w:lastColumn="0" w:oddVBand="0" w:evenVBand="0" w:oddHBand="0" w:evenHBand="0" w:firstRowFirstColumn="0" w:firstRowLastColumn="0" w:lastRowFirstColumn="0" w:lastRowLastColumn="0"/>
            <w:tcW w:w="1951" w:type="dxa"/>
            <w:tcBorders>
              <w:top w:val="none" w:sz="0" w:space="0" w:color="auto"/>
              <w:left w:val="none" w:sz="0" w:space="0" w:color="auto"/>
              <w:bottom w:val="none" w:sz="0" w:space="0" w:color="auto"/>
              <w:right w:val="none" w:sz="0" w:space="0" w:color="auto"/>
            </w:tcBorders>
            <w:shd w:val="clear" w:color="auto" w:fill="595959" w:themeFill="text1" w:themeFillTint="A6"/>
            <w:vAlign w:val="center"/>
          </w:tcPr>
          <w:p w:rsidR="004B6C2A" w:rsidRPr="0054754B" w:rsidRDefault="004B6C2A" w:rsidP="001D58A5">
            <w:pPr>
              <w:jc w:val="both"/>
              <w:rPr>
                <w:rFonts w:eastAsia="Times New Roman" w:cstheme="minorHAnsi"/>
                <w:color w:val="FFFFFF" w:themeColor="background1"/>
                <w:sz w:val="20"/>
                <w:szCs w:val="20"/>
              </w:rPr>
            </w:pPr>
            <w:r w:rsidRPr="0054754B">
              <w:rPr>
                <w:rFonts w:eastAsia="Times New Roman" w:cstheme="minorHAnsi"/>
                <w:color w:val="FFFFFF" w:themeColor="background1"/>
                <w:sz w:val="20"/>
                <w:szCs w:val="20"/>
              </w:rPr>
              <w:t>Açıklama</w:t>
            </w:r>
          </w:p>
        </w:tc>
        <w:tc>
          <w:tcPr>
            <w:tcW w:w="7261" w:type="dxa"/>
            <w:tcBorders>
              <w:top w:val="none" w:sz="0" w:space="0" w:color="auto"/>
              <w:left w:val="none" w:sz="0" w:space="0" w:color="auto"/>
              <w:bottom w:val="none" w:sz="0" w:space="0" w:color="auto"/>
              <w:right w:val="none" w:sz="0" w:space="0" w:color="auto"/>
            </w:tcBorders>
            <w:shd w:val="clear" w:color="auto" w:fill="D9D9D9" w:themeFill="background1" w:themeFillShade="D9"/>
          </w:tcPr>
          <w:p w:rsidR="004B6C2A" w:rsidRDefault="004B6C2A" w:rsidP="001D58A5">
            <w:pPr>
              <w:pStyle w:val="Balk3"/>
              <w:jc w:val="both"/>
              <w:outlineLvl w:val="2"/>
              <w:cnfStyle w:val="100000000000" w:firstRow="1" w:lastRow="0" w:firstColumn="0" w:lastColumn="0" w:oddVBand="0" w:evenVBand="0" w:oddHBand="0" w:evenHBand="0" w:firstRowFirstColumn="0" w:firstRowLastColumn="0" w:lastRowFirstColumn="0" w:lastRowLastColumn="0"/>
            </w:pPr>
            <w:r>
              <w:rPr>
                <w:rStyle w:val="Gl"/>
                <w:bCs/>
              </w:rPr>
              <w:t>Program:</w:t>
            </w:r>
            <w:r>
              <w:t xml:space="preserve"> Kurumsal Yönetim ve İletişim Programı</w:t>
            </w:r>
          </w:p>
          <w:p w:rsidR="004B6C2A" w:rsidRDefault="004B6C2A" w:rsidP="001D58A5">
            <w:pPr>
              <w:pStyle w:val="Balk4"/>
              <w:jc w:val="both"/>
              <w:outlineLvl w:val="3"/>
              <w:cnfStyle w:val="100000000000" w:firstRow="1" w:lastRow="0" w:firstColumn="0" w:lastColumn="0" w:oddVBand="0" w:evenVBand="0" w:oddHBand="0" w:evenHBand="0" w:firstRowFirstColumn="0" w:firstRowLastColumn="0" w:lastRowFirstColumn="0" w:lastRowLastColumn="0"/>
            </w:pPr>
            <w:r>
              <w:rPr>
                <w:rStyle w:val="Gl"/>
              </w:rPr>
              <w:t>Alt Program 1:</w:t>
            </w:r>
            <w:r>
              <w:t xml:space="preserve"> Belediye Başkanlığı Hizmetlerinin Koordinasyonu</w:t>
            </w:r>
          </w:p>
          <w:p w:rsidR="004B6C2A" w:rsidRDefault="004B6C2A" w:rsidP="001D58A5">
            <w:pPr>
              <w:pStyle w:val="NormalWeb"/>
              <w:jc w:val="both"/>
              <w:cnfStyle w:val="100000000000" w:firstRow="1" w:lastRow="0" w:firstColumn="0" w:lastColumn="0" w:oddVBand="0" w:evenVBand="0" w:oddHBand="0" w:evenHBand="0" w:firstRowFirstColumn="0" w:firstRowLastColumn="0" w:lastRowFirstColumn="0" w:lastRowLastColumn="0"/>
            </w:pPr>
            <w:r>
              <w:rPr>
                <w:rStyle w:val="Gl"/>
              </w:rPr>
              <w:t>Faaliyetler:</w:t>
            </w:r>
          </w:p>
          <w:p w:rsidR="004B6C2A" w:rsidRDefault="004B6C2A" w:rsidP="004B6C2A">
            <w:pPr>
              <w:pStyle w:val="NormalWeb"/>
              <w:numPr>
                <w:ilvl w:val="0"/>
                <w:numId w:val="76"/>
              </w:numPr>
              <w:jc w:val="both"/>
              <w:cnfStyle w:val="100000000000" w:firstRow="1" w:lastRow="0" w:firstColumn="0" w:lastColumn="0" w:oddVBand="0" w:evenVBand="0" w:oddHBand="0" w:evenHBand="0" w:firstRowFirstColumn="0" w:firstRowLastColumn="0" w:lastRowFirstColumn="0" w:lastRowLastColumn="0"/>
            </w:pPr>
            <w:r>
              <w:t>Belediye Başkanının günlük, haftalık, aylık ve yıllık çalışma programlarının hazırlanması ve takibi,</w:t>
            </w:r>
          </w:p>
          <w:p w:rsidR="004B6C2A" w:rsidRDefault="004B6C2A" w:rsidP="004B6C2A">
            <w:pPr>
              <w:pStyle w:val="NormalWeb"/>
              <w:numPr>
                <w:ilvl w:val="0"/>
                <w:numId w:val="76"/>
              </w:numPr>
              <w:jc w:val="both"/>
              <w:cnfStyle w:val="100000000000" w:firstRow="1" w:lastRow="0" w:firstColumn="0" w:lastColumn="0" w:oddVBand="0" w:evenVBand="0" w:oddHBand="0" w:evenHBand="0" w:firstRowFirstColumn="0" w:firstRowLastColumn="0" w:lastRowFirstColumn="0" w:lastRowLastColumn="0"/>
            </w:pPr>
            <w:r>
              <w:t>Başkanlık makamına gelen dilekçe, talep, öneri ve şikâyetlerin kayıt altına alınması ve ilgili birimlere yönlendirilmesi,</w:t>
            </w:r>
          </w:p>
          <w:p w:rsidR="004B6C2A" w:rsidRDefault="004B6C2A" w:rsidP="004B6C2A">
            <w:pPr>
              <w:pStyle w:val="NormalWeb"/>
              <w:numPr>
                <w:ilvl w:val="0"/>
                <w:numId w:val="76"/>
              </w:numPr>
              <w:jc w:val="both"/>
              <w:cnfStyle w:val="100000000000" w:firstRow="1" w:lastRow="0" w:firstColumn="0" w:lastColumn="0" w:oddVBand="0" w:evenVBand="0" w:oddHBand="0" w:evenHBand="0" w:firstRowFirstColumn="0" w:firstRowLastColumn="0" w:lastRowFirstColumn="0" w:lastRowLastColumn="0"/>
            </w:pPr>
            <w:r>
              <w:t>Başkanın randevu, toplantı, ziyaret ve seyahat programlarının planlanması ve koordinasyonu,</w:t>
            </w:r>
          </w:p>
          <w:p w:rsidR="004B6C2A" w:rsidRDefault="004B6C2A" w:rsidP="004B6C2A">
            <w:pPr>
              <w:pStyle w:val="NormalWeb"/>
              <w:numPr>
                <w:ilvl w:val="0"/>
                <w:numId w:val="76"/>
              </w:numPr>
              <w:jc w:val="both"/>
              <w:cnfStyle w:val="100000000000" w:firstRow="1" w:lastRow="0" w:firstColumn="0" w:lastColumn="0" w:oddVBand="0" w:evenVBand="0" w:oddHBand="0" w:evenHBand="0" w:firstRowFirstColumn="0" w:firstRowLastColumn="0" w:lastRowFirstColumn="0" w:lastRowLastColumn="0"/>
            </w:pPr>
            <w:proofErr w:type="gramStart"/>
            <w:r>
              <w:t>Başkanlık makamına ait yazışmaların mevzuata uygun şekilde yürütülmesi ve arşivlenmesi.</w:t>
            </w:r>
            <w:proofErr w:type="gramEnd"/>
          </w:p>
          <w:p w:rsidR="004B6C2A" w:rsidRDefault="00665594" w:rsidP="001D58A5">
            <w:pPr>
              <w:jc w:val="both"/>
              <w:cnfStyle w:val="100000000000" w:firstRow="1" w:lastRow="0" w:firstColumn="0" w:lastColumn="0" w:oddVBand="0" w:evenVBand="0" w:oddHBand="0" w:evenHBand="0" w:firstRowFirstColumn="0" w:firstRowLastColumn="0" w:lastRowFirstColumn="0" w:lastRowLastColumn="0"/>
            </w:pPr>
            <w:r>
              <w:rPr>
                <w:rFonts w:asciiTheme="minorHAnsi" w:eastAsiaTheme="minorHAnsi" w:hAnsiTheme="minorHAnsi" w:cstheme="minorBidi"/>
                <w:b w:val="0"/>
                <w:bCs w:val="0"/>
                <w:color w:val="auto"/>
                <w:kern w:val="2"/>
                <w:sz w:val="24"/>
                <w:szCs w:val="24"/>
                <w14:ligatures w14:val="standardContextual"/>
              </w:rPr>
              <w:pict>
                <v:rect id="_x0000_i1032" style="width:0;height:1.5pt" o:hralign="center" o:hrstd="t" o:hr="t" fillcolor="#a0a0a0" stroked="f"/>
              </w:pict>
            </w:r>
          </w:p>
          <w:p w:rsidR="004B6C2A" w:rsidRDefault="004B6C2A" w:rsidP="001D58A5">
            <w:pPr>
              <w:pStyle w:val="Balk4"/>
              <w:jc w:val="both"/>
              <w:outlineLvl w:val="3"/>
              <w:cnfStyle w:val="100000000000" w:firstRow="1" w:lastRow="0" w:firstColumn="0" w:lastColumn="0" w:oddVBand="0" w:evenVBand="0" w:oddHBand="0" w:evenHBand="0" w:firstRowFirstColumn="0" w:firstRowLastColumn="0" w:lastRowFirstColumn="0" w:lastRowLastColumn="0"/>
            </w:pPr>
            <w:r>
              <w:rPr>
                <w:rStyle w:val="Gl"/>
              </w:rPr>
              <w:t>Alt Program 2:</w:t>
            </w:r>
            <w:r>
              <w:t xml:space="preserve"> Temsil, Protokol ve Organizasyon Hizmetleri</w:t>
            </w:r>
          </w:p>
          <w:p w:rsidR="004B6C2A" w:rsidRDefault="004B6C2A" w:rsidP="001D58A5">
            <w:pPr>
              <w:pStyle w:val="NormalWeb"/>
              <w:jc w:val="both"/>
              <w:cnfStyle w:val="100000000000" w:firstRow="1" w:lastRow="0" w:firstColumn="0" w:lastColumn="0" w:oddVBand="0" w:evenVBand="0" w:oddHBand="0" w:evenHBand="0" w:firstRowFirstColumn="0" w:firstRowLastColumn="0" w:lastRowFirstColumn="0" w:lastRowLastColumn="0"/>
            </w:pPr>
            <w:r>
              <w:rPr>
                <w:rStyle w:val="Gl"/>
              </w:rPr>
              <w:t>Faaliyetler:</w:t>
            </w:r>
          </w:p>
          <w:p w:rsidR="004B6C2A" w:rsidRDefault="004B6C2A" w:rsidP="004B6C2A">
            <w:pPr>
              <w:pStyle w:val="NormalWeb"/>
              <w:numPr>
                <w:ilvl w:val="0"/>
                <w:numId w:val="77"/>
              </w:numPr>
              <w:jc w:val="both"/>
              <w:cnfStyle w:val="100000000000" w:firstRow="1" w:lastRow="0" w:firstColumn="0" w:lastColumn="0" w:oddVBand="0" w:evenVBand="0" w:oddHBand="0" w:evenHBand="0" w:firstRowFirstColumn="0" w:firstRowLastColumn="0" w:lastRowFirstColumn="0" w:lastRowLastColumn="0"/>
            </w:pPr>
            <w:r>
              <w:t>Resmî törenler, açılış programları, temel atma törenleri, anma ve kutlama etkinliklerinin organizasyonu,</w:t>
            </w:r>
          </w:p>
          <w:p w:rsidR="004B6C2A" w:rsidRDefault="004B6C2A" w:rsidP="004B6C2A">
            <w:pPr>
              <w:pStyle w:val="NormalWeb"/>
              <w:numPr>
                <w:ilvl w:val="0"/>
                <w:numId w:val="77"/>
              </w:numPr>
              <w:jc w:val="both"/>
              <w:cnfStyle w:val="100000000000" w:firstRow="1" w:lastRow="0" w:firstColumn="0" w:lastColumn="0" w:oddVBand="0" w:evenVBand="0" w:oddHBand="0" w:evenHBand="0" w:firstRowFirstColumn="0" w:firstRowLastColumn="0" w:lastRowFirstColumn="0" w:lastRowLastColumn="0"/>
            </w:pPr>
            <w:r>
              <w:t>Protokol düzeninin sağlanması, davet listelerinin hazırlanması ve program akışlarının oluşturulması,</w:t>
            </w:r>
          </w:p>
          <w:p w:rsidR="004B6C2A" w:rsidRDefault="004B6C2A" w:rsidP="004B6C2A">
            <w:pPr>
              <w:pStyle w:val="NormalWeb"/>
              <w:numPr>
                <w:ilvl w:val="0"/>
                <w:numId w:val="77"/>
              </w:numPr>
              <w:jc w:val="both"/>
              <w:cnfStyle w:val="100000000000" w:firstRow="1" w:lastRow="0" w:firstColumn="0" w:lastColumn="0" w:oddVBand="0" w:evenVBand="0" w:oddHBand="0" w:evenHBand="0" w:firstRowFirstColumn="0" w:firstRowLastColumn="0" w:lastRowFirstColumn="0" w:lastRowLastColumn="0"/>
            </w:pPr>
            <w:r>
              <w:t>Belediye Başkanının katıldığı organizasyonlarda temsil ve koordinasyon hizmetlerinin yürütülmesi,</w:t>
            </w:r>
          </w:p>
          <w:p w:rsidR="004B6C2A" w:rsidRDefault="004B6C2A" w:rsidP="004B6C2A">
            <w:pPr>
              <w:pStyle w:val="NormalWeb"/>
              <w:numPr>
                <w:ilvl w:val="0"/>
                <w:numId w:val="77"/>
              </w:numPr>
              <w:jc w:val="both"/>
              <w:cnfStyle w:val="100000000000" w:firstRow="1" w:lastRow="0" w:firstColumn="0" w:lastColumn="0" w:oddVBand="0" w:evenVBand="0" w:oddHBand="0" w:evenHBand="0" w:firstRowFirstColumn="0" w:firstRowLastColumn="0" w:lastRowFirstColumn="0" w:lastRowLastColumn="0"/>
            </w:pPr>
            <w:proofErr w:type="gramStart"/>
            <w:r>
              <w:t xml:space="preserve">Başkan adına gerçekleştirilen tebrik, taziye ve </w:t>
            </w:r>
            <w:r>
              <w:lastRenderedPageBreak/>
              <w:t>benzeri temsil faaliyetlerinin planlanması.</w:t>
            </w:r>
            <w:proofErr w:type="gramEnd"/>
          </w:p>
          <w:p w:rsidR="004B6C2A" w:rsidRDefault="00665594" w:rsidP="001D58A5">
            <w:pPr>
              <w:jc w:val="both"/>
              <w:cnfStyle w:val="100000000000" w:firstRow="1" w:lastRow="0" w:firstColumn="0" w:lastColumn="0" w:oddVBand="0" w:evenVBand="0" w:oddHBand="0" w:evenHBand="0" w:firstRowFirstColumn="0" w:firstRowLastColumn="0" w:lastRowFirstColumn="0" w:lastRowLastColumn="0"/>
            </w:pPr>
            <w:r>
              <w:rPr>
                <w:rFonts w:asciiTheme="minorHAnsi" w:eastAsiaTheme="minorHAnsi" w:hAnsiTheme="minorHAnsi" w:cstheme="minorBidi"/>
                <w:b w:val="0"/>
                <w:bCs w:val="0"/>
                <w:color w:val="auto"/>
                <w:kern w:val="2"/>
                <w:sz w:val="24"/>
                <w:szCs w:val="24"/>
                <w14:ligatures w14:val="standardContextual"/>
              </w:rPr>
              <w:pict>
                <v:rect id="_x0000_i1033" style="width:0;height:1.5pt" o:hralign="center" o:hrstd="t" o:hr="t" fillcolor="#a0a0a0" stroked="f"/>
              </w:pict>
            </w:r>
          </w:p>
          <w:p w:rsidR="004B6C2A" w:rsidRDefault="004B6C2A" w:rsidP="001D58A5">
            <w:pPr>
              <w:pStyle w:val="Balk4"/>
              <w:jc w:val="both"/>
              <w:outlineLvl w:val="3"/>
              <w:cnfStyle w:val="100000000000" w:firstRow="1" w:lastRow="0" w:firstColumn="0" w:lastColumn="0" w:oddVBand="0" w:evenVBand="0" w:oddHBand="0" w:evenHBand="0" w:firstRowFirstColumn="0" w:firstRowLastColumn="0" w:lastRowFirstColumn="0" w:lastRowLastColumn="0"/>
            </w:pPr>
            <w:r>
              <w:rPr>
                <w:rStyle w:val="Gl"/>
              </w:rPr>
              <w:t>Alt Program 3:</w:t>
            </w:r>
            <w:r>
              <w:t xml:space="preserve"> Basın, Yayın ve Kurumsal İletişim Faaliyetleri</w:t>
            </w:r>
          </w:p>
          <w:p w:rsidR="004B6C2A" w:rsidRDefault="004B6C2A" w:rsidP="001D58A5">
            <w:pPr>
              <w:pStyle w:val="NormalWeb"/>
              <w:jc w:val="both"/>
              <w:cnfStyle w:val="100000000000" w:firstRow="1" w:lastRow="0" w:firstColumn="0" w:lastColumn="0" w:oddVBand="0" w:evenVBand="0" w:oddHBand="0" w:evenHBand="0" w:firstRowFirstColumn="0" w:firstRowLastColumn="0" w:lastRowFirstColumn="0" w:lastRowLastColumn="0"/>
            </w:pPr>
            <w:r>
              <w:rPr>
                <w:rStyle w:val="Gl"/>
              </w:rPr>
              <w:t>Faaliyetler:</w:t>
            </w:r>
          </w:p>
          <w:p w:rsidR="004B6C2A" w:rsidRDefault="004B6C2A" w:rsidP="004B6C2A">
            <w:pPr>
              <w:pStyle w:val="NormalWeb"/>
              <w:numPr>
                <w:ilvl w:val="0"/>
                <w:numId w:val="78"/>
              </w:numPr>
              <w:jc w:val="both"/>
              <w:cnfStyle w:val="100000000000" w:firstRow="1" w:lastRow="0" w:firstColumn="0" w:lastColumn="0" w:oddVBand="0" w:evenVBand="0" w:oddHBand="0" w:evenHBand="0" w:firstRowFirstColumn="0" w:firstRowLastColumn="0" w:lastRowFirstColumn="0" w:lastRowLastColumn="0"/>
            </w:pPr>
            <w:r>
              <w:t>Belediye faaliyetlerine ilişkin basın bültenlerinin hazırlanması, yayımlanması ve arşivlenmesi,</w:t>
            </w:r>
          </w:p>
          <w:p w:rsidR="004B6C2A" w:rsidRDefault="004B6C2A" w:rsidP="004B6C2A">
            <w:pPr>
              <w:pStyle w:val="NormalWeb"/>
              <w:numPr>
                <w:ilvl w:val="0"/>
                <w:numId w:val="78"/>
              </w:numPr>
              <w:jc w:val="both"/>
              <w:cnfStyle w:val="100000000000" w:firstRow="1" w:lastRow="0" w:firstColumn="0" w:lastColumn="0" w:oddVBand="0" w:evenVBand="0" w:oddHBand="0" w:evenHBand="0" w:firstRowFirstColumn="0" w:firstRowLastColumn="0" w:lastRowFirstColumn="0" w:lastRowLastColumn="0"/>
            </w:pPr>
            <w:r>
              <w:t>Kurumsal internet sitesi ve sosyal medya hesaplarının yönetilmesi,</w:t>
            </w:r>
          </w:p>
          <w:p w:rsidR="004B6C2A" w:rsidRDefault="004B6C2A" w:rsidP="004B6C2A">
            <w:pPr>
              <w:pStyle w:val="NormalWeb"/>
              <w:numPr>
                <w:ilvl w:val="0"/>
                <w:numId w:val="78"/>
              </w:numPr>
              <w:jc w:val="both"/>
              <w:cnfStyle w:val="100000000000" w:firstRow="1" w:lastRow="0" w:firstColumn="0" w:lastColumn="0" w:oddVBand="0" w:evenVBand="0" w:oddHBand="0" w:evenHBand="0" w:firstRowFirstColumn="0" w:firstRowLastColumn="0" w:lastRowFirstColumn="0" w:lastRowLastColumn="0"/>
            </w:pPr>
            <w:r>
              <w:t>Basın mensuplarıyla iletişimin sağlanması ve basın toplantılarının düzenlenmesi,</w:t>
            </w:r>
          </w:p>
          <w:p w:rsidR="004B6C2A" w:rsidRDefault="004B6C2A" w:rsidP="004B6C2A">
            <w:pPr>
              <w:pStyle w:val="NormalWeb"/>
              <w:numPr>
                <w:ilvl w:val="0"/>
                <w:numId w:val="78"/>
              </w:numPr>
              <w:jc w:val="both"/>
              <w:cnfStyle w:val="100000000000" w:firstRow="1" w:lastRow="0" w:firstColumn="0" w:lastColumn="0" w:oddVBand="0" w:evenVBand="0" w:oddHBand="0" w:evenHBand="0" w:firstRowFirstColumn="0" w:firstRowLastColumn="0" w:lastRowFirstColumn="0" w:lastRowLastColumn="0"/>
            </w:pPr>
            <w:r>
              <w:t>Fotoğraf, video ve görsel içerik üretimi ile dijital arşiv oluşturulması,</w:t>
            </w:r>
          </w:p>
          <w:p w:rsidR="004B6C2A" w:rsidRDefault="004B6C2A" w:rsidP="004B6C2A">
            <w:pPr>
              <w:pStyle w:val="NormalWeb"/>
              <w:numPr>
                <w:ilvl w:val="0"/>
                <w:numId w:val="78"/>
              </w:numPr>
              <w:jc w:val="both"/>
              <w:cnfStyle w:val="100000000000" w:firstRow="1" w:lastRow="0" w:firstColumn="0" w:lastColumn="0" w:oddVBand="0" w:evenVBand="0" w:oddHBand="0" w:evenHBand="0" w:firstRowFirstColumn="0" w:firstRowLastColumn="0" w:lastRowFirstColumn="0" w:lastRowLastColumn="0"/>
            </w:pPr>
            <w:r>
              <w:t>Kurumsal tanıtım ve bilgilendirme materyallerinin hazırlanması.</w:t>
            </w:r>
          </w:p>
          <w:p w:rsidR="004B6C2A" w:rsidRDefault="00665594" w:rsidP="001D58A5">
            <w:pPr>
              <w:jc w:val="both"/>
              <w:cnfStyle w:val="100000000000" w:firstRow="1" w:lastRow="0" w:firstColumn="0" w:lastColumn="0" w:oddVBand="0" w:evenVBand="0" w:oddHBand="0" w:evenHBand="0" w:firstRowFirstColumn="0" w:firstRowLastColumn="0" w:lastRowFirstColumn="0" w:lastRowLastColumn="0"/>
            </w:pPr>
            <w:r>
              <w:rPr>
                <w:rFonts w:asciiTheme="minorHAnsi" w:eastAsiaTheme="minorHAnsi" w:hAnsiTheme="minorHAnsi" w:cstheme="minorBidi"/>
                <w:b w:val="0"/>
                <w:bCs w:val="0"/>
                <w:color w:val="auto"/>
                <w:kern w:val="2"/>
                <w:sz w:val="24"/>
                <w:szCs w:val="24"/>
                <w14:ligatures w14:val="standardContextual"/>
              </w:rPr>
              <w:pict>
                <v:rect id="_x0000_i1034" style="width:0;height:1.5pt" o:hralign="center" o:hrstd="t" o:hr="t" fillcolor="#a0a0a0" stroked="f"/>
              </w:pict>
            </w:r>
          </w:p>
          <w:p w:rsidR="004B6C2A" w:rsidRDefault="004B6C2A" w:rsidP="001D58A5">
            <w:pPr>
              <w:pStyle w:val="Balk4"/>
              <w:jc w:val="both"/>
              <w:outlineLvl w:val="3"/>
              <w:cnfStyle w:val="100000000000" w:firstRow="1" w:lastRow="0" w:firstColumn="0" w:lastColumn="0" w:oddVBand="0" w:evenVBand="0" w:oddHBand="0" w:evenHBand="0" w:firstRowFirstColumn="0" w:firstRowLastColumn="0" w:lastRowFirstColumn="0" w:lastRowLastColumn="0"/>
            </w:pPr>
            <w:r>
              <w:rPr>
                <w:rStyle w:val="Gl"/>
              </w:rPr>
              <w:t>Alt Program 4:</w:t>
            </w:r>
            <w:r>
              <w:t xml:space="preserve"> Halkla İlişkiler ve Bilgilendirme Hizmetleri</w:t>
            </w:r>
          </w:p>
          <w:p w:rsidR="004B6C2A" w:rsidRDefault="004B6C2A" w:rsidP="001D58A5">
            <w:pPr>
              <w:pStyle w:val="NormalWeb"/>
              <w:jc w:val="both"/>
              <w:cnfStyle w:val="100000000000" w:firstRow="1" w:lastRow="0" w:firstColumn="0" w:lastColumn="0" w:oddVBand="0" w:evenVBand="0" w:oddHBand="0" w:evenHBand="0" w:firstRowFirstColumn="0" w:firstRowLastColumn="0" w:lastRowFirstColumn="0" w:lastRowLastColumn="0"/>
            </w:pPr>
            <w:r>
              <w:rPr>
                <w:rStyle w:val="Gl"/>
              </w:rPr>
              <w:t>Faaliyetler:</w:t>
            </w:r>
          </w:p>
          <w:p w:rsidR="004B6C2A" w:rsidRDefault="004B6C2A" w:rsidP="004B6C2A">
            <w:pPr>
              <w:pStyle w:val="NormalWeb"/>
              <w:numPr>
                <w:ilvl w:val="0"/>
                <w:numId w:val="79"/>
              </w:numPr>
              <w:jc w:val="both"/>
              <w:cnfStyle w:val="100000000000" w:firstRow="1" w:lastRow="0" w:firstColumn="0" w:lastColumn="0" w:oddVBand="0" w:evenVBand="0" w:oddHBand="0" w:evenHBand="0" w:firstRowFirstColumn="0" w:firstRowLastColumn="0" w:lastRowFirstColumn="0" w:lastRowLastColumn="0"/>
            </w:pPr>
            <w:r>
              <w:t>Belediye hizmetlerine ilişkin bilgilendirme faaliyetlerinin yürütülmesi,</w:t>
            </w:r>
          </w:p>
          <w:p w:rsidR="004B6C2A" w:rsidRDefault="004B6C2A" w:rsidP="004B6C2A">
            <w:pPr>
              <w:pStyle w:val="NormalWeb"/>
              <w:numPr>
                <w:ilvl w:val="0"/>
                <w:numId w:val="79"/>
              </w:numPr>
              <w:jc w:val="both"/>
              <w:cnfStyle w:val="100000000000" w:firstRow="1" w:lastRow="0" w:firstColumn="0" w:lastColumn="0" w:oddVBand="0" w:evenVBand="0" w:oddHBand="0" w:evenHBand="0" w:firstRowFirstColumn="0" w:firstRowLastColumn="0" w:lastRowFirstColumn="0" w:lastRowLastColumn="0"/>
            </w:pPr>
            <w:r>
              <w:t>Vatandaşlardan gelen başvuruların ilgili birimlere iletilmesi ve geri bildirim sürecinin takibi,</w:t>
            </w:r>
          </w:p>
          <w:p w:rsidR="004B6C2A" w:rsidRDefault="004B6C2A" w:rsidP="004B6C2A">
            <w:pPr>
              <w:pStyle w:val="NormalWeb"/>
              <w:numPr>
                <w:ilvl w:val="0"/>
                <w:numId w:val="79"/>
              </w:numPr>
              <w:jc w:val="both"/>
              <w:cnfStyle w:val="100000000000" w:firstRow="1" w:lastRow="0" w:firstColumn="0" w:lastColumn="0" w:oddVBand="0" w:evenVBand="0" w:oddHBand="0" w:evenHBand="0" w:firstRowFirstColumn="0" w:firstRowLastColumn="0" w:lastRowFirstColumn="0" w:lastRowLastColumn="0"/>
            </w:pPr>
            <w:proofErr w:type="gramStart"/>
            <w:r>
              <w:t>Kurumsal kimlik standartlarının uygulanması ve korunması.</w:t>
            </w:r>
            <w:proofErr w:type="gramEnd"/>
          </w:p>
          <w:p w:rsidR="004B6C2A" w:rsidRDefault="00665594" w:rsidP="001D58A5">
            <w:pPr>
              <w:jc w:val="both"/>
              <w:cnfStyle w:val="100000000000" w:firstRow="1" w:lastRow="0" w:firstColumn="0" w:lastColumn="0" w:oddVBand="0" w:evenVBand="0" w:oddHBand="0" w:evenHBand="0" w:firstRowFirstColumn="0" w:firstRowLastColumn="0" w:lastRowFirstColumn="0" w:lastRowLastColumn="0"/>
            </w:pPr>
            <w:r>
              <w:rPr>
                <w:rFonts w:asciiTheme="minorHAnsi" w:eastAsiaTheme="minorHAnsi" w:hAnsiTheme="minorHAnsi" w:cstheme="minorBidi"/>
                <w:b w:val="0"/>
                <w:bCs w:val="0"/>
                <w:color w:val="auto"/>
                <w:kern w:val="2"/>
                <w:sz w:val="24"/>
                <w:szCs w:val="24"/>
                <w14:ligatures w14:val="standardContextual"/>
              </w:rPr>
              <w:pict>
                <v:rect id="_x0000_i1035" style="width:0;height:1.5pt" o:hralign="center" o:hrstd="t" o:hr="t" fillcolor="#a0a0a0" stroked="f"/>
              </w:pict>
            </w:r>
          </w:p>
          <w:p w:rsidR="004B6C2A" w:rsidRDefault="004B6C2A" w:rsidP="001D58A5">
            <w:pPr>
              <w:pStyle w:val="Balk3"/>
              <w:jc w:val="both"/>
              <w:outlineLvl w:val="2"/>
              <w:cnfStyle w:val="100000000000" w:firstRow="1" w:lastRow="0" w:firstColumn="0" w:lastColumn="0" w:oddVBand="0" w:evenVBand="0" w:oddHBand="0" w:evenHBand="0" w:firstRowFirstColumn="0" w:firstRowLastColumn="0" w:lastRowFirstColumn="0" w:lastRowLastColumn="0"/>
            </w:pPr>
            <w:r>
              <w:rPr>
                <w:rStyle w:val="Gl"/>
                <w:bCs/>
              </w:rPr>
              <w:t>Genel Değerlendirme</w:t>
            </w:r>
          </w:p>
          <w:p w:rsidR="004B6C2A" w:rsidRDefault="004B6C2A" w:rsidP="001D58A5">
            <w:pPr>
              <w:pStyle w:val="NormalWeb"/>
              <w:jc w:val="both"/>
              <w:cnfStyle w:val="100000000000" w:firstRow="1" w:lastRow="0" w:firstColumn="0" w:lastColumn="0" w:oddVBand="0" w:evenVBand="0" w:oddHBand="0" w:evenHBand="0" w:firstRowFirstColumn="0" w:firstRowLastColumn="0" w:lastRowFirstColumn="0" w:lastRowLastColumn="0"/>
            </w:pPr>
            <w:r>
              <w:t>2025 yılı Performans Programı kapsamında Özel Kalem Müdürlüğü ve Basın Yayın Şefliği tarafından yürütülen faaliyetler; belirlenen amaç ve hedefler doğrultusunda, mevzuata uygun, planlı ve koordineli bir şekilde gerçekleştirilmiştir. Faaliyetler, Belediye Başkanlığı makamının etkinliğini artırmaya ve belediye hizmetlerinin kamuoyuna şeffaf biçimde aktarılmasına katkı sağlamıştır.</w:t>
            </w:r>
          </w:p>
          <w:p w:rsidR="004B6C2A" w:rsidRPr="00D17DDF" w:rsidRDefault="004B6C2A" w:rsidP="001D58A5">
            <w:pPr>
              <w:jc w:val="both"/>
              <w:cnfStyle w:val="100000000000" w:firstRow="1" w:lastRow="0" w:firstColumn="0" w:lastColumn="0" w:oddVBand="0" w:evenVBand="0" w:oddHBand="0" w:evenHBand="0" w:firstRowFirstColumn="0" w:firstRowLastColumn="0" w:lastRowFirstColumn="0" w:lastRowLastColumn="0"/>
              <w:rPr>
                <w:rFonts w:eastAsia="Times New Roman" w:cstheme="minorHAnsi"/>
                <w:i/>
                <w:sz w:val="20"/>
                <w:szCs w:val="20"/>
              </w:rPr>
            </w:pPr>
          </w:p>
        </w:tc>
      </w:tr>
    </w:tbl>
    <w:p w:rsidR="004B6C2A" w:rsidRDefault="004B6C2A" w:rsidP="004B6C2A">
      <w:pPr>
        <w:jc w:val="both"/>
        <w:rPr>
          <w:rFonts w:eastAsia="Times New Roman" w:cstheme="minorHAnsi"/>
          <w:color w:val="000000"/>
        </w:rPr>
      </w:pPr>
    </w:p>
    <w:p w:rsidR="004B6C2A" w:rsidRDefault="004B6C2A" w:rsidP="004B6C2A">
      <w:pPr>
        <w:jc w:val="both"/>
        <w:rPr>
          <w:rFonts w:eastAsia="Times New Roman" w:cstheme="minorHAnsi"/>
          <w:color w:val="000000"/>
        </w:rPr>
      </w:pPr>
      <w:r>
        <w:rPr>
          <w:rFonts w:eastAsia="Times New Roman" w:cstheme="minorHAnsi"/>
          <w:color w:val="000000"/>
        </w:rPr>
        <w:br/>
      </w:r>
    </w:p>
    <w:p w:rsidR="004B6C2A" w:rsidRDefault="004B6C2A" w:rsidP="004B6C2A">
      <w:pPr>
        <w:jc w:val="both"/>
        <w:rPr>
          <w:rFonts w:eastAsia="Times New Roman" w:cstheme="minorHAnsi"/>
          <w:color w:val="000000"/>
        </w:rPr>
      </w:pPr>
      <w:r w:rsidRPr="00A87BC6">
        <w:rPr>
          <w:rFonts w:eastAsia="Times New Roman" w:cstheme="minorHAnsi"/>
          <w:color w:val="000000"/>
        </w:rPr>
        <w:t xml:space="preserve">2. </w:t>
      </w:r>
      <w:r w:rsidRPr="00300538">
        <w:rPr>
          <w:rFonts w:eastAsia="Times New Roman" w:cstheme="minorHAnsi"/>
          <w:color w:val="000000"/>
        </w:rPr>
        <w:t>Performans Sonuçlarının Değerlendirilmesi</w:t>
      </w:r>
    </w:p>
    <w:p w:rsidR="004B6C2A" w:rsidRDefault="004B6C2A" w:rsidP="004B6C2A">
      <w:pPr>
        <w:jc w:val="both"/>
        <w:rPr>
          <w:rFonts w:eastAsia="Times New Roman" w:cstheme="minorHAnsi"/>
          <w:color w:val="000000"/>
        </w:rPr>
      </w:pPr>
    </w:p>
    <w:p w:rsidR="004B6C2A" w:rsidRDefault="004B6C2A" w:rsidP="004B6C2A">
      <w:pPr>
        <w:jc w:val="both"/>
        <w:rPr>
          <w:rFonts w:eastAsia="Times New Roman" w:cstheme="minorHAnsi"/>
          <w:color w:val="000000"/>
        </w:rPr>
      </w:pPr>
      <w:r>
        <w:rPr>
          <w:rFonts w:eastAsia="Times New Roman" w:cstheme="minorHAnsi"/>
          <w:color w:val="000000"/>
        </w:rPr>
        <w:t xml:space="preserve">2.1. </w:t>
      </w:r>
      <w:r w:rsidRPr="00300538">
        <w:rPr>
          <w:rFonts w:eastAsia="Times New Roman" w:cstheme="minorHAnsi"/>
          <w:color w:val="000000"/>
        </w:rPr>
        <w:t>Alt program hedef ve göstergeleriyle ilgili gerçekleşme sonuçları ve değerlendirmeler</w:t>
      </w:r>
    </w:p>
    <w:p w:rsidR="004B6C2A" w:rsidRDefault="004B6C2A" w:rsidP="004B6C2A">
      <w:pPr>
        <w:jc w:val="both"/>
        <w:rPr>
          <w:rFonts w:eastAsia="Times New Roman" w:cstheme="minorHAnsi"/>
          <w:color w:val="000000"/>
        </w:rPr>
      </w:pPr>
    </w:p>
    <w:tbl>
      <w:tblPr>
        <w:tblW w:w="9540" w:type="dxa"/>
        <w:tblCellMar>
          <w:left w:w="70" w:type="dxa"/>
          <w:right w:w="70" w:type="dxa"/>
        </w:tblCellMar>
        <w:tblLook w:val="04A0" w:firstRow="1" w:lastRow="0" w:firstColumn="1" w:lastColumn="0" w:noHBand="0" w:noVBand="1"/>
      </w:tblPr>
      <w:tblGrid>
        <w:gridCol w:w="2705"/>
        <w:gridCol w:w="854"/>
        <w:gridCol w:w="707"/>
        <w:gridCol w:w="707"/>
        <w:gridCol w:w="707"/>
        <w:gridCol w:w="707"/>
        <w:gridCol w:w="1098"/>
        <w:gridCol w:w="1098"/>
        <w:gridCol w:w="1033"/>
        <w:gridCol w:w="146"/>
      </w:tblGrid>
      <w:tr w:rsidR="004B6C2A" w:rsidRPr="00B555A4" w:rsidTr="001D58A5">
        <w:trPr>
          <w:gridAfter w:val="1"/>
          <w:wAfter w:w="36" w:type="dxa"/>
          <w:trHeight w:val="582"/>
        </w:trPr>
        <w:tc>
          <w:tcPr>
            <w:tcW w:w="9504" w:type="dxa"/>
            <w:gridSpan w:val="9"/>
            <w:vMerge w:val="restart"/>
            <w:tcBorders>
              <w:top w:val="nil"/>
              <w:left w:val="nil"/>
              <w:bottom w:val="nil"/>
              <w:right w:val="nil"/>
            </w:tcBorders>
            <w:shd w:val="clear" w:color="000000" w:fill="FFFFFF"/>
            <w:vAlign w:val="center"/>
            <w:hideMark/>
          </w:tcPr>
          <w:p w:rsidR="004B6C2A" w:rsidRPr="00B555A4" w:rsidRDefault="004B6C2A" w:rsidP="001D58A5">
            <w:pPr>
              <w:jc w:val="both"/>
              <w:rPr>
                <w:rFonts w:ascii="Calibri" w:eastAsia="Times New Roman" w:hAnsi="Calibri" w:cs="Calibri"/>
                <w:b/>
                <w:bCs/>
                <w:sz w:val="32"/>
                <w:szCs w:val="32"/>
                <w:lang w:eastAsia="tr-TR"/>
              </w:rPr>
            </w:pPr>
            <w:r w:rsidRPr="00B555A4">
              <w:rPr>
                <w:rFonts w:ascii="Calibri" w:eastAsia="Times New Roman" w:hAnsi="Calibri" w:cs="Calibri"/>
                <w:b/>
                <w:bCs/>
                <w:sz w:val="32"/>
                <w:szCs w:val="32"/>
                <w:lang w:eastAsia="tr-TR"/>
              </w:rPr>
              <w:t>PERFORMANS SONUÇLARI TABLOSU</w:t>
            </w:r>
          </w:p>
        </w:tc>
      </w:tr>
      <w:tr w:rsidR="004B6C2A" w:rsidRPr="00B555A4" w:rsidTr="001D58A5">
        <w:trPr>
          <w:trHeight w:val="320"/>
        </w:trPr>
        <w:tc>
          <w:tcPr>
            <w:tcW w:w="9504" w:type="dxa"/>
            <w:gridSpan w:val="9"/>
            <w:vMerge/>
            <w:tcBorders>
              <w:top w:val="nil"/>
              <w:left w:val="nil"/>
              <w:bottom w:val="nil"/>
              <w:right w:val="nil"/>
            </w:tcBorders>
            <w:vAlign w:val="center"/>
            <w:hideMark/>
          </w:tcPr>
          <w:p w:rsidR="004B6C2A" w:rsidRPr="00B555A4" w:rsidRDefault="004B6C2A" w:rsidP="001D58A5">
            <w:pPr>
              <w:jc w:val="both"/>
              <w:rPr>
                <w:rFonts w:ascii="Calibri" w:eastAsia="Times New Roman" w:hAnsi="Calibri" w:cs="Calibri"/>
                <w:b/>
                <w:bCs/>
                <w:sz w:val="32"/>
                <w:szCs w:val="32"/>
                <w:lang w:eastAsia="tr-TR"/>
              </w:rPr>
            </w:pPr>
          </w:p>
        </w:tc>
        <w:tc>
          <w:tcPr>
            <w:tcW w:w="36" w:type="dxa"/>
            <w:tcBorders>
              <w:top w:val="nil"/>
              <w:left w:val="nil"/>
              <w:bottom w:val="nil"/>
              <w:right w:val="nil"/>
            </w:tcBorders>
            <w:noWrap/>
            <w:vAlign w:val="bottom"/>
            <w:hideMark/>
          </w:tcPr>
          <w:p w:rsidR="004B6C2A" w:rsidRPr="00B555A4" w:rsidRDefault="004B6C2A" w:rsidP="001D58A5">
            <w:pPr>
              <w:jc w:val="both"/>
              <w:rPr>
                <w:rFonts w:ascii="Calibri" w:eastAsia="Times New Roman" w:hAnsi="Calibri" w:cs="Calibri"/>
                <w:b/>
                <w:bCs/>
                <w:sz w:val="32"/>
                <w:szCs w:val="32"/>
                <w:lang w:eastAsia="tr-TR"/>
              </w:rPr>
            </w:pPr>
          </w:p>
        </w:tc>
      </w:tr>
      <w:tr w:rsidR="004B6C2A" w:rsidRPr="00B555A4" w:rsidTr="001D58A5">
        <w:trPr>
          <w:trHeight w:val="315"/>
        </w:trPr>
        <w:tc>
          <w:tcPr>
            <w:tcW w:w="2705" w:type="dxa"/>
            <w:tcBorders>
              <w:top w:val="single" w:sz="4" w:space="0" w:color="auto"/>
              <w:left w:val="single" w:sz="4" w:space="0" w:color="auto"/>
              <w:bottom w:val="single" w:sz="4" w:space="0" w:color="auto"/>
              <w:right w:val="single" w:sz="4" w:space="0" w:color="auto"/>
            </w:tcBorders>
            <w:shd w:val="clear" w:color="000000" w:fill="FABF8F"/>
            <w:vAlign w:val="center"/>
            <w:hideMark/>
          </w:tcPr>
          <w:p w:rsidR="004B6C2A" w:rsidRPr="00B555A4" w:rsidRDefault="004B6C2A" w:rsidP="001D58A5">
            <w:pPr>
              <w:jc w:val="both"/>
              <w:rPr>
                <w:rFonts w:ascii="Calibri" w:eastAsia="Times New Roman" w:hAnsi="Calibri" w:cs="Calibri"/>
                <w:b/>
                <w:bCs/>
                <w:lang w:eastAsia="tr-TR"/>
              </w:rPr>
            </w:pPr>
            <w:r w:rsidRPr="00B555A4">
              <w:rPr>
                <w:rFonts w:ascii="Calibri" w:eastAsia="Times New Roman" w:hAnsi="Calibri" w:cs="Calibri"/>
                <w:b/>
                <w:bCs/>
                <w:lang w:eastAsia="tr-TR"/>
              </w:rPr>
              <w:t>Müdürlük Adı</w:t>
            </w:r>
          </w:p>
        </w:tc>
        <w:tc>
          <w:tcPr>
            <w:tcW w:w="6799" w:type="dxa"/>
            <w:gridSpan w:val="8"/>
            <w:tcBorders>
              <w:top w:val="single" w:sz="4" w:space="0" w:color="auto"/>
              <w:left w:val="nil"/>
              <w:bottom w:val="single" w:sz="4" w:space="0" w:color="auto"/>
              <w:right w:val="single" w:sz="4" w:space="0" w:color="000000"/>
            </w:tcBorders>
            <w:shd w:val="clear" w:color="000000" w:fill="FFFFFF"/>
            <w:vAlign w:val="center"/>
            <w:hideMark/>
          </w:tcPr>
          <w:p w:rsidR="004B6C2A" w:rsidRPr="00B555A4" w:rsidRDefault="004B6C2A" w:rsidP="001D58A5">
            <w:pPr>
              <w:jc w:val="both"/>
              <w:rPr>
                <w:rFonts w:ascii="Calibri" w:eastAsia="Times New Roman" w:hAnsi="Calibri" w:cs="Calibri"/>
                <w:b/>
                <w:bCs/>
                <w:lang w:eastAsia="tr-TR"/>
              </w:rPr>
            </w:pPr>
            <w:r>
              <w:rPr>
                <w:rFonts w:ascii="Calibri" w:eastAsia="Times New Roman" w:hAnsi="Calibri" w:cs="Calibri"/>
                <w:b/>
                <w:bCs/>
                <w:lang w:eastAsia="tr-TR"/>
              </w:rPr>
              <w:t>Özel Kalem Müdürlüğü</w:t>
            </w:r>
            <w:r w:rsidRPr="00B555A4">
              <w:rPr>
                <w:rFonts w:ascii="Calibri" w:eastAsia="Times New Roman" w:hAnsi="Calibri" w:cs="Calibri"/>
                <w:b/>
                <w:bCs/>
                <w:lang w:eastAsia="tr-TR"/>
              </w:rPr>
              <w:t> </w:t>
            </w:r>
          </w:p>
        </w:tc>
        <w:tc>
          <w:tcPr>
            <w:tcW w:w="36" w:type="dxa"/>
            <w:vAlign w:val="center"/>
            <w:hideMark/>
          </w:tcPr>
          <w:p w:rsidR="004B6C2A" w:rsidRPr="00B555A4" w:rsidRDefault="004B6C2A" w:rsidP="001D58A5">
            <w:pPr>
              <w:jc w:val="both"/>
              <w:rPr>
                <w:rFonts w:ascii="Times New Roman" w:eastAsia="Times New Roman" w:hAnsi="Times New Roman" w:cs="Times New Roman"/>
                <w:sz w:val="20"/>
                <w:szCs w:val="20"/>
                <w:lang w:eastAsia="tr-TR"/>
              </w:rPr>
            </w:pPr>
          </w:p>
        </w:tc>
      </w:tr>
      <w:tr w:rsidR="004B6C2A" w:rsidRPr="00B555A4" w:rsidTr="001D58A5">
        <w:trPr>
          <w:trHeight w:val="392"/>
        </w:trPr>
        <w:tc>
          <w:tcPr>
            <w:tcW w:w="2705" w:type="dxa"/>
            <w:tcBorders>
              <w:top w:val="nil"/>
              <w:left w:val="nil"/>
              <w:bottom w:val="nil"/>
              <w:right w:val="nil"/>
            </w:tcBorders>
            <w:shd w:val="clear" w:color="000000" w:fill="FFFFFF"/>
            <w:noWrap/>
            <w:vAlign w:val="bottom"/>
            <w:hideMark/>
          </w:tcPr>
          <w:p w:rsidR="004B6C2A" w:rsidRPr="00B555A4" w:rsidRDefault="004B6C2A" w:rsidP="001D58A5">
            <w:pPr>
              <w:jc w:val="both"/>
              <w:rPr>
                <w:rFonts w:ascii="Calibri" w:eastAsia="Times New Roman" w:hAnsi="Calibri" w:cs="Calibri"/>
                <w:lang w:eastAsia="tr-TR"/>
              </w:rPr>
            </w:pPr>
            <w:r w:rsidRPr="00B555A4">
              <w:rPr>
                <w:rFonts w:ascii="Calibri" w:eastAsia="Times New Roman" w:hAnsi="Calibri" w:cs="Calibri"/>
                <w:lang w:eastAsia="tr-TR"/>
              </w:rPr>
              <w:t> </w:t>
            </w:r>
          </w:p>
        </w:tc>
        <w:tc>
          <w:tcPr>
            <w:tcW w:w="854" w:type="dxa"/>
            <w:tcBorders>
              <w:top w:val="nil"/>
              <w:left w:val="nil"/>
              <w:bottom w:val="nil"/>
              <w:right w:val="nil"/>
            </w:tcBorders>
            <w:shd w:val="clear" w:color="000000" w:fill="FFFFFF"/>
            <w:noWrap/>
            <w:vAlign w:val="bottom"/>
            <w:hideMark/>
          </w:tcPr>
          <w:p w:rsidR="004B6C2A" w:rsidRPr="00B555A4" w:rsidRDefault="004B6C2A" w:rsidP="001D58A5">
            <w:pPr>
              <w:jc w:val="both"/>
              <w:rPr>
                <w:rFonts w:ascii="Calibri" w:eastAsia="Times New Roman" w:hAnsi="Calibri" w:cs="Calibri"/>
                <w:lang w:eastAsia="tr-TR"/>
              </w:rPr>
            </w:pPr>
            <w:r w:rsidRPr="00B555A4">
              <w:rPr>
                <w:rFonts w:ascii="Calibri" w:eastAsia="Times New Roman" w:hAnsi="Calibri" w:cs="Calibri"/>
                <w:lang w:eastAsia="tr-TR"/>
              </w:rPr>
              <w:t> </w:t>
            </w:r>
          </w:p>
        </w:tc>
        <w:tc>
          <w:tcPr>
            <w:tcW w:w="679" w:type="dxa"/>
            <w:tcBorders>
              <w:top w:val="nil"/>
              <w:left w:val="nil"/>
              <w:bottom w:val="nil"/>
              <w:right w:val="nil"/>
            </w:tcBorders>
            <w:shd w:val="clear" w:color="000000" w:fill="FFFFFF"/>
            <w:noWrap/>
            <w:vAlign w:val="bottom"/>
            <w:hideMark/>
          </w:tcPr>
          <w:p w:rsidR="004B6C2A" w:rsidRPr="00B555A4" w:rsidRDefault="004B6C2A" w:rsidP="001D58A5">
            <w:pPr>
              <w:jc w:val="both"/>
              <w:rPr>
                <w:rFonts w:ascii="Calibri" w:eastAsia="Times New Roman" w:hAnsi="Calibri" w:cs="Calibri"/>
                <w:lang w:eastAsia="tr-TR"/>
              </w:rPr>
            </w:pPr>
            <w:r w:rsidRPr="00B555A4">
              <w:rPr>
                <w:rFonts w:ascii="Calibri" w:eastAsia="Times New Roman" w:hAnsi="Calibri" w:cs="Calibri"/>
                <w:lang w:eastAsia="tr-TR"/>
              </w:rPr>
              <w:t> </w:t>
            </w:r>
          </w:p>
        </w:tc>
        <w:tc>
          <w:tcPr>
            <w:tcW w:w="679" w:type="dxa"/>
            <w:tcBorders>
              <w:top w:val="nil"/>
              <w:left w:val="nil"/>
              <w:bottom w:val="nil"/>
              <w:right w:val="nil"/>
            </w:tcBorders>
            <w:shd w:val="clear" w:color="000000" w:fill="FFFFFF"/>
            <w:noWrap/>
            <w:vAlign w:val="bottom"/>
            <w:hideMark/>
          </w:tcPr>
          <w:p w:rsidR="004B6C2A" w:rsidRPr="00B555A4" w:rsidRDefault="004B6C2A" w:rsidP="001D58A5">
            <w:pPr>
              <w:jc w:val="both"/>
              <w:rPr>
                <w:rFonts w:ascii="Calibri" w:eastAsia="Times New Roman" w:hAnsi="Calibri" w:cs="Calibri"/>
                <w:lang w:eastAsia="tr-TR"/>
              </w:rPr>
            </w:pPr>
            <w:r w:rsidRPr="00B555A4">
              <w:rPr>
                <w:rFonts w:ascii="Calibri" w:eastAsia="Times New Roman" w:hAnsi="Calibri" w:cs="Calibri"/>
                <w:lang w:eastAsia="tr-TR"/>
              </w:rPr>
              <w:t> </w:t>
            </w:r>
          </w:p>
        </w:tc>
        <w:tc>
          <w:tcPr>
            <w:tcW w:w="679" w:type="dxa"/>
            <w:tcBorders>
              <w:top w:val="nil"/>
              <w:left w:val="nil"/>
              <w:bottom w:val="nil"/>
              <w:right w:val="nil"/>
            </w:tcBorders>
            <w:shd w:val="clear" w:color="000000" w:fill="FFFFFF"/>
            <w:noWrap/>
            <w:vAlign w:val="bottom"/>
            <w:hideMark/>
          </w:tcPr>
          <w:p w:rsidR="004B6C2A" w:rsidRPr="00B555A4" w:rsidRDefault="004B6C2A" w:rsidP="001D58A5">
            <w:pPr>
              <w:jc w:val="both"/>
              <w:rPr>
                <w:rFonts w:ascii="Calibri" w:eastAsia="Times New Roman" w:hAnsi="Calibri" w:cs="Calibri"/>
                <w:lang w:eastAsia="tr-TR"/>
              </w:rPr>
            </w:pPr>
            <w:r w:rsidRPr="00B555A4">
              <w:rPr>
                <w:rFonts w:ascii="Calibri" w:eastAsia="Times New Roman" w:hAnsi="Calibri" w:cs="Calibri"/>
                <w:lang w:eastAsia="tr-TR"/>
              </w:rPr>
              <w:t> </w:t>
            </w:r>
          </w:p>
        </w:tc>
        <w:tc>
          <w:tcPr>
            <w:tcW w:w="679" w:type="dxa"/>
            <w:tcBorders>
              <w:top w:val="nil"/>
              <w:left w:val="nil"/>
              <w:bottom w:val="nil"/>
              <w:right w:val="nil"/>
            </w:tcBorders>
            <w:shd w:val="clear" w:color="000000" w:fill="FFFFFF"/>
            <w:noWrap/>
            <w:vAlign w:val="bottom"/>
            <w:hideMark/>
          </w:tcPr>
          <w:p w:rsidR="004B6C2A" w:rsidRPr="00B555A4" w:rsidRDefault="004B6C2A" w:rsidP="001D58A5">
            <w:pPr>
              <w:jc w:val="both"/>
              <w:rPr>
                <w:rFonts w:ascii="Calibri" w:eastAsia="Times New Roman" w:hAnsi="Calibri" w:cs="Calibri"/>
                <w:lang w:eastAsia="tr-TR"/>
              </w:rPr>
            </w:pPr>
            <w:r w:rsidRPr="00B555A4">
              <w:rPr>
                <w:rFonts w:ascii="Calibri" w:eastAsia="Times New Roman" w:hAnsi="Calibri" w:cs="Calibri"/>
                <w:lang w:eastAsia="tr-TR"/>
              </w:rPr>
              <w:t> </w:t>
            </w:r>
          </w:p>
        </w:tc>
        <w:tc>
          <w:tcPr>
            <w:tcW w:w="1098" w:type="dxa"/>
            <w:tcBorders>
              <w:top w:val="nil"/>
              <w:left w:val="nil"/>
              <w:bottom w:val="nil"/>
              <w:right w:val="nil"/>
            </w:tcBorders>
            <w:shd w:val="clear" w:color="000000" w:fill="FFFFFF"/>
            <w:noWrap/>
            <w:vAlign w:val="bottom"/>
            <w:hideMark/>
          </w:tcPr>
          <w:p w:rsidR="004B6C2A" w:rsidRPr="00B555A4" w:rsidRDefault="004B6C2A" w:rsidP="001D58A5">
            <w:pPr>
              <w:jc w:val="both"/>
              <w:rPr>
                <w:rFonts w:ascii="Calibri" w:eastAsia="Times New Roman" w:hAnsi="Calibri" w:cs="Calibri"/>
                <w:lang w:eastAsia="tr-TR"/>
              </w:rPr>
            </w:pPr>
            <w:r w:rsidRPr="00B555A4">
              <w:rPr>
                <w:rFonts w:ascii="Calibri" w:eastAsia="Times New Roman" w:hAnsi="Calibri" w:cs="Calibri"/>
                <w:lang w:eastAsia="tr-TR"/>
              </w:rPr>
              <w:t> </w:t>
            </w:r>
          </w:p>
        </w:tc>
        <w:tc>
          <w:tcPr>
            <w:tcW w:w="1098" w:type="dxa"/>
            <w:tcBorders>
              <w:top w:val="nil"/>
              <w:left w:val="nil"/>
              <w:bottom w:val="nil"/>
              <w:right w:val="nil"/>
            </w:tcBorders>
            <w:shd w:val="clear" w:color="000000" w:fill="FFFFFF"/>
            <w:noWrap/>
            <w:vAlign w:val="bottom"/>
            <w:hideMark/>
          </w:tcPr>
          <w:p w:rsidR="004B6C2A" w:rsidRPr="00B555A4" w:rsidRDefault="004B6C2A" w:rsidP="001D58A5">
            <w:pPr>
              <w:jc w:val="both"/>
              <w:rPr>
                <w:rFonts w:ascii="Calibri" w:eastAsia="Times New Roman" w:hAnsi="Calibri" w:cs="Calibri"/>
                <w:lang w:eastAsia="tr-TR"/>
              </w:rPr>
            </w:pPr>
            <w:r w:rsidRPr="00B555A4">
              <w:rPr>
                <w:rFonts w:ascii="Calibri" w:eastAsia="Times New Roman" w:hAnsi="Calibri" w:cs="Calibri"/>
                <w:lang w:eastAsia="tr-TR"/>
              </w:rPr>
              <w:t> </w:t>
            </w:r>
          </w:p>
        </w:tc>
        <w:tc>
          <w:tcPr>
            <w:tcW w:w="1033" w:type="dxa"/>
            <w:tcBorders>
              <w:top w:val="nil"/>
              <w:left w:val="nil"/>
              <w:bottom w:val="nil"/>
              <w:right w:val="nil"/>
            </w:tcBorders>
            <w:shd w:val="clear" w:color="000000" w:fill="FFFFFF"/>
            <w:noWrap/>
            <w:vAlign w:val="bottom"/>
            <w:hideMark/>
          </w:tcPr>
          <w:p w:rsidR="004B6C2A" w:rsidRPr="00B555A4" w:rsidRDefault="004B6C2A" w:rsidP="001D58A5">
            <w:pPr>
              <w:jc w:val="both"/>
              <w:rPr>
                <w:rFonts w:ascii="Calibri" w:eastAsia="Times New Roman" w:hAnsi="Calibri" w:cs="Calibri"/>
                <w:lang w:eastAsia="tr-TR"/>
              </w:rPr>
            </w:pPr>
            <w:r w:rsidRPr="00B555A4">
              <w:rPr>
                <w:rFonts w:ascii="Calibri" w:eastAsia="Times New Roman" w:hAnsi="Calibri" w:cs="Calibri"/>
                <w:lang w:eastAsia="tr-TR"/>
              </w:rPr>
              <w:t> </w:t>
            </w:r>
          </w:p>
        </w:tc>
        <w:tc>
          <w:tcPr>
            <w:tcW w:w="36" w:type="dxa"/>
            <w:vAlign w:val="center"/>
            <w:hideMark/>
          </w:tcPr>
          <w:p w:rsidR="004B6C2A" w:rsidRPr="00B555A4" w:rsidRDefault="004B6C2A" w:rsidP="001D58A5">
            <w:pPr>
              <w:jc w:val="both"/>
              <w:rPr>
                <w:rFonts w:ascii="Times New Roman" w:eastAsia="Times New Roman" w:hAnsi="Times New Roman" w:cs="Times New Roman"/>
                <w:sz w:val="20"/>
                <w:szCs w:val="20"/>
                <w:lang w:eastAsia="tr-TR"/>
              </w:rPr>
            </w:pPr>
          </w:p>
        </w:tc>
      </w:tr>
      <w:tr w:rsidR="004B6C2A" w:rsidRPr="00B555A4" w:rsidTr="001D58A5">
        <w:trPr>
          <w:trHeight w:val="600"/>
        </w:trPr>
        <w:tc>
          <w:tcPr>
            <w:tcW w:w="2705" w:type="dxa"/>
            <w:tcBorders>
              <w:top w:val="single" w:sz="4" w:space="0" w:color="auto"/>
              <w:left w:val="single" w:sz="4" w:space="0" w:color="auto"/>
              <w:bottom w:val="single" w:sz="4" w:space="0" w:color="auto"/>
              <w:right w:val="single" w:sz="4" w:space="0" w:color="auto"/>
            </w:tcBorders>
            <w:shd w:val="clear" w:color="000000" w:fill="FABF8F"/>
            <w:noWrap/>
            <w:hideMark/>
          </w:tcPr>
          <w:p w:rsidR="004B6C2A" w:rsidRPr="00B555A4" w:rsidRDefault="004B6C2A" w:rsidP="001D58A5">
            <w:pPr>
              <w:jc w:val="both"/>
              <w:rPr>
                <w:rFonts w:ascii="Calibri" w:eastAsia="Times New Roman" w:hAnsi="Calibri" w:cs="Calibri"/>
                <w:b/>
                <w:bCs/>
                <w:sz w:val="20"/>
                <w:szCs w:val="20"/>
                <w:lang w:eastAsia="tr-TR"/>
              </w:rPr>
            </w:pPr>
            <w:r w:rsidRPr="00B555A4">
              <w:rPr>
                <w:rFonts w:ascii="Calibri" w:eastAsia="Times New Roman" w:hAnsi="Calibri" w:cs="Calibri"/>
                <w:b/>
                <w:bCs/>
                <w:sz w:val="20"/>
                <w:szCs w:val="20"/>
                <w:lang w:eastAsia="tr-TR"/>
              </w:rPr>
              <w:t>Amaç</w:t>
            </w:r>
          </w:p>
        </w:tc>
        <w:tc>
          <w:tcPr>
            <w:tcW w:w="6799" w:type="dxa"/>
            <w:gridSpan w:val="8"/>
            <w:tcBorders>
              <w:top w:val="single" w:sz="4" w:space="0" w:color="auto"/>
              <w:left w:val="nil"/>
              <w:bottom w:val="single" w:sz="4" w:space="0" w:color="auto"/>
              <w:right w:val="single" w:sz="4" w:space="0" w:color="auto"/>
            </w:tcBorders>
            <w:shd w:val="clear" w:color="000000" w:fill="FFFFFF"/>
            <w:noWrap/>
            <w:vAlign w:val="center"/>
            <w:hideMark/>
          </w:tcPr>
          <w:p w:rsidR="004B6C2A" w:rsidRPr="00B555A4" w:rsidRDefault="004B6C2A" w:rsidP="001D58A5">
            <w:pPr>
              <w:jc w:val="both"/>
              <w:rPr>
                <w:rFonts w:ascii="Calibri" w:eastAsia="Times New Roman" w:hAnsi="Calibri" w:cs="Calibri"/>
                <w:b/>
                <w:bCs/>
                <w:sz w:val="20"/>
                <w:szCs w:val="20"/>
                <w:lang w:eastAsia="tr-TR"/>
              </w:rPr>
            </w:pPr>
            <w:r>
              <w:t>Özel Kalem Müdürlüğünün amacı; Belediye Başkanlığı makamının görev ve sorumluluklarının etkin, düzenli ve mevzuata uygun şekilde yürütülmesini sağlamak, kurumsal temsil ve protokol hizmetlerini koordine etmek, belediye faaliyetlerinin kamuoyuna doğru, zamanında ve şeffaf biçimde aktarılmasına katkıda bulunmaktır.</w:t>
            </w:r>
            <w:r w:rsidRPr="00B555A4">
              <w:rPr>
                <w:rFonts w:ascii="Calibri" w:eastAsia="Times New Roman" w:hAnsi="Calibri" w:cs="Calibri"/>
                <w:b/>
                <w:bCs/>
                <w:sz w:val="20"/>
                <w:szCs w:val="20"/>
                <w:lang w:eastAsia="tr-TR"/>
              </w:rPr>
              <w:t> </w:t>
            </w:r>
          </w:p>
        </w:tc>
        <w:tc>
          <w:tcPr>
            <w:tcW w:w="36" w:type="dxa"/>
            <w:vAlign w:val="center"/>
            <w:hideMark/>
          </w:tcPr>
          <w:p w:rsidR="004B6C2A" w:rsidRPr="00B555A4" w:rsidRDefault="004B6C2A" w:rsidP="001D58A5">
            <w:pPr>
              <w:jc w:val="both"/>
              <w:rPr>
                <w:rFonts w:ascii="Times New Roman" w:eastAsia="Times New Roman" w:hAnsi="Times New Roman" w:cs="Times New Roman"/>
                <w:sz w:val="20"/>
                <w:szCs w:val="20"/>
                <w:lang w:eastAsia="tr-TR"/>
              </w:rPr>
            </w:pPr>
          </w:p>
        </w:tc>
      </w:tr>
      <w:tr w:rsidR="004B6C2A" w:rsidRPr="00B555A4" w:rsidTr="001D58A5">
        <w:trPr>
          <w:trHeight w:val="600"/>
        </w:trPr>
        <w:tc>
          <w:tcPr>
            <w:tcW w:w="2705" w:type="dxa"/>
            <w:tcBorders>
              <w:top w:val="nil"/>
              <w:left w:val="single" w:sz="4" w:space="0" w:color="auto"/>
              <w:bottom w:val="single" w:sz="4" w:space="0" w:color="auto"/>
              <w:right w:val="single" w:sz="4" w:space="0" w:color="auto"/>
            </w:tcBorders>
            <w:shd w:val="clear" w:color="000000" w:fill="FABF8F"/>
            <w:noWrap/>
            <w:hideMark/>
          </w:tcPr>
          <w:p w:rsidR="004B6C2A" w:rsidRPr="00B555A4" w:rsidRDefault="004B6C2A" w:rsidP="001D58A5">
            <w:pPr>
              <w:jc w:val="both"/>
              <w:rPr>
                <w:rFonts w:ascii="Calibri" w:eastAsia="Times New Roman" w:hAnsi="Calibri" w:cs="Calibri"/>
                <w:b/>
                <w:bCs/>
                <w:sz w:val="20"/>
                <w:szCs w:val="20"/>
                <w:lang w:eastAsia="tr-TR"/>
              </w:rPr>
            </w:pPr>
            <w:r w:rsidRPr="00B555A4">
              <w:rPr>
                <w:rFonts w:ascii="Calibri" w:eastAsia="Times New Roman" w:hAnsi="Calibri" w:cs="Calibri"/>
                <w:b/>
                <w:bCs/>
                <w:sz w:val="20"/>
                <w:szCs w:val="20"/>
                <w:lang w:eastAsia="tr-TR"/>
              </w:rPr>
              <w:t>Hedef</w:t>
            </w:r>
          </w:p>
        </w:tc>
        <w:tc>
          <w:tcPr>
            <w:tcW w:w="6799" w:type="dxa"/>
            <w:gridSpan w:val="8"/>
            <w:tcBorders>
              <w:top w:val="single" w:sz="4" w:space="0" w:color="auto"/>
              <w:left w:val="nil"/>
              <w:bottom w:val="single" w:sz="4" w:space="0" w:color="auto"/>
              <w:right w:val="single" w:sz="4" w:space="0" w:color="auto"/>
            </w:tcBorders>
            <w:shd w:val="clear" w:color="000000" w:fill="FFFFFF"/>
            <w:noWrap/>
            <w:vAlign w:val="center"/>
            <w:hideMark/>
          </w:tcPr>
          <w:p w:rsidR="004B6C2A" w:rsidRPr="00B555A4" w:rsidRDefault="004B6C2A" w:rsidP="001D58A5">
            <w:pPr>
              <w:jc w:val="both"/>
              <w:rPr>
                <w:rFonts w:ascii="Calibri" w:eastAsia="Times New Roman" w:hAnsi="Calibri" w:cs="Calibri"/>
                <w:b/>
                <w:bCs/>
                <w:sz w:val="20"/>
                <w:szCs w:val="20"/>
                <w:lang w:eastAsia="tr-TR"/>
              </w:rPr>
            </w:pPr>
            <w:r>
              <w:t>2025 yılı içerisinde; Belediye Başkanlığı makamının çalışma, temsil ve protokol faaliyetlerinin etkinliğini artırmak, basın ve kurumsal iletişim hizmetlerini planlı ve koordineli şekilde yürüterek belediye hizmetlerinin kamuoyuna doğru ve zamanında aktarılmasını sağlamak.</w:t>
            </w:r>
            <w:r w:rsidRPr="00B555A4">
              <w:rPr>
                <w:rFonts w:ascii="Calibri" w:eastAsia="Times New Roman" w:hAnsi="Calibri" w:cs="Calibri"/>
                <w:b/>
                <w:bCs/>
                <w:sz w:val="20"/>
                <w:szCs w:val="20"/>
                <w:lang w:eastAsia="tr-TR"/>
              </w:rPr>
              <w:t> </w:t>
            </w:r>
          </w:p>
        </w:tc>
        <w:tc>
          <w:tcPr>
            <w:tcW w:w="36" w:type="dxa"/>
            <w:vAlign w:val="center"/>
            <w:hideMark/>
          </w:tcPr>
          <w:p w:rsidR="004B6C2A" w:rsidRPr="00B555A4" w:rsidRDefault="004B6C2A" w:rsidP="001D58A5">
            <w:pPr>
              <w:jc w:val="both"/>
              <w:rPr>
                <w:rFonts w:ascii="Times New Roman" w:eastAsia="Times New Roman" w:hAnsi="Times New Roman" w:cs="Times New Roman"/>
                <w:sz w:val="20"/>
                <w:szCs w:val="20"/>
                <w:lang w:eastAsia="tr-TR"/>
              </w:rPr>
            </w:pPr>
          </w:p>
        </w:tc>
      </w:tr>
      <w:tr w:rsidR="004B6C2A" w:rsidRPr="00B555A4" w:rsidTr="001D58A5">
        <w:trPr>
          <w:trHeight w:val="200"/>
        </w:trPr>
        <w:tc>
          <w:tcPr>
            <w:tcW w:w="2705" w:type="dxa"/>
            <w:tcBorders>
              <w:top w:val="nil"/>
              <w:left w:val="nil"/>
              <w:bottom w:val="nil"/>
              <w:right w:val="nil"/>
            </w:tcBorders>
            <w:shd w:val="clear" w:color="000000" w:fill="FFFFFF"/>
            <w:noWrap/>
            <w:vAlign w:val="center"/>
            <w:hideMark/>
          </w:tcPr>
          <w:p w:rsidR="004B6C2A" w:rsidRPr="00B555A4" w:rsidRDefault="004B6C2A" w:rsidP="001D58A5">
            <w:pPr>
              <w:jc w:val="both"/>
              <w:rPr>
                <w:rFonts w:ascii="Calibri" w:eastAsia="Times New Roman" w:hAnsi="Calibri" w:cs="Calibri"/>
                <w:sz w:val="20"/>
                <w:szCs w:val="20"/>
                <w:lang w:eastAsia="tr-TR"/>
              </w:rPr>
            </w:pPr>
            <w:r w:rsidRPr="00B555A4">
              <w:rPr>
                <w:rFonts w:ascii="Calibri" w:eastAsia="Times New Roman" w:hAnsi="Calibri" w:cs="Calibri"/>
                <w:sz w:val="20"/>
                <w:szCs w:val="20"/>
                <w:lang w:eastAsia="tr-TR"/>
              </w:rPr>
              <w:t> </w:t>
            </w:r>
          </w:p>
        </w:tc>
        <w:tc>
          <w:tcPr>
            <w:tcW w:w="854" w:type="dxa"/>
            <w:tcBorders>
              <w:top w:val="nil"/>
              <w:left w:val="nil"/>
              <w:bottom w:val="nil"/>
              <w:right w:val="nil"/>
            </w:tcBorders>
            <w:shd w:val="clear" w:color="000000" w:fill="FFFFFF"/>
            <w:noWrap/>
            <w:vAlign w:val="center"/>
            <w:hideMark/>
          </w:tcPr>
          <w:p w:rsidR="004B6C2A" w:rsidRPr="00B555A4" w:rsidRDefault="004B6C2A" w:rsidP="001D58A5">
            <w:pPr>
              <w:jc w:val="both"/>
              <w:rPr>
                <w:rFonts w:ascii="Calibri" w:eastAsia="Times New Roman" w:hAnsi="Calibri" w:cs="Calibri"/>
                <w:sz w:val="20"/>
                <w:szCs w:val="20"/>
                <w:lang w:eastAsia="tr-TR"/>
              </w:rPr>
            </w:pPr>
            <w:r w:rsidRPr="00B555A4">
              <w:rPr>
                <w:rFonts w:ascii="Calibri" w:eastAsia="Times New Roman" w:hAnsi="Calibri" w:cs="Calibri"/>
                <w:sz w:val="20"/>
                <w:szCs w:val="20"/>
                <w:lang w:eastAsia="tr-TR"/>
              </w:rPr>
              <w:t> </w:t>
            </w:r>
          </w:p>
        </w:tc>
        <w:tc>
          <w:tcPr>
            <w:tcW w:w="679" w:type="dxa"/>
            <w:tcBorders>
              <w:top w:val="nil"/>
              <w:left w:val="nil"/>
              <w:bottom w:val="nil"/>
              <w:right w:val="nil"/>
            </w:tcBorders>
            <w:shd w:val="clear" w:color="000000" w:fill="FFFFFF"/>
            <w:noWrap/>
            <w:vAlign w:val="bottom"/>
            <w:hideMark/>
          </w:tcPr>
          <w:p w:rsidR="004B6C2A" w:rsidRPr="00B555A4" w:rsidRDefault="004B6C2A" w:rsidP="001D58A5">
            <w:pPr>
              <w:jc w:val="both"/>
              <w:rPr>
                <w:rFonts w:ascii="Calibri" w:eastAsia="Times New Roman" w:hAnsi="Calibri" w:cs="Calibri"/>
                <w:sz w:val="20"/>
                <w:szCs w:val="20"/>
                <w:lang w:eastAsia="tr-TR"/>
              </w:rPr>
            </w:pPr>
            <w:r w:rsidRPr="00B555A4">
              <w:rPr>
                <w:rFonts w:ascii="Calibri" w:eastAsia="Times New Roman" w:hAnsi="Calibri" w:cs="Calibri"/>
                <w:sz w:val="20"/>
                <w:szCs w:val="20"/>
                <w:lang w:eastAsia="tr-TR"/>
              </w:rPr>
              <w:t> </w:t>
            </w:r>
          </w:p>
        </w:tc>
        <w:tc>
          <w:tcPr>
            <w:tcW w:w="679" w:type="dxa"/>
            <w:tcBorders>
              <w:top w:val="nil"/>
              <w:left w:val="nil"/>
              <w:bottom w:val="nil"/>
              <w:right w:val="nil"/>
            </w:tcBorders>
            <w:shd w:val="clear" w:color="000000" w:fill="FFFFFF"/>
            <w:noWrap/>
            <w:vAlign w:val="bottom"/>
            <w:hideMark/>
          </w:tcPr>
          <w:p w:rsidR="004B6C2A" w:rsidRPr="00B555A4" w:rsidRDefault="004B6C2A" w:rsidP="001D58A5">
            <w:pPr>
              <w:jc w:val="both"/>
              <w:rPr>
                <w:rFonts w:ascii="Calibri" w:eastAsia="Times New Roman" w:hAnsi="Calibri" w:cs="Calibri"/>
                <w:sz w:val="20"/>
                <w:szCs w:val="20"/>
                <w:lang w:eastAsia="tr-TR"/>
              </w:rPr>
            </w:pPr>
            <w:r w:rsidRPr="00B555A4">
              <w:rPr>
                <w:rFonts w:ascii="Calibri" w:eastAsia="Times New Roman" w:hAnsi="Calibri" w:cs="Calibri"/>
                <w:sz w:val="20"/>
                <w:szCs w:val="20"/>
                <w:lang w:eastAsia="tr-TR"/>
              </w:rPr>
              <w:t> </w:t>
            </w:r>
          </w:p>
        </w:tc>
        <w:tc>
          <w:tcPr>
            <w:tcW w:w="679" w:type="dxa"/>
            <w:tcBorders>
              <w:top w:val="nil"/>
              <w:left w:val="nil"/>
              <w:bottom w:val="nil"/>
              <w:right w:val="nil"/>
            </w:tcBorders>
            <w:shd w:val="clear" w:color="000000" w:fill="FFFFFF"/>
            <w:noWrap/>
            <w:vAlign w:val="bottom"/>
            <w:hideMark/>
          </w:tcPr>
          <w:p w:rsidR="004B6C2A" w:rsidRPr="00B555A4" w:rsidRDefault="004B6C2A" w:rsidP="001D58A5">
            <w:pPr>
              <w:jc w:val="both"/>
              <w:rPr>
                <w:rFonts w:ascii="Calibri" w:eastAsia="Times New Roman" w:hAnsi="Calibri" w:cs="Calibri"/>
                <w:sz w:val="20"/>
                <w:szCs w:val="20"/>
                <w:lang w:eastAsia="tr-TR"/>
              </w:rPr>
            </w:pPr>
            <w:r w:rsidRPr="00B555A4">
              <w:rPr>
                <w:rFonts w:ascii="Calibri" w:eastAsia="Times New Roman" w:hAnsi="Calibri" w:cs="Calibri"/>
                <w:sz w:val="20"/>
                <w:szCs w:val="20"/>
                <w:lang w:eastAsia="tr-TR"/>
              </w:rPr>
              <w:t> </w:t>
            </w:r>
          </w:p>
        </w:tc>
        <w:tc>
          <w:tcPr>
            <w:tcW w:w="679" w:type="dxa"/>
            <w:tcBorders>
              <w:top w:val="nil"/>
              <w:left w:val="nil"/>
              <w:bottom w:val="nil"/>
              <w:right w:val="nil"/>
            </w:tcBorders>
            <w:shd w:val="clear" w:color="000000" w:fill="FFFFFF"/>
            <w:noWrap/>
            <w:vAlign w:val="bottom"/>
            <w:hideMark/>
          </w:tcPr>
          <w:p w:rsidR="004B6C2A" w:rsidRPr="00B555A4" w:rsidRDefault="004B6C2A" w:rsidP="001D58A5">
            <w:pPr>
              <w:jc w:val="both"/>
              <w:rPr>
                <w:rFonts w:ascii="Calibri" w:eastAsia="Times New Roman" w:hAnsi="Calibri" w:cs="Calibri"/>
                <w:sz w:val="20"/>
                <w:szCs w:val="20"/>
                <w:lang w:eastAsia="tr-TR"/>
              </w:rPr>
            </w:pPr>
            <w:r w:rsidRPr="00B555A4">
              <w:rPr>
                <w:rFonts w:ascii="Calibri" w:eastAsia="Times New Roman" w:hAnsi="Calibri" w:cs="Calibri"/>
                <w:sz w:val="20"/>
                <w:szCs w:val="20"/>
                <w:lang w:eastAsia="tr-TR"/>
              </w:rPr>
              <w:t> </w:t>
            </w:r>
          </w:p>
        </w:tc>
        <w:tc>
          <w:tcPr>
            <w:tcW w:w="1098" w:type="dxa"/>
            <w:tcBorders>
              <w:top w:val="nil"/>
              <w:left w:val="nil"/>
              <w:bottom w:val="nil"/>
              <w:right w:val="nil"/>
            </w:tcBorders>
            <w:shd w:val="clear" w:color="000000" w:fill="FFFFFF"/>
            <w:noWrap/>
            <w:vAlign w:val="bottom"/>
            <w:hideMark/>
          </w:tcPr>
          <w:p w:rsidR="004B6C2A" w:rsidRPr="00B555A4" w:rsidRDefault="004B6C2A" w:rsidP="001D58A5">
            <w:pPr>
              <w:jc w:val="both"/>
              <w:rPr>
                <w:rFonts w:ascii="Calibri" w:eastAsia="Times New Roman" w:hAnsi="Calibri" w:cs="Calibri"/>
                <w:sz w:val="20"/>
                <w:szCs w:val="20"/>
                <w:lang w:eastAsia="tr-TR"/>
              </w:rPr>
            </w:pPr>
            <w:r w:rsidRPr="00B555A4">
              <w:rPr>
                <w:rFonts w:ascii="Calibri" w:eastAsia="Times New Roman" w:hAnsi="Calibri" w:cs="Calibri"/>
                <w:sz w:val="20"/>
                <w:szCs w:val="20"/>
                <w:lang w:eastAsia="tr-TR"/>
              </w:rPr>
              <w:t> </w:t>
            </w:r>
          </w:p>
        </w:tc>
        <w:tc>
          <w:tcPr>
            <w:tcW w:w="1098" w:type="dxa"/>
            <w:tcBorders>
              <w:top w:val="nil"/>
              <w:left w:val="nil"/>
              <w:bottom w:val="nil"/>
              <w:right w:val="nil"/>
            </w:tcBorders>
            <w:shd w:val="clear" w:color="000000" w:fill="FFFFFF"/>
            <w:noWrap/>
            <w:vAlign w:val="bottom"/>
            <w:hideMark/>
          </w:tcPr>
          <w:p w:rsidR="004B6C2A" w:rsidRPr="00B555A4" w:rsidRDefault="004B6C2A" w:rsidP="001D58A5">
            <w:pPr>
              <w:jc w:val="both"/>
              <w:rPr>
                <w:rFonts w:ascii="Calibri" w:eastAsia="Times New Roman" w:hAnsi="Calibri" w:cs="Calibri"/>
                <w:sz w:val="20"/>
                <w:szCs w:val="20"/>
                <w:lang w:eastAsia="tr-TR"/>
              </w:rPr>
            </w:pPr>
            <w:r w:rsidRPr="00B555A4">
              <w:rPr>
                <w:rFonts w:ascii="Calibri" w:eastAsia="Times New Roman" w:hAnsi="Calibri" w:cs="Calibri"/>
                <w:sz w:val="20"/>
                <w:szCs w:val="20"/>
                <w:lang w:eastAsia="tr-TR"/>
              </w:rPr>
              <w:t> </w:t>
            </w:r>
          </w:p>
        </w:tc>
        <w:tc>
          <w:tcPr>
            <w:tcW w:w="1033" w:type="dxa"/>
            <w:tcBorders>
              <w:top w:val="nil"/>
              <w:left w:val="nil"/>
              <w:bottom w:val="nil"/>
              <w:right w:val="nil"/>
            </w:tcBorders>
            <w:shd w:val="clear" w:color="000000" w:fill="FFFFFF"/>
            <w:noWrap/>
            <w:vAlign w:val="bottom"/>
            <w:hideMark/>
          </w:tcPr>
          <w:p w:rsidR="004B6C2A" w:rsidRPr="00B555A4" w:rsidRDefault="004B6C2A" w:rsidP="001D58A5">
            <w:pPr>
              <w:jc w:val="both"/>
              <w:rPr>
                <w:rFonts w:ascii="Calibri" w:eastAsia="Times New Roman" w:hAnsi="Calibri" w:cs="Calibri"/>
                <w:sz w:val="20"/>
                <w:szCs w:val="20"/>
                <w:lang w:eastAsia="tr-TR"/>
              </w:rPr>
            </w:pPr>
            <w:r w:rsidRPr="00B555A4">
              <w:rPr>
                <w:rFonts w:ascii="Calibri" w:eastAsia="Times New Roman" w:hAnsi="Calibri" w:cs="Calibri"/>
                <w:sz w:val="20"/>
                <w:szCs w:val="20"/>
                <w:lang w:eastAsia="tr-TR"/>
              </w:rPr>
              <w:t> </w:t>
            </w:r>
          </w:p>
        </w:tc>
        <w:tc>
          <w:tcPr>
            <w:tcW w:w="36" w:type="dxa"/>
            <w:vAlign w:val="center"/>
            <w:hideMark/>
          </w:tcPr>
          <w:p w:rsidR="004B6C2A" w:rsidRPr="00B555A4" w:rsidRDefault="004B6C2A" w:rsidP="001D58A5">
            <w:pPr>
              <w:jc w:val="both"/>
              <w:rPr>
                <w:rFonts w:ascii="Times New Roman" w:eastAsia="Times New Roman" w:hAnsi="Times New Roman" w:cs="Times New Roman"/>
                <w:sz w:val="20"/>
                <w:szCs w:val="20"/>
                <w:lang w:eastAsia="tr-TR"/>
              </w:rPr>
            </w:pPr>
          </w:p>
        </w:tc>
      </w:tr>
      <w:tr w:rsidR="004B6C2A" w:rsidRPr="00B555A4" w:rsidTr="001D58A5">
        <w:trPr>
          <w:trHeight w:val="600"/>
        </w:trPr>
        <w:tc>
          <w:tcPr>
            <w:tcW w:w="2705" w:type="dxa"/>
            <w:tcBorders>
              <w:top w:val="single" w:sz="4" w:space="0" w:color="auto"/>
              <w:left w:val="single" w:sz="4" w:space="0" w:color="auto"/>
              <w:bottom w:val="single" w:sz="4" w:space="0" w:color="auto"/>
              <w:right w:val="single" w:sz="4" w:space="0" w:color="auto"/>
            </w:tcBorders>
            <w:shd w:val="clear" w:color="000000" w:fill="FABF8F"/>
            <w:noWrap/>
            <w:hideMark/>
          </w:tcPr>
          <w:p w:rsidR="004B6C2A" w:rsidRPr="00B555A4" w:rsidRDefault="004B6C2A" w:rsidP="001D58A5">
            <w:pPr>
              <w:jc w:val="both"/>
              <w:rPr>
                <w:rFonts w:ascii="Calibri" w:eastAsia="Times New Roman" w:hAnsi="Calibri" w:cs="Calibri"/>
                <w:b/>
                <w:bCs/>
                <w:sz w:val="20"/>
                <w:szCs w:val="20"/>
                <w:lang w:eastAsia="tr-TR"/>
              </w:rPr>
            </w:pPr>
            <w:r w:rsidRPr="00B555A4">
              <w:rPr>
                <w:rFonts w:ascii="Calibri" w:eastAsia="Times New Roman" w:hAnsi="Calibri" w:cs="Calibri"/>
                <w:b/>
                <w:bCs/>
                <w:sz w:val="20"/>
                <w:szCs w:val="20"/>
                <w:lang w:eastAsia="tr-TR"/>
              </w:rPr>
              <w:t>Performans Hedefi</w:t>
            </w:r>
          </w:p>
        </w:tc>
        <w:tc>
          <w:tcPr>
            <w:tcW w:w="6799" w:type="dxa"/>
            <w:gridSpan w:val="8"/>
            <w:tcBorders>
              <w:top w:val="single" w:sz="4" w:space="0" w:color="auto"/>
              <w:left w:val="nil"/>
              <w:bottom w:val="single" w:sz="4" w:space="0" w:color="auto"/>
              <w:right w:val="single" w:sz="4" w:space="0" w:color="auto"/>
            </w:tcBorders>
            <w:shd w:val="clear" w:color="000000" w:fill="FFFFFF"/>
            <w:noWrap/>
            <w:vAlign w:val="center"/>
            <w:hideMark/>
          </w:tcPr>
          <w:p w:rsidR="004B6C2A" w:rsidRPr="00B555A4" w:rsidRDefault="004B6C2A" w:rsidP="001D58A5">
            <w:pPr>
              <w:jc w:val="both"/>
              <w:rPr>
                <w:rFonts w:ascii="Calibri" w:eastAsia="Times New Roman" w:hAnsi="Calibri" w:cs="Calibri"/>
                <w:b/>
                <w:bCs/>
                <w:sz w:val="20"/>
                <w:szCs w:val="20"/>
                <w:lang w:eastAsia="tr-TR"/>
              </w:rPr>
            </w:pPr>
            <w:r>
              <w:t>Belediye Başkanlığına ilişkin program ve organizasyonların %100 planlama doğruluğu ile yürütülmesini sağlamak ve 2025 yılı boyunca kurumsal bilgilendirme faaliyetlerini düzenli olarak gerçekleştirmek.</w:t>
            </w:r>
            <w:r w:rsidRPr="00B555A4">
              <w:rPr>
                <w:rFonts w:ascii="Calibri" w:eastAsia="Times New Roman" w:hAnsi="Calibri" w:cs="Calibri"/>
                <w:b/>
                <w:bCs/>
                <w:sz w:val="20"/>
                <w:szCs w:val="20"/>
                <w:lang w:eastAsia="tr-TR"/>
              </w:rPr>
              <w:t> </w:t>
            </w:r>
          </w:p>
        </w:tc>
        <w:tc>
          <w:tcPr>
            <w:tcW w:w="36" w:type="dxa"/>
            <w:vAlign w:val="center"/>
            <w:hideMark/>
          </w:tcPr>
          <w:p w:rsidR="004B6C2A" w:rsidRPr="00B555A4" w:rsidRDefault="004B6C2A" w:rsidP="001D58A5">
            <w:pPr>
              <w:jc w:val="both"/>
              <w:rPr>
                <w:rFonts w:ascii="Times New Roman" w:eastAsia="Times New Roman" w:hAnsi="Times New Roman" w:cs="Times New Roman"/>
                <w:sz w:val="20"/>
                <w:szCs w:val="20"/>
                <w:lang w:eastAsia="tr-TR"/>
              </w:rPr>
            </w:pPr>
          </w:p>
        </w:tc>
      </w:tr>
      <w:tr w:rsidR="004B6C2A" w:rsidRPr="00B555A4" w:rsidTr="001D58A5">
        <w:trPr>
          <w:trHeight w:val="200"/>
        </w:trPr>
        <w:tc>
          <w:tcPr>
            <w:tcW w:w="2705" w:type="dxa"/>
            <w:tcBorders>
              <w:top w:val="nil"/>
              <w:left w:val="nil"/>
              <w:bottom w:val="nil"/>
              <w:right w:val="nil"/>
            </w:tcBorders>
            <w:shd w:val="clear" w:color="000000" w:fill="FFFFFF"/>
            <w:noWrap/>
            <w:vAlign w:val="center"/>
            <w:hideMark/>
          </w:tcPr>
          <w:p w:rsidR="004B6C2A" w:rsidRPr="00B555A4" w:rsidRDefault="004B6C2A" w:rsidP="001D58A5">
            <w:pPr>
              <w:jc w:val="both"/>
              <w:rPr>
                <w:rFonts w:ascii="Calibri" w:eastAsia="Times New Roman" w:hAnsi="Calibri" w:cs="Calibri"/>
                <w:b/>
                <w:bCs/>
                <w:lang w:eastAsia="tr-TR"/>
              </w:rPr>
            </w:pPr>
            <w:r w:rsidRPr="00B555A4">
              <w:rPr>
                <w:rFonts w:ascii="Calibri" w:eastAsia="Times New Roman" w:hAnsi="Calibri" w:cs="Calibri"/>
                <w:b/>
                <w:bCs/>
                <w:lang w:eastAsia="tr-TR"/>
              </w:rPr>
              <w:t> </w:t>
            </w:r>
          </w:p>
        </w:tc>
        <w:tc>
          <w:tcPr>
            <w:tcW w:w="854" w:type="dxa"/>
            <w:tcBorders>
              <w:top w:val="nil"/>
              <w:left w:val="nil"/>
              <w:bottom w:val="nil"/>
              <w:right w:val="nil"/>
            </w:tcBorders>
            <w:shd w:val="clear" w:color="000000" w:fill="FFFFFF"/>
            <w:noWrap/>
            <w:vAlign w:val="center"/>
            <w:hideMark/>
          </w:tcPr>
          <w:p w:rsidR="004B6C2A" w:rsidRPr="00B555A4" w:rsidRDefault="004B6C2A" w:rsidP="001D58A5">
            <w:pPr>
              <w:jc w:val="both"/>
              <w:rPr>
                <w:rFonts w:ascii="Calibri" w:eastAsia="Times New Roman" w:hAnsi="Calibri" w:cs="Calibri"/>
                <w:b/>
                <w:bCs/>
                <w:lang w:eastAsia="tr-TR"/>
              </w:rPr>
            </w:pPr>
            <w:r w:rsidRPr="00B555A4">
              <w:rPr>
                <w:rFonts w:ascii="Calibri" w:eastAsia="Times New Roman" w:hAnsi="Calibri" w:cs="Calibri"/>
                <w:b/>
                <w:bCs/>
                <w:lang w:eastAsia="tr-TR"/>
              </w:rPr>
              <w:t> </w:t>
            </w:r>
          </w:p>
        </w:tc>
        <w:tc>
          <w:tcPr>
            <w:tcW w:w="679" w:type="dxa"/>
            <w:tcBorders>
              <w:top w:val="nil"/>
              <w:left w:val="nil"/>
              <w:bottom w:val="nil"/>
              <w:right w:val="nil"/>
            </w:tcBorders>
            <w:shd w:val="clear" w:color="000000" w:fill="FFFFFF"/>
            <w:vAlign w:val="center"/>
            <w:hideMark/>
          </w:tcPr>
          <w:p w:rsidR="004B6C2A" w:rsidRPr="00B555A4" w:rsidRDefault="004B6C2A" w:rsidP="001D58A5">
            <w:pPr>
              <w:jc w:val="both"/>
              <w:rPr>
                <w:rFonts w:ascii="Calibri" w:eastAsia="Times New Roman" w:hAnsi="Calibri" w:cs="Calibri"/>
                <w:lang w:eastAsia="tr-TR"/>
              </w:rPr>
            </w:pPr>
            <w:r w:rsidRPr="00B555A4">
              <w:rPr>
                <w:rFonts w:ascii="Calibri" w:eastAsia="Times New Roman" w:hAnsi="Calibri" w:cs="Calibri"/>
                <w:lang w:eastAsia="tr-TR"/>
              </w:rPr>
              <w:t> </w:t>
            </w:r>
          </w:p>
        </w:tc>
        <w:tc>
          <w:tcPr>
            <w:tcW w:w="679" w:type="dxa"/>
            <w:tcBorders>
              <w:top w:val="nil"/>
              <w:left w:val="nil"/>
              <w:bottom w:val="nil"/>
              <w:right w:val="nil"/>
            </w:tcBorders>
            <w:shd w:val="clear" w:color="000000" w:fill="FFFFFF"/>
            <w:vAlign w:val="center"/>
            <w:hideMark/>
          </w:tcPr>
          <w:p w:rsidR="004B6C2A" w:rsidRPr="00B555A4" w:rsidRDefault="004B6C2A" w:rsidP="001D58A5">
            <w:pPr>
              <w:jc w:val="both"/>
              <w:rPr>
                <w:rFonts w:ascii="Calibri" w:eastAsia="Times New Roman" w:hAnsi="Calibri" w:cs="Calibri"/>
                <w:lang w:eastAsia="tr-TR"/>
              </w:rPr>
            </w:pPr>
            <w:r w:rsidRPr="00B555A4">
              <w:rPr>
                <w:rFonts w:ascii="Calibri" w:eastAsia="Times New Roman" w:hAnsi="Calibri" w:cs="Calibri"/>
                <w:lang w:eastAsia="tr-TR"/>
              </w:rPr>
              <w:t> </w:t>
            </w:r>
          </w:p>
        </w:tc>
        <w:tc>
          <w:tcPr>
            <w:tcW w:w="679" w:type="dxa"/>
            <w:tcBorders>
              <w:top w:val="nil"/>
              <w:left w:val="nil"/>
              <w:bottom w:val="nil"/>
              <w:right w:val="nil"/>
            </w:tcBorders>
            <w:shd w:val="clear" w:color="000000" w:fill="FFFFFF"/>
            <w:vAlign w:val="center"/>
            <w:hideMark/>
          </w:tcPr>
          <w:p w:rsidR="004B6C2A" w:rsidRPr="00B555A4" w:rsidRDefault="004B6C2A" w:rsidP="001D58A5">
            <w:pPr>
              <w:jc w:val="both"/>
              <w:rPr>
                <w:rFonts w:ascii="Calibri" w:eastAsia="Times New Roman" w:hAnsi="Calibri" w:cs="Calibri"/>
                <w:lang w:eastAsia="tr-TR"/>
              </w:rPr>
            </w:pPr>
            <w:r w:rsidRPr="00B555A4">
              <w:rPr>
                <w:rFonts w:ascii="Calibri" w:eastAsia="Times New Roman" w:hAnsi="Calibri" w:cs="Calibri"/>
                <w:lang w:eastAsia="tr-TR"/>
              </w:rPr>
              <w:t> </w:t>
            </w:r>
          </w:p>
        </w:tc>
        <w:tc>
          <w:tcPr>
            <w:tcW w:w="679" w:type="dxa"/>
            <w:tcBorders>
              <w:top w:val="nil"/>
              <w:left w:val="nil"/>
              <w:bottom w:val="nil"/>
              <w:right w:val="nil"/>
            </w:tcBorders>
            <w:shd w:val="clear" w:color="000000" w:fill="FFFFFF"/>
            <w:noWrap/>
            <w:vAlign w:val="bottom"/>
            <w:hideMark/>
          </w:tcPr>
          <w:p w:rsidR="004B6C2A" w:rsidRPr="00B555A4" w:rsidRDefault="004B6C2A" w:rsidP="001D58A5">
            <w:pPr>
              <w:jc w:val="both"/>
              <w:rPr>
                <w:rFonts w:ascii="Calibri" w:eastAsia="Times New Roman" w:hAnsi="Calibri" w:cs="Calibri"/>
                <w:lang w:eastAsia="tr-TR"/>
              </w:rPr>
            </w:pPr>
            <w:r w:rsidRPr="00B555A4">
              <w:rPr>
                <w:rFonts w:ascii="Calibri" w:eastAsia="Times New Roman" w:hAnsi="Calibri" w:cs="Calibri"/>
                <w:lang w:eastAsia="tr-TR"/>
              </w:rPr>
              <w:t> </w:t>
            </w:r>
          </w:p>
        </w:tc>
        <w:tc>
          <w:tcPr>
            <w:tcW w:w="1098" w:type="dxa"/>
            <w:tcBorders>
              <w:top w:val="nil"/>
              <w:left w:val="nil"/>
              <w:bottom w:val="nil"/>
              <w:right w:val="nil"/>
            </w:tcBorders>
            <w:shd w:val="clear" w:color="000000" w:fill="FFFFFF"/>
            <w:noWrap/>
            <w:vAlign w:val="bottom"/>
            <w:hideMark/>
          </w:tcPr>
          <w:p w:rsidR="004B6C2A" w:rsidRPr="00B555A4" w:rsidRDefault="004B6C2A" w:rsidP="001D58A5">
            <w:pPr>
              <w:jc w:val="both"/>
              <w:rPr>
                <w:rFonts w:ascii="Calibri" w:eastAsia="Times New Roman" w:hAnsi="Calibri" w:cs="Calibri"/>
                <w:lang w:eastAsia="tr-TR"/>
              </w:rPr>
            </w:pPr>
            <w:r w:rsidRPr="00B555A4">
              <w:rPr>
                <w:rFonts w:ascii="Calibri" w:eastAsia="Times New Roman" w:hAnsi="Calibri" w:cs="Calibri"/>
                <w:lang w:eastAsia="tr-TR"/>
              </w:rPr>
              <w:t> </w:t>
            </w:r>
          </w:p>
        </w:tc>
        <w:tc>
          <w:tcPr>
            <w:tcW w:w="1098" w:type="dxa"/>
            <w:tcBorders>
              <w:top w:val="nil"/>
              <w:left w:val="nil"/>
              <w:bottom w:val="nil"/>
              <w:right w:val="nil"/>
            </w:tcBorders>
            <w:shd w:val="clear" w:color="000000" w:fill="FFFFFF"/>
            <w:noWrap/>
            <w:vAlign w:val="bottom"/>
            <w:hideMark/>
          </w:tcPr>
          <w:p w:rsidR="004B6C2A" w:rsidRPr="00B555A4" w:rsidRDefault="004B6C2A" w:rsidP="001D58A5">
            <w:pPr>
              <w:jc w:val="both"/>
              <w:rPr>
                <w:rFonts w:ascii="Calibri" w:eastAsia="Times New Roman" w:hAnsi="Calibri" w:cs="Calibri"/>
                <w:lang w:eastAsia="tr-TR"/>
              </w:rPr>
            </w:pPr>
            <w:r w:rsidRPr="00B555A4">
              <w:rPr>
                <w:rFonts w:ascii="Calibri" w:eastAsia="Times New Roman" w:hAnsi="Calibri" w:cs="Calibri"/>
                <w:lang w:eastAsia="tr-TR"/>
              </w:rPr>
              <w:t> </w:t>
            </w:r>
          </w:p>
        </w:tc>
        <w:tc>
          <w:tcPr>
            <w:tcW w:w="1033" w:type="dxa"/>
            <w:tcBorders>
              <w:top w:val="nil"/>
              <w:left w:val="nil"/>
              <w:bottom w:val="nil"/>
              <w:right w:val="nil"/>
            </w:tcBorders>
            <w:shd w:val="clear" w:color="000000" w:fill="FFFFFF"/>
            <w:noWrap/>
            <w:vAlign w:val="bottom"/>
            <w:hideMark/>
          </w:tcPr>
          <w:p w:rsidR="004B6C2A" w:rsidRPr="00B555A4" w:rsidRDefault="004B6C2A" w:rsidP="001D58A5">
            <w:pPr>
              <w:jc w:val="both"/>
              <w:rPr>
                <w:rFonts w:ascii="Calibri" w:eastAsia="Times New Roman" w:hAnsi="Calibri" w:cs="Calibri"/>
                <w:lang w:eastAsia="tr-TR"/>
              </w:rPr>
            </w:pPr>
            <w:r w:rsidRPr="00B555A4">
              <w:rPr>
                <w:rFonts w:ascii="Calibri" w:eastAsia="Times New Roman" w:hAnsi="Calibri" w:cs="Calibri"/>
                <w:lang w:eastAsia="tr-TR"/>
              </w:rPr>
              <w:t> </w:t>
            </w:r>
          </w:p>
        </w:tc>
        <w:tc>
          <w:tcPr>
            <w:tcW w:w="36" w:type="dxa"/>
            <w:vAlign w:val="center"/>
            <w:hideMark/>
          </w:tcPr>
          <w:p w:rsidR="004B6C2A" w:rsidRPr="00B555A4" w:rsidRDefault="004B6C2A" w:rsidP="001D58A5">
            <w:pPr>
              <w:jc w:val="both"/>
              <w:rPr>
                <w:rFonts w:ascii="Times New Roman" w:eastAsia="Times New Roman" w:hAnsi="Times New Roman" w:cs="Times New Roman"/>
                <w:sz w:val="20"/>
                <w:szCs w:val="20"/>
                <w:lang w:eastAsia="tr-TR"/>
              </w:rPr>
            </w:pPr>
          </w:p>
        </w:tc>
      </w:tr>
      <w:tr w:rsidR="004B6C2A" w:rsidRPr="00B555A4" w:rsidTr="001D58A5">
        <w:trPr>
          <w:trHeight w:val="600"/>
        </w:trPr>
        <w:tc>
          <w:tcPr>
            <w:tcW w:w="2705" w:type="dxa"/>
            <w:vMerge w:val="restart"/>
            <w:tcBorders>
              <w:top w:val="single" w:sz="8" w:space="0" w:color="auto"/>
              <w:left w:val="single" w:sz="8" w:space="0" w:color="auto"/>
              <w:bottom w:val="single" w:sz="4" w:space="0" w:color="auto"/>
              <w:right w:val="single" w:sz="8" w:space="0" w:color="auto"/>
            </w:tcBorders>
            <w:shd w:val="clear" w:color="000000" w:fill="FCD5B4"/>
            <w:noWrap/>
            <w:vAlign w:val="center"/>
            <w:hideMark/>
          </w:tcPr>
          <w:p w:rsidR="004B6C2A" w:rsidRPr="00B555A4" w:rsidRDefault="004B6C2A" w:rsidP="001D58A5">
            <w:pPr>
              <w:jc w:val="both"/>
              <w:rPr>
                <w:rFonts w:ascii="Calibri" w:eastAsia="Times New Roman" w:hAnsi="Calibri" w:cs="Calibri"/>
                <w:b/>
                <w:bCs/>
                <w:sz w:val="18"/>
                <w:szCs w:val="18"/>
                <w:lang w:eastAsia="tr-TR"/>
              </w:rPr>
            </w:pPr>
            <w:r w:rsidRPr="00B555A4">
              <w:rPr>
                <w:rFonts w:ascii="Calibri" w:eastAsia="Times New Roman" w:hAnsi="Calibri" w:cs="Calibri"/>
                <w:b/>
                <w:bCs/>
                <w:sz w:val="18"/>
                <w:szCs w:val="18"/>
                <w:lang w:eastAsia="tr-TR"/>
              </w:rPr>
              <w:t>Performans Göstergeleri</w:t>
            </w:r>
          </w:p>
        </w:tc>
        <w:tc>
          <w:tcPr>
            <w:tcW w:w="854" w:type="dxa"/>
            <w:vMerge w:val="restart"/>
            <w:tcBorders>
              <w:top w:val="single" w:sz="8" w:space="0" w:color="auto"/>
              <w:left w:val="nil"/>
              <w:bottom w:val="single" w:sz="4" w:space="0" w:color="auto"/>
              <w:right w:val="single" w:sz="4" w:space="0" w:color="auto"/>
            </w:tcBorders>
            <w:shd w:val="clear" w:color="000000" w:fill="FCD5B4"/>
            <w:vAlign w:val="center"/>
            <w:hideMark/>
          </w:tcPr>
          <w:p w:rsidR="004B6C2A" w:rsidRPr="00B555A4" w:rsidRDefault="004B6C2A" w:rsidP="001D58A5">
            <w:pPr>
              <w:jc w:val="both"/>
              <w:rPr>
                <w:rFonts w:ascii="Calibri" w:eastAsia="Times New Roman" w:hAnsi="Calibri" w:cs="Calibri"/>
                <w:sz w:val="18"/>
                <w:szCs w:val="18"/>
                <w:lang w:eastAsia="tr-TR"/>
              </w:rPr>
            </w:pPr>
            <w:r w:rsidRPr="00B555A4">
              <w:rPr>
                <w:rFonts w:ascii="Calibri" w:eastAsia="Times New Roman" w:hAnsi="Calibri" w:cs="Calibri"/>
                <w:sz w:val="18"/>
                <w:szCs w:val="18"/>
                <w:lang w:eastAsia="tr-TR"/>
              </w:rPr>
              <w:t>Hedef</w:t>
            </w:r>
            <w:r w:rsidRPr="00B555A4">
              <w:rPr>
                <w:rFonts w:ascii="Calibri" w:eastAsia="Times New Roman" w:hAnsi="Calibri" w:cs="Calibri"/>
                <w:sz w:val="18"/>
                <w:szCs w:val="18"/>
                <w:lang w:eastAsia="tr-TR"/>
              </w:rPr>
              <w:br/>
              <w:t>(2025 yılı)</w:t>
            </w:r>
          </w:p>
        </w:tc>
        <w:tc>
          <w:tcPr>
            <w:tcW w:w="2716" w:type="dxa"/>
            <w:gridSpan w:val="4"/>
            <w:tcBorders>
              <w:top w:val="single" w:sz="8" w:space="0" w:color="auto"/>
              <w:left w:val="nil"/>
              <w:bottom w:val="single" w:sz="4" w:space="0" w:color="auto"/>
              <w:right w:val="single" w:sz="4" w:space="0" w:color="auto"/>
            </w:tcBorders>
            <w:shd w:val="clear" w:color="000000" w:fill="FCD5B4"/>
            <w:noWrap/>
            <w:vAlign w:val="center"/>
            <w:hideMark/>
          </w:tcPr>
          <w:p w:rsidR="004B6C2A" w:rsidRPr="00B555A4" w:rsidRDefault="004B6C2A" w:rsidP="001D58A5">
            <w:pPr>
              <w:jc w:val="both"/>
              <w:rPr>
                <w:rFonts w:ascii="Calibri" w:eastAsia="Times New Roman" w:hAnsi="Calibri" w:cs="Calibri"/>
                <w:b/>
                <w:bCs/>
                <w:sz w:val="18"/>
                <w:szCs w:val="18"/>
                <w:lang w:eastAsia="tr-TR"/>
              </w:rPr>
            </w:pPr>
            <w:r w:rsidRPr="00B555A4">
              <w:rPr>
                <w:rFonts w:ascii="Calibri" w:eastAsia="Times New Roman" w:hAnsi="Calibri" w:cs="Calibri"/>
                <w:b/>
                <w:bCs/>
                <w:sz w:val="18"/>
                <w:szCs w:val="18"/>
                <w:lang w:eastAsia="tr-TR"/>
              </w:rPr>
              <w:t>Gerçekleşme</w:t>
            </w:r>
          </w:p>
        </w:tc>
        <w:tc>
          <w:tcPr>
            <w:tcW w:w="1098" w:type="dxa"/>
            <w:vMerge w:val="restart"/>
            <w:tcBorders>
              <w:top w:val="single" w:sz="8" w:space="0" w:color="auto"/>
              <w:left w:val="single" w:sz="4" w:space="0" w:color="auto"/>
              <w:bottom w:val="single" w:sz="4" w:space="0" w:color="auto"/>
              <w:right w:val="single" w:sz="4" w:space="0" w:color="auto"/>
            </w:tcBorders>
            <w:shd w:val="clear" w:color="000000" w:fill="FCD5B4"/>
            <w:vAlign w:val="center"/>
            <w:hideMark/>
          </w:tcPr>
          <w:p w:rsidR="004B6C2A" w:rsidRPr="00B555A4" w:rsidRDefault="004B6C2A" w:rsidP="001D58A5">
            <w:pPr>
              <w:jc w:val="both"/>
              <w:rPr>
                <w:rFonts w:ascii="Calibri" w:eastAsia="Times New Roman" w:hAnsi="Calibri" w:cs="Calibri"/>
                <w:sz w:val="18"/>
                <w:szCs w:val="18"/>
                <w:lang w:eastAsia="tr-TR"/>
              </w:rPr>
            </w:pPr>
            <w:r w:rsidRPr="00B555A4">
              <w:rPr>
                <w:rFonts w:ascii="Calibri" w:eastAsia="Times New Roman" w:hAnsi="Calibri" w:cs="Calibri"/>
                <w:sz w:val="18"/>
                <w:szCs w:val="18"/>
                <w:lang w:eastAsia="tr-TR"/>
              </w:rPr>
              <w:t>Yılsonu Gerçekleşme</w:t>
            </w:r>
          </w:p>
        </w:tc>
        <w:tc>
          <w:tcPr>
            <w:tcW w:w="1098" w:type="dxa"/>
            <w:vMerge w:val="restart"/>
            <w:tcBorders>
              <w:top w:val="single" w:sz="8" w:space="0" w:color="auto"/>
              <w:left w:val="single" w:sz="4" w:space="0" w:color="auto"/>
              <w:bottom w:val="single" w:sz="4" w:space="0" w:color="auto"/>
              <w:right w:val="single" w:sz="4" w:space="0" w:color="auto"/>
            </w:tcBorders>
            <w:shd w:val="clear" w:color="000000" w:fill="FCD5B4"/>
            <w:vAlign w:val="center"/>
            <w:hideMark/>
          </w:tcPr>
          <w:p w:rsidR="004B6C2A" w:rsidRPr="00B555A4" w:rsidRDefault="004B6C2A" w:rsidP="001D58A5">
            <w:pPr>
              <w:jc w:val="both"/>
              <w:rPr>
                <w:rFonts w:ascii="Calibri" w:eastAsia="Times New Roman" w:hAnsi="Calibri" w:cs="Calibri"/>
                <w:sz w:val="18"/>
                <w:szCs w:val="18"/>
                <w:lang w:eastAsia="tr-TR"/>
              </w:rPr>
            </w:pPr>
            <w:r w:rsidRPr="00B555A4">
              <w:rPr>
                <w:rFonts w:ascii="Calibri" w:eastAsia="Times New Roman" w:hAnsi="Calibri" w:cs="Calibri"/>
                <w:sz w:val="18"/>
                <w:szCs w:val="18"/>
                <w:lang w:eastAsia="tr-TR"/>
              </w:rPr>
              <w:t>Hedefin Gerçekleşme Oranı</w:t>
            </w:r>
          </w:p>
        </w:tc>
        <w:tc>
          <w:tcPr>
            <w:tcW w:w="1033" w:type="dxa"/>
            <w:vMerge w:val="restart"/>
            <w:tcBorders>
              <w:top w:val="single" w:sz="8" w:space="0" w:color="auto"/>
              <w:left w:val="single" w:sz="4" w:space="0" w:color="auto"/>
              <w:bottom w:val="single" w:sz="4" w:space="0" w:color="auto"/>
              <w:right w:val="single" w:sz="8" w:space="0" w:color="auto"/>
            </w:tcBorders>
            <w:shd w:val="clear" w:color="000000" w:fill="FCD5B4"/>
            <w:vAlign w:val="center"/>
            <w:hideMark/>
          </w:tcPr>
          <w:p w:rsidR="004B6C2A" w:rsidRPr="00B555A4" w:rsidRDefault="004B6C2A" w:rsidP="001D58A5">
            <w:pPr>
              <w:jc w:val="both"/>
              <w:rPr>
                <w:rFonts w:ascii="Calibri" w:eastAsia="Times New Roman" w:hAnsi="Calibri" w:cs="Calibri"/>
                <w:sz w:val="18"/>
                <w:szCs w:val="18"/>
                <w:lang w:eastAsia="tr-TR"/>
              </w:rPr>
            </w:pPr>
            <w:r w:rsidRPr="00B555A4">
              <w:rPr>
                <w:rFonts w:ascii="Calibri" w:eastAsia="Times New Roman" w:hAnsi="Calibri" w:cs="Calibri"/>
                <w:sz w:val="18"/>
                <w:szCs w:val="18"/>
                <w:lang w:eastAsia="tr-TR"/>
              </w:rPr>
              <w:t>Hedefin Sapma Oranı</w:t>
            </w:r>
          </w:p>
        </w:tc>
        <w:tc>
          <w:tcPr>
            <w:tcW w:w="36" w:type="dxa"/>
            <w:shd w:val="clear" w:color="000000" w:fill="FCD5B4"/>
            <w:vAlign w:val="center"/>
            <w:hideMark/>
          </w:tcPr>
          <w:p w:rsidR="004B6C2A" w:rsidRPr="00B555A4" w:rsidRDefault="004B6C2A" w:rsidP="001D58A5">
            <w:pPr>
              <w:jc w:val="both"/>
              <w:rPr>
                <w:rFonts w:ascii="Times New Roman" w:eastAsia="Times New Roman" w:hAnsi="Times New Roman" w:cs="Times New Roman"/>
                <w:sz w:val="20"/>
                <w:szCs w:val="20"/>
                <w:lang w:eastAsia="tr-TR"/>
              </w:rPr>
            </w:pPr>
          </w:p>
        </w:tc>
      </w:tr>
      <w:tr w:rsidR="004B6C2A" w:rsidRPr="00B555A4" w:rsidTr="001D58A5">
        <w:trPr>
          <w:trHeight w:val="300"/>
        </w:trPr>
        <w:tc>
          <w:tcPr>
            <w:tcW w:w="2705" w:type="dxa"/>
            <w:vMerge/>
            <w:tcBorders>
              <w:top w:val="single" w:sz="8" w:space="0" w:color="auto"/>
              <w:left w:val="single" w:sz="8" w:space="0" w:color="auto"/>
              <w:bottom w:val="single" w:sz="4" w:space="0" w:color="auto"/>
              <w:right w:val="single" w:sz="8" w:space="0" w:color="auto"/>
            </w:tcBorders>
            <w:vAlign w:val="center"/>
            <w:hideMark/>
          </w:tcPr>
          <w:p w:rsidR="004B6C2A" w:rsidRPr="00B555A4" w:rsidRDefault="004B6C2A" w:rsidP="001D58A5">
            <w:pPr>
              <w:jc w:val="both"/>
              <w:rPr>
                <w:rFonts w:ascii="Calibri" w:eastAsia="Times New Roman" w:hAnsi="Calibri" w:cs="Calibri"/>
                <w:b/>
                <w:bCs/>
                <w:sz w:val="18"/>
                <w:szCs w:val="18"/>
                <w:lang w:eastAsia="tr-TR"/>
              </w:rPr>
            </w:pPr>
          </w:p>
        </w:tc>
        <w:tc>
          <w:tcPr>
            <w:tcW w:w="854" w:type="dxa"/>
            <w:vMerge/>
            <w:tcBorders>
              <w:top w:val="single" w:sz="8" w:space="0" w:color="auto"/>
              <w:left w:val="nil"/>
              <w:bottom w:val="single" w:sz="4" w:space="0" w:color="auto"/>
              <w:right w:val="single" w:sz="4" w:space="0" w:color="auto"/>
            </w:tcBorders>
            <w:vAlign w:val="center"/>
            <w:hideMark/>
          </w:tcPr>
          <w:p w:rsidR="004B6C2A" w:rsidRPr="00B555A4" w:rsidRDefault="004B6C2A" w:rsidP="001D58A5">
            <w:pPr>
              <w:jc w:val="both"/>
              <w:rPr>
                <w:rFonts w:ascii="Calibri" w:eastAsia="Times New Roman" w:hAnsi="Calibri" w:cs="Calibri"/>
                <w:sz w:val="18"/>
                <w:szCs w:val="18"/>
                <w:lang w:eastAsia="tr-TR"/>
              </w:rPr>
            </w:pPr>
          </w:p>
        </w:tc>
        <w:tc>
          <w:tcPr>
            <w:tcW w:w="679" w:type="dxa"/>
            <w:tcBorders>
              <w:top w:val="nil"/>
              <w:left w:val="nil"/>
              <w:bottom w:val="nil"/>
              <w:right w:val="single" w:sz="4" w:space="0" w:color="auto"/>
            </w:tcBorders>
            <w:shd w:val="clear" w:color="000000" w:fill="FCD5B4"/>
            <w:noWrap/>
            <w:vAlign w:val="center"/>
            <w:hideMark/>
          </w:tcPr>
          <w:p w:rsidR="004B6C2A" w:rsidRPr="00B555A4" w:rsidRDefault="004B6C2A" w:rsidP="001D58A5">
            <w:pPr>
              <w:jc w:val="both"/>
              <w:rPr>
                <w:rFonts w:ascii="Calibri" w:eastAsia="Times New Roman" w:hAnsi="Calibri" w:cs="Calibri"/>
                <w:sz w:val="16"/>
                <w:szCs w:val="16"/>
                <w:lang w:eastAsia="tr-TR"/>
              </w:rPr>
            </w:pPr>
            <w:r w:rsidRPr="00B555A4">
              <w:rPr>
                <w:rFonts w:ascii="Calibri" w:eastAsia="Times New Roman" w:hAnsi="Calibri" w:cs="Calibri"/>
                <w:sz w:val="16"/>
                <w:szCs w:val="16"/>
                <w:lang w:eastAsia="tr-TR"/>
              </w:rPr>
              <w:t>1.Çeyrek</w:t>
            </w:r>
          </w:p>
        </w:tc>
        <w:tc>
          <w:tcPr>
            <w:tcW w:w="679" w:type="dxa"/>
            <w:tcBorders>
              <w:top w:val="nil"/>
              <w:left w:val="nil"/>
              <w:bottom w:val="nil"/>
              <w:right w:val="single" w:sz="4" w:space="0" w:color="auto"/>
            </w:tcBorders>
            <w:shd w:val="clear" w:color="000000" w:fill="FCD5B4"/>
            <w:noWrap/>
            <w:vAlign w:val="center"/>
            <w:hideMark/>
          </w:tcPr>
          <w:p w:rsidR="004B6C2A" w:rsidRPr="00B555A4" w:rsidRDefault="004B6C2A" w:rsidP="001D58A5">
            <w:pPr>
              <w:jc w:val="both"/>
              <w:rPr>
                <w:rFonts w:ascii="Calibri" w:eastAsia="Times New Roman" w:hAnsi="Calibri" w:cs="Calibri"/>
                <w:sz w:val="16"/>
                <w:szCs w:val="16"/>
                <w:lang w:eastAsia="tr-TR"/>
              </w:rPr>
            </w:pPr>
            <w:r w:rsidRPr="00B555A4">
              <w:rPr>
                <w:rFonts w:ascii="Calibri" w:eastAsia="Times New Roman" w:hAnsi="Calibri" w:cs="Calibri"/>
                <w:sz w:val="16"/>
                <w:szCs w:val="16"/>
                <w:lang w:eastAsia="tr-TR"/>
              </w:rPr>
              <w:t>2.Çeyrek</w:t>
            </w:r>
          </w:p>
        </w:tc>
        <w:tc>
          <w:tcPr>
            <w:tcW w:w="679" w:type="dxa"/>
            <w:tcBorders>
              <w:top w:val="nil"/>
              <w:left w:val="nil"/>
              <w:bottom w:val="nil"/>
              <w:right w:val="single" w:sz="4" w:space="0" w:color="auto"/>
            </w:tcBorders>
            <w:shd w:val="clear" w:color="000000" w:fill="FCD5B4"/>
            <w:noWrap/>
            <w:vAlign w:val="center"/>
            <w:hideMark/>
          </w:tcPr>
          <w:p w:rsidR="004B6C2A" w:rsidRPr="00B555A4" w:rsidRDefault="004B6C2A" w:rsidP="001D58A5">
            <w:pPr>
              <w:jc w:val="both"/>
              <w:rPr>
                <w:rFonts w:ascii="Calibri" w:eastAsia="Times New Roman" w:hAnsi="Calibri" w:cs="Calibri"/>
                <w:sz w:val="16"/>
                <w:szCs w:val="16"/>
                <w:lang w:eastAsia="tr-TR"/>
              </w:rPr>
            </w:pPr>
            <w:r w:rsidRPr="00B555A4">
              <w:rPr>
                <w:rFonts w:ascii="Calibri" w:eastAsia="Times New Roman" w:hAnsi="Calibri" w:cs="Calibri"/>
                <w:sz w:val="16"/>
                <w:szCs w:val="16"/>
                <w:lang w:eastAsia="tr-TR"/>
              </w:rPr>
              <w:t>3.Çeyrek</w:t>
            </w:r>
          </w:p>
        </w:tc>
        <w:tc>
          <w:tcPr>
            <w:tcW w:w="679" w:type="dxa"/>
            <w:tcBorders>
              <w:top w:val="nil"/>
              <w:left w:val="nil"/>
              <w:bottom w:val="nil"/>
              <w:right w:val="single" w:sz="4" w:space="0" w:color="auto"/>
            </w:tcBorders>
            <w:shd w:val="clear" w:color="000000" w:fill="FCD5B4"/>
            <w:noWrap/>
            <w:vAlign w:val="center"/>
            <w:hideMark/>
          </w:tcPr>
          <w:p w:rsidR="004B6C2A" w:rsidRPr="00B555A4" w:rsidRDefault="004B6C2A" w:rsidP="001D58A5">
            <w:pPr>
              <w:jc w:val="both"/>
              <w:rPr>
                <w:rFonts w:ascii="Calibri" w:eastAsia="Times New Roman" w:hAnsi="Calibri" w:cs="Calibri"/>
                <w:sz w:val="16"/>
                <w:szCs w:val="16"/>
                <w:lang w:eastAsia="tr-TR"/>
              </w:rPr>
            </w:pPr>
            <w:r w:rsidRPr="00B555A4">
              <w:rPr>
                <w:rFonts w:ascii="Calibri" w:eastAsia="Times New Roman" w:hAnsi="Calibri" w:cs="Calibri"/>
                <w:sz w:val="16"/>
                <w:szCs w:val="16"/>
                <w:lang w:eastAsia="tr-TR"/>
              </w:rPr>
              <w:t>4.Çeyrek</w:t>
            </w:r>
          </w:p>
        </w:tc>
        <w:tc>
          <w:tcPr>
            <w:tcW w:w="1098" w:type="dxa"/>
            <w:vMerge/>
            <w:tcBorders>
              <w:top w:val="single" w:sz="8" w:space="0" w:color="auto"/>
              <w:left w:val="single" w:sz="4" w:space="0" w:color="auto"/>
              <w:bottom w:val="single" w:sz="4" w:space="0" w:color="auto"/>
              <w:right w:val="single" w:sz="4" w:space="0" w:color="auto"/>
            </w:tcBorders>
            <w:vAlign w:val="center"/>
            <w:hideMark/>
          </w:tcPr>
          <w:p w:rsidR="004B6C2A" w:rsidRPr="00B555A4" w:rsidRDefault="004B6C2A" w:rsidP="001D58A5">
            <w:pPr>
              <w:jc w:val="both"/>
              <w:rPr>
                <w:rFonts w:ascii="Calibri" w:eastAsia="Times New Roman" w:hAnsi="Calibri" w:cs="Calibri"/>
                <w:sz w:val="18"/>
                <w:szCs w:val="18"/>
                <w:lang w:eastAsia="tr-TR"/>
              </w:rPr>
            </w:pPr>
          </w:p>
        </w:tc>
        <w:tc>
          <w:tcPr>
            <w:tcW w:w="1098" w:type="dxa"/>
            <w:vMerge/>
            <w:tcBorders>
              <w:top w:val="single" w:sz="8" w:space="0" w:color="auto"/>
              <w:left w:val="single" w:sz="4" w:space="0" w:color="auto"/>
              <w:bottom w:val="single" w:sz="4" w:space="0" w:color="auto"/>
              <w:right w:val="single" w:sz="4" w:space="0" w:color="auto"/>
            </w:tcBorders>
            <w:vAlign w:val="center"/>
            <w:hideMark/>
          </w:tcPr>
          <w:p w:rsidR="004B6C2A" w:rsidRPr="00B555A4" w:rsidRDefault="004B6C2A" w:rsidP="001D58A5">
            <w:pPr>
              <w:jc w:val="both"/>
              <w:rPr>
                <w:rFonts w:ascii="Calibri" w:eastAsia="Times New Roman" w:hAnsi="Calibri" w:cs="Calibri"/>
                <w:sz w:val="18"/>
                <w:szCs w:val="18"/>
                <w:lang w:eastAsia="tr-TR"/>
              </w:rPr>
            </w:pPr>
          </w:p>
        </w:tc>
        <w:tc>
          <w:tcPr>
            <w:tcW w:w="1033" w:type="dxa"/>
            <w:vMerge/>
            <w:tcBorders>
              <w:top w:val="single" w:sz="8" w:space="0" w:color="auto"/>
              <w:left w:val="single" w:sz="4" w:space="0" w:color="auto"/>
              <w:bottom w:val="single" w:sz="4" w:space="0" w:color="auto"/>
              <w:right w:val="single" w:sz="8" w:space="0" w:color="auto"/>
            </w:tcBorders>
            <w:vAlign w:val="center"/>
            <w:hideMark/>
          </w:tcPr>
          <w:p w:rsidR="004B6C2A" w:rsidRPr="00B555A4" w:rsidRDefault="004B6C2A" w:rsidP="001D58A5">
            <w:pPr>
              <w:jc w:val="both"/>
              <w:rPr>
                <w:rFonts w:ascii="Calibri" w:eastAsia="Times New Roman" w:hAnsi="Calibri" w:cs="Calibri"/>
                <w:sz w:val="18"/>
                <w:szCs w:val="18"/>
                <w:lang w:eastAsia="tr-TR"/>
              </w:rPr>
            </w:pPr>
          </w:p>
        </w:tc>
        <w:tc>
          <w:tcPr>
            <w:tcW w:w="36" w:type="dxa"/>
            <w:vAlign w:val="center"/>
            <w:hideMark/>
          </w:tcPr>
          <w:p w:rsidR="004B6C2A" w:rsidRPr="00B555A4" w:rsidRDefault="004B6C2A" w:rsidP="001D58A5">
            <w:pPr>
              <w:jc w:val="both"/>
              <w:rPr>
                <w:rFonts w:ascii="Times New Roman" w:eastAsia="Times New Roman" w:hAnsi="Times New Roman" w:cs="Times New Roman"/>
                <w:sz w:val="20"/>
                <w:szCs w:val="20"/>
                <w:lang w:eastAsia="tr-TR"/>
              </w:rPr>
            </w:pPr>
          </w:p>
        </w:tc>
      </w:tr>
      <w:tr w:rsidR="004B6C2A" w:rsidRPr="00B555A4" w:rsidTr="001D58A5">
        <w:trPr>
          <w:trHeight w:val="600"/>
        </w:trPr>
        <w:tc>
          <w:tcPr>
            <w:tcW w:w="2705" w:type="dxa"/>
            <w:tcBorders>
              <w:top w:val="single" w:sz="8" w:space="0" w:color="auto"/>
              <w:left w:val="single" w:sz="8" w:space="0" w:color="auto"/>
              <w:bottom w:val="single" w:sz="8" w:space="0" w:color="auto"/>
              <w:right w:val="single" w:sz="8" w:space="0" w:color="auto"/>
            </w:tcBorders>
            <w:shd w:val="clear" w:color="000000" w:fill="FDE9D9"/>
            <w:hideMark/>
          </w:tcPr>
          <w:p w:rsidR="004B6C2A" w:rsidRPr="00B555A4" w:rsidRDefault="004B6C2A" w:rsidP="001D58A5">
            <w:pPr>
              <w:jc w:val="both"/>
              <w:rPr>
                <w:rFonts w:ascii="Calibri" w:eastAsia="Times New Roman" w:hAnsi="Calibri" w:cs="Calibri"/>
                <w:sz w:val="18"/>
                <w:szCs w:val="18"/>
                <w:lang w:eastAsia="tr-TR"/>
              </w:rPr>
            </w:pPr>
            <w:r w:rsidRPr="00B555A4">
              <w:rPr>
                <w:rFonts w:ascii="Calibri" w:eastAsia="Times New Roman" w:hAnsi="Calibri" w:cs="Calibri"/>
                <w:sz w:val="18"/>
                <w:szCs w:val="18"/>
                <w:lang w:eastAsia="tr-TR"/>
              </w:rPr>
              <w:t xml:space="preserve">1. </w:t>
            </w:r>
          </w:p>
        </w:tc>
        <w:tc>
          <w:tcPr>
            <w:tcW w:w="854" w:type="dxa"/>
            <w:tcBorders>
              <w:top w:val="single" w:sz="8" w:space="0" w:color="auto"/>
              <w:left w:val="nil"/>
              <w:bottom w:val="single" w:sz="8" w:space="0" w:color="auto"/>
              <w:right w:val="single" w:sz="4" w:space="0" w:color="auto"/>
            </w:tcBorders>
            <w:shd w:val="clear" w:color="000000" w:fill="FDE9D9"/>
            <w:hideMark/>
          </w:tcPr>
          <w:p w:rsidR="004B6C2A" w:rsidRPr="00B555A4" w:rsidRDefault="004B6C2A" w:rsidP="001D58A5">
            <w:pPr>
              <w:jc w:val="both"/>
              <w:rPr>
                <w:rFonts w:ascii="Calibri" w:eastAsia="Times New Roman" w:hAnsi="Calibri" w:cs="Calibri"/>
                <w:sz w:val="18"/>
                <w:szCs w:val="18"/>
                <w:lang w:eastAsia="tr-TR"/>
              </w:rPr>
            </w:pPr>
            <w:r w:rsidRPr="00B555A4">
              <w:rPr>
                <w:rFonts w:ascii="Calibri" w:eastAsia="Times New Roman" w:hAnsi="Calibri" w:cs="Calibri"/>
                <w:sz w:val="18"/>
                <w:szCs w:val="18"/>
                <w:lang w:eastAsia="tr-TR"/>
              </w:rPr>
              <w:t> </w:t>
            </w:r>
          </w:p>
        </w:tc>
        <w:tc>
          <w:tcPr>
            <w:tcW w:w="679" w:type="dxa"/>
            <w:tcBorders>
              <w:top w:val="single" w:sz="8" w:space="0" w:color="auto"/>
              <w:left w:val="nil"/>
              <w:bottom w:val="single" w:sz="8" w:space="0" w:color="auto"/>
              <w:right w:val="single" w:sz="4" w:space="0" w:color="auto"/>
            </w:tcBorders>
            <w:shd w:val="clear" w:color="000000" w:fill="FDE9D9"/>
            <w:hideMark/>
          </w:tcPr>
          <w:p w:rsidR="004B6C2A" w:rsidRPr="00B555A4" w:rsidRDefault="004B6C2A" w:rsidP="001D58A5">
            <w:pPr>
              <w:jc w:val="both"/>
              <w:rPr>
                <w:rFonts w:ascii="Calibri" w:eastAsia="Times New Roman" w:hAnsi="Calibri" w:cs="Calibri"/>
                <w:sz w:val="18"/>
                <w:szCs w:val="18"/>
                <w:lang w:eastAsia="tr-TR"/>
              </w:rPr>
            </w:pPr>
            <w:r w:rsidRPr="00B555A4">
              <w:rPr>
                <w:rFonts w:ascii="Calibri" w:eastAsia="Times New Roman" w:hAnsi="Calibri" w:cs="Calibri"/>
                <w:sz w:val="18"/>
                <w:szCs w:val="18"/>
                <w:lang w:eastAsia="tr-TR"/>
              </w:rPr>
              <w:t> </w:t>
            </w:r>
          </w:p>
        </w:tc>
        <w:tc>
          <w:tcPr>
            <w:tcW w:w="679" w:type="dxa"/>
            <w:tcBorders>
              <w:top w:val="single" w:sz="8" w:space="0" w:color="auto"/>
              <w:left w:val="nil"/>
              <w:bottom w:val="single" w:sz="8" w:space="0" w:color="auto"/>
              <w:right w:val="single" w:sz="4" w:space="0" w:color="auto"/>
            </w:tcBorders>
            <w:shd w:val="clear" w:color="000000" w:fill="FDE9D9"/>
            <w:hideMark/>
          </w:tcPr>
          <w:p w:rsidR="004B6C2A" w:rsidRPr="00B555A4" w:rsidRDefault="004B6C2A" w:rsidP="001D58A5">
            <w:pPr>
              <w:jc w:val="both"/>
              <w:rPr>
                <w:rFonts w:ascii="Calibri" w:eastAsia="Times New Roman" w:hAnsi="Calibri" w:cs="Calibri"/>
                <w:sz w:val="18"/>
                <w:szCs w:val="18"/>
                <w:lang w:eastAsia="tr-TR"/>
              </w:rPr>
            </w:pPr>
            <w:r w:rsidRPr="00B555A4">
              <w:rPr>
                <w:rFonts w:ascii="Calibri" w:eastAsia="Times New Roman" w:hAnsi="Calibri" w:cs="Calibri"/>
                <w:sz w:val="18"/>
                <w:szCs w:val="18"/>
                <w:lang w:eastAsia="tr-TR"/>
              </w:rPr>
              <w:t> </w:t>
            </w:r>
          </w:p>
        </w:tc>
        <w:tc>
          <w:tcPr>
            <w:tcW w:w="679" w:type="dxa"/>
            <w:tcBorders>
              <w:top w:val="single" w:sz="8" w:space="0" w:color="auto"/>
              <w:left w:val="nil"/>
              <w:bottom w:val="single" w:sz="8" w:space="0" w:color="auto"/>
              <w:right w:val="single" w:sz="4" w:space="0" w:color="auto"/>
            </w:tcBorders>
            <w:shd w:val="clear" w:color="000000" w:fill="FDE9D9"/>
            <w:hideMark/>
          </w:tcPr>
          <w:p w:rsidR="004B6C2A" w:rsidRPr="00B555A4" w:rsidRDefault="004B6C2A" w:rsidP="001D58A5">
            <w:pPr>
              <w:jc w:val="both"/>
              <w:rPr>
                <w:rFonts w:ascii="Calibri" w:eastAsia="Times New Roman" w:hAnsi="Calibri" w:cs="Calibri"/>
                <w:sz w:val="18"/>
                <w:szCs w:val="18"/>
                <w:lang w:eastAsia="tr-TR"/>
              </w:rPr>
            </w:pPr>
            <w:r w:rsidRPr="00B555A4">
              <w:rPr>
                <w:rFonts w:ascii="Calibri" w:eastAsia="Times New Roman" w:hAnsi="Calibri" w:cs="Calibri"/>
                <w:sz w:val="18"/>
                <w:szCs w:val="18"/>
                <w:lang w:eastAsia="tr-TR"/>
              </w:rPr>
              <w:t> </w:t>
            </w:r>
          </w:p>
        </w:tc>
        <w:tc>
          <w:tcPr>
            <w:tcW w:w="679" w:type="dxa"/>
            <w:tcBorders>
              <w:top w:val="single" w:sz="8" w:space="0" w:color="auto"/>
              <w:left w:val="nil"/>
              <w:bottom w:val="single" w:sz="8" w:space="0" w:color="auto"/>
              <w:right w:val="single" w:sz="4" w:space="0" w:color="auto"/>
            </w:tcBorders>
            <w:shd w:val="clear" w:color="000000" w:fill="FDE9D9"/>
            <w:noWrap/>
            <w:vAlign w:val="bottom"/>
            <w:hideMark/>
          </w:tcPr>
          <w:p w:rsidR="004B6C2A" w:rsidRPr="00B555A4" w:rsidRDefault="004B6C2A" w:rsidP="001D58A5">
            <w:pPr>
              <w:jc w:val="both"/>
              <w:rPr>
                <w:rFonts w:ascii="Calibri" w:eastAsia="Times New Roman" w:hAnsi="Calibri" w:cs="Calibri"/>
                <w:sz w:val="18"/>
                <w:szCs w:val="18"/>
                <w:lang w:eastAsia="tr-TR"/>
              </w:rPr>
            </w:pPr>
            <w:r w:rsidRPr="00B555A4">
              <w:rPr>
                <w:rFonts w:ascii="Calibri" w:eastAsia="Times New Roman" w:hAnsi="Calibri" w:cs="Calibri"/>
                <w:sz w:val="18"/>
                <w:szCs w:val="18"/>
                <w:lang w:eastAsia="tr-TR"/>
              </w:rPr>
              <w:t> </w:t>
            </w:r>
          </w:p>
        </w:tc>
        <w:tc>
          <w:tcPr>
            <w:tcW w:w="1098" w:type="dxa"/>
            <w:tcBorders>
              <w:top w:val="single" w:sz="8" w:space="0" w:color="auto"/>
              <w:left w:val="nil"/>
              <w:bottom w:val="single" w:sz="8" w:space="0" w:color="auto"/>
              <w:right w:val="single" w:sz="4" w:space="0" w:color="auto"/>
            </w:tcBorders>
            <w:shd w:val="clear" w:color="000000" w:fill="FDE9D9"/>
            <w:noWrap/>
            <w:vAlign w:val="bottom"/>
            <w:hideMark/>
          </w:tcPr>
          <w:p w:rsidR="004B6C2A" w:rsidRPr="00B555A4" w:rsidRDefault="004B6C2A" w:rsidP="001D58A5">
            <w:pPr>
              <w:jc w:val="both"/>
              <w:rPr>
                <w:rFonts w:ascii="Calibri" w:eastAsia="Times New Roman" w:hAnsi="Calibri" w:cs="Calibri"/>
                <w:sz w:val="18"/>
                <w:szCs w:val="18"/>
                <w:lang w:eastAsia="tr-TR"/>
              </w:rPr>
            </w:pPr>
            <w:r w:rsidRPr="00B555A4">
              <w:rPr>
                <w:rFonts w:ascii="Calibri" w:eastAsia="Times New Roman" w:hAnsi="Calibri" w:cs="Calibri"/>
                <w:sz w:val="18"/>
                <w:szCs w:val="18"/>
                <w:lang w:eastAsia="tr-TR"/>
              </w:rPr>
              <w:t> </w:t>
            </w:r>
          </w:p>
        </w:tc>
        <w:tc>
          <w:tcPr>
            <w:tcW w:w="1098" w:type="dxa"/>
            <w:tcBorders>
              <w:top w:val="single" w:sz="8" w:space="0" w:color="auto"/>
              <w:left w:val="nil"/>
              <w:bottom w:val="single" w:sz="8" w:space="0" w:color="auto"/>
              <w:right w:val="single" w:sz="4" w:space="0" w:color="auto"/>
            </w:tcBorders>
            <w:shd w:val="clear" w:color="000000" w:fill="FDE9D9"/>
            <w:noWrap/>
            <w:vAlign w:val="bottom"/>
            <w:hideMark/>
          </w:tcPr>
          <w:p w:rsidR="004B6C2A" w:rsidRPr="00B555A4" w:rsidRDefault="004B6C2A" w:rsidP="001D58A5">
            <w:pPr>
              <w:jc w:val="both"/>
              <w:rPr>
                <w:rFonts w:ascii="Calibri" w:eastAsia="Times New Roman" w:hAnsi="Calibri" w:cs="Calibri"/>
                <w:sz w:val="18"/>
                <w:szCs w:val="18"/>
                <w:lang w:eastAsia="tr-TR"/>
              </w:rPr>
            </w:pPr>
            <w:r w:rsidRPr="00B555A4">
              <w:rPr>
                <w:rFonts w:ascii="Calibri" w:eastAsia="Times New Roman" w:hAnsi="Calibri" w:cs="Calibri"/>
                <w:sz w:val="18"/>
                <w:szCs w:val="18"/>
                <w:lang w:eastAsia="tr-TR"/>
              </w:rPr>
              <w:t> </w:t>
            </w:r>
          </w:p>
        </w:tc>
        <w:tc>
          <w:tcPr>
            <w:tcW w:w="1033" w:type="dxa"/>
            <w:tcBorders>
              <w:top w:val="single" w:sz="8" w:space="0" w:color="auto"/>
              <w:left w:val="nil"/>
              <w:bottom w:val="single" w:sz="8" w:space="0" w:color="auto"/>
              <w:right w:val="single" w:sz="8" w:space="0" w:color="auto"/>
            </w:tcBorders>
            <w:shd w:val="clear" w:color="000000" w:fill="FDE9D9"/>
            <w:noWrap/>
            <w:vAlign w:val="bottom"/>
            <w:hideMark/>
          </w:tcPr>
          <w:p w:rsidR="004B6C2A" w:rsidRPr="00B555A4" w:rsidRDefault="004B6C2A" w:rsidP="001D58A5">
            <w:pPr>
              <w:jc w:val="both"/>
              <w:rPr>
                <w:rFonts w:ascii="Calibri" w:eastAsia="Times New Roman" w:hAnsi="Calibri" w:cs="Calibri"/>
                <w:sz w:val="18"/>
                <w:szCs w:val="18"/>
                <w:lang w:eastAsia="tr-TR"/>
              </w:rPr>
            </w:pPr>
            <w:r w:rsidRPr="00B555A4">
              <w:rPr>
                <w:rFonts w:ascii="Calibri" w:eastAsia="Times New Roman" w:hAnsi="Calibri" w:cs="Calibri"/>
                <w:sz w:val="18"/>
                <w:szCs w:val="18"/>
                <w:lang w:eastAsia="tr-TR"/>
              </w:rPr>
              <w:t> </w:t>
            </w:r>
          </w:p>
        </w:tc>
        <w:tc>
          <w:tcPr>
            <w:tcW w:w="36" w:type="dxa"/>
            <w:vAlign w:val="center"/>
            <w:hideMark/>
          </w:tcPr>
          <w:p w:rsidR="004B6C2A" w:rsidRPr="00B555A4" w:rsidRDefault="004B6C2A" w:rsidP="001D58A5">
            <w:pPr>
              <w:jc w:val="both"/>
              <w:rPr>
                <w:rFonts w:ascii="Times New Roman" w:eastAsia="Times New Roman" w:hAnsi="Times New Roman" w:cs="Times New Roman"/>
                <w:sz w:val="20"/>
                <w:szCs w:val="20"/>
                <w:lang w:eastAsia="tr-TR"/>
              </w:rPr>
            </w:pPr>
          </w:p>
        </w:tc>
      </w:tr>
      <w:tr w:rsidR="004B6C2A" w:rsidRPr="00B555A4" w:rsidTr="001D58A5">
        <w:trPr>
          <w:trHeight w:val="400"/>
        </w:trPr>
        <w:tc>
          <w:tcPr>
            <w:tcW w:w="2705" w:type="dxa"/>
            <w:tcBorders>
              <w:top w:val="nil"/>
              <w:left w:val="single" w:sz="8" w:space="0" w:color="auto"/>
              <w:bottom w:val="single" w:sz="4" w:space="0" w:color="auto"/>
              <w:right w:val="single" w:sz="8" w:space="0" w:color="auto"/>
            </w:tcBorders>
            <w:shd w:val="clear" w:color="000000" w:fill="FFFFFF"/>
            <w:vAlign w:val="center"/>
            <w:hideMark/>
          </w:tcPr>
          <w:p w:rsidR="004B6C2A" w:rsidRPr="00B555A4" w:rsidRDefault="004B6C2A" w:rsidP="001D58A5">
            <w:pPr>
              <w:ind w:firstLineChars="200" w:firstLine="320"/>
              <w:jc w:val="both"/>
              <w:rPr>
                <w:rFonts w:ascii="Calibri" w:eastAsia="Times New Roman" w:hAnsi="Calibri" w:cs="Calibri"/>
                <w:sz w:val="16"/>
                <w:szCs w:val="16"/>
                <w:lang w:eastAsia="tr-TR"/>
              </w:rPr>
            </w:pPr>
            <w:r w:rsidRPr="00B555A4">
              <w:rPr>
                <w:rFonts w:ascii="Calibri" w:eastAsia="Times New Roman" w:hAnsi="Calibri" w:cs="Calibri"/>
                <w:sz w:val="16"/>
                <w:szCs w:val="16"/>
                <w:lang w:eastAsia="tr-TR"/>
              </w:rPr>
              <w:t>Tanım</w:t>
            </w:r>
          </w:p>
        </w:tc>
        <w:tc>
          <w:tcPr>
            <w:tcW w:w="6799" w:type="dxa"/>
            <w:gridSpan w:val="8"/>
            <w:tcBorders>
              <w:top w:val="nil"/>
              <w:left w:val="nil"/>
              <w:bottom w:val="single" w:sz="4" w:space="0" w:color="auto"/>
              <w:right w:val="single" w:sz="8" w:space="0" w:color="000000"/>
            </w:tcBorders>
            <w:shd w:val="clear" w:color="000000" w:fill="FFFFFF"/>
            <w:noWrap/>
            <w:vAlign w:val="center"/>
            <w:hideMark/>
          </w:tcPr>
          <w:p w:rsidR="004B6C2A" w:rsidRPr="00B555A4" w:rsidRDefault="004B6C2A" w:rsidP="001D58A5">
            <w:pPr>
              <w:jc w:val="both"/>
              <w:rPr>
                <w:rFonts w:ascii="Calibri" w:eastAsia="Times New Roman" w:hAnsi="Calibri" w:cs="Calibri"/>
                <w:sz w:val="16"/>
                <w:szCs w:val="16"/>
                <w:lang w:eastAsia="tr-TR"/>
              </w:rPr>
            </w:pPr>
            <w:r w:rsidRPr="00B555A4">
              <w:rPr>
                <w:rFonts w:ascii="Calibri" w:eastAsia="Times New Roman" w:hAnsi="Calibri" w:cs="Calibri"/>
                <w:sz w:val="16"/>
                <w:szCs w:val="16"/>
                <w:lang w:eastAsia="tr-TR"/>
              </w:rPr>
              <w:t> </w:t>
            </w:r>
          </w:p>
        </w:tc>
        <w:tc>
          <w:tcPr>
            <w:tcW w:w="36" w:type="dxa"/>
            <w:vAlign w:val="center"/>
            <w:hideMark/>
          </w:tcPr>
          <w:p w:rsidR="004B6C2A" w:rsidRPr="00B555A4" w:rsidRDefault="004B6C2A" w:rsidP="001D58A5">
            <w:pPr>
              <w:jc w:val="both"/>
              <w:rPr>
                <w:rFonts w:ascii="Times New Roman" w:eastAsia="Times New Roman" w:hAnsi="Times New Roman" w:cs="Times New Roman"/>
                <w:sz w:val="20"/>
                <w:szCs w:val="20"/>
                <w:lang w:eastAsia="tr-TR"/>
              </w:rPr>
            </w:pPr>
          </w:p>
        </w:tc>
      </w:tr>
      <w:tr w:rsidR="004B6C2A" w:rsidRPr="00B555A4" w:rsidTr="001D58A5">
        <w:trPr>
          <w:trHeight w:val="400"/>
        </w:trPr>
        <w:tc>
          <w:tcPr>
            <w:tcW w:w="2705" w:type="dxa"/>
            <w:tcBorders>
              <w:top w:val="nil"/>
              <w:left w:val="single" w:sz="8" w:space="0" w:color="auto"/>
              <w:bottom w:val="single" w:sz="4" w:space="0" w:color="auto"/>
              <w:right w:val="single" w:sz="8" w:space="0" w:color="auto"/>
            </w:tcBorders>
            <w:shd w:val="clear" w:color="000000" w:fill="FFFFFF"/>
            <w:hideMark/>
          </w:tcPr>
          <w:p w:rsidR="004B6C2A" w:rsidRPr="00B555A4" w:rsidRDefault="004B6C2A" w:rsidP="001D58A5">
            <w:pPr>
              <w:ind w:firstLineChars="200" w:firstLine="320"/>
              <w:jc w:val="both"/>
              <w:rPr>
                <w:rFonts w:ascii="Calibri" w:eastAsia="Times New Roman" w:hAnsi="Calibri" w:cs="Calibri"/>
                <w:sz w:val="16"/>
                <w:szCs w:val="16"/>
                <w:lang w:eastAsia="tr-TR"/>
              </w:rPr>
            </w:pPr>
            <w:r w:rsidRPr="00B555A4">
              <w:rPr>
                <w:rFonts w:ascii="Calibri" w:eastAsia="Times New Roman" w:hAnsi="Calibri" w:cs="Calibri"/>
                <w:sz w:val="16"/>
                <w:szCs w:val="16"/>
                <w:lang w:eastAsia="tr-TR"/>
              </w:rPr>
              <w:t>Göstergenin Kaynağı</w:t>
            </w:r>
          </w:p>
        </w:tc>
        <w:tc>
          <w:tcPr>
            <w:tcW w:w="6799" w:type="dxa"/>
            <w:gridSpan w:val="8"/>
            <w:tcBorders>
              <w:top w:val="single" w:sz="4" w:space="0" w:color="auto"/>
              <w:left w:val="nil"/>
              <w:bottom w:val="single" w:sz="4" w:space="0" w:color="auto"/>
              <w:right w:val="single" w:sz="8" w:space="0" w:color="000000"/>
            </w:tcBorders>
            <w:shd w:val="clear" w:color="000000" w:fill="FFFFFF"/>
            <w:noWrap/>
            <w:vAlign w:val="center"/>
            <w:hideMark/>
          </w:tcPr>
          <w:p w:rsidR="004B6C2A" w:rsidRPr="00B555A4" w:rsidRDefault="004B6C2A" w:rsidP="001D58A5">
            <w:pPr>
              <w:jc w:val="both"/>
              <w:rPr>
                <w:rFonts w:ascii="Calibri" w:eastAsia="Times New Roman" w:hAnsi="Calibri" w:cs="Calibri"/>
                <w:sz w:val="16"/>
                <w:szCs w:val="16"/>
                <w:lang w:eastAsia="tr-TR"/>
              </w:rPr>
            </w:pPr>
            <w:r w:rsidRPr="00B555A4">
              <w:rPr>
                <w:rFonts w:ascii="Calibri" w:eastAsia="Times New Roman" w:hAnsi="Calibri" w:cs="Calibri"/>
                <w:sz w:val="16"/>
                <w:szCs w:val="16"/>
                <w:lang w:eastAsia="tr-TR"/>
              </w:rPr>
              <w:t> </w:t>
            </w:r>
          </w:p>
        </w:tc>
        <w:tc>
          <w:tcPr>
            <w:tcW w:w="36" w:type="dxa"/>
            <w:vAlign w:val="center"/>
            <w:hideMark/>
          </w:tcPr>
          <w:p w:rsidR="004B6C2A" w:rsidRPr="00B555A4" w:rsidRDefault="004B6C2A" w:rsidP="001D58A5">
            <w:pPr>
              <w:jc w:val="both"/>
              <w:rPr>
                <w:rFonts w:ascii="Times New Roman" w:eastAsia="Times New Roman" w:hAnsi="Times New Roman" w:cs="Times New Roman"/>
                <w:sz w:val="20"/>
                <w:szCs w:val="20"/>
                <w:lang w:eastAsia="tr-TR"/>
              </w:rPr>
            </w:pPr>
          </w:p>
        </w:tc>
      </w:tr>
      <w:tr w:rsidR="004B6C2A" w:rsidRPr="00B555A4" w:rsidTr="001D58A5">
        <w:trPr>
          <w:trHeight w:val="400"/>
        </w:trPr>
        <w:tc>
          <w:tcPr>
            <w:tcW w:w="2705" w:type="dxa"/>
            <w:tcBorders>
              <w:top w:val="nil"/>
              <w:left w:val="single" w:sz="8" w:space="0" w:color="auto"/>
              <w:bottom w:val="single" w:sz="4" w:space="0" w:color="auto"/>
              <w:right w:val="single" w:sz="8" w:space="0" w:color="auto"/>
            </w:tcBorders>
            <w:shd w:val="clear" w:color="000000" w:fill="FFFFFF"/>
            <w:vAlign w:val="center"/>
            <w:hideMark/>
          </w:tcPr>
          <w:p w:rsidR="004B6C2A" w:rsidRPr="00B555A4" w:rsidRDefault="004B6C2A" w:rsidP="001D58A5">
            <w:pPr>
              <w:ind w:firstLineChars="200" w:firstLine="320"/>
              <w:jc w:val="both"/>
              <w:rPr>
                <w:rFonts w:ascii="Calibri" w:eastAsia="Times New Roman" w:hAnsi="Calibri" w:cs="Calibri"/>
                <w:sz w:val="16"/>
                <w:szCs w:val="16"/>
                <w:lang w:eastAsia="tr-TR"/>
              </w:rPr>
            </w:pPr>
            <w:r w:rsidRPr="00B555A4">
              <w:rPr>
                <w:rFonts w:ascii="Calibri" w:eastAsia="Times New Roman" w:hAnsi="Calibri" w:cs="Calibri"/>
                <w:sz w:val="16"/>
                <w:szCs w:val="16"/>
                <w:lang w:eastAsia="tr-TR"/>
              </w:rPr>
              <w:t>Performans Sonuçlarının Analizi</w:t>
            </w:r>
          </w:p>
        </w:tc>
        <w:tc>
          <w:tcPr>
            <w:tcW w:w="6799" w:type="dxa"/>
            <w:gridSpan w:val="8"/>
            <w:tcBorders>
              <w:top w:val="single" w:sz="4" w:space="0" w:color="auto"/>
              <w:left w:val="nil"/>
              <w:bottom w:val="single" w:sz="4" w:space="0" w:color="auto"/>
              <w:right w:val="single" w:sz="8" w:space="0" w:color="000000"/>
            </w:tcBorders>
            <w:shd w:val="clear" w:color="000000" w:fill="FFFFFF"/>
            <w:noWrap/>
            <w:vAlign w:val="center"/>
            <w:hideMark/>
          </w:tcPr>
          <w:p w:rsidR="004B6C2A" w:rsidRPr="00B555A4" w:rsidRDefault="004B6C2A" w:rsidP="001D58A5">
            <w:pPr>
              <w:jc w:val="both"/>
              <w:rPr>
                <w:rFonts w:ascii="Calibri" w:eastAsia="Times New Roman" w:hAnsi="Calibri" w:cs="Calibri"/>
                <w:sz w:val="16"/>
                <w:szCs w:val="16"/>
                <w:lang w:eastAsia="tr-TR"/>
              </w:rPr>
            </w:pPr>
            <w:r w:rsidRPr="00B555A4">
              <w:rPr>
                <w:rFonts w:ascii="Calibri" w:eastAsia="Times New Roman" w:hAnsi="Calibri" w:cs="Calibri"/>
                <w:sz w:val="16"/>
                <w:szCs w:val="16"/>
                <w:lang w:eastAsia="tr-TR"/>
              </w:rPr>
              <w:t> </w:t>
            </w:r>
          </w:p>
        </w:tc>
        <w:tc>
          <w:tcPr>
            <w:tcW w:w="36" w:type="dxa"/>
            <w:vAlign w:val="center"/>
            <w:hideMark/>
          </w:tcPr>
          <w:p w:rsidR="004B6C2A" w:rsidRPr="00B555A4" w:rsidRDefault="004B6C2A" w:rsidP="001D58A5">
            <w:pPr>
              <w:jc w:val="both"/>
              <w:rPr>
                <w:rFonts w:ascii="Times New Roman" w:eastAsia="Times New Roman" w:hAnsi="Times New Roman" w:cs="Times New Roman"/>
                <w:sz w:val="20"/>
                <w:szCs w:val="20"/>
                <w:lang w:eastAsia="tr-TR"/>
              </w:rPr>
            </w:pPr>
          </w:p>
        </w:tc>
      </w:tr>
      <w:tr w:rsidR="004B6C2A" w:rsidRPr="00B555A4" w:rsidTr="001D58A5">
        <w:trPr>
          <w:trHeight w:val="400"/>
        </w:trPr>
        <w:tc>
          <w:tcPr>
            <w:tcW w:w="2705" w:type="dxa"/>
            <w:tcBorders>
              <w:top w:val="nil"/>
              <w:left w:val="single" w:sz="8" w:space="0" w:color="auto"/>
              <w:bottom w:val="single" w:sz="4" w:space="0" w:color="auto"/>
              <w:right w:val="single" w:sz="8" w:space="0" w:color="auto"/>
            </w:tcBorders>
            <w:shd w:val="clear" w:color="000000" w:fill="FFFFFF"/>
            <w:hideMark/>
          </w:tcPr>
          <w:p w:rsidR="004B6C2A" w:rsidRPr="00B555A4" w:rsidRDefault="004B6C2A" w:rsidP="001D58A5">
            <w:pPr>
              <w:ind w:firstLineChars="200" w:firstLine="320"/>
              <w:jc w:val="both"/>
              <w:rPr>
                <w:rFonts w:ascii="Calibri" w:eastAsia="Times New Roman" w:hAnsi="Calibri" w:cs="Calibri"/>
                <w:sz w:val="16"/>
                <w:szCs w:val="16"/>
                <w:lang w:eastAsia="tr-TR"/>
              </w:rPr>
            </w:pPr>
            <w:r w:rsidRPr="00B555A4">
              <w:rPr>
                <w:rFonts w:ascii="Calibri" w:eastAsia="Times New Roman" w:hAnsi="Calibri" w:cs="Calibri"/>
                <w:sz w:val="16"/>
                <w:szCs w:val="16"/>
                <w:lang w:eastAsia="tr-TR"/>
              </w:rPr>
              <w:t>Sapmanın Nedeni</w:t>
            </w:r>
          </w:p>
        </w:tc>
        <w:tc>
          <w:tcPr>
            <w:tcW w:w="6799" w:type="dxa"/>
            <w:gridSpan w:val="8"/>
            <w:tcBorders>
              <w:top w:val="single" w:sz="4" w:space="0" w:color="auto"/>
              <w:left w:val="nil"/>
              <w:bottom w:val="single" w:sz="4" w:space="0" w:color="auto"/>
              <w:right w:val="single" w:sz="8" w:space="0" w:color="000000"/>
            </w:tcBorders>
            <w:shd w:val="clear" w:color="000000" w:fill="FFFFFF"/>
            <w:noWrap/>
            <w:vAlign w:val="center"/>
            <w:hideMark/>
          </w:tcPr>
          <w:p w:rsidR="004B6C2A" w:rsidRPr="00B555A4" w:rsidRDefault="004B6C2A" w:rsidP="001D58A5">
            <w:pPr>
              <w:jc w:val="both"/>
              <w:rPr>
                <w:rFonts w:ascii="Calibri" w:eastAsia="Times New Roman" w:hAnsi="Calibri" w:cs="Calibri"/>
                <w:sz w:val="16"/>
                <w:szCs w:val="16"/>
                <w:lang w:eastAsia="tr-TR"/>
              </w:rPr>
            </w:pPr>
            <w:r w:rsidRPr="00B555A4">
              <w:rPr>
                <w:rFonts w:ascii="Calibri" w:eastAsia="Times New Roman" w:hAnsi="Calibri" w:cs="Calibri"/>
                <w:sz w:val="16"/>
                <w:szCs w:val="16"/>
                <w:lang w:eastAsia="tr-TR"/>
              </w:rPr>
              <w:t> </w:t>
            </w:r>
          </w:p>
        </w:tc>
        <w:tc>
          <w:tcPr>
            <w:tcW w:w="36" w:type="dxa"/>
            <w:vAlign w:val="center"/>
            <w:hideMark/>
          </w:tcPr>
          <w:p w:rsidR="004B6C2A" w:rsidRPr="00B555A4" w:rsidRDefault="004B6C2A" w:rsidP="001D58A5">
            <w:pPr>
              <w:jc w:val="both"/>
              <w:rPr>
                <w:rFonts w:ascii="Times New Roman" w:eastAsia="Times New Roman" w:hAnsi="Times New Roman" w:cs="Times New Roman"/>
                <w:sz w:val="20"/>
                <w:szCs w:val="20"/>
                <w:lang w:eastAsia="tr-TR"/>
              </w:rPr>
            </w:pPr>
          </w:p>
        </w:tc>
      </w:tr>
      <w:tr w:rsidR="004B6C2A" w:rsidRPr="00B555A4" w:rsidTr="001D58A5">
        <w:trPr>
          <w:trHeight w:val="400"/>
        </w:trPr>
        <w:tc>
          <w:tcPr>
            <w:tcW w:w="2705" w:type="dxa"/>
            <w:tcBorders>
              <w:top w:val="nil"/>
              <w:left w:val="single" w:sz="8" w:space="0" w:color="auto"/>
              <w:bottom w:val="single" w:sz="8" w:space="0" w:color="auto"/>
              <w:right w:val="single" w:sz="8" w:space="0" w:color="auto"/>
            </w:tcBorders>
            <w:shd w:val="clear" w:color="000000" w:fill="FFFFFF"/>
            <w:vAlign w:val="center"/>
            <w:hideMark/>
          </w:tcPr>
          <w:p w:rsidR="004B6C2A" w:rsidRPr="00B555A4" w:rsidRDefault="004B6C2A" w:rsidP="001D58A5">
            <w:pPr>
              <w:ind w:firstLineChars="200" w:firstLine="320"/>
              <w:jc w:val="both"/>
              <w:rPr>
                <w:rFonts w:ascii="Calibri" w:eastAsia="Times New Roman" w:hAnsi="Calibri" w:cs="Calibri"/>
                <w:sz w:val="16"/>
                <w:szCs w:val="16"/>
                <w:lang w:eastAsia="tr-TR"/>
              </w:rPr>
            </w:pPr>
            <w:r w:rsidRPr="00B555A4">
              <w:rPr>
                <w:rFonts w:ascii="Calibri" w:eastAsia="Times New Roman" w:hAnsi="Calibri" w:cs="Calibri"/>
                <w:sz w:val="16"/>
                <w:szCs w:val="16"/>
                <w:lang w:eastAsia="tr-TR"/>
              </w:rPr>
              <w:t>Sapmaya Karşı Alınacak Önlemler</w:t>
            </w:r>
          </w:p>
        </w:tc>
        <w:tc>
          <w:tcPr>
            <w:tcW w:w="6799" w:type="dxa"/>
            <w:gridSpan w:val="8"/>
            <w:tcBorders>
              <w:top w:val="single" w:sz="4" w:space="0" w:color="auto"/>
              <w:left w:val="nil"/>
              <w:bottom w:val="single" w:sz="8" w:space="0" w:color="auto"/>
              <w:right w:val="single" w:sz="8" w:space="0" w:color="000000"/>
            </w:tcBorders>
            <w:shd w:val="clear" w:color="000000" w:fill="FFFFFF"/>
            <w:noWrap/>
            <w:vAlign w:val="center"/>
            <w:hideMark/>
          </w:tcPr>
          <w:p w:rsidR="004B6C2A" w:rsidRPr="00B555A4" w:rsidRDefault="004B6C2A" w:rsidP="001D58A5">
            <w:pPr>
              <w:jc w:val="both"/>
              <w:rPr>
                <w:rFonts w:ascii="Calibri" w:eastAsia="Times New Roman" w:hAnsi="Calibri" w:cs="Calibri"/>
                <w:sz w:val="16"/>
                <w:szCs w:val="16"/>
                <w:lang w:eastAsia="tr-TR"/>
              </w:rPr>
            </w:pPr>
            <w:r w:rsidRPr="00B555A4">
              <w:rPr>
                <w:rFonts w:ascii="Calibri" w:eastAsia="Times New Roman" w:hAnsi="Calibri" w:cs="Calibri"/>
                <w:sz w:val="16"/>
                <w:szCs w:val="16"/>
                <w:lang w:eastAsia="tr-TR"/>
              </w:rPr>
              <w:t> </w:t>
            </w:r>
          </w:p>
        </w:tc>
        <w:tc>
          <w:tcPr>
            <w:tcW w:w="36" w:type="dxa"/>
            <w:vAlign w:val="center"/>
            <w:hideMark/>
          </w:tcPr>
          <w:p w:rsidR="004B6C2A" w:rsidRPr="00B555A4" w:rsidRDefault="004B6C2A" w:rsidP="001D58A5">
            <w:pPr>
              <w:jc w:val="both"/>
              <w:rPr>
                <w:rFonts w:ascii="Times New Roman" w:eastAsia="Times New Roman" w:hAnsi="Times New Roman" w:cs="Times New Roman"/>
                <w:sz w:val="20"/>
                <w:szCs w:val="20"/>
                <w:lang w:eastAsia="tr-TR"/>
              </w:rPr>
            </w:pPr>
          </w:p>
        </w:tc>
      </w:tr>
      <w:tr w:rsidR="004B6C2A" w:rsidRPr="00B555A4" w:rsidTr="001D58A5">
        <w:trPr>
          <w:trHeight w:val="600"/>
        </w:trPr>
        <w:tc>
          <w:tcPr>
            <w:tcW w:w="2705" w:type="dxa"/>
            <w:tcBorders>
              <w:top w:val="nil"/>
              <w:left w:val="single" w:sz="8" w:space="0" w:color="auto"/>
              <w:bottom w:val="single" w:sz="8" w:space="0" w:color="auto"/>
              <w:right w:val="single" w:sz="8" w:space="0" w:color="auto"/>
            </w:tcBorders>
            <w:shd w:val="clear" w:color="000000" w:fill="FDE9D9"/>
            <w:hideMark/>
          </w:tcPr>
          <w:p w:rsidR="004B6C2A" w:rsidRPr="00B555A4" w:rsidRDefault="004B6C2A" w:rsidP="001D58A5">
            <w:pPr>
              <w:jc w:val="both"/>
              <w:rPr>
                <w:rFonts w:ascii="Calibri" w:eastAsia="Times New Roman" w:hAnsi="Calibri" w:cs="Calibri"/>
                <w:sz w:val="18"/>
                <w:szCs w:val="18"/>
                <w:lang w:eastAsia="tr-TR"/>
              </w:rPr>
            </w:pPr>
            <w:r w:rsidRPr="00B555A4">
              <w:rPr>
                <w:rFonts w:ascii="Calibri" w:eastAsia="Times New Roman" w:hAnsi="Calibri" w:cs="Calibri"/>
                <w:sz w:val="18"/>
                <w:szCs w:val="18"/>
                <w:lang w:eastAsia="tr-TR"/>
              </w:rPr>
              <w:t xml:space="preserve">2. </w:t>
            </w:r>
          </w:p>
        </w:tc>
        <w:tc>
          <w:tcPr>
            <w:tcW w:w="854" w:type="dxa"/>
            <w:tcBorders>
              <w:top w:val="nil"/>
              <w:left w:val="nil"/>
              <w:bottom w:val="single" w:sz="8" w:space="0" w:color="auto"/>
              <w:right w:val="single" w:sz="4" w:space="0" w:color="auto"/>
            </w:tcBorders>
            <w:shd w:val="clear" w:color="000000" w:fill="FDE9D9"/>
            <w:hideMark/>
          </w:tcPr>
          <w:p w:rsidR="004B6C2A" w:rsidRPr="00B555A4" w:rsidRDefault="004B6C2A" w:rsidP="001D58A5">
            <w:pPr>
              <w:jc w:val="both"/>
              <w:rPr>
                <w:rFonts w:ascii="Calibri" w:eastAsia="Times New Roman" w:hAnsi="Calibri" w:cs="Calibri"/>
                <w:sz w:val="18"/>
                <w:szCs w:val="18"/>
                <w:lang w:eastAsia="tr-TR"/>
              </w:rPr>
            </w:pPr>
            <w:r w:rsidRPr="00B555A4">
              <w:rPr>
                <w:rFonts w:ascii="Calibri" w:eastAsia="Times New Roman" w:hAnsi="Calibri" w:cs="Calibri"/>
                <w:sz w:val="18"/>
                <w:szCs w:val="18"/>
                <w:lang w:eastAsia="tr-TR"/>
              </w:rPr>
              <w:t> </w:t>
            </w:r>
          </w:p>
        </w:tc>
        <w:tc>
          <w:tcPr>
            <w:tcW w:w="679" w:type="dxa"/>
            <w:tcBorders>
              <w:top w:val="nil"/>
              <w:left w:val="nil"/>
              <w:bottom w:val="single" w:sz="8" w:space="0" w:color="auto"/>
              <w:right w:val="single" w:sz="4" w:space="0" w:color="auto"/>
            </w:tcBorders>
            <w:shd w:val="clear" w:color="000000" w:fill="FDE9D9"/>
            <w:hideMark/>
          </w:tcPr>
          <w:p w:rsidR="004B6C2A" w:rsidRPr="00B555A4" w:rsidRDefault="004B6C2A" w:rsidP="001D58A5">
            <w:pPr>
              <w:jc w:val="both"/>
              <w:rPr>
                <w:rFonts w:ascii="Calibri" w:eastAsia="Times New Roman" w:hAnsi="Calibri" w:cs="Calibri"/>
                <w:sz w:val="18"/>
                <w:szCs w:val="18"/>
                <w:lang w:eastAsia="tr-TR"/>
              </w:rPr>
            </w:pPr>
            <w:r w:rsidRPr="00B555A4">
              <w:rPr>
                <w:rFonts w:ascii="Calibri" w:eastAsia="Times New Roman" w:hAnsi="Calibri" w:cs="Calibri"/>
                <w:sz w:val="18"/>
                <w:szCs w:val="18"/>
                <w:lang w:eastAsia="tr-TR"/>
              </w:rPr>
              <w:t> </w:t>
            </w:r>
          </w:p>
        </w:tc>
        <w:tc>
          <w:tcPr>
            <w:tcW w:w="679" w:type="dxa"/>
            <w:tcBorders>
              <w:top w:val="nil"/>
              <w:left w:val="nil"/>
              <w:bottom w:val="single" w:sz="8" w:space="0" w:color="auto"/>
              <w:right w:val="single" w:sz="4" w:space="0" w:color="auto"/>
            </w:tcBorders>
            <w:shd w:val="clear" w:color="000000" w:fill="FDE9D9"/>
            <w:hideMark/>
          </w:tcPr>
          <w:p w:rsidR="004B6C2A" w:rsidRPr="00B555A4" w:rsidRDefault="004B6C2A" w:rsidP="001D58A5">
            <w:pPr>
              <w:jc w:val="both"/>
              <w:rPr>
                <w:rFonts w:ascii="Calibri" w:eastAsia="Times New Roman" w:hAnsi="Calibri" w:cs="Calibri"/>
                <w:sz w:val="18"/>
                <w:szCs w:val="18"/>
                <w:lang w:eastAsia="tr-TR"/>
              </w:rPr>
            </w:pPr>
            <w:r w:rsidRPr="00B555A4">
              <w:rPr>
                <w:rFonts w:ascii="Calibri" w:eastAsia="Times New Roman" w:hAnsi="Calibri" w:cs="Calibri"/>
                <w:sz w:val="18"/>
                <w:szCs w:val="18"/>
                <w:lang w:eastAsia="tr-TR"/>
              </w:rPr>
              <w:t> </w:t>
            </w:r>
          </w:p>
        </w:tc>
        <w:tc>
          <w:tcPr>
            <w:tcW w:w="679" w:type="dxa"/>
            <w:tcBorders>
              <w:top w:val="nil"/>
              <w:left w:val="nil"/>
              <w:bottom w:val="single" w:sz="8" w:space="0" w:color="auto"/>
              <w:right w:val="single" w:sz="4" w:space="0" w:color="auto"/>
            </w:tcBorders>
            <w:shd w:val="clear" w:color="000000" w:fill="FDE9D9"/>
            <w:hideMark/>
          </w:tcPr>
          <w:p w:rsidR="004B6C2A" w:rsidRPr="00B555A4" w:rsidRDefault="004B6C2A" w:rsidP="001D58A5">
            <w:pPr>
              <w:jc w:val="both"/>
              <w:rPr>
                <w:rFonts w:ascii="Calibri" w:eastAsia="Times New Roman" w:hAnsi="Calibri" w:cs="Calibri"/>
                <w:sz w:val="18"/>
                <w:szCs w:val="18"/>
                <w:lang w:eastAsia="tr-TR"/>
              </w:rPr>
            </w:pPr>
            <w:r w:rsidRPr="00B555A4">
              <w:rPr>
                <w:rFonts w:ascii="Calibri" w:eastAsia="Times New Roman" w:hAnsi="Calibri" w:cs="Calibri"/>
                <w:sz w:val="18"/>
                <w:szCs w:val="18"/>
                <w:lang w:eastAsia="tr-TR"/>
              </w:rPr>
              <w:t> </w:t>
            </w:r>
          </w:p>
        </w:tc>
        <w:tc>
          <w:tcPr>
            <w:tcW w:w="679" w:type="dxa"/>
            <w:tcBorders>
              <w:top w:val="nil"/>
              <w:left w:val="nil"/>
              <w:bottom w:val="single" w:sz="8" w:space="0" w:color="auto"/>
              <w:right w:val="single" w:sz="4" w:space="0" w:color="auto"/>
            </w:tcBorders>
            <w:shd w:val="clear" w:color="000000" w:fill="FDE9D9"/>
            <w:noWrap/>
            <w:vAlign w:val="bottom"/>
            <w:hideMark/>
          </w:tcPr>
          <w:p w:rsidR="004B6C2A" w:rsidRPr="00B555A4" w:rsidRDefault="004B6C2A" w:rsidP="001D58A5">
            <w:pPr>
              <w:jc w:val="both"/>
              <w:rPr>
                <w:rFonts w:ascii="Calibri" w:eastAsia="Times New Roman" w:hAnsi="Calibri" w:cs="Calibri"/>
                <w:sz w:val="18"/>
                <w:szCs w:val="18"/>
                <w:lang w:eastAsia="tr-TR"/>
              </w:rPr>
            </w:pPr>
            <w:r w:rsidRPr="00B555A4">
              <w:rPr>
                <w:rFonts w:ascii="Calibri" w:eastAsia="Times New Roman" w:hAnsi="Calibri" w:cs="Calibri"/>
                <w:sz w:val="18"/>
                <w:szCs w:val="18"/>
                <w:lang w:eastAsia="tr-TR"/>
              </w:rPr>
              <w:t> </w:t>
            </w:r>
          </w:p>
        </w:tc>
        <w:tc>
          <w:tcPr>
            <w:tcW w:w="1098" w:type="dxa"/>
            <w:tcBorders>
              <w:top w:val="nil"/>
              <w:left w:val="nil"/>
              <w:bottom w:val="single" w:sz="8" w:space="0" w:color="auto"/>
              <w:right w:val="single" w:sz="4" w:space="0" w:color="auto"/>
            </w:tcBorders>
            <w:shd w:val="clear" w:color="000000" w:fill="FDE9D9"/>
            <w:noWrap/>
            <w:vAlign w:val="bottom"/>
            <w:hideMark/>
          </w:tcPr>
          <w:p w:rsidR="004B6C2A" w:rsidRPr="00B555A4" w:rsidRDefault="004B6C2A" w:rsidP="001D58A5">
            <w:pPr>
              <w:jc w:val="both"/>
              <w:rPr>
                <w:rFonts w:ascii="Calibri" w:eastAsia="Times New Roman" w:hAnsi="Calibri" w:cs="Calibri"/>
                <w:sz w:val="18"/>
                <w:szCs w:val="18"/>
                <w:lang w:eastAsia="tr-TR"/>
              </w:rPr>
            </w:pPr>
            <w:r w:rsidRPr="00B555A4">
              <w:rPr>
                <w:rFonts w:ascii="Calibri" w:eastAsia="Times New Roman" w:hAnsi="Calibri" w:cs="Calibri"/>
                <w:sz w:val="18"/>
                <w:szCs w:val="18"/>
                <w:lang w:eastAsia="tr-TR"/>
              </w:rPr>
              <w:t> </w:t>
            </w:r>
          </w:p>
        </w:tc>
        <w:tc>
          <w:tcPr>
            <w:tcW w:w="1098" w:type="dxa"/>
            <w:tcBorders>
              <w:top w:val="nil"/>
              <w:left w:val="nil"/>
              <w:bottom w:val="single" w:sz="8" w:space="0" w:color="auto"/>
              <w:right w:val="single" w:sz="4" w:space="0" w:color="auto"/>
            </w:tcBorders>
            <w:shd w:val="clear" w:color="000000" w:fill="FDE9D9"/>
            <w:noWrap/>
            <w:vAlign w:val="bottom"/>
            <w:hideMark/>
          </w:tcPr>
          <w:p w:rsidR="004B6C2A" w:rsidRPr="00B555A4" w:rsidRDefault="004B6C2A" w:rsidP="001D58A5">
            <w:pPr>
              <w:jc w:val="both"/>
              <w:rPr>
                <w:rFonts w:ascii="Calibri" w:eastAsia="Times New Roman" w:hAnsi="Calibri" w:cs="Calibri"/>
                <w:sz w:val="18"/>
                <w:szCs w:val="18"/>
                <w:lang w:eastAsia="tr-TR"/>
              </w:rPr>
            </w:pPr>
            <w:r w:rsidRPr="00B555A4">
              <w:rPr>
                <w:rFonts w:ascii="Calibri" w:eastAsia="Times New Roman" w:hAnsi="Calibri" w:cs="Calibri"/>
                <w:sz w:val="18"/>
                <w:szCs w:val="18"/>
                <w:lang w:eastAsia="tr-TR"/>
              </w:rPr>
              <w:t> </w:t>
            </w:r>
          </w:p>
        </w:tc>
        <w:tc>
          <w:tcPr>
            <w:tcW w:w="1033" w:type="dxa"/>
            <w:tcBorders>
              <w:top w:val="nil"/>
              <w:left w:val="nil"/>
              <w:bottom w:val="single" w:sz="8" w:space="0" w:color="auto"/>
              <w:right w:val="single" w:sz="8" w:space="0" w:color="auto"/>
            </w:tcBorders>
            <w:shd w:val="clear" w:color="000000" w:fill="FDE9D9"/>
            <w:noWrap/>
            <w:vAlign w:val="bottom"/>
            <w:hideMark/>
          </w:tcPr>
          <w:p w:rsidR="004B6C2A" w:rsidRPr="00B555A4" w:rsidRDefault="004B6C2A" w:rsidP="001D58A5">
            <w:pPr>
              <w:jc w:val="both"/>
              <w:rPr>
                <w:rFonts w:ascii="Calibri" w:eastAsia="Times New Roman" w:hAnsi="Calibri" w:cs="Calibri"/>
                <w:sz w:val="18"/>
                <w:szCs w:val="18"/>
                <w:lang w:eastAsia="tr-TR"/>
              </w:rPr>
            </w:pPr>
            <w:r w:rsidRPr="00B555A4">
              <w:rPr>
                <w:rFonts w:ascii="Calibri" w:eastAsia="Times New Roman" w:hAnsi="Calibri" w:cs="Calibri"/>
                <w:sz w:val="18"/>
                <w:szCs w:val="18"/>
                <w:lang w:eastAsia="tr-TR"/>
              </w:rPr>
              <w:t> </w:t>
            </w:r>
          </w:p>
        </w:tc>
        <w:tc>
          <w:tcPr>
            <w:tcW w:w="36" w:type="dxa"/>
            <w:vAlign w:val="center"/>
            <w:hideMark/>
          </w:tcPr>
          <w:p w:rsidR="004B6C2A" w:rsidRPr="00B555A4" w:rsidRDefault="004B6C2A" w:rsidP="001D58A5">
            <w:pPr>
              <w:jc w:val="both"/>
              <w:rPr>
                <w:rFonts w:ascii="Times New Roman" w:eastAsia="Times New Roman" w:hAnsi="Times New Roman" w:cs="Times New Roman"/>
                <w:sz w:val="20"/>
                <w:szCs w:val="20"/>
                <w:lang w:eastAsia="tr-TR"/>
              </w:rPr>
            </w:pPr>
          </w:p>
        </w:tc>
      </w:tr>
      <w:tr w:rsidR="004B6C2A" w:rsidRPr="00B555A4" w:rsidTr="001D58A5">
        <w:trPr>
          <w:trHeight w:val="400"/>
        </w:trPr>
        <w:tc>
          <w:tcPr>
            <w:tcW w:w="2705" w:type="dxa"/>
            <w:tcBorders>
              <w:top w:val="nil"/>
              <w:left w:val="single" w:sz="8" w:space="0" w:color="auto"/>
              <w:bottom w:val="single" w:sz="4" w:space="0" w:color="auto"/>
              <w:right w:val="single" w:sz="8" w:space="0" w:color="auto"/>
            </w:tcBorders>
            <w:shd w:val="clear" w:color="000000" w:fill="FFFFFF"/>
            <w:vAlign w:val="center"/>
            <w:hideMark/>
          </w:tcPr>
          <w:p w:rsidR="004B6C2A" w:rsidRPr="00B555A4" w:rsidRDefault="004B6C2A" w:rsidP="001D58A5">
            <w:pPr>
              <w:ind w:firstLineChars="200" w:firstLine="320"/>
              <w:jc w:val="both"/>
              <w:rPr>
                <w:rFonts w:ascii="Calibri" w:eastAsia="Times New Roman" w:hAnsi="Calibri" w:cs="Calibri"/>
                <w:sz w:val="16"/>
                <w:szCs w:val="16"/>
                <w:lang w:eastAsia="tr-TR"/>
              </w:rPr>
            </w:pPr>
            <w:r w:rsidRPr="00B555A4">
              <w:rPr>
                <w:rFonts w:ascii="Calibri" w:eastAsia="Times New Roman" w:hAnsi="Calibri" w:cs="Calibri"/>
                <w:sz w:val="16"/>
                <w:szCs w:val="16"/>
                <w:lang w:eastAsia="tr-TR"/>
              </w:rPr>
              <w:t>Tanım</w:t>
            </w:r>
          </w:p>
        </w:tc>
        <w:tc>
          <w:tcPr>
            <w:tcW w:w="6799" w:type="dxa"/>
            <w:gridSpan w:val="8"/>
            <w:tcBorders>
              <w:top w:val="nil"/>
              <w:left w:val="nil"/>
              <w:bottom w:val="single" w:sz="4" w:space="0" w:color="auto"/>
              <w:right w:val="single" w:sz="8" w:space="0" w:color="000000"/>
            </w:tcBorders>
            <w:shd w:val="clear" w:color="000000" w:fill="FFFFFF"/>
            <w:noWrap/>
            <w:vAlign w:val="center"/>
            <w:hideMark/>
          </w:tcPr>
          <w:p w:rsidR="004B6C2A" w:rsidRPr="00B555A4" w:rsidRDefault="004B6C2A" w:rsidP="001D58A5">
            <w:pPr>
              <w:jc w:val="both"/>
              <w:rPr>
                <w:rFonts w:ascii="Calibri" w:eastAsia="Times New Roman" w:hAnsi="Calibri" w:cs="Calibri"/>
                <w:sz w:val="16"/>
                <w:szCs w:val="16"/>
                <w:lang w:eastAsia="tr-TR"/>
              </w:rPr>
            </w:pPr>
            <w:r w:rsidRPr="00B555A4">
              <w:rPr>
                <w:rFonts w:ascii="Calibri" w:eastAsia="Times New Roman" w:hAnsi="Calibri" w:cs="Calibri"/>
                <w:sz w:val="16"/>
                <w:szCs w:val="16"/>
                <w:lang w:eastAsia="tr-TR"/>
              </w:rPr>
              <w:t> </w:t>
            </w:r>
          </w:p>
        </w:tc>
        <w:tc>
          <w:tcPr>
            <w:tcW w:w="36" w:type="dxa"/>
            <w:vAlign w:val="center"/>
            <w:hideMark/>
          </w:tcPr>
          <w:p w:rsidR="004B6C2A" w:rsidRPr="00B555A4" w:rsidRDefault="004B6C2A" w:rsidP="001D58A5">
            <w:pPr>
              <w:jc w:val="both"/>
              <w:rPr>
                <w:rFonts w:ascii="Times New Roman" w:eastAsia="Times New Roman" w:hAnsi="Times New Roman" w:cs="Times New Roman"/>
                <w:sz w:val="20"/>
                <w:szCs w:val="20"/>
                <w:lang w:eastAsia="tr-TR"/>
              </w:rPr>
            </w:pPr>
          </w:p>
        </w:tc>
      </w:tr>
      <w:tr w:rsidR="004B6C2A" w:rsidRPr="00B555A4" w:rsidTr="001D58A5">
        <w:trPr>
          <w:trHeight w:val="400"/>
        </w:trPr>
        <w:tc>
          <w:tcPr>
            <w:tcW w:w="2705" w:type="dxa"/>
            <w:tcBorders>
              <w:top w:val="nil"/>
              <w:left w:val="single" w:sz="8" w:space="0" w:color="auto"/>
              <w:bottom w:val="single" w:sz="4" w:space="0" w:color="auto"/>
              <w:right w:val="single" w:sz="8" w:space="0" w:color="auto"/>
            </w:tcBorders>
            <w:shd w:val="clear" w:color="000000" w:fill="FFFFFF"/>
            <w:hideMark/>
          </w:tcPr>
          <w:p w:rsidR="004B6C2A" w:rsidRPr="00B555A4" w:rsidRDefault="004B6C2A" w:rsidP="001D58A5">
            <w:pPr>
              <w:ind w:firstLineChars="200" w:firstLine="320"/>
              <w:jc w:val="both"/>
              <w:rPr>
                <w:rFonts w:ascii="Calibri" w:eastAsia="Times New Roman" w:hAnsi="Calibri" w:cs="Calibri"/>
                <w:sz w:val="16"/>
                <w:szCs w:val="16"/>
                <w:lang w:eastAsia="tr-TR"/>
              </w:rPr>
            </w:pPr>
            <w:r w:rsidRPr="00B555A4">
              <w:rPr>
                <w:rFonts w:ascii="Calibri" w:eastAsia="Times New Roman" w:hAnsi="Calibri" w:cs="Calibri"/>
                <w:sz w:val="16"/>
                <w:szCs w:val="16"/>
                <w:lang w:eastAsia="tr-TR"/>
              </w:rPr>
              <w:t>Göstergenin Kaynağı</w:t>
            </w:r>
          </w:p>
        </w:tc>
        <w:tc>
          <w:tcPr>
            <w:tcW w:w="6799" w:type="dxa"/>
            <w:gridSpan w:val="8"/>
            <w:tcBorders>
              <w:top w:val="single" w:sz="4" w:space="0" w:color="auto"/>
              <w:left w:val="nil"/>
              <w:bottom w:val="single" w:sz="4" w:space="0" w:color="auto"/>
              <w:right w:val="single" w:sz="8" w:space="0" w:color="000000"/>
            </w:tcBorders>
            <w:shd w:val="clear" w:color="000000" w:fill="FFFFFF"/>
            <w:noWrap/>
            <w:vAlign w:val="center"/>
            <w:hideMark/>
          </w:tcPr>
          <w:p w:rsidR="004B6C2A" w:rsidRPr="00B555A4" w:rsidRDefault="004B6C2A" w:rsidP="001D58A5">
            <w:pPr>
              <w:jc w:val="both"/>
              <w:rPr>
                <w:rFonts w:ascii="Calibri" w:eastAsia="Times New Roman" w:hAnsi="Calibri" w:cs="Calibri"/>
                <w:sz w:val="16"/>
                <w:szCs w:val="16"/>
                <w:lang w:eastAsia="tr-TR"/>
              </w:rPr>
            </w:pPr>
            <w:r w:rsidRPr="00B555A4">
              <w:rPr>
                <w:rFonts w:ascii="Calibri" w:eastAsia="Times New Roman" w:hAnsi="Calibri" w:cs="Calibri"/>
                <w:sz w:val="16"/>
                <w:szCs w:val="16"/>
                <w:lang w:eastAsia="tr-TR"/>
              </w:rPr>
              <w:t> </w:t>
            </w:r>
          </w:p>
        </w:tc>
        <w:tc>
          <w:tcPr>
            <w:tcW w:w="36" w:type="dxa"/>
            <w:vAlign w:val="center"/>
            <w:hideMark/>
          </w:tcPr>
          <w:p w:rsidR="004B6C2A" w:rsidRPr="00B555A4" w:rsidRDefault="004B6C2A" w:rsidP="001D58A5">
            <w:pPr>
              <w:jc w:val="both"/>
              <w:rPr>
                <w:rFonts w:ascii="Times New Roman" w:eastAsia="Times New Roman" w:hAnsi="Times New Roman" w:cs="Times New Roman"/>
                <w:sz w:val="20"/>
                <w:szCs w:val="20"/>
                <w:lang w:eastAsia="tr-TR"/>
              </w:rPr>
            </w:pPr>
          </w:p>
        </w:tc>
      </w:tr>
      <w:tr w:rsidR="004B6C2A" w:rsidRPr="00B555A4" w:rsidTr="001D58A5">
        <w:trPr>
          <w:trHeight w:val="400"/>
        </w:trPr>
        <w:tc>
          <w:tcPr>
            <w:tcW w:w="2705" w:type="dxa"/>
            <w:tcBorders>
              <w:top w:val="nil"/>
              <w:left w:val="single" w:sz="8" w:space="0" w:color="auto"/>
              <w:bottom w:val="single" w:sz="4" w:space="0" w:color="auto"/>
              <w:right w:val="single" w:sz="8" w:space="0" w:color="auto"/>
            </w:tcBorders>
            <w:shd w:val="clear" w:color="000000" w:fill="FFFFFF"/>
            <w:vAlign w:val="center"/>
            <w:hideMark/>
          </w:tcPr>
          <w:p w:rsidR="004B6C2A" w:rsidRPr="00B555A4" w:rsidRDefault="004B6C2A" w:rsidP="001D58A5">
            <w:pPr>
              <w:ind w:firstLineChars="200" w:firstLine="320"/>
              <w:jc w:val="both"/>
              <w:rPr>
                <w:rFonts w:ascii="Calibri" w:eastAsia="Times New Roman" w:hAnsi="Calibri" w:cs="Calibri"/>
                <w:sz w:val="16"/>
                <w:szCs w:val="16"/>
                <w:lang w:eastAsia="tr-TR"/>
              </w:rPr>
            </w:pPr>
            <w:r w:rsidRPr="00B555A4">
              <w:rPr>
                <w:rFonts w:ascii="Calibri" w:eastAsia="Times New Roman" w:hAnsi="Calibri" w:cs="Calibri"/>
                <w:sz w:val="16"/>
                <w:szCs w:val="16"/>
                <w:lang w:eastAsia="tr-TR"/>
              </w:rPr>
              <w:t>Performans Sonuçlarının Analizi</w:t>
            </w:r>
          </w:p>
        </w:tc>
        <w:tc>
          <w:tcPr>
            <w:tcW w:w="6799" w:type="dxa"/>
            <w:gridSpan w:val="8"/>
            <w:tcBorders>
              <w:top w:val="single" w:sz="4" w:space="0" w:color="auto"/>
              <w:left w:val="nil"/>
              <w:bottom w:val="single" w:sz="4" w:space="0" w:color="auto"/>
              <w:right w:val="single" w:sz="8" w:space="0" w:color="000000"/>
            </w:tcBorders>
            <w:shd w:val="clear" w:color="000000" w:fill="FFFFFF"/>
            <w:noWrap/>
            <w:vAlign w:val="center"/>
            <w:hideMark/>
          </w:tcPr>
          <w:p w:rsidR="004B6C2A" w:rsidRPr="00B555A4" w:rsidRDefault="004B6C2A" w:rsidP="001D58A5">
            <w:pPr>
              <w:jc w:val="both"/>
              <w:rPr>
                <w:rFonts w:ascii="Calibri" w:eastAsia="Times New Roman" w:hAnsi="Calibri" w:cs="Calibri"/>
                <w:sz w:val="16"/>
                <w:szCs w:val="16"/>
                <w:lang w:eastAsia="tr-TR"/>
              </w:rPr>
            </w:pPr>
            <w:r w:rsidRPr="00B555A4">
              <w:rPr>
                <w:rFonts w:ascii="Calibri" w:eastAsia="Times New Roman" w:hAnsi="Calibri" w:cs="Calibri"/>
                <w:sz w:val="16"/>
                <w:szCs w:val="16"/>
                <w:lang w:eastAsia="tr-TR"/>
              </w:rPr>
              <w:t> </w:t>
            </w:r>
          </w:p>
        </w:tc>
        <w:tc>
          <w:tcPr>
            <w:tcW w:w="36" w:type="dxa"/>
            <w:vAlign w:val="center"/>
            <w:hideMark/>
          </w:tcPr>
          <w:p w:rsidR="004B6C2A" w:rsidRPr="00B555A4" w:rsidRDefault="004B6C2A" w:rsidP="001D58A5">
            <w:pPr>
              <w:jc w:val="both"/>
              <w:rPr>
                <w:rFonts w:ascii="Times New Roman" w:eastAsia="Times New Roman" w:hAnsi="Times New Roman" w:cs="Times New Roman"/>
                <w:sz w:val="20"/>
                <w:szCs w:val="20"/>
                <w:lang w:eastAsia="tr-TR"/>
              </w:rPr>
            </w:pPr>
          </w:p>
        </w:tc>
      </w:tr>
      <w:tr w:rsidR="004B6C2A" w:rsidRPr="00B555A4" w:rsidTr="001D58A5">
        <w:trPr>
          <w:trHeight w:val="400"/>
        </w:trPr>
        <w:tc>
          <w:tcPr>
            <w:tcW w:w="2705" w:type="dxa"/>
            <w:tcBorders>
              <w:top w:val="nil"/>
              <w:left w:val="single" w:sz="8" w:space="0" w:color="auto"/>
              <w:bottom w:val="single" w:sz="4" w:space="0" w:color="auto"/>
              <w:right w:val="single" w:sz="8" w:space="0" w:color="auto"/>
            </w:tcBorders>
            <w:shd w:val="clear" w:color="000000" w:fill="FFFFFF"/>
            <w:hideMark/>
          </w:tcPr>
          <w:p w:rsidR="004B6C2A" w:rsidRPr="00B555A4" w:rsidRDefault="004B6C2A" w:rsidP="001D58A5">
            <w:pPr>
              <w:ind w:firstLineChars="200" w:firstLine="320"/>
              <w:jc w:val="both"/>
              <w:rPr>
                <w:rFonts w:ascii="Calibri" w:eastAsia="Times New Roman" w:hAnsi="Calibri" w:cs="Calibri"/>
                <w:sz w:val="16"/>
                <w:szCs w:val="16"/>
                <w:lang w:eastAsia="tr-TR"/>
              </w:rPr>
            </w:pPr>
            <w:r w:rsidRPr="00B555A4">
              <w:rPr>
                <w:rFonts w:ascii="Calibri" w:eastAsia="Times New Roman" w:hAnsi="Calibri" w:cs="Calibri"/>
                <w:sz w:val="16"/>
                <w:szCs w:val="16"/>
                <w:lang w:eastAsia="tr-TR"/>
              </w:rPr>
              <w:t>Sapmanın Nedeni</w:t>
            </w:r>
          </w:p>
        </w:tc>
        <w:tc>
          <w:tcPr>
            <w:tcW w:w="6799" w:type="dxa"/>
            <w:gridSpan w:val="8"/>
            <w:tcBorders>
              <w:top w:val="single" w:sz="4" w:space="0" w:color="auto"/>
              <w:left w:val="nil"/>
              <w:bottom w:val="single" w:sz="4" w:space="0" w:color="auto"/>
              <w:right w:val="single" w:sz="8" w:space="0" w:color="000000"/>
            </w:tcBorders>
            <w:shd w:val="clear" w:color="000000" w:fill="FFFFFF"/>
            <w:noWrap/>
            <w:vAlign w:val="center"/>
            <w:hideMark/>
          </w:tcPr>
          <w:p w:rsidR="004B6C2A" w:rsidRPr="00B555A4" w:rsidRDefault="004B6C2A" w:rsidP="001D58A5">
            <w:pPr>
              <w:jc w:val="both"/>
              <w:rPr>
                <w:rFonts w:ascii="Calibri" w:eastAsia="Times New Roman" w:hAnsi="Calibri" w:cs="Calibri"/>
                <w:sz w:val="16"/>
                <w:szCs w:val="16"/>
                <w:lang w:eastAsia="tr-TR"/>
              </w:rPr>
            </w:pPr>
            <w:r w:rsidRPr="00B555A4">
              <w:rPr>
                <w:rFonts w:ascii="Calibri" w:eastAsia="Times New Roman" w:hAnsi="Calibri" w:cs="Calibri"/>
                <w:sz w:val="16"/>
                <w:szCs w:val="16"/>
                <w:lang w:eastAsia="tr-TR"/>
              </w:rPr>
              <w:t> </w:t>
            </w:r>
          </w:p>
        </w:tc>
        <w:tc>
          <w:tcPr>
            <w:tcW w:w="36" w:type="dxa"/>
            <w:vAlign w:val="center"/>
            <w:hideMark/>
          </w:tcPr>
          <w:p w:rsidR="004B6C2A" w:rsidRPr="00B555A4" w:rsidRDefault="004B6C2A" w:rsidP="001D58A5">
            <w:pPr>
              <w:jc w:val="both"/>
              <w:rPr>
                <w:rFonts w:ascii="Times New Roman" w:eastAsia="Times New Roman" w:hAnsi="Times New Roman" w:cs="Times New Roman"/>
                <w:sz w:val="20"/>
                <w:szCs w:val="20"/>
                <w:lang w:eastAsia="tr-TR"/>
              </w:rPr>
            </w:pPr>
          </w:p>
        </w:tc>
      </w:tr>
      <w:tr w:rsidR="004B6C2A" w:rsidRPr="00B555A4" w:rsidTr="001D58A5">
        <w:trPr>
          <w:trHeight w:val="400"/>
        </w:trPr>
        <w:tc>
          <w:tcPr>
            <w:tcW w:w="2705" w:type="dxa"/>
            <w:tcBorders>
              <w:top w:val="nil"/>
              <w:left w:val="single" w:sz="8" w:space="0" w:color="auto"/>
              <w:bottom w:val="single" w:sz="8" w:space="0" w:color="auto"/>
              <w:right w:val="single" w:sz="8" w:space="0" w:color="auto"/>
            </w:tcBorders>
            <w:shd w:val="clear" w:color="000000" w:fill="FFFFFF"/>
            <w:vAlign w:val="center"/>
            <w:hideMark/>
          </w:tcPr>
          <w:p w:rsidR="004B6C2A" w:rsidRPr="00B555A4" w:rsidRDefault="004B6C2A" w:rsidP="001D58A5">
            <w:pPr>
              <w:ind w:firstLineChars="200" w:firstLine="320"/>
              <w:jc w:val="both"/>
              <w:rPr>
                <w:rFonts w:ascii="Calibri" w:eastAsia="Times New Roman" w:hAnsi="Calibri" w:cs="Calibri"/>
                <w:sz w:val="16"/>
                <w:szCs w:val="16"/>
                <w:lang w:eastAsia="tr-TR"/>
              </w:rPr>
            </w:pPr>
            <w:r w:rsidRPr="00B555A4">
              <w:rPr>
                <w:rFonts w:ascii="Calibri" w:eastAsia="Times New Roman" w:hAnsi="Calibri" w:cs="Calibri"/>
                <w:sz w:val="16"/>
                <w:szCs w:val="16"/>
                <w:lang w:eastAsia="tr-TR"/>
              </w:rPr>
              <w:t>Sapmaya Karşı Alınacak Önlemler</w:t>
            </w:r>
          </w:p>
        </w:tc>
        <w:tc>
          <w:tcPr>
            <w:tcW w:w="6799" w:type="dxa"/>
            <w:gridSpan w:val="8"/>
            <w:tcBorders>
              <w:top w:val="single" w:sz="4" w:space="0" w:color="auto"/>
              <w:left w:val="nil"/>
              <w:bottom w:val="single" w:sz="8" w:space="0" w:color="auto"/>
              <w:right w:val="single" w:sz="8" w:space="0" w:color="000000"/>
            </w:tcBorders>
            <w:shd w:val="clear" w:color="000000" w:fill="FFFFFF"/>
            <w:noWrap/>
            <w:vAlign w:val="center"/>
            <w:hideMark/>
          </w:tcPr>
          <w:p w:rsidR="004B6C2A" w:rsidRPr="00B555A4" w:rsidRDefault="004B6C2A" w:rsidP="001D58A5">
            <w:pPr>
              <w:jc w:val="both"/>
              <w:rPr>
                <w:rFonts w:ascii="Calibri" w:eastAsia="Times New Roman" w:hAnsi="Calibri" w:cs="Calibri"/>
                <w:sz w:val="16"/>
                <w:szCs w:val="16"/>
                <w:lang w:eastAsia="tr-TR"/>
              </w:rPr>
            </w:pPr>
            <w:r w:rsidRPr="00B555A4">
              <w:rPr>
                <w:rFonts w:ascii="Calibri" w:eastAsia="Times New Roman" w:hAnsi="Calibri" w:cs="Calibri"/>
                <w:sz w:val="16"/>
                <w:szCs w:val="16"/>
                <w:lang w:eastAsia="tr-TR"/>
              </w:rPr>
              <w:t> </w:t>
            </w:r>
          </w:p>
        </w:tc>
        <w:tc>
          <w:tcPr>
            <w:tcW w:w="36" w:type="dxa"/>
            <w:vAlign w:val="center"/>
            <w:hideMark/>
          </w:tcPr>
          <w:p w:rsidR="004B6C2A" w:rsidRPr="00B555A4" w:rsidRDefault="004B6C2A" w:rsidP="001D58A5">
            <w:pPr>
              <w:jc w:val="both"/>
              <w:rPr>
                <w:rFonts w:ascii="Times New Roman" w:eastAsia="Times New Roman" w:hAnsi="Times New Roman" w:cs="Times New Roman"/>
                <w:sz w:val="20"/>
                <w:szCs w:val="20"/>
                <w:lang w:eastAsia="tr-TR"/>
              </w:rPr>
            </w:pPr>
          </w:p>
        </w:tc>
      </w:tr>
      <w:tr w:rsidR="004B6C2A" w:rsidRPr="00B555A4" w:rsidTr="001D58A5">
        <w:trPr>
          <w:trHeight w:val="600"/>
        </w:trPr>
        <w:tc>
          <w:tcPr>
            <w:tcW w:w="2705" w:type="dxa"/>
            <w:tcBorders>
              <w:top w:val="nil"/>
              <w:left w:val="single" w:sz="8" w:space="0" w:color="auto"/>
              <w:bottom w:val="single" w:sz="8" w:space="0" w:color="auto"/>
              <w:right w:val="single" w:sz="8" w:space="0" w:color="auto"/>
            </w:tcBorders>
            <w:shd w:val="clear" w:color="000000" w:fill="FDE9D9"/>
            <w:hideMark/>
          </w:tcPr>
          <w:p w:rsidR="004B6C2A" w:rsidRPr="00B555A4" w:rsidRDefault="004B6C2A" w:rsidP="001D58A5">
            <w:pPr>
              <w:jc w:val="both"/>
              <w:rPr>
                <w:rFonts w:ascii="Calibri" w:eastAsia="Times New Roman" w:hAnsi="Calibri" w:cs="Calibri"/>
                <w:sz w:val="18"/>
                <w:szCs w:val="18"/>
                <w:lang w:eastAsia="tr-TR"/>
              </w:rPr>
            </w:pPr>
            <w:r w:rsidRPr="00B555A4">
              <w:rPr>
                <w:rFonts w:ascii="Calibri" w:eastAsia="Times New Roman" w:hAnsi="Calibri" w:cs="Calibri"/>
                <w:sz w:val="18"/>
                <w:szCs w:val="18"/>
                <w:lang w:eastAsia="tr-TR"/>
              </w:rPr>
              <w:t xml:space="preserve">3. </w:t>
            </w:r>
          </w:p>
        </w:tc>
        <w:tc>
          <w:tcPr>
            <w:tcW w:w="854" w:type="dxa"/>
            <w:tcBorders>
              <w:top w:val="nil"/>
              <w:left w:val="nil"/>
              <w:bottom w:val="single" w:sz="8" w:space="0" w:color="auto"/>
              <w:right w:val="single" w:sz="4" w:space="0" w:color="auto"/>
            </w:tcBorders>
            <w:shd w:val="clear" w:color="000000" w:fill="FDE9D9"/>
            <w:hideMark/>
          </w:tcPr>
          <w:p w:rsidR="004B6C2A" w:rsidRPr="00B555A4" w:rsidRDefault="004B6C2A" w:rsidP="001D58A5">
            <w:pPr>
              <w:jc w:val="both"/>
              <w:rPr>
                <w:rFonts w:ascii="Calibri" w:eastAsia="Times New Roman" w:hAnsi="Calibri" w:cs="Calibri"/>
                <w:sz w:val="18"/>
                <w:szCs w:val="18"/>
                <w:lang w:eastAsia="tr-TR"/>
              </w:rPr>
            </w:pPr>
            <w:r w:rsidRPr="00B555A4">
              <w:rPr>
                <w:rFonts w:ascii="Calibri" w:eastAsia="Times New Roman" w:hAnsi="Calibri" w:cs="Calibri"/>
                <w:sz w:val="18"/>
                <w:szCs w:val="18"/>
                <w:lang w:eastAsia="tr-TR"/>
              </w:rPr>
              <w:t> </w:t>
            </w:r>
          </w:p>
        </w:tc>
        <w:tc>
          <w:tcPr>
            <w:tcW w:w="679" w:type="dxa"/>
            <w:tcBorders>
              <w:top w:val="nil"/>
              <w:left w:val="nil"/>
              <w:bottom w:val="single" w:sz="8" w:space="0" w:color="auto"/>
              <w:right w:val="single" w:sz="4" w:space="0" w:color="auto"/>
            </w:tcBorders>
            <w:shd w:val="clear" w:color="000000" w:fill="FDE9D9"/>
            <w:hideMark/>
          </w:tcPr>
          <w:p w:rsidR="004B6C2A" w:rsidRPr="00B555A4" w:rsidRDefault="004B6C2A" w:rsidP="001D58A5">
            <w:pPr>
              <w:jc w:val="both"/>
              <w:rPr>
                <w:rFonts w:ascii="Calibri" w:eastAsia="Times New Roman" w:hAnsi="Calibri" w:cs="Calibri"/>
                <w:sz w:val="18"/>
                <w:szCs w:val="18"/>
                <w:lang w:eastAsia="tr-TR"/>
              </w:rPr>
            </w:pPr>
            <w:r w:rsidRPr="00B555A4">
              <w:rPr>
                <w:rFonts w:ascii="Calibri" w:eastAsia="Times New Roman" w:hAnsi="Calibri" w:cs="Calibri"/>
                <w:sz w:val="18"/>
                <w:szCs w:val="18"/>
                <w:lang w:eastAsia="tr-TR"/>
              </w:rPr>
              <w:t> </w:t>
            </w:r>
          </w:p>
        </w:tc>
        <w:tc>
          <w:tcPr>
            <w:tcW w:w="679" w:type="dxa"/>
            <w:tcBorders>
              <w:top w:val="nil"/>
              <w:left w:val="nil"/>
              <w:bottom w:val="single" w:sz="8" w:space="0" w:color="auto"/>
              <w:right w:val="single" w:sz="4" w:space="0" w:color="auto"/>
            </w:tcBorders>
            <w:shd w:val="clear" w:color="000000" w:fill="FDE9D9"/>
            <w:hideMark/>
          </w:tcPr>
          <w:p w:rsidR="004B6C2A" w:rsidRPr="00B555A4" w:rsidRDefault="004B6C2A" w:rsidP="001D58A5">
            <w:pPr>
              <w:jc w:val="both"/>
              <w:rPr>
                <w:rFonts w:ascii="Calibri" w:eastAsia="Times New Roman" w:hAnsi="Calibri" w:cs="Calibri"/>
                <w:sz w:val="18"/>
                <w:szCs w:val="18"/>
                <w:lang w:eastAsia="tr-TR"/>
              </w:rPr>
            </w:pPr>
            <w:r w:rsidRPr="00B555A4">
              <w:rPr>
                <w:rFonts w:ascii="Calibri" w:eastAsia="Times New Roman" w:hAnsi="Calibri" w:cs="Calibri"/>
                <w:sz w:val="18"/>
                <w:szCs w:val="18"/>
                <w:lang w:eastAsia="tr-TR"/>
              </w:rPr>
              <w:t> </w:t>
            </w:r>
          </w:p>
        </w:tc>
        <w:tc>
          <w:tcPr>
            <w:tcW w:w="679" w:type="dxa"/>
            <w:tcBorders>
              <w:top w:val="nil"/>
              <w:left w:val="nil"/>
              <w:bottom w:val="single" w:sz="8" w:space="0" w:color="auto"/>
              <w:right w:val="single" w:sz="4" w:space="0" w:color="auto"/>
            </w:tcBorders>
            <w:shd w:val="clear" w:color="000000" w:fill="FDE9D9"/>
            <w:hideMark/>
          </w:tcPr>
          <w:p w:rsidR="004B6C2A" w:rsidRPr="00B555A4" w:rsidRDefault="004B6C2A" w:rsidP="001D58A5">
            <w:pPr>
              <w:jc w:val="both"/>
              <w:rPr>
                <w:rFonts w:ascii="Calibri" w:eastAsia="Times New Roman" w:hAnsi="Calibri" w:cs="Calibri"/>
                <w:sz w:val="18"/>
                <w:szCs w:val="18"/>
                <w:lang w:eastAsia="tr-TR"/>
              </w:rPr>
            </w:pPr>
            <w:r w:rsidRPr="00B555A4">
              <w:rPr>
                <w:rFonts w:ascii="Calibri" w:eastAsia="Times New Roman" w:hAnsi="Calibri" w:cs="Calibri"/>
                <w:sz w:val="18"/>
                <w:szCs w:val="18"/>
                <w:lang w:eastAsia="tr-TR"/>
              </w:rPr>
              <w:t> </w:t>
            </w:r>
          </w:p>
        </w:tc>
        <w:tc>
          <w:tcPr>
            <w:tcW w:w="679" w:type="dxa"/>
            <w:tcBorders>
              <w:top w:val="nil"/>
              <w:left w:val="nil"/>
              <w:bottom w:val="single" w:sz="8" w:space="0" w:color="auto"/>
              <w:right w:val="single" w:sz="4" w:space="0" w:color="auto"/>
            </w:tcBorders>
            <w:shd w:val="clear" w:color="000000" w:fill="FDE9D9"/>
            <w:noWrap/>
            <w:vAlign w:val="bottom"/>
            <w:hideMark/>
          </w:tcPr>
          <w:p w:rsidR="004B6C2A" w:rsidRPr="00B555A4" w:rsidRDefault="004B6C2A" w:rsidP="001D58A5">
            <w:pPr>
              <w:jc w:val="both"/>
              <w:rPr>
                <w:rFonts w:ascii="Calibri" w:eastAsia="Times New Roman" w:hAnsi="Calibri" w:cs="Calibri"/>
                <w:sz w:val="18"/>
                <w:szCs w:val="18"/>
                <w:lang w:eastAsia="tr-TR"/>
              </w:rPr>
            </w:pPr>
            <w:r w:rsidRPr="00B555A4">
              <w:rPr>
                <w:rFonts w:ascii="Calibri" w:eastAsia="Times New Roman" w:hAnsi="Calibri" w:cs="Calibri"/>
                <w:sz w:val="18"/>
                <w:szCs w:val="18"/>
                <w:lang w:eastAsia="tr-TR"/>
              </w:rPr>
              <w:t> </w:t>
            </w:r>
          </w:p>
        </w:tc>
        <w:tc>
          <w:tcPr>
            <w:tcW w:w="1098" w:type="dxa"/>
            <w:tcBorders>
              <w:top w:val="nil"/>
              <w:left w:val="nil"/>
              <w:bottom w:val="single" w:sz="8" w:space="0" w:color="auto"/>
              <w:right w:val="single" w:sz="4" w:space="0" w:color="auto"/>
            </w:tcBorders>
            <w:shd w:val="clear" w:color="000000" w:fill="FDE9D9"/>
            <w:noWrap/>
            <w:vAlign w:val="bottom"/>
            <w:hideMark/>
          </w:tcPr>
          <w:p w:rsidR="004B6C2A" w:rsidRPr="00B555A4" w:rsidRDefault="004B6C2A" w:rsidP="001D58A5">
            <w:pPr>
              <w:jc w:val="both"/>
              <w:rPr>
                <w:rFonts w:ascii="Calibri" w:eastAsia="Times New Roman" w:hAnsi="Calibri" w:cs="Calibri"/>
                <w:sz w:val="18"/>
                <w:szCs w:val="18"/>
                <w:lang w:eastAsia="tr-TR"/>
              </w:rPr>
            </w:pPr>
            <w:r w:rsidRPr="00B555A4">
              <w:rPr>
                <w:rFonts w:ascii="Calibri" w:eastAsia="Times New Roman" w:hAnsi="Calibri" w:cs="Calibri"/>
                <w:sz w:val="18"/>
                <w:szCs w:val="18"/>
                <w:lang w:eastAsia="tr-TR"/>
              </w:rPr>
              <w:t> </w:t>
            </w:r>
          </w:p>
        </w:tc>
        <w:tc>
          <w:tcPr>
            <w:tcW w:w="1098" w:type="dxa"/>
            <w:tcBorders>
              <w:top w:val="nil"/>
              <w:left w:val="nil"/>
              <w:bottom w:val="single" w:sz="8" w:space="0" w:color="auto"/>
              <w:right w:val="single" w:sz="4" w:space="0" w:color="auto"/>
            </w:tcBorders>
            <w:shd w:val="clear" w:color="000000" w:fill="FDE9D9"/>
            <w:noWrap/>
            <w:vAlign w:val="bottom"/>
            <w:hideMark/>
          </w:tcPr>
          <w:p w:rsidR="004B6C2A" w:rsidRPr="00B555A4" w:rsidRDefault="004B6C2A" w:rsidP="001D58A5">
            <w:pPr>
              <w:jc w:val="both"/>
              <w:rPr>
                <w:rFonts w:ascii="Calibri" w:eastAsia="Times New Roman" w:hAnsi="Calibri" w:cs="Calibri"/>
                <w:sz w:val="18"/>
                <w:szCs w:val="18"/>
                <w:lang w:eastAsia="tr-TR"/>
              </w:rPr>
            </w:pPr>
            <w:r w:rsidRPr="00B555A4">
              <w:rPr>
                <w:rFonts w:ascii="Calibri" w:eastAsia="Times New Roman" w:hAnsi="Calibri" w:cs="Calibri"/>
                <w:sz w:val="18"/>
                <w:szCs w:val="18"/>
                <w:lang w:eastAsia="tr-TR"/>
              </w:rPr>
              <w:t> </w:t>
            </w:r>
          </w:p>
        </w:tc>
        <w:tc>
          <w:tcPr>
            <w:tcW w:w="1033" w:type="dxa"/>
            <w:tcBorders>
              <w:top w:val="nil"/>
              <w:left w:val="nil"/>
              <w:bottom w:val="single" w:sz="8" w:space="0" w:color="auto"/>
              <w:right w:val="single" w:sz="8" w:space="0" w:color="auto"/>
            </w:tcBorders>
            <w:shd w:val="clear" w:color="000000" w:fill="FDE9D9"/>
            <w:noWrap/>
            <w:vAlign w:val="bottom"/>
            <w:hideMark/>
          </w:tcPr>
          <w:p w:rsidR="004B6C2A" w:rsidRPr="00B555A4" w:rsidRDefault="004B6C2A" w:rsidP="001D58A5">
            <w:pPr>
              <w:jc w:val="both"/>
              <w:rPr>
                <w:rFonts w:ascii="Calibri" w:eastAsia="Times New Roman" w:hAnsi="Calibri" w:cs="Calibri"/>
                <w:sz w:val="18"/>
                <w:szCs w:val="18"/>
                <w:lang w:eastAsia="tr-TR"/>
              </w:rPr>
            </w:pPr>
            <w:r w:rsidRPr="00B555A4">
              <w:rPr>
                <w:rFonts w:ascii="Calibri" w:eastAsia="Times New Roman" w:hAnsi="Calibri" w:cs="Calibri"/>
                <w:sz w:val="18"/>
                <w:szCs w:val="18"/>
                <w:lang w:eastAsia="tr-TR"/>
              </w:rPr>
              <w:t> </w:t>
            </w:r>
          </w:p>
        </w:tc>
        <w:tc>
          <w:tcPr>
            <w:tcW w:w="36" w:type="dxa"/>
            <w:vAlign w:val="center"/>
            <w:hideMark/>
          </w:tcPr>
          <w:p w:rsidR="004B6C2A" w:rsidRPr="00B555A4" w:rsidRDefault="004B6C2A" w:rsidP="001D58A5">
            <w:pPr>
              <w:jc w:val="both"/>
              <w:rPr>
                <w:rFonts w:ascii="Times New Roman" w:eastAsia="Times New Roman" w:hAnsi="Times New Roman" w:cs="Times New Roman"/>
                <w:sz w:val="20"/>
                <w:szCs w:val="20"/>
                <w:lang w:eastAsia="tr-TR"/>
              </w:rPr>
            </w:pPr>
          </w:p>
        </w:tc>
      </w:tr>
      <w:tr w:rsidR="004B6C2A" w:rsidRPr="00B555A4" w:rsidTr="001D58A5">
        <w:trPr>
          <w:trHeight w:val="400"/>
        </w:trPr>
        <w:tc>
          <w:tcPr>
            <w:tcW w:w="2705" w:type="dxa"/>
            <w:tcBorders>
              <w:top w:val="nil"/>
              <w:left w:val="single" w:sz="8" w:space="0" w:color="auto"/>
              <w:bottom w:val="single" w:sz="4" w:space="0" w:color="auto"/>
              <w:right w:val="single" w:sz="8" w:space="0" w:color="auto"/>
            </w:tcBorders>
            <w:shd w:val="clear" w:color="000000" w:fill="FFFFFF"/>
            <w:vAlign w:val="center"/>
            <w:hideMark/>
          </w:tcPr>
          <w:p w:rsidR="004B6C2A" w:rsidRPr="00B555A4" w:rsidRDefault="004B6C2A" w:rsidP="001D58A5">
            <w:pPr>
              <w:ind w:firstLineChars="200" w:firstLine="320"/>
              <w:jc w:val="both"/>
              <w:rPr>
                <w:rFonts w:ascii="Calibri" w:eastAsia="Times New Roman" w:hAnsi="Calibri" w:cs="Calibri"/>
                <w:sz w:val="16"/>
                <w:szCs w:val="16"/>
                <w:lang w:eastAsia="tr-TR"/>
              </w:rPr>
            </w:pPr>
            <w:r w:rsidRPr="00B555A4">
              <w:rPr>
                <w:rFonts w:ascii="Calibri" w:eastAsia="Times New Roman" w:hAnsi="Calibri" w:cs="Calibri"/>
                <w:sz w:val="16"/>
                <w:szCs w:val="16"/>
                <w:lang w:eastAsia="tr-TR"/>
              </w:rPr>
              <w:t>Tanım</w:t>
            </w:r>
          </w:p>
        </w:tc>
        <w:tc>
          <w:tcPr>
            <w:tcW w:w="6799" w:type="dxa"/>
            <w:gridSpan w:val="8"/>
            <w:tcBorders>
              <w:top w:val="nil"/>
              <w:left w:val="nil"/>
              <w:bottom w:val="single" w:sz="4" w:space="0" w:color="auto"/>
              <w:right w:val="single" w:sz="8" w:space="0" w:color="000000"/>
            </w:tcBorders>
            <w:shd w:val="clear" w:color="000000" w:fill="FFFFFF"/>
            <w:noWrap/>
            <w:vAlign w:val="center"/>
            <w:hideMark/>
          </w:tcPr>
          <w:p w:rsidR="004B6C2A" w:rsidRPr="00B555A4" w:rsidRDefault="004B6C2A" w:rsidP="001D58A5">
            <w:pPr>
              <w:jc w:val="both"/>
              <w:rPr>
                <w:rFonts w:ascii="Calibri" w:eastAsia="Times New Roman" w:hAnsi="Calibri" w:cs="Calibri"/>
                <w:sz w:val="16"/>
                <w:szCs w:val="16"/>
                <w:lang w:eastAsia="tr-TR"/>
              </w:rPr>
            </w:pPr>
            <w:r w:rsidRPr="00B555A4">
              <w:rPr>
                <w:rFonts w:ascii="Calibri" w:eastAsia="Times New Roman" w:hAnsi="Calibri" w:cs="Calibri"/>
                <w:sz w:val="16"/>
                <w:szCs w:val="16"/>
                <w:lang w:eastAsia="tr-TR"/>
              </w:rPr>
              <w:t> </w:t>
            </w:r>
          </w:p>
        </w:tc>
        <w:tc>
          <w:tcPr>
            <w:tcW w:w="36" w:type="dxa"/>
            <w:vAlign w:val="center"/>
            <w:hideMark/>
          </w:tcPr>
          <w:p w:rsidR="004B6C2A" w:rsidRPr="00B555A4" w:rsidRDefault="004B6C2A" w:rsidP="001D58A5">
            <w:pPr>
              <w:jc w:val="both"/>
              <w:rPr>
                <w:rFonts w:ascii="Times New Roman" w:eastAsia="Times New Roman" w:hAnsi="Times New Roman" w:cs="Times New Roman"/>
                <w:sz w:val="20"/>
                <w:szCs w:val="20"/>
                <w:lang w:eastAsia="tr-TR"/>
              </w:rPr>
            </w:pPr>
          </w:p>
        </w:tc>
      </w:tr>
      <w:tr w:rsidR="004B6C2A" w:rsidRPr="00B555A4" w:rsidTr="001D58A5">
        <w:trPr>
          <w:trHeight w:val="400"/>
        </w:trPr>
        <w:tc>
          <w:tcPr>
            <w:tcW w:w="2705" w:type="dxa"/>
            <w:tcBorders>
              <w:top w:val="nil"/>
              <w:left w:val="single" w:sz="8" w:space="0" w:color="auto"/>
              <w:bottom w:val="single" w:sz="4" w:space="0" w:color="auto"/>
              <w:right w:val="single" w:sz="8" w:space="0" w:color="auto"/>
            </w:tcBorders>
            <w:shd w:val="clear" w:color="000000" w:fill="FFFFFF"/>
            <w:hideMark/>
          </w:tcPr>
          <w:p w:rsidR="004B6C2A" w:rsidRPr="00B555A4" w:rsidRDefault="004B6C2A" w:rsidP="001D58A5">
            <w:pPr>
              <w:ind w:firstLineChars="200" w:firstLine="320"/>
              <w:jc w:val="both"/>
              <w:rPr>
                <w:rFonts w:ascii="Calibri" w:eastAsia="Times New Roman" w:hAnsi="Calibri" w:cs="Calibri"/>
                <w:sz w:val="16"/>
                <w:szCs w:val="16"/>
                <w:lang w:eastAsia="tr-TR"/>
              </w:rPr>
            </w:pPr>
            <w:r w:rsidRPr="00B555A4">
              <w:rPr>
                <w:rFonts w:ascii="Calibri" w:eastAsia="Times New Roman" w:hAnsi="Calibri" w:cs="Calibri"/>
                <w:sz w:val="16"/>
                <w:szCs w:val="16"/>
                <w:lang w:eastAsia="tr-TR"/>
              </w:rPr>
              <w:t>Göstergenin Kaynağı</w:t>
            </w:r>
          </w:p>
        </w:tc>
        <w:tc>
          <w:tcPr>
            <w:tcW w:w="6799" w:type="dxa"/>
            <w:gridSpan w:val="8"/>
            <w:tcBorders>
              <w:top w:val="single" w:sz="4" w:space="0" w:color="auto"/>
              <w:left w:val="nil"/>
              <w:bottom w:val="single" w:sz="4" w:space="0" w:color="auto"/>
              <w:right w:val="single" w:sz="8" w:space="0" w:color="000000"/>
            </w:tcBorders>
            <w:shd w:val="clear" w:color="000000" w:fill="FFFFFF"/>
            <w:noWrap/>
            <w:vAlign w:val="center"/>
            <w:hideMark/>
          </w:tcPr>
          <w:p w:rsidR="004B6C2A" w:rsidRPr="00B555A4" w:rsidRDefault="004B6C2A" w:rsidP="001D58A5">
            <w:pPr>
              <w:jc w:val="both"/>
              <w:rPr>
                <w:rFonts w:ascii="Calibri" w:eastAsia="Times New Roman" w:hAnsi="Calibri" w:cs="Calibri"/>
                <w:sz w:val="16"/>
                <w:szCs w:val="16"/>
                <w:lang w:eastAsia="tr-TR"/>
              </w:rPr>
            </w:pPr>
            <w:r w:rsidRPr="00B555A4">
              <w:rPr>
                <w:rFonts w:ascii="Calibri" w:eastAsia="Times New Roman" w:hAnsi="Calibri" w:cs="Calibri"/>
                <w:sz w:val="16"/>
                <w:szCs w:val="16"/>
                <w:lang w:eastAsia="tr-TR"/>
              </w:rPr>
              <w:t> </w:t>
            </w:r>
          </w:p>
        </w:tc>
        <w:tc>
          <w:tcPr>
            <w:tcW w:w="36" w:type="dxa"/>
            <w:vAlign w:val="center"/>
            <w:hideMark/>
          </w:tcPr>
          <w:p w:rsidR="004B6C2A" w:rsidRPr="00B555A4" w:rsidRDefault="004B6C2A" w:rsidP="001D58A5">
            <w:pPr>
              <w:jc w:val="both"/>
              <w:rPr>
                <w:rFonts w:ascii="Times New Roman" w:eastAsia="Times New Roman" w:hAnsi="Times New Roman" w:cs="Times New Roman"/>
                <w:sz w:val="20"/>
                <w:szCs w:val="20"/>
                <w:lang w:eastAsia="tr-TR"/>
              </w:rPr>
            </w:pPr>
          </w:p>
        </w:tc>
      </w:tr>
      <w:tr w:rsidR="004B6C2A" w:rsidRPr="00B555A4" w:rsidTr="001D58A5">
        <w:trPr>
          <w:trHeight w:val="400"/>
        </w:trPr>
        <w:tc>
          <w:tcPr>
            <w:tcW w:w="2705" w:type="dxa"/>
            <w:tcBorders>
              <w:top w:val="nil"/>
              <w:left w:val="single" w:sz="8" w:space="0" w:color="auto"/>
              <w:bottom w:val="single" w:sz="4" w:space="0" w:color="auto"/>
              <w:right w:val="single" w:sz="8" w:space="0" w:color="auto"/>
            </w:tcBorders>
            <w:shd w:val="clear" w:color="000000" w:fill="FFFFFF"/>
            <w:vAlign w:val="center"/>
            <w:hideMark/>
          </w:tcPr>
          <w:p w:rsidR="004B6C2A" w:rsidRPr="00B555A4" w:rsidRDefault="004B6C2A" w:rsidP="001D58A5">
            <w:pPr>
              <w:ind w:firstLineChars="200" w:firstLine="320"/>
              <w:jc w:val="both"/>
              <w:rPr>
                <w:rFonts w:ascii="Calibri" w:eastAsia="Times New Roman" w:hAnsi="Calibri" w:cs="Calibri"/>
                <w:sz w:val="16"/>
                <w:szCs w:val="16"/>
                <w:lang w:eastAsia="tr-TR"/>
              </w:rPr>
            </w:pPr>
            <w:r w:rsidRPr="00B555A4">
              <w:rPr>
                <w:rFonts w:ascii="Calibri" w:eastAsia="Times New Roman" w:hAnsi="Calibri" w:cs="Calibri"/>
                <w:sz w:val="16"/>
                <w:szCs w:val="16"/>
                <w:lang w:eastAsia="tr-TR"/>
              </w:rPr>
              <w:lastRenderedPageBreak/>
              <w:t>Performans Sonuçlarının Analizi</w:t>
            </w:r>
          </w:p>
        </w:tc>
        <w:tc>
          <w:tcPr>
            <w:tcW w:w="6799" w:type="dxa"/>
            <w:gridSpan w:val="8"/>
            <w:tcBorders>
              <w:top w:val="single" w:sz="4" w:space="0" w:color="auto"/>
              <w:left w:val="nil"/>
              <w:bottom w:val="single" w:sz="4" w:space="0" w:color="auto"/>
              <w:right w:val="single" w:sz="8" w:space="0" w:color="000000"/>
            </w:tcBorders>
            <w:shd w:val="clear" w:color="000000" w:fill="FFFFFF"/>
            <w:noWrap/>
            <w:vAlign w:val="center"/>
            <w:hideMark/>
          </w:tcPr>
          <w:p w:rsidR="004B6C2A" w:rsidRPr="00B555A4" w:rsidRDefault="004B6C2A" w:rsidP="001D58A5">
            <w:pPr>
              <w:jc w:val="both"/>
              <w:rPr>
                <w:rFonts w:ascii="Calibri" w:eastAsia="Times New Roman" w:hAnsi="Calibri" w:cs="Calibri"/>
                <w:sz w:val="16"/>
                <w:szCs w:val="16"/>
                <w:lang w:eastAsia="tr-TR"/>
              </w:rPr>
            </w:pPr>
            <w:r w:rsidRPr="00B555A4">
              <w:rPr>
                <w:rFonts w:ascii="Calibri" w:eastAsia="Times New Roman" w:hAnsi="Calibri" w:cs="Calibri"/>
                <w:sz w:val="16"/>
                <w:szCs w:val="16"/>
                <w:lang w:eastAsia="tr-TR"/>
              </w:rPr>
              <w:t> </w:t>
            </w:r>
          </w:p>
        </w:tc>
        <w:tc>
          <w:tcPr>
            <w:tcW w:w="36" w:type="dxa"/>
            <w:vAlign w:val="center"/>
            <w:hideMark/>
          </w:tcPr>
          <w:p w:rsidR="004B6C2A" w:rsidRPr="00B555A4" w:rsidRDefault="004B6C2A" w:rsidP="001D58A5">
            <w:pPr>
              <w:jc w:val="both"/>
              <w:rPr>
                <w:rFonts w:ascii="Times New Roman" w:eastAsia="Times New Roman" w:hAnsi="Times New Roman" w:cs="Times New Roman"/>
                <w:sz w:val="20"/>
                <w:szCs w:val="20"/>
                <w:lang w:eastAsia="tr-TR"/>
              </w:rPr>
            </w:pPr>
          </w:p>
        </w:tc>
      </w:tr>
      <w:tr w:rsidR="004B6C2A" w:rsidRPr="00B555A4" w:rsidTr="001D58A5">
        <w:trPr>
          <w:trHeight w:val="400"/>
        </w:trPr>
        <w:tc>
          <w:tcPr>
            <w:tcW w:w="2705" w:type="dxa"/>
            <w:tcBorders>
              <w:top w:val="nil"/>
              <w:left w:val="single" w:sz="8" w:space="0" w:color="auto"/>
              <w:bottom w:val="single" w:sz="4" w:space="0" w:color="auto"/>
              <w:right w:val="single" w:sz="8" w:space="0" w:color="auto"/>
            </w:tcBorders>
            <w:shd w:val="clear" w:color="000000" w:fill="FFFFFF"/>
            <w:hideMark/>
          </w:tcPr>
          <w:p w:rsidR="004B6C2A" w:rsidRPr="00B555A4" w:rsidRDefault="004B6C2A" w:rsidP="001D58A5">
            <w:pPr>
              <w:ind w:firstLineChars="200" w:firstLine="320"/>
              <w:jc w:val="both"/>
              <w:rPr>
                <w:rFonts w:ascii="Calibri" w:eastAsia="Times New Roman" w:hAnsi="Calibri" w:cs="Calibri"/>
                <w:sz w:val="16"/>
                <w:szCs w:val="16"/>
                <w:lang w:eastAsia="tr-TR"/>
              </w:rPr>
            </w:pPr>
            <w:r w:rsidRPr="00B555A4">
              <w:rPr>
                <w:rFonts w:ascii="Calibri" w:eastAsia="Times New Roman" w:hAnsi="Calibri" w:cs="Calibri"/>
                <w:sz w:val="16"/>
                <w:szCs w:val="16"/>
                <w:lang w:eastAsia="tr-TR"/>
              </w:rPr>
              <w:t>Sapmanın Nedeni</w:t>
            </w:r>
          </w:p>
        </w:tc>
        <w:tc>
          <w:tcPr>
            <w:tcW w:w="6799" w:type="dxa"/>
            <w:gridSpan w:val="8"/>
            <w:tcBorders>
              <w:top w:val="single" w:sz="4" w:space="0" w:color="auto"/>
              <w:left w:val="nil"/>
              <w:bottom w:val="single" w:sz="4" w:space="0" w:color="auto"/>
              <w:right w:val="single" w:sz="8" w:space="0" w:color="000000"/>
            </w:tcBorders>
            <w:shd w:val="clear" w:color="000000" w:fill="FFFFFF"/>
            <w:noWrap/>
            <w:vAlign w:val="center"/>
            <w:hideMark/>
          </w:tcPr>
          <w:p w:rsidR="004B6C2A" w:rsidRPr="00B555A4" w:rsidRDefault="004B6C2A" w:rsidP="001D58A5">
            <w:pPr>
              <w:jc w:val="both"/>
              <w:rPr>
                <w:rFonts w:ascii="Calibri" w:eastAsia="Times New Roman" w:hAnsi="Calibri" w:cs="Calibri"/>
                <w:sz w:val="16"/>
                <w:szCs w:val="16"/>
                <w:lang w:eastAsia="tr-TR"/>
              </w:rPr>
            </w:pPr>
            <w:r w:rsidRPr="00B555A4">
              <w:rPr>
                <w:rFonts w:ascii="Calibri" w:eastAsia="Times New Roman" w:hAnsi="Calibri" w:cs="Calibri"/>
                <w:sz w:val="16"/>
                <w:szCs w:val="16"/>
                <w:lang w:eastAsia="tr-TR"/>
              </w:rPr>
              <w:t> </w:t>
            </w:r>
          </w:p>
        </w:tc>
        <w:tc>
          <w:tcPr>
            <w:tcW w:w="36" w:type="dxa"/>
            <w:vAlign w:val="center"/>
            <w:hideMark/>
          </w:tcPr>
          <w:p w:rsidR="004B6C2A" w:rsidRPr="00B555A4" w:rsidRDefault="004B6C2A" w:rsidP="001D58A5">
            <w:pPr>
              <w:jc w:val="both"/>
              <w:rPr>
                <w:rFonts w:ascii="Times New Roman" w:eastAsia="Times New Roman" w:hAnsi="Times New Roman" w:cs="Times New Roman"/>
                <w:sz w:val="20"/>
                <w:szCs w:val="20"/>
                <w:lang w:eastAsia="tr-TR"/>
              </w:rPr>
            </w:pPr>
          </w:p>
        </w:tc>
      </w:tr>
      <w:tr w:rsidR="004B6C2A" w:rsidRPr="00B555A4" w:rsidTr="001D58A5">
        <w:trPr>
          <w:trHeight w:val="400"/>
        </w:trPr>
        <w:tc>
          <w:tcPr>
            <w:tcW w:w="2705" w:type="dxa"/>
            <w:tcBorders>
              <w:top w:val="nil"/>
              <w:left w:val="single" w:sz="8" w:space="0" w:color="auto"/>
              <w:bottom w:val="single" w:sz="8" w:space="0" w:color="auto"/>
              <w:right w:val="single" w:sz="8" w:space="0" w:color="auto"/>
            </w:tcBorders>
            <w:shd w:val="clear" w:color="000000" w:fill="FFFFFF"/>
            <w:vAlign w:val="center"/>
            <w:hideMark/>
          </w:tcPr>
          <w:p w:rsidR="004B6C2A" w:rsidRPr="00B555A4" w:rsidRDefault="004B6C2A" w:rsidP="001D58A5">
            <w:pPr>
              <w:ind w:firstLineChars="200" w:firstLine="320"/>
              <w:jc w:val="both"/>
              <w:rPr>
                <w:rFonts w:ascii="Calibri" w:eastAsia="Times New Roman" w:hAnsi="Calibri" w:cs="Calibri"/>
                <w:sz w:val="16"/>
                <w:szCs w:val="16"/>
                <w:lang w:eastAsia="tr-TR"/>
              </w:rPr>
            </w:pPr>
            <w:r w:rsidRPr="00B555A4">
              <w:rPr>
                <w:rFonts w:ascii="Calibri" w:eastAsia="Times New Roman" w:hAnsi="Calibri" w:cs="Calibri"/>
                <w:sz w:val="16"/>
                <w:szCs w:val="16"/>
                <w:lang w:eastAsia="tr-TR"/>
              </w:rPr>
              <w:t>Sapmaya Karşı Alınacak Önlemler</w:t>
            </w:r>
          </w:p>
        </w:tc>
        <w:tc>
          <w:tcPr>
            <w:tcW w:w="6799" w:type="dxa"/>
            <w:gridSpan w:val="8"/>
            <w:tcBorders>
              <w:top w:val="single" w:sz="4" w:space="0" w:color="auto"/>
              <w:left w:val="nil"/>
              <w:bottom w:val="single" w:sz="8" w:space="0" w:color="auto"/>
              <w:right w:val="single" w:sz="8" w:space="0" w:color="000000"/>
            </w:tcBorders>
            <w:shd w:val="clear" w:color="000000" w:fill="FFFFFF"/>
            <w:noWrap/>
            <w:vAlign w:val="center"/>
            <w:hideMark/>
          </w:tcPr>
          <w:p w:rsidR="004B6C2A" w:rsidRPr="00B555A4" w:rsidRDefault="004B6C2A" w:rsidP="001D58A5">
            <w:pPr>
              <w:jc w:val="both"/>
              <w:rPr>
                <w:rFonts w:ascii="Calibri" w:eastAsia="Times New Roman" w:hAnsi="Calibri" w:cs="Calibri"/>
                <w:sz w:val="16"/>
                <w:szCs w:val="16"/>
                <w:lang w:eastAsia="tr-TR"/>
              </w:rPr>
            </w:pPr>
            <w:r w:rsidRPr="00B555A4">
              <w:rPr>
                <w:rFonts w:ascii="Calibri" w:eastAsia="Times New Roman" w:hAnsi="Calibri" w:cs="Calibri"/>
                <w:sz w:val="16"/>
                <w:szCs w:val="16"/>
                <w:lang w:eastAsia="tr-TR"/>
              </w:rPr>
              <w:t> </w:t>
            </w:r>
          </w:p>
        </w:tc>
        <w:tc>
          <w:tcPr>
            <w:tcW w:w="36" w:type="dxa"/>
            <w:vAlign w:val="center"/>
            <w:hideMark/>
          </w:tcPr>
          <w:p w:rsidR="004B6C2A" w:rsidRPr="00B555A4" w:rsidRDefault="004B6C2A" w:rsidP="001D58A5">
            <w:pPr>
              <w:jc w:val="both"/>
              <w:rPr>
                <w:rFonts w:ascii="Times New Roman" w:eastAsia="Times New Roman" w:hAnsi="Times New Roman" w:cs="Times New Roman"/>
                <w:sz w:val="20"/>
                <w:szCs w:val="20"/>
                <w:lang w:eastAsia="tr-TR"/>
              </w:rPr>
            </w:pPr>
          </w:p>
        </w:tc>
      </w:tr>
      <w:tr w:rsidR="004B6C2A" w:rsidRPr="00B555A4" w:rsidTr="001D58A5">
        <w:trPr>
          <w:trHeight w:val="600"/>
        </w:trPr>
        <w:tc>
          <w:tcPr>
            <w:tcW w:w="2705" w:type="dxa"/>
            <w:tcBorders>
              <w:top w:val="nil"/>
              <w:left w:val="nil"/>
              <w:bottom w:val="nil"/>
              <w:right w:val="nil"/>
            </w:tcBorders>
            <w:shd w:val="clear" w:color="000000" w:fill="FFFFFF"/>
            <w:vAlign w:val="center"/>
            <w:hideMark/>
          </w:tcPr>
          <w:p w:rsidR="004B6C2A" w:rsidRPr="00B555A4" w:rsidRDefault="004B6C2A" w:rsidP="001D58A5">
            <w:pPr>
              <w:ind w:firstLineChars="200" w:firstLine="360"/>
              <w:jc w:val="both"/>
              <w:rPr>
                <w:rFonts w:ascii="Calibri" w:eastAsia="Times New Roman" w:hAnsi="Calibri" w:cs="Calibri"/>
                <w:sz w:val="18"/>
                <w:szCs w:val="18"/>
                <w:lang w:eastAsia="tr-TR"/>
              </w:rPr>
            </w:pPr>
            <w:r w:rsidRPr="00B555A4">
              <w:rPr>
                <w:rFonts w:ascii="Calibri" w:eastAsia="Times New Roman" w:hAnsi="Calibri" w:cs="Calibri"/>
                <w:sz w:val="18"/>
                <w:szCs w:val="18"/>
                <w:lang w:eastAsia="tr-TR"/>
              </w:rPr>
              <w:t> </w:t>
            </w:r>
          </w:p>
        </w:tc>
        <w:tc>
          <w:tcPr>
            <w:tcW w:w="854" w:type="dxa"/>
            <w:tcBorders>
              <w:top w:val="nil"/>
              <w:left w:val="nil"/>
              <w:bottom w:val="nil"/>
              <w:right w:val="nil"/>
            </w:tcBorders>
            <w:shd w:val="clear" w:color="000000" w:fill="FFFFFF"/>
            <w:noWrap/>
            <w:vAlign w:val="center"/>
            <w:hideMark/>
          </w:tcPr>
          <w:p w:rsidR="004B6C2A" w:rsidRPr="00B555A4" w:rsidRDefault="004B6C2A" w:rsidP="001D58A5">
            <w:pPr>
              <w:jc w:val="both"/>
              <w:rPr>
                <w:rFonts w:ascii="Calibri" w:eastAsia="Times New Roman" w:hAnsi="Calibri" w:cs="Calibri"/>
                <w:sz w:val="18"/>
                <w:szCs w:val="18"/>
                <w:lang w:eastAsia="tr-TR"/>
              </w:rPr>
            </w:pPr>
            <w:r w:rsidRPr="00B555A4">
              <w:rPr>
                <w:rFonts w:ascii="Calibri" w:eastAsia="Times New Roman" w:hAnsi="Calibri" w:cs="Calibri"/>
                <w:sz w:val="18"/>
                <w:szCs w:val="18"/>
                <w:lang w:eastAsia="tr-TR"/>
              </w:rPr>
              <w:t> </w:t>
            </w:r>
          </w:p>
        </w:tc>
        <w:tc>
          <w:tcPr>
            <w:tcW w:w="679" w:type="dxa"/>
            <w:tcBorders>
              <w:top w:val="nil"/>
              <w:left w:val="nil"/>
              <w:bottom w:val="nil"/>
              <w:right w:val="nil"/>
            </w:tcBorders>
            <w:shd w:val="clear" w:color="000000" w:fill="FFFFFF"/>
            <w:noWrap/>
            <w:vAlign w:val="center"/>
            <w:hideMark/>
          </w:tcPr>
          <w:p w:rsidR="004B6C2A" w:rsidRPr="00B555A4" w:rsidRDefault="004B6C2A" w:rsidP="001D58A5">
            <w:pPr>
              <w:jc w:val="both"/>
              <w:rPr>
                <w:rFonts w:ascii="Calibri" w:eastAsia="Times New Roman" w:hAnsi="Calibri" w:cs="Calibri"/>
                <w:sz w:val="18"/>
                <w:szCs w:val="18"/>
                <w:lang w:eastAsia="tr-TR"/>
              </w:rPr>
            </w:pPr>
            <w:r w:rsidRPr="00B555A4">
              <w:rPr>
                <w:rFonts w:ascii="Calibri" w:eastAsia="Times New Roman" w:hAnsi="Calibri" w:cs="Calibri"/>
                <w:sz w:val="18"/>
                <w:szCs w:val="18"/>
                <w:lang w:eastAsia="tr-TR"/>
              </w:rPr>
              <w:t> </w:t>
            </w:r>
          </w:p>
        </w:tc>
        <w:tc>
          <w:tcPr>
            <w:tcW w:w="679" w:type="dxa"/>
            <w:tcBorders>
              <w:top w:val="nil"/>
              <w:left w:val="nil"/>
              <w:bottom w:val="nil"/>
              <w:right w:val="nil"/>
            </w:tcBorders>
            <w:shd w:val="clear" w:color="000000" w:fill="FFFFFF"/>
            <w:noWrap/>
            <w:vAlign w:val="center"/>
            <w:hideMark/>
          </w:tcPr>
          <w:p w:rsidR="004B6C2A" w:rsidRPr="00B555A4" w:rsidRDefault="004B6C2A" w:rsidP="001D58A5">
            <w:pPr>
              <w:jc w:val="both"/>
              <w:rPr>
                <w:rFonts w:ascii="Calibri" w:eastAsia="Times New Roman" w:hAnsi="Calibri" w:cs="Calibri"/>
                <w:sz w:val="18"/>
                <w:szCs w:val="18"/>
                <w:lang w:eastAsia="tr-TR"/>
              </w:rPr>
            </w:pPr>
            <w:r w:rsidRPr="00B555A4">
              <w:rPr>
                <w:rFonts w:ascii="Calibri" w:eastAsia="Times New Roman" w:hAnsi="Calibri" w:cs="Calibri"/>
                <w:sz w:val="18"/>
                <w:szCs w:val="18"/>
                <w:lang w:eastAsia="tr-TR"/>
              </w:rPr>
              <w:t> </w:t>
            </w:r>
          </w:p>
        </w:tc>
        <w:tc>
          <w:tcPr>
            <w:tcW w:w="679" w:type="dxa"/>
            <w:tcBorders>
              <w:top w:val="nil"/>
              <w:left w:val="nil"/>
              <w:bottom w:val="nil"/>
              <w:right w:val="nil"/>
            </w:tcBorders>
            <w:shd w:val="clear" w:color="000000" w:fill="FFFFFF"/>
            <w:noWrap/>
            <w:vAlign w:val="center"/>
            <w:hideMark/>
          </w:tcPr>
          <w:p w:rsidR="004B6C2A" w:rsidRPr="00B555A4" w:rsidRDefault="004B6C2A" w:rsidP="001D58A5">
            <w:pPr>
              <w:jc w:val="both"/>
              <w:rPr>
                <w:rFonts w:ascii="Calibri" w:eastAsia="Times New Roman" w:hAnsi="Calibri" w:cs="Calibri"/>
                <w:sz w:val="18"/>
                <w:szCs w:val="18"/>
                <w:lang w:eastAsia="tr-TR"/>
              </w:rPr>
            </w:pPr>
            <w:r w:rsidRPr="00B555A4">
              <w:rPr>
                <w:rFonts w:ascii="Calibri" w:eastAsia="Times New Roman" w:hAnsi="Calibri" w:cs="Calibri"/>
                <w:sz w:val="18"/>
                <w:szCs w:val="18"/>
                <w:lang w:eastAsia="tr-TR"/>
              </w:rPr>
              <w:t> </w:t>
            </w:r>
          </w:p>
        </w:tc>
        <w:tc>
          <w:tcPr>
            <w:tcW w:w="679" w:type="dxa"/>
            <w:tcBorders>
              <w:top w:val="nil"/>
              <w:left w:val="nil"/>
              <w:bottom w:val="nil"/>
              <w:right w:val="nil"/>
            </w:tcBorders>
            <w:shd w:val="clear" w:color="000000" w:fill="FFFFFF"/>
            <w:noWrap/>
            <w:vAlign w:val="center"/>
            <w:hideMark/>
          </w:tcPr>
          <w:p w:rsidR="004B6C2A" w:rsidRPr="00B555A4" w:rsidRDefault="004B6C2A" w:rsidP="001D58A5">
            <w:pPr>
              <w:jc w:val="both"/>
              <w:rPr>
                <w:rFonts w:ascii="Calibri" w:eastAsia="Times New Roman" w:hAnsi="Calibri" w:cs="Calibri"/>
                <w:sz w:val="18"/>
                <w:szCs w:val="18"/>
                <w:lang w:eastAsia="tr-TR"/>
              </w:rPr>
            </w:pPr>
            <w:r w:rsidRPr="00B555A4">
              <w:rPr>
                <w:rFonts w:ascii="Calibri" w:eastAsia="Times New Roman" w:hAnsi="Calibri" w:cs="Calibri"/>
                <w:sz w:val="18"/>
                <w:szCs w:val="18"/>
                <w:lang w:eastAsia="tr-TR"/>
              </w:rPr>
              <w:t> </w:t>
            </w:r>
          </w:p>
        </w:tc>
        <w:tc>
          <w:tcPr>
            <w:tcW w:w="1098" w:type="dxa"/>
            <w:tcBorders>
              <w:top w:val="nil"/>
              <w:left w:val="nil"/>
              <w:bottom w:val="nil"/>
              <w:right w:val="nil"/>
            </w:tcBorders>
            <w:shd w:val="clear" w:color="000000" w:fill="FFFFFF"/>
            <w:noWrap/>
            <w:vAlign w:val="center"/>
            <w:hideMark/>
          </w:tcPr>
          <w:p w:rsidR="004B6C2A" w:rsidRPr="00B555A4" w:rsidRDefault="004B6C2A" w:rsidP="001D58A5">
            <w:pPr>
              <w:jc w:val="both"/>
              <w:rPr>
                <w:rFonts w:ascii="Calibri" w:eastAsia="Times New Roman" w:hAnsi="Calibri" w:cs="Calibri"/>
                <w:sz w:val="18"/>
                <w:szCs w:val="18"/>
                <w:lang w:eastAsia="tr-TR"/>
              </w:rPr>
            </w:pPr>
            <w:r w:rsidRPr="00B555A4">
              <w:rPr>
                <w:rFonts w:ascii="Calibri" w:eastAsia="Times New Roman" w:hAnsi="Calibri" w:cs="Calibri"/>
                <w:sz w:val="18"/>
                <w:szCs w:val="18"/>
                <w:lang w:eastAsia="tr-TR"/>
              </w:rPr>
              <w:t> </w:t>
            </w:r>
          </w:p>
        </w:tc>
        <w:tc>
          <w:tcPr>
            <w:tcW w:w="1098" w:type="dxa"/>
            <w:tcBorders>
              <w:top w:val="nil"/>
              <w:left w:val="nil"/>
              <w:bottom w:val="nil"/>
              <w:right w:val="nil"/>
            </w:tcBorders>
            <w:shd w:val="clear" w:color="000000" w:fill="FFFFFF"/>
            <w:noWrap/>
            <w:vAlign w:val="center"/>
            <w:hideMark/>
          </w:tcPr>
          <w:p w:rsidR="004B6C2A" w:rsidRPr="00B555A4" w:rsidRDefault="004B6C2A" w:rsidP="001D58A5">
            <w:pPr>
              <w:jc w:val="both"/>
              <w:rPr>
                <w:rFonts w:ascii="Calibri" w:eastAsia="Times New Roman" w:hAnsi="Calibri" w:cs="Calibri"/>
                <w:sz w:val="18"/>
                <w:szCs w:val="18"/>
                <w:lang w:eastAsia="tr-TR"/>
              </w:rPr>
            </w:pPr>
            <w:r w:rsidRPr="00B555A4">
              <w:rPr>
                <w:rFonts w:ascii="Calibri" w:eastAsia="Times New Roman" w:hAnsi="Calibri" w:cs="Calibri"/>
                <w:sz w:val="18"/>
                <w:szCs w:val="18"/>
                <w:lang w:eastAsia="tr-TR"/>
              </w:rPr>
              <w:t> </w:t>
            </w:r>
          </w:p>
        </w:tc>
        <w:tc>
          <w:tcPr>
            <w:tcW w:w="1033" w:type="dxa"/>
            <w:tcBorders>
              <w:top w:val="nil"/>
              <w:left w:val="nil"/>
              <w:bottom w:val="nil"/>
              <w:right w:val="nil"/>
            </w:tcBorders>
            <w:shd w:val="clear" w:color="000000" w:fill="FFFFFF"/>
            <w:noWrap/>
            <w:vAlign w:val="center"/>
            <w:hideMark/>
          </w:tcPr>
          <w:p w:rsidR="004B6C2A" w:rsidRPr="00B555A4" w:rsidRDefault="004B6C2A" w:rsidP="001D58A5">
            <w:pPr>
              <w:jc w:val="both"/>
              <w:rPr>
                <w:rFonts w:ascii="Calibri" w:eastAsia="Times New Roman" w:hAnsi="Calibri" w:cs="Calibri"/>
                <w:sz w:val="18"/>
                <w:szCs w:val="18"/>
                <w:lang w:eastAsia="tr-TR"/>
              </w:rPr>
            </w:pPr>
            <w:r w:rsidRPr="00B555A4">
              <w:rPr>
                <w:rFonts w:ascii="Calibri" w:eastAsia="Times New Roman" w:hAnsi="Calibri" w:cs="Calibri"/>
                <w:sz w:val="18"/>
                <w:szCs w:val="18"/>
                <w:lang w:eastAsia="tr-TR"/>
              </w:rPr>
              <w:t> </w:t>
            </w:r>
          </w:p>
        </w:tc>
        <w:tc>
          <w:tcPr>
            <w:tcW w:w="36" w:type="dxa"/>
            <w:vAlign w:val="center"/>
            <w:hideMark/>
          </w:tcPr>
          <w:p w:rsidR="004B6C2A" w:rsidRPr="00B555A4" w:rsidRDefault="004B6C2A" w:rsidP="001D58A5">
            <w:pPr>
              <w:jc w:val="both"/>
              <w:rPr>
                <w:rFonts w:ascii="Times New Roman" w:eastAsia="Times New Roman" w:hAnsi="Times New Roman" w:cs="Times New Roman"/>
                <w:sz w:val="20"/>
                <w:szCs w:val="20"/>
                <w:lang w:eastAsia="tr-TR"/>
              </w:rPr>
            </w:pPr>
          </w:p>
        </w:tc>
      </w:tr>
      <w:tr w:rsidR="004B6C2A" w:rsidRPr="00B555A4" w:rsidTr="001D58A5">
        <w:trPr>
          <w:trHeight w:val="390"/>
        </w:trPr>
        <w:tc>
          <w:tcPr>
            <w:tcW w:w="2705" w:type="dxa"/>
            <w:vMerge w:val="restart"/>
            <w:tcBorders>
              <w:top w:val="single" w:sz="8" w:space="0" w:color="auto"/>
              <w:left w:val="single" w:sz="8" w:space="0" w:color="auto"/>
              <w:bottom w:val="single" w:sz="8" w:space="0" w:color="000000"/>
              <w:right w:val="single" w:sz="4" w:space="0" w:color="auto"/>
            </w:tcBorders>
            <w:shd w:val="clear" w:color="000000" w:fill="FABF8F"/>
            <w:vAlign w:val="center"/>
            <w:hideMark/>
          </w:tcPr>
          <w:p w:rsidR="004B6C2A" w:rsidRPr="00B555A4" w:rsidRDefault="004B6C2A" w:rsidP="001D58A5">
            <w:pPr>
              <w:jc w:val="both"/>
              <w:rPr>
                <w:rFonts w:ascii="Calibri" w:eastAsia="Times New Roman" w:hAnsi="Calibri" w:cs="Calibri"/>
                <w:b/>
                <w:bCs/>
                <w:sz w:val="20"/>
                <w:szCs w:val="20"/>
                <w:lang w:eastAsia="tr-TR"/>
              </w:rPr>
            </w:pPr>
            <w:r w:rsidRPr="00B555A4">
              <w:rPr>
                <w:rFonts w:ascii="Calibri" w:eastAsia="Times New Roman" w:hAnsi="Calibri" w:cs="Calibri"/>
                <w:b/>
                <w:bCs/>
                <w:sz w:val="20"/>
                <w:szCs w:val="20"/>
                <w:lang w:eastAsia="tr-TR"/>
              </w:rPr>
              <w:t xml:space="preserve">FAALİYET </w:t>
            </w:r>
            <w:r w:rsidRPr="00B555A4">
              <w:rPr>
                <w:rFonts w:ascii="Calibri" w:eastAsia="Times New Roman" w:hAnsi="Calibri" w:cs="Calibri"/>
                <w:b/>
                <w:bCs/>
                <w:sz w:val="20"/>
                <w:szCs w:val="20"/>
                <w:lang w:eastAsia="tr-TR"/>
              </w:rPr>
              <w:br/>
              <w:t>MALİYETİ</w:t>
            </w:r>
          </w:p>
        </w:tc>
        <w:tc>
          <w:tcPr>
            <w:tcW w:w="3570" w:type="dxa"/>
            <w:gridSpan w:val="5"/>
            <w:vMerge w:val="restart"/>
            <w:tcBorders>
              <w:top w:val="single" w:sz="8" w:space="0" w:color="auto"/>
              <w:left w:val="single" w:sz="4" w:space="0" w:color="auto"/>
              <w:bottom w:val="single" w:sz="8" w:space="0" w:color="000000"/>
              <w:right w:val="single" w:sz="4" w:space="0" w:color="auto"/>
            </w:tcBorders>
            <w:shd w:val="clear" w:color="000000" w:fill="FABF8F"/>
            <w:vAlign w:val="center"/>
            <w:hideMark/>
          </w:tcPr>
          <w:p w:rsidR="004B6C2A" w:rsidRPr="00B555A4" w:rsidRDefault="004B6C2A" w:rsidP="001D58A5">
            <w:pPr>
              <w:jc w:val="both"/>
              <w:rPr>
                <w:rFonts w:ascii="Calibri" w:eastAsia="Times New Roman" w:hAnsi="Calibri" w:cs="Calibri"/>
                <w:b/>
                <w:bCs/>
                <w:sz w:val="20"/>
                <w:szCs w:val="20"/>
                <w:lang w:eastAsia="tr-TR"/>
              </w:rPr>
            </w:pPr>
            <w:r w:rsidRPr="00B555A4">
              <w:rPr>
                <w:rFonts w:ascii="Calibri" w:eastAsia="Times New Roman" w:hAnsi="Calibri" w:cs="Calibri"/>
                <w:b/>
                <w:bCs/>
                <w:sz w:val="20"/>
                <w:szCs w:val="20"/>
                <w:lang w:eastAsia="tr-TR"/>
              </w:rPr>
              <w:t>2025 Yılı Performans Programında Öngörülen Maliyet</w:t>
            </w:r>
          </w:p>
        </w:tc>
        <w:tc>
          <w:tcPr>
            <w:tcW w:w="3229" w:type="dxa"/>
            <w:gridSpan w:val="3"/>
            <w:vMerge w:val="restart"/>
            <w:tcBorders>
              <w:top w:val="single" w:sz="8" w:space="0" w:color="auto"/>
              <w:left w:val="single" w:sz="4" w:space="0" w:color="auto"/>
              <w:bottom w:val="single" w:sz="8" w:space="0" w:color="000000"/>
              <w:right w:val="single" w:sz="8" w:space="0" w:color="000000"/>
            </w:tcBorders>
            <w:shd w:val="clear" w:color="000000" w:fill="FABF8F"/>
            <w:vAlign w:val="center"/>
            <w:hideMark/>
          </w:tcPr>
          <w:p w:rsidR="004B6C2A" w:rsidRPr="00B555A4" w:rsidRDefault="004B6C2A" w:rsidP="001D58A5">
            <w:pPr>
              <w:jc w:val="both"/>
              <w:rPr>
                <w:rFonts w:ascii="Calibri" w:eastAsia="Times New Roman" w:hAnsi="Calibri" w:cs="Calibri"/>
                <w:b/>
                <w:bCs/>
                <w:sz w:val="20"/>
                <w:szCs w:val="20"/>
                <w:lang w:eastAsia="tr-TR"/>
              </w:rPr>
            </w:pPr>
            <w:r w:rsidRPr="00B555A4">
              <w:rPr>
                <w:rFonts w:ascii="Calibri" w:eastAsia="Times New Roman" w:hAnsi="Calibri" w:cs="Calibri"/>
                <w:b/>
                <w:bCs/>
                <w:sz w:val="20"/>
                <w:szCs w:val="20"/>
                <w:lang w:eastAsia="tr-TR"/>
              </w:rPr>
              <w:t>Gerçekleşen Maliyet</w:t>
            </w:r>
          </w:p>
        </w:tc>
        <w:tc>
          <w:tcPr>
            <w:tcW w:w="36" w:type="dxa"/>
            <w:vAlign w:val="center"/>
            <w:hideMark/>
          </w:tcPr>
          <w:p w:rsidR="004B6C2A" w:rsidRPr="00B555A4" w:rsidRDefault="004B6C2A" w:rsidP="001D58A5">
            <w:pPr>
              <w:jc w:val="both"/>
              <w:rPr>
                <w:rFonts w:ascii="Times New Roman" w:eastAsia="Times New Roman" w:hAnsi="Times New Roman" w:cs="Times New Roman"/>
                <w:sz w:val="20"/>
                <w:szCs w:val="20"/>
                <w:lang w:eastAsia="tr-TR"/>
              </w:rPr>
            </w:pPr>
          </w:p>
        </w:tc>
      </w:tr>
      <w:tr w:rsidR="004B6C2A" w:rsidRPr="00B555A4" w:rsidTr="001D58A5">
        <w:trPr>
          <w:trHeight w:val="390"/>
        </w:trPr>
        <w:tc>
          <w:tcPr>
            <w:tcW w:w="2705" w:type="dxa"/>
            <w:vMerge/>
            <w:tcBorders>
              <w:top w:val="single" w:sz="8" w:space="0" w:color="auto"/>
              <w:left w:val="single" w:sz="8" w:space="0" w:color="auto"/>
              <w:bottom w:val="single" w:sz="8" w:space="0" w:color="000000"/>
              <w:right w:val="single" w:sz="4" w:space="0" w:color="auto"/>
            </w:tcBorders>
            <w:vAlign w:val="center"/>
            <w:hideMark/>
          </w:tcPr>
          <w:p w:rsidR="004B6C2A" w:rsidRPr="00B555A4" w:rsidRDefault="004B6C2A" w:rsidP="001D58A5">
            <w:pPr>
              <w:jc w:val="both"/>
              <w:rPr>
                <w:rFonts w:ascii="Calibri" w:eastAsia="Times New Roman" w:hAnsi="Calibri" w:cs="Calibri"/>
                <w:b/>
                <w:bCs/>
                <w:sz w:val="20"/>
                <w:szCs w:val="20"/>
                <w:lang w:eastAsia="tr-TR"/>
              </w:rPr>
            </w:pPr>
          </w:p>
        </w:tc>
        <w:tc>
          <w:tcPr>
            <w:tcW w:w="3570" w:type="dxa"/>
            <w:gridSpan w:val="5"/>
            <w:vMerge/>
            <w:tcBorders>
              <w:top w:val="single" w:sz="8" w:space="0" w:color="auto"/>
              <w:left w:val="single" w:sz="4" w:space="0" w:color="auto"/>
              <w:bottom w:val="single" w:sz="8" w:space="0" w:color="000000"/>
              <w:right w:val="single" w:sz="4" w:space="0" w:color="auto"/>
            </w:tcBorders>
            <w:vAlign w:val="center"/>
            <w:hideMark/>
          </w:tcPr>
          <w:p w:rsidR="004B6C2A" w:rsidRPr="00B555A4" w:rsidRDefault="004B6C2A" w:rsidP="001D58A5">
            <w:pPr>
              <w:jc w:val="both"/>
              <w:rPr>
                <w:rFonts w:ascii="Calibri" w:eastAsia="Times New Roman" w:hAnsi="Calibri" w:cs="Calibri"/>
                <w:b/>
                <w:bCs/>
                <w:sz w:val="20"/>
                <w:szCs w:val="20"/>
                <w:lang w:eastAsia="tr-TR"/>
              </w:rPr>
            </w:pPr>
          </w:p>
        </w:tc>
        <w:tc>
          <w:tcPr>
            <w:tcW w:w="3229" w:type="dxa"/>
            <w:gridSpan w:val="3"/>
            <w:vMerge/>
            <w:tcBorders>
              <w:top w:val="single" w:sz="8" w:space="0" w:color="auto"/>
              <w:left w:val="single" w:sz="4" w:space="0" w:color="auto"/>
              <w:bottom w:val="single" w:sz="8" w:space="0" w:color="000000"/>
              <w:right w:val="single" w:sz="8" w:space="0" w:color="000000"/>
            </w:tcBorders>
            <w:vAlign w:val="center"/>
            <w:hideMark/>
          </w:tcPr>
          <w:p w:rsidR="004B6C2A" w:rsidRPr="00B555A4" w:rsidRDefault="004B6C2A" w:rsidP="001D58A5">
            <w:pPr>
              <w:jc w:val="both"/>
              <w:rPr>
                <w:rFonts w:ascii="Calibri" w:eastAsia="Times New Roman" w:hAnsi="Calibri" w:cs="Calibri"/>
                <w:b/>
                <w:bCs/>
                <w:sz w:val="20"/>
                <w:szCs w:val="20"/>
                <w:lang w:eastAsia="tr-TR"/>
              </w:rPr>
            </w:pPr>
          </w:p>
        </w:tc>
        <w:tc>
          <w:tcPr>
            <w:tcW w:w="36" w:type="dxa"/>
            <w:tcBorders>
              <w:top w:val="nil"/>
              <w:left w:val="nil"/>
              <w:bottom w:val="nil"/>
              <w:right w:val="nil"/>
            </w:tcBorders>
            <w:noWrap/>
            <w:vAlign w:val="bottom"/>
            <w:hideMark/>
          </w:tcPr>
          <w:p w:rsidR="004B6C2A" w:rsidRPr="00B555A4" w:rsidRDefault="004B6C2A" w:rsidP="001D58A5">
            <w:pPr>
              <w:jc w:val="both"/>
              <w:rPr>
                <w:rFonts w:ascii="Calibri" w:eastAsia="Times New Roman" w:hAnsi="Calibri" w:cs="Calibri"/>
                <w:b/>
                <w:bCs/>
                <w:sz w:val="20"/>
                <w:szCs w:val="20"/>
                <w:lang w:eastAsia="tr-TR"/>
              </w:rPr>
            </w:pPr>
          </w:p>
        </w:tc>
      </w:tr>
      <w:tr w:rsidR="004B6C2A" w:rsidRPr="00B555A4" w:rsidTr="001D58A5">
        <w:trPr>
          <w:trHeight w:val="420"/>
        </w:trPr>
        <w:tc>
          <w:tcPr>
            <w:tcW w:w="2705" w:type="dxa"/>
            <w:tcBorders>
              <w:top w:val="nil"/>
              <w:left w:val="single" w:sz="8" w:space="0" w:color="auto"/>
              <w:bottom w:val="single" w:sz="4" w:space="0" w:color="auto"/>
              <w:right w:val="single" w:sz="4" w:space="0" w:color="auto"/>
            </w:tcBorders>
            <w:shd w:val="clear" w:color="000000" w:fill="FFFFFF"/>
            <w:noWrap/>
            <w:vAlign w:val="center"/>
            <w:hideMark/>
          </w:tcPr>
          <w:p w:rsidR="004B6C2A" w:rsidRPr="00B555A4" w:rsidRDefault="004B6C2A" w:rsidP="001D58A5">
            <w:pPr>
              <w:jc w:val="both"/>
              <w:rPr>
                <w:rFonts w:ascii="Calibri" w:eastAsia="Times New Roman" w:hAnsi="Calibri" w:cs="Calibri"/>
                <w:b/>
                <w:bCs/>
                <w:sz w:val="20"/>
                <w:szCs w:val="20"/>
                <w:lang w:eastAsia="tr-TR"/>
              </w:rPr>
            </w:pPr>
            <w:r w:rsidRPr="00B555A4">
              <w:rPr>
                <w:rFonts w:ascii="Calibri" w:eastAsia="Times New Roman" w:hAnsi="Calibri" w:cs="Calibri"/>
                <w:b/>
                <w:bCs/>
                <w:sz w:val="20"/>
                <w:szCs w:val="20"/>
                <w:lang w:eastAsia="tr-TR"/>
              </w:rPr>
              <w:t>1.</w:t>
            </w:r>
          </w:p>
        </w:tc>
        <w:tc>
          <w:tcPr>
            <w:tcW w:w="3570" w:type="dxa"/>
            <w:gridSpan w:val="5"/>
            <w:tcBorders>
              <w:top w:val="nil"/>
              <w:left w:val="nil"/>
              <w:bottom w:val="single" w:sz="4" w:space="0" w:color="auto"/>
              <w:right w:val="single" w:sz="4" w:space="0" w:color="000000"/>
            </w:tcBorders>
            <w:shd w:val="clear" w:color="000000" w:fill="FFFFFF"/>
            <w:noWrap/>
            <w:vAlign w:val="center"/>
            <w:hideMark/>
          </w:tcPr>
          <w:p w:rsidR="004B6C2A" w:rsidRPr="00B555A4" w:rsidRDefault="004B6C2A" w:rsidP="001D58A5">
            <w:pPr>
              <w:jc w:val="both"/>
              <w:rPr>
                <w:rFonts w:ascii="Calibri" w:eastAsia="Times New Roman" w:hAnsi="Calibri" w:cs="Calibri"/>
                <w:b/>
                <w:bCs/>
                <w:sz w:val="20"/>
                <w:szCs w:val="20"/>
                <w:lang w:eastAsia="tr-TR"/>
              </w:rPr>
            </w:pPr>
            <w:r w:rsidRPr="00B555A4">
              <w:rPr>
                <w:rFonts w:ascii="Calibri" w:eastAsia="Times New Roman" w:hAnsi="Calibri" w:cs="Calibri"/>
                <w:b/>
                <w:bCs/>
                <w:sz w:val="20"/>
                <w:szCs w:val="20"/>
                <w:lang w:eastAsia="tr-TR"/>
              </w:rPr>
              <w:t> </w:t>
            </w:r>
          </w:p>
        </w:tc>
        <w:tc>
          <w:tcPr>
            <w:tcW w:w="3229" w:type="dxa"/>
            <w:gridSpan w:val="3"/>
            <w:tcBorders>
              <w:top w:val="nil"/>
              <w:left w:val="nil"/>
              <w:bottom w:val="single" w:sz="4" w:space="0" w:color="auto"/>
              <w:right w:val="single" w:sz="8" w:space="0" w:color="000000"/>
            </w:tcBorders>
            <w:shd w:val="clear" w:color="000000" w:fill="FFFFFF"/>
            <w:noWrap/>
            <w:vAlign w:val="bottom"/>
            <w:hideMark/>
          </w:tcPr>
          <w:p w:rsidR="004B6C2A" w:rsidRPr="00B555A4" w:rsidRDefault="004B6C2A" w:rsidP="001D58A5">
            <w:pPr>
              <w:jc w:val="both"/>
              <w:rPr>
                <w:rFonts w:ascii="Calibri" w:eastAsia="Times New Roman" w:hAnsi="Calibri" w:cs="Calibri"/>
                <w:sz w:val="20"/>
                <w:szCs w:val="20"/>
                <w:lang w:eastAsia="tr-TR"/>
              </w:rPr>
            </w:pPr>
            <w:r w:rsidRPr="00B555A4">
              <w:rPr>
                <w:rFonts w:ascii="Calibri" w:eastAsia="Times New Roman" w:hAnsi="Calibri" w:cs="Calibri"/>
                <w:sz w:val="20"/>
                <w:szCs w:val="20"/>
                <w:lang w:eastAsia="tr-TR"/>
              </w:rPr>
              <w:t> </w:t>
            </w:r>
          </w:p>
        </w:tc>
        <w:tc>
          <w:tcPr>
            <w:tcW w:w="36" w:type="dxa"/>
            <w:vAlign w:val="center"/>
            <w:hideMark/>
          </w:tcPr>
          <w:p w:rsidR="004B6C2A" w:rsidRPr="00B555A4" w:rsidRDefault="004B6C2A" w:rsidP="001D58A5">
            <w:pPr>
              <w:jc w:val="both"/>
              <w:rPr>
                <w:rFonts w:ascii="Times New Roman" w:eastAsia="Times New Roman" w:hAnsi="Times New Roman" w:cs="Times New Roman"/>
                <w:sz w:val="20"/>
                <w:szCs w:val="20"/>
                <w:lang w:eastAsia="tr-TR"/>
              </w:rPr>
            </w:pPr>
          </w:p>
        </w:tc>
      </w:tr>
      <w:tr w:rsidR="004B6C2A" w:rsidRPr="00B555A4" w:rsidTr="001D58A5">
        <w:trPr>
          <w:trHeight w:val="420"/>
        </w:trPr>
        <w:tc>
          <w:tcPr>
            <w:tcW w:w="2705" w:type="dxa"/>
            <w:tcBorders>
              <w:top w:val="nil"/>
              <w:left w:val="single" w:sz="8" w:space="0" w:color="auto"/>
              <w:bottom w:val="single" w:sz="4" w:space="0" w:color="auto"/>
              <w:right w:val="single" w:sz="4" w:space="0" w:color="auto"/>
            </w:tcBorders>
            <w:shd w:val="clear" w:color="000000" w:fill="FFFFFF"/>
            <w:noWrap/>
            <w:vAlign w:val="center"/>
            <w:hideMark/>
          </w:tcPr>
          <w:p w:rsidR="004B6C2A" w:rsidRPr="00B555A4" w:rsidRDefault="004B6C2A" w:rsidP="001D58A5">
            <w:pPr>
              <w:jc w:val="both"/>
              <w:rPr>
                <w:rFonts w:ascii="Calibri" w:eastAsia="Times New Roman" w:hAnsi="Calibri" w:cs="Calibri"/>
                <w:b/>
                <w:bCs/>
                <w:sz w:val="20"/>
                <w:szCs w:val="20"/>
                <w:lang w:eastAsia="tr-TR"/>
              </w:rPr>
            </w:pPr>
            <w:r w:rsidRPr="00B555A4">
              <w:rPr>
                <w:rFonts w:ascii="Calibri" w:eastAsia="Times New Roman" w:hAnsi="Calibri" w:cs="Calibri"/>
                <w:b/>
                <w:bCs/>
                <w:sz w:val="20"/>
                <w:szCs w:val="20"/>
                <w:lang w:eastAsia="tr-TR"/>
              </w:rPr>
              <w:t>2.</w:t>
            </w:r>
          </w:p>
        </w:tc>
        <w:tc>
          <w:tcPr>
            <w:tcW w:w="3570" w:type="dxa"/>
            <w:gridSpan w:val="5"/>
            <w:tcBorders>
              <w:top w:val="single" w:sz="4" w:space="0" w:color="auto"/>
              <w:left w:val="nil"/>
              <w:bottom w:val="single" w:sz="4" w:space="0" w:color="auto"/>
              <w:right w:val="single" w:sz="4" w:space="0" w:color="000000"/>
            </w:tcBorders>
            <w:shd w:val="clear" w:color="000000" w:fill="FFFFFF"/>
            <w:noWrap/>
            <w:vAlign w:val="center"/>
            <w:hideMark/>
          </w:tcPr>
          <w:p w:rsidR="004B6C2A" w:rsidRPr="00B555A4" w:rsidRDefault="004B6C2A" w:rsidP="001D58A5">
            <w:pPr>
              <w:jc w:val="both"/>
              <w:rPr>
                <w:rFonts w:ascii="Calibri" w:eastAsia="Times New Roman" w:hAnsi="Calibri" w:cs="Calibri"/>
                <w:b/>
                <w:bCs/>
                <w:sz w:val="20"/>
                <w:szCs w:val="20"/>
                <w:lang w:eastAsia="tr-TR"/>
              </w:rPr>
            </w:pPr>
            <w:r w:rsidRPr="00B555A4">
              <w:rPr>
                <w:rFonts w:ascii="Calibri" w:eastAsia="Times New Roman" w:hAnsi="Calibri" w:cs="Calibri"/>
                <w:b/>
                <w:bCs/>
                <w:sz w:val="20"/>
                <w:szCs w:val="20"/>
                <w:lang w:eastAsia="tr-TR"/>
              </w:rPr>
              <w:t> </w:t>
            </w:r>
          </w:p>
        </w:tc>
        <w:tc>
          <w:tcPr>
            <w:tcW w:w="3229" w:type="dxa"/>
            <w:gridSpan w:val="3"/>
            <w:tcBorders>
              <w:top w:val="single" w:sz="4" w:space="0" w:color="auto"/>
              <w:left w:val="nil"/>
              <w:bottom w:val="single" w:sz="4" w:space="0" w:color="auto"/>
              <w:right w:val="single" w:sz="8" w:space="0" w:color="000000"/>
            </w:tcBorders>
            <w:shd w:val="clear" w:color="000000" w:fill="FFFFFF"/>
            <w:noWrap/>
            <w:vAlign w:val="bottom"/>
            <w:hideMark/>
          </w:tcPr>
          <w:p w:rsidR="004B6C2A" w:rsidRPr="00B555A4" w:rsidRDefault="004B6C2A" w:rsidP="001D58A5">
            <w:pPr>
              <w:jc w:val="both"/>
              <w:rPr>
                <w:rFonts w:ascii="Calibri" w:eastAsia="Times New Roman" w:hAnsi="Calibri" w:cs="Calibri"/>
                <w:sz w:val="20"/>
                <w:szCs w:val="20"/>
                <w:lang w:eastAsia="tr-TR"/>
              </w:rPr>
            </w:pPr>
            <w:r w:rsidRPr="00B555A4">
              <w:rPr>
                <w:rFonts w:ascii="Calibri" w:eastAsia="Times New Roman" w:hAnsi="Calibri" w:cs="Calibri"/>
                <w:sz w:val="20"/>
                <w:szCs w:val="20"/>
                <w:lang w:eastAsia="tr-TR"/>
              </w:rPr>
              <w:t> </w:t>
            </w:r>
          </w:p>
        </w:tc>
        <w:tc>
          <w:tcPr>
            <w:tcW w:w="36" w:type="dxa"/>
            <w:vAlign w:val="center"/>
            <w:hideMark/>
          </w:tcPr>
          <w:p w:rsidR="004B6C2A" w:rsidRPr="00B555A4" w:rsidRDefault="004B6C2A" w:rsidP="001D58A5">
            <w:pPr>
              <w:jc w:val="both"/>
              <w:rPr>
                <w:rFonts w:ascii="Times New Roman" w:eastAsia="Times New Roman" w:hAnsi="Times New Roman" w:cs="Times New Roman"/>
                <w:sz w:val="20"/>
                <w:szCs w:val="20"/>
                <w:lang w:eastAsia="tr-TR"/>
              </w:rPr>
            </w:pPr>
          </w:p>
        </w:tc>
      </w:tr>
      <w:tr w:rsidR="004B6C2A" w:rsidRPr="00B555A4" w:rsidTr="001D58A5">
        <w:trPr>
          <w:trHeight w:val="320"/>
        </w:trPr>
        <w:tc>
          <w:tcPr>
            <w:tcW w:w="2705" w:type="dxa"/>
            <w:tcBorders>
              <w:top w:val="nil"/>
              <w:left w:val="single" w:sz="8" w:space="0" w:color="auto"/>
              <w:bottom w:val="single" w:sz="4" w:space="0" w:color="auto"/>
              <w:right w:val="single" w:sz="4" w:space="0" w:color="auto"/>
            </w:tcBorders>
            <w:shd w:val="clear" w:color="000000" w:fill="FFFFFF"/>
            <w:noWrap/>
            <w:vAlign w:val="bottom"/>
            <w:hideMark/>
          </w:tcPr>
          <w:p w:rsidR="004B6C2A" w:rsidRPr="00B555A4" w:rsidRDefault="004B6C2A" w:rsidP="001D58A5">
            <w:pPr>
              <w:jc w:val="both"/>
              <w:rPr>
                <w:rFonts w:ascii="Calibri" w:eastAsia="Times New Roman" w:hAnsi="Calibri" w:cs="Calibri"/>
                <w:b/>
                <w:bCs/>
                <w:sz w:val="20"/>
                <w:szCs w:val="20"/>
                <w:lang w:eastAsia="tr-TR"/>
              </w:rPr>
            </w:pPr>
            <w:r w:rsidRPr="00B555A4">
              <w:rPr>
                <w:rFonts w:ascii="Calibri" w:eastAsia="Times New Roman" w:hAnsi="Calibri" w:cs="Calibri"/>
                <w:b/>
                <w:bCs/>
                <w:sz w:val="20"/>
                <w:szCs w:val="20"/>
                <w:lang w:eastAsia="tr-TR"/>
              </w:rPr>
              <w:t>3.</w:t>
            </w:r>
          </w:p>
        </w:tc>
        <w:tc>
          <w:tcPr>
            <w:tcW w:w="3570" w:type="dxa"/>
            <w:gridSpan w:val="5"/>
            <w:tcBorders>
              <w:top w:val="single" w:sz="4" w:space="0" w:color="auto"/>
              <w:left w:val="nil"/>
              <w:bottom w:val="single" w:sz="4" w:space="0" w:color="auto"/>
              <w:right w:val="single" w:sz="4" w:space="0" w:color="000000"/>
            </w:tcBorders>
            <w:shd w:val="clear" w:color="000000" w:fill="FFFFFF"/>
            <w:noWrap/>
            <w:vAlign w:val="center"/>
            <w:hideMark/>
          </w:tcPr>
          <w:p w:rsidR="004B6C2A" w:rsidRPr="00B555A4" w:rsidRDefault="004B6C2A" w:rsidP="001D58A5">
            <w:pPr>
              <w:jc w:val="both"/>
              <w:rPr>
                <w:rFonts w:ascii="Calibri" w:eastAsia="Times New Roman" w:hAnsi="Calibri" w:cs="Calibri"/>
                <w:b/>
                <w:bCs/>
                <w:sz w:val="20"/>
                <w:szCs w:val="20"/>
                <w:lang w:eastAsia="tr-TR"/>
              </w:rPr>
            </w:pPr>
            <w:r w:rsidRPr="00B555A4">
              <w:rPr>
                <w:rFonts w:ascii="Calibri" w:eastAsia="Times New Roman" w:hAnsi="Calibri" w:cs="Calibri"/>
                <w:b/>
                <w:bCs/>
                <w:sz w:val="20"/>
                <w:szCs w:val="20"/>
                <w:lang w:eastAsia="tr-TR"/>
              </w:rPr>
              <w:t> </w:t>
            </w:r>
          </w:p>
        </w:tc>
        <w:tc>
          <w:tcPr>
            <w:tcW w:w="3229" w:type="dxa"/>
            <w:gridSpan w:val="3"/>
            <w:tcBorders>
              <w:top w:val="single" w:sz="4" w:space="0" w:color="auto"/>
              <w:left w:val="nil"/>
              <w:bottom w:val="single" w:sz="4" w:space="0" w:color="auto"/>
              <w:right w:val="single" w:sz="8" w:space="0" w:color="000000"/>
            </w:tcBorders>
            <w:shd w:val="clear" w:color="000000" w:fill="FFFFFF"/>
            <w:noWrap/>
            <w:vAlign w:val="bottom"/>
            <w:hideMark/>
          </w:tcPr>
          <w:p w:rsidR="004B6C2A" w:rsidRPr="00B555A4" w:rsidRDefault="004B6C2A" w:rsidP="001D58A5">
            <w:pPr>
              <w:jc w:val="both"/>
              <w:rPr>
                <w:rFonts w:ascii="Calibri" w:eastAsia="Times New Roman" w:hAnsi="Calibri" w:cs="Calibri"/>
                <w:sz w:val="20"/>
                <w:szCs w:val="20"/>
                <w:lang w:eastAsia="tr-TR"/>
              </w:rPr>
            </w:pPr>
            <w:r w:rsidRPr="00B555A4">
              <w:rPr>
                <w:rFonts w:ascii="Calibri" w:eastAsia="Times New Roman" w:hAnsi="Calibri" w:cs="Calibri"/>
                <w:sz w:val="20"/>
                <w:szCs w:val="20"/>
                <w:lang w:eastAsia="tr-TR"/>
              </w:rPr>
              <w:t> </w:t>
            </w:r>
          </w:p>
        </w:tc>
        <w:tc>
          <w:tcPr>
            <w:tcW w:w="36" w:type="dxa"/>
            <w:vAlign w:val="center"/>
            <w:hideMark/>
          </w:tcPr>
          <w:p w:rsidR="004B6C2A" w:rsidRPr="00B555A4" w:rsidRDefault="004B6C2A" w:rsidP="001D58A5">
            <w:pPr>
              <w:jc w:val="both"/>
              <w:rPr>
                <w:rFonts w:ascii="Times New Roman" w:eastAsia="Times New Roman" w:hAnsi="Times New Roman" w:cs="Times New Roman"/>
                <w:sz w:val="20"/>
                <w:szCs w:val="20"/>
                <w:lang w:eastAsia="tr-TR"/>
              </w:rPr>
            </w:pPr>
          </w:p>
        </w:tc>
      </w:tr>
      <w:tr w:rsidR="004B6C2A" w:rsidRPr="00B555A4" w:rsidTr="001D58A5">
        <w:trPr>
          <w:trHeight w:val="340"/>
        </w:trPr>
        <w:tc>
          <w:tcPr>
            <w:tcW w:w="2705" w:type="dxa"/>
            <w:tcBorders>
              <w:top w:val="nil"/>
              <w:left w:val="single" w:sz="8" w:space="0" w:color="auto"/>
              <w:bottom w:val="single" w:sz="8" w:space="0" w:color="auto"/>
              <w:right w:val="single" w:sz="4" w:space="0" w:color="auto"/>
            </w:tcBorders>
            <w:shd w:val="clear" w:color="000000" w:fill="FFFFFF"/>
            <w:noWrap/>
            <w:vAlign w:val="bottom"/>
            <w:hideMark/>
          </w:tcPr>
          <w:p w:rsidR="004B6C2A" w:rsidRPr="00B555A4" w:rsidRDefault="004B6C2A" w:rsidP="001D58A5">
            <w:pPr>
              <w:jc w:val="both"/>
              <w:rPr>
                <w:rFonts w:ascii="Calibri" w:eastAsia="Times New Roman" w:hAnsi="Calibri" w:cs="Calibri"/>
                <w:b/>
                <w:bCs/>
                <w:sz w:val="20"/>
                <w:szCs w:val="20"/>
                <w:lang w:eastAsia="tr-TR"/>
              </w:rPr>
            </w:pPr>
            <w:r w:rsidRPr="00B555A4">
              <w:rPr>
                <w:rFonts w:ascii="Calibri" w:eastAsia="Times New Roman" w:hAnsi="Calibri" w:cs="Calibri"/>
                <w:b/>
                <w:bCs/>
                <w:sz w:val="20"/>
                <w:szCs w:val="20"/>
                <w:lang w:eastAsia="tr-TR"/>
              </w:rPr>
              <w:t>4.</w:t>
            </w:r>
          </w:p>
        </w:tc>
        <w:tc>
          <w:tcPr>
            <w:tcW w:w="3570" w:type="dxa"/>
            <w:gridSpan w:val="5"/>
            <w:tcBorders>
              <w:top w:val="single" w:sz="4" w:space="0" w:color="auto"/>
              <w:left w:val="nil"/>
              <w:bottom w:val="single" w:sz="8" w:space="0" w:color="auto"/>
              <w:right w:val="single" w:sz="4" w:space="0" w:color="000000"/>
            </w:tcBorders>
            <w:shd w:val="clear" w:color="000000" w:fill="FFFFFF"/>
            <w:noWrap/>
            <w:vAlign w:val="center"/>
            <w:hideMark/>
          </w:tcPr>
          <w:p w:rsidR="004B6C2A" w:rsidRPr="00B555A4" w:rsidRDefault="004B6C2A" w:rsidP="001D58A5">
            <w:pPr>
              <w:jc w:val="both"/>
              <w:rPr>
                <w:rFonts w:ascii="Calibri" w:eastAsia="Times New Roman" w:hAnsi="Calibri" w:cs="Calibri"/>
                <w:b/>
                <w:bCs/>
                <w:sz w:val="20"/>
                <w:szCs w:val="20"/>
                <w:lang w:eastAsia="tr-TR"/>
              </w:rPr>
            </w:pPr>
            <w:r w:rsidRPr="00B555A4">
              <w:rPr>
                <w:rFonts w:ascii="Calibri" w:eastAsia="Times New Roman" w:hAnsi="Calibri" w:cs="Calibri"/>
                <w:b/>
                <w:bCs/>
                <w:sz w:val="20"/>
                <w:szCs w:val="20"/>
                <w:lang w:eastAsia="tr-TR"/>
              </w:rPr>
              <w:t> </w:t>
            </w:r>
          </w:p>
        </w:tc>
        <w:tc>
          <w:tcPr>
            <w:tcW w:w="3229" w:type="dxa"/>
            <w:gridSpan w:val="3"/>
            <w:tcBorders>
              <w:top w:val="single" w:sz="4" w:space="0" w:color="auto"/>
              <w:left w:val="nil"/>
              <w:bottom w:val="single" w:sz="8" w:space="0" w:color="auto"/>
              <w:right w:val="single" w:sz="8" w:space="0" w:color="000000"/>
            </w:tcBorders>
            <w:shd w:val="clear" w:color="000000" w:fill="FFFFFF"/>
            <w:noWrap/>
            <w:vAlign w:val="bottom"/>
            <w:hideMark/>
          </w:tcPr>
          <w:p w:rsidR="004B6C2A" w:rsidRPr="00B555A4" w:rsidRDefault="004B6C2A" w:rsidP="001D58A5">
            <w:pPr>
              <w:jc w:val="both"/>
              <w:rPr>
                <w:rFonts w:ascii="Calibri" w:eastAsia="Times New Roman" w:hAnsi="Calibri" w:cs="Calibri"/>
                <w:sz w:val="20"/>
                <w:szCs w:val="20"/>
                <w:lang w:eastAsia="tr-TR"/>
              </w:rPr>
            </w:pPr>
            <w:r w:rsidRPr="00B555A4">
              <w:rPr>
                <w:rFonts w:ascii="Calibri" w:eastAsia="Times New Roman" w:hAnsi="Calibri" w:cs="Calibri"/>
                <w:sz w:val="20"/>
                <w:szCs w:val="20"/>
                <w:lang w:eastAsia="tr-TR"/>
              </w:rPr>
              <w:t> </w:t>
            </w:r>
          </w:p>
        </w:tc>
        <w:tc>
          <w:tcPr>
            <w:tcW w:w="36" w:type="dxa"/>
            <w:vAlign w:val="center"/>
            <w:hideMark/>
          </w:tcPr>
          <w:p w:rsidR="004B6C2A" w:rsidRPr="00B555A4" w:rsidRDefault="004B6C2A" w:rsidP="001D58A5">
            <w:pPr>
              <w:jc w:val="both"/>
              <w:rPr>
                <w:rFonts w:ascii="Times New Roman" w:eastAsia="Times New Roman" w:hAnsi="Times New Roman" w:cs="Times New Roman"/>
                <w:sz w:val="20"/>
                <w:szCs w:val="20"/>
                <w:lang w:eastAsia="tr-TR"/>
              </w:rPr>
            </w:pPr>
          </w:p>
        </w:tc>
      </w:tr>
    </w:tbl>
    <w:p w:rsidR="004B6C2A" w:rsidRPr="00A87BC6" w:rsidRDefault="004B6C2A" w:rsidP="004B6C2A">
      <w:pPr>
        <w:jc w:val="both"/>
        <w:rPr>
          <w:rFonts w:eastAsia="Times New Roman" w:cstheme="minorHAnsi"/>
          <w:color w:val="000000"/>
        </w:rPr>
      </w:pPr>
    </w:p>
    <w:p w:rsidR="004B6C2A" w:rsidRDefault="004B6C2A" w:rsidP="004B6C2A">
      <w:pPr>
        <w:jc w:val="both"/>
        <w:rPr>
          <w:rFonts w:eastAsia="Times New Roman" w:cstheme="minorHAnsi"/>
          <w:color w:val="000000"/>
        </w:rPr>
      </w:pPr>
    </w:p>
    <w:p w:rsidR="004B6C2A" w:rsidRPr="00300538" w:rsidRDefault="004B6C2A" w:rsidP="004B6C2A">
      <w:pPr>
        <w:jc w:val="both"/>
        <w:rPr>
          <w:rFonts w:eastAsia="Times New Roman" w:cstheme="minorHAnsi"/>
          <w:color w:val="000000"/>
        </w:rPr>
      </w:pPr>
      <w:r w:rsidRPr="00300538">
        <w:rPr>
          <w:rFonts w:eastAsia="Times New Roman" w:cstheme="minorHAnsi"/>
          <w:color w:val="000000"/>
        </w:rPr>
        <w:t>2.2. Performans denetim sonuçları</w:t>
      </w:r>
    </w:p>
    <w:p w:rsidR="004B6C2A" w:rsidRPr="00300538" w:rsidRDefault="004B6C2A" w:rsidP="004B6C2A">
      <w:pPr>
        <w:pStyle w:val="ListeParagraf"/>
        <w:ind w:left="420"/>
        <w:jc w:val="both"/>
        <w:rPr>
          <w:rFonts w:eastAsia="Times New Roman" w:cstheme="minorHAnsi"/>
          <w:color w:val="000000"/>
        </w:rPr>
      </w:pPr>
      <w:r w:rsidRPr="00300538">
        <w:rPr>
          <w:rFonts w:eastAsia="Times New Roman" w:cstheme="minorHAnsi"/>
          <w:color w:val="000000"/>
        </w:rPr>
        <w:t xml:space="preserve">      </w:t>
      </w:r>
    </w:p>
    <w:tbl>
      <w:tblPr>
        <w:tblStyle w:val="AkGlgeleme1"/>
        <w:tblW w:w="7938" w:type="dxa"/>
        <w:jc w:val="right"/>
        <w:tblBorders>
          <w:top w:val="single" w:sz="8" w:space="0" w:color="000000" w:themeColor="text1"/>
          <w:bottom w:val="double" w:sz="4" w:space="0" w:color="auto"/>
          <w:insideV w:val="single" w:sz="48" w:space="0" w:color="FFFFFF" w:themeColor="background1"/>
        </w:tblBorders>
        <w:tblLook w:val="04A0" w:firstRow="1" w:lastRow="0" w:firstColumn="1" w:lastColumn="0" w:noHBand="0" w:noVBand="1"/>
      </w:tblPr>
      <w:tblGrid>
        <w:gridCol w:w="1760"/>
        <w:gridCol w:w="6178"/>
      </w:tblGrid>
      <w:tr w:rsidR="004B6C2A" w:rsidRPr="0054754B" w:rsidTr="001D58A5">
        <w:trPr>
          <w:cnfStyle w:val="100000000000" w:firstRow="1" w:lastRow="0" w:firstColumn="0" w:lastColumn="0" w:oddVBand="0" w:evenVBand="0" w:oddHBand="0" w:evenHBand="0" w:firstRowFirstColumn="0" w:firstRowLastColumn="0" w:lastRowFirstColumn="0" w:lastRowLastColumn="0"/>
          <w:trHeight w:val="567"/>
          <w:jc w:val="right"/>
        </w:trPr>
        <w:tc>
          <w:tcPr>
            <w:cnfStyle w:val="001000000000" w:firstRow="0" w:lastRow="0" w:firstColumn="1" w:lastColumn="0" w:oddVBand="0" w:evenVBand="0" w:oddHBand="0" w:evenHBand="0" w:firstRowFirstColumn="0" w:firstRowLastColumn="0" w:lastRowFirstColumn="0" w:lastRowLastColumn="0"/>
            <w:tcW w:w="1951" w:type="dxa"/>
            <w:tcBorders>
              <w:top w:val="none" w:sz="0" w:space="0" w:color="auto"/>
              <w:left w:val="none" w:sz="0" w:space="0" w:color="auto"/>
              <w:bottom w:val="none" w:sz="0" w:space="0" w:color="auto"/>
              <w:right w:val="none" w:sz="0" w:space="0" w:color="auto"/>
            </w:tcBorders>
            <w:shd w:val="clear" w:color="auto" w:fill="595959" w:themeFill="text1" w:themeFillTint="A6"/>
            <w:vAlign w:val="center"/>
          </w:tcPr>
          <w:p w:rsidR="004B6C2A" w:rsidRPr="0054754B" w:rsidRDefault="004B6C2A" w:rsidP="001D58A5">
            <w:pPr>
              <w:jc w:val="both"/>
              <w:rPr>
                <w:rFonts w:eastAsia="Times New Roman" w:cstheme="minorHAnsi"/>
                <w:color w:val="FFFFFF" w:themeColor="background1"/>
                <w:sz w:val="20"/>
                <w:szCs w:val="20"/>
              </w:rPr>
            </w:pPr>
            <w:r w:rsidRPr="0054754B">
              <w:rPr>
                <w:rFonts w:eastAsia="Times New Roman" w:cstheme="minorHAnsi"/>
                <w:color w:val="FFFFFF" w:themeColor="background1"/>
                <w:sz w:val="20"/>
                <w:szCs w:val="20"/>
              </w:rPr>
              <w:t>Açıklama</w:t>
            </w:r>
          </w:p>
        </w:tc>
        <w:tc>
          <w:tcPr>
            <w:tcW w:w="7261" w:type="dxa"/>
            <w:tcBorders>
              <w:top w:val="none" w:sz="0" w:space="0" w:color="auto"/>
              <w:left w:val="none" w:sz="0" w:space="0" w:color="auto"/>
              <w:bottom w:val="none" w:sz="0" w:space="0" w:color="auto"/>
              <w:right w:val="none" w:sz="0" w:space="0" w:color="auto"/>
            </w:tcBorders>
            <w:shd w:val="clear" w:color="auto" w:fill="D9D9D9" w:themeFill="background1" w:themeFillShade="D9"/>
          </w:tcPr>
          <w:p w:rsidR="004B6C2A" w:rsidRPr="00300538" w:rsidRDefault="004B6C2A" w:rsidP="001D58A5">
            <w:pPr>
              <w:jc w:val="both"/>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iCs/>
                <w:sz w:val="20"/>
                <w:szCs w:val="20"/>
              </w:rPr>
            </w:pPr>
            <w:r>
              <w:rPr>
                <w:rFonts w:eastAsia="Times New Roman" w:cstheme="minorHAnsi"/>
                <w:b w:val="0"/>
                <w:bCs w:val="0"/>
                <w:iCs/>
                <w:sz w:val="20"/>
                <w:szCs w:val="20"/>
              </w:rPr>
              <w:t>Bulunmamaktadır.</w:t>
            </w:r>
          </w:p>
        </w:tc>
      </w:tr>
    </w:tbl>
    <w:p w:rsidR="004B6C2A" w:rsidRPr="00300538" w:rsidRDefault="004B6C2A" w:rsidP="004B6C2A">
      <w:pPr>
        <w:pStyle w:val="ListeParagraf"/>
        <w:ind w:left="420"/>
        <w:jc w:val="both"/>
        <w:rPr>
          <w:rFonts w:eastAsia="Times New Roman" w:cstheme="minorHAnsi"/>
          <w:color w:val="000000"/>
        </w:rPr>
      </w:pPr>
    </w:p>
    <w:p w:rsidR="004B6C2A" w:rsidRDefault="004B6C2A" w:rsidP="004B6C2A">
      <w:pPr>
        <w:jc w:val="both"/>
        <w:rPr>
          <w:rFonts w:eastAsia="Times New Roman" w:cstheme="minorHAnsi"/>
          <w:color w:val="000000"/>
        </w:rPr>
      </w:pPr>
    </w:p>
    <w:p w:rsidR="004B6C2A" w:rsidRPr="00BE3436" w:rsidRDefault="004B6C2A" w:rsidP="004B6C2A">
      <w:pPr>
        <w:spacing w:before="120"/>
        <w:jc w:val="both"/>
        <w:rPr>
          <w:rFonts w:eastAsia="Times New Roman" w:cstheme="minorHAnsi"/>
          <w:color w:val="000000"/>
        </w:rPr>
      </w:pPr>
      <w:r>
        <w:rPr>
          <w:rFonts w:eastAsia="Times New Roman" w:cstheme="minorHAnsi"/>
          <w:color w:val="000000"/>
        </w:rPr>
        <w:t xml:space="preserve">3. </w:t>
      </w:r>
      <w:r w:rsidRPr="00BE3436">
        <w:rPr>
          <w:rFonts w:eastAsia="Times New Roman" w:cstheme="minorHAnsi"/>
          <w:color w:val="000000"/>
        </w:rPr>
        <w:t>Stratejik Plan Değerlendirme Tabloları</w:t>
      </w:r>
    </w:p>
    <w:p w:rsidR="004B6C2A" w:rsidRPr="00BE3436" w:rsidRDefault="004B6C2A" w:rsidP="004B6C2A">
      <w:pPr>
        <w:spacing w:before="120"/>
        <w:jc w:val="both"/>
        <w:rPr>
          <w:rFonts w:eastAsia="Times New Roman" w:cstheme="minorHAnsi"/>
          <w:color w:val="000000"/>
        </w:rPr>
      </w:pPr>
      <w:r w:rsidRPr="00BE3436">
        <w:rPr>
          <w:rFonts w:eastAsia="Times New Roman" w:cstheme="minorHAnsi"/>
          <w:color w:val="000000"/>
        </w:rPr>
        <w:t xml:space="preserve">Kamu İdareleri İçin Stratejik Planlama Kılavuzu </w:t>
      </w:r>
      <w:r>
        <w:rPr>
          <w:rFonts w:eastAsia="Times New Roman" w:cstheme="minorHAnsi"/>
          <w:color w:val="000000"/>
        </w:rPr>
        <w:t>esas alınarak, aşağıdaki tablonun hazırlanması gerekmektedir.</w:t>
      </w:r>
    </w:p>
    <w:p w:rsidR="004B6C2A" w:rsidRDefault="004B6C2A" w:rsidP="004B6C2A">
      <w:pPr>
        <w:spacing w:before="120"/>
        <w:jc w:val="both"/>
        <w:rPr>
          <w:rFonts w:eastAsia="Times New Roman" w:cstheme="minorHAnsi"/>
          <w:color w:val="000000"/>
        </w:rPr>
      </w:pPr>
    </w:p>
    <w:p w:rsidR="004B6C2A" w:rsidRDefault="004B6C2A" w:rsidP="004B6C2A">
      <w:pPr>
        <w:jc w:val="both"/>
        <w:rPr>
          <w:rFonts w:eastAsia="Times New Roman" w:cstheme="minorHAnsi"/>
          <w:color w:val="000000"/>
        </w:rPr>
      </w:pPr>
      <w:r w:rsidRPr="007C480A">
        <w:rPr>
          <w:noProof/>
          <w:lang w:eastAsia="tr-TR"/>
        </w:rPr>
        <w:lastRenderedPageBreak/>
        <w:drawing>
          <wp:anchor distT="0" distB="0" distL="114300" distR="114300" simplePos="0" relativeHeight="251758592" behindDoc="0" locked="0" layoutInCell="1" allowOverlap="1" wp14:anchorId="60B1C3F2" wp14:editId="1EB6FCB3">
            <wp:simplePos x="0" y="0"/>
            <wp:positionH relativeFrom="margin">
              <wp:posOffset>0</wp:posOffset>
            </wp:positionH>
            <wp:positionV relativeFrom="margin">
              <wp:posOffset>736600</wp:posOffset>
            </wp:positionV>
            <wp:extent cx="4705985" cy="5806440"/>
            <wp:effectExtent l="0" t="0" r="5715" b="0"/>
            <wp:wrapSquare wrapText="bothSides"/>
            <wp:docPr id="61369203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692035" name=""/>
                    <pic:cNvPicPr/>
                  </pic:nvPicPr>
                  <pic:blipFill>
                    <a:blip r:embed="rId172">
                      <a:extLst>
                        <a:ext uri="{28A0092B-C50C-407E-A947-70E740481C1C}">
                          <a14:useLocalDpi xmlns:a14="http://schemas.microsoft.com/office/drawing/2010/main" val="0"/>
                        </a:ext>
                      </a:extLst>
                    </a:blip>
                    <a:stretch>
                      <a:fillRect/>
                    </a:stretch>
                  </pic:blipFill>
                  <pic:spPr>
                    <a:xfrm>
                      <a:off x="0" y="0"/>
                      <a:ext cx="4705985" cy="5806440"/>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cstheme="minorHAnsi"/>
          <w:color w:val="000000"/>
        </w:rPr>
        <w:br w:type="page"/>
      </w:r>
    </w:p>
    <w:p w:rsidR="004B6C2A" w:rsidRPr="00A87BC6" w:rsidRDefault="004B6C2A" w:rsidP="004B6C2A">
      <w:pPr>
        <w:jc w:val="both"/>
        <w:rPr>
          <w:rFonts w:eastAsia="Times New Roman" w:cstheme="minorHAnsi"/>
          <w:color w:val="000000"/>
        </w:rPr>
      </w:pPr>
      <w:r w:rsidRPr="00A87BC6">
        <w:rPr>
          <w:rFonts w:eastAsia="Times New Roman" w:cstheme="minorHAnsi"/>
          <w:color w:val="000000"/>
        </w:rPr>
        <w:lastRenderedPageBreak/>
        <w:t>4. Performans Bilgi Sisteminin Değerlendirilmesi</w:t>
      </w:r>
    </w:p>
    <w:p w:rsidR="004B6C2A" w:rsidRPr="00A87BC6" w:rsidRDefault="004B6C2A" w:rsidP="004B6C2A">
      <w:pPr>
        <w:jc w:val="both"/>
        <w:rPr>
          <w:rFonts w:eastAsia="Times New Roman" w:cstheme="minorHAnsi"/>
          <w:color w:val="000000"/>
        </w:rPr>
      </w:pPr>
    </w:p>
    <w:tbl>
      <w:tblPr>
        <w:tblStyle w:val="AkGlgeleme1"/>
        <w:tblW w:w="7938" w:type="dxa"/>
        <w:jc w:val="right"/>
        <w:tblBorders>
          <w:top w:val="single" w:sz="8" w:space="0" w:color="000000" w:themeColor="text1"/>
          <w:bottom w:val="double" w:sz="4" w:space="0" w:color="auto"/>
          <w:insideV w:val="single" w:sz="48" w:space="0" w:color="FFFFFF" w:themeColor="background1"/>
        </w:tblBorders>
        <w:tblLook w:val="04A0" w:firstRow="1" w:lastRow="0" w:firstColumn="1" w:lastColumn="0" w:noHBand="0" w:noVBand="1"/>
      </w:tblPr>
      <w:tblGrid>
        <w:gridCol w:w="1723"/>
        <w:gridCol w:w="6215"/>
      </w:tblGrid>
      <w:tr w:rsidR="004B6C2A" w:rsidRPr="0054754B" w:rsidTr="001D58A5">
        <w:trPr>
          <w:cnfStyle w:val="100000000000" w:firstRow="1" w:lastRow="0" w:firstColumn="0" w:lastColumn="0" w:oddVBand="0" w:evenVBand="0" w:oddHBand="0" w:evenHBand="0" w:firstRowFirstColumn="0" w:firstRowLastColumn="0" w:lastRowFirstColumn="0" w:lastRowLastColumn="0"/>
          <w:trHeight w:val="567"/>
          <w:jc w:val="right"/>
        </w:trPr>
        <w:tc>
          <w:tcPr>
            <w:cnfStyle w:val="001000000000" w:firstRow="0" w:lastRow="0" w:firstColumn="1" w:lastColumn="0" w:oddVBand="0" w:evenVBand="0" w:oddHBand="0" w:evenHBand="0" w:firstRowFirstColumn="0" w:firstRowLastColumn="0" w:lastRowFirstColumn="0" w:lastRowLastColumn="0"/>
            <w:tcW w:w="1951" w:type="dxa"/>
            <w:tcBorders>
              <w:top w:val="none" w:sz="0" w:space="0" w:color="auto"/>
              <w:left w:val="none" w:sz="0" w:space="0" w:color="auto"/>
              <w:bottom w:val="none" w:sz="0" w:space="0" w:color="auto"/>
              <w:right w:val="none" w:sz="0" w:space="0" w:color="auto"/>
            </w:tcBorders>
            <w:shd w:val="clear" w:color="auto" w:fill="595959" w:themeFill="text1" w:themeFillTint="A6"/>
            <w:vAlign w:val="center"/>
          </w:tcPr>
          <w:p w:rsidR="004B6C2A" w:rsidRPr="0054754B" w:rsidRDefault="004B6C2A" w:rsidP="001D58A5">
            <w:pPr>
              <w:jc w:val="both"/>
              <w:rPr>
                <w:rFonts w:eastAsia="Times New Roman" w:cstheme="minorHAnsi"/>
                <w:color w:val="FFFFFF" w:themeColor="background1"/>
                <w:sz w:val="20"/>
                <w:szCs w:val="20"/>
              </w:rPr>
            </w:pPr>
            <w:r w:rsidRPr="0054754B">
              <w:rPr>
                <w:rFonts w:eastAsia="Times New Roman" w:cstheme="minorHAnsi"/>
                <w:color w:val="FFFFFF" w:themeColor="background1"/>
                <w:sz w:val="20"/>
                <w:szCs w:val="20"/>
              </w:rPr>
              <w:t>Açıklama</w:t>
            </w:r>
          </w:p>
        </w:tc>
        <w:tc>
          <w:tcPr>
            <w:tcW w:w="7261" w:type="dxa"/>
            <w:tcBorders>
              <w:top w:val="none" w:sz="0" w:space="0" w:color="auto"/>
              <w:left w:val="none" w:sz="0" w:space="0" w:color="auto"/>
              <w:bottom w:val="none" w:sz="0" w:space="0" w:color="auto"/>
              <w:right w:val="none" w:sz="0" w:space="0" w:color="auto"/>
            </w:tcBorders>
            <w:shd w:val="clear" w:color="auto" w:fill="D9D9D9" w:themeFill="background1" w:themeFillShade="D9"/>
          </w:tcPr>
          <w:p w:rsidR="004B6C2A" w:rsidRPr="00133795" w:rsidRDefault="004B6C2A" w:rsidP="001D58A5">
            <w:pPr>
              <w:spacing w:before="100" w:beforeAutospacing="1" w:after="100" w:afterAutospacing="1"/>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rPr>
            </w:pPr>
            <w:r w:rsidRPr="00133795">
              <w:rPr>
                <w:rFonts w:ascii="Times New Roman" w:eastAsia="Times New Roman" w:hAnsi="Times New Roman"/>
              </w:rPr>
              <w:t>Özel Kalem Müdürlüğü ve Basın Yayın Şefliği tarafından yürütülen faaliyetlere ilişkin performans göstergeleri; Başkanlık program takibi, protokol organizasyon kayıtları, basın bülteni arşivi, dijital paylaşım verileri ve vatandaş başvuru kayıtları üzerinden izlenmektedir.</w:t>
            </w:r>
          </w:p>
          <w:p w:rsidR="004B6C2A" w:rsidRPr="00133795" w:rsidRDefault="004B6C2A" w:rsidP="001D58A5">
            <w:pPr>
              <w:spacing w:before="100" w:beforeAutospacing="1" w:after="100" w:afterAutospacing="1"/>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rPr>
            </w:pPr>
            <w:r w:rsidRPr="00133795">
              <w:rPr>
                <w:rFonts w:ascii="Times New Roman" w:eastAsia="Times New Roman" w:hAnsi="Times New Roman"/>
              </w:rPr>
              <w:t>Performans verileri;</w:t>
            </w:r>
          </w:p>
          <w:p w:rsidR="004B6C2A" w:rsidRPr="00133795" w:rsidRDefault="004B6C2A" w:rsidP="004B6C2A">
            <w:pPr>
              <w:numPr>
                <w:ilvl w:val="0"/>
                <w:numId w:val="80"/>
              </w:numPr>
              <w:spacing w:before="100" w:beforeAutospacing="1" w:after="100" w:afterAutospacing="1"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rPr>
            </w:pPr>
            <w:r w:rsidRPr="00133795">
              <w:rPr>
                <w:rFonts w:ascii="Times New Roman" w:eastAsia="Times New Roman" w:hAnsi="Times New Roman"/>
              </w:rPr>
              <w:t>Gerçekleştirilen açılış ve protokol organizasyonu sayısı,</w:t>
            </w:r>
          </w:p>
          <w:p w:rsidR="004B6C2A" w:rsidRPr="00133795" w:rsidRDefault="004B6C2A" w:rsidP="004B6C2A">
            <w:pPr>
              <w:numPr>
                <w:ilvl w:val="0"/>
                <w:numId w:val="80"/>
              </w:numPr>
              <w:spacing w:before="100" w:beforeAutospacing="1" w:after="100" w:afterAutospacing="1"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rPr>
            </w:pPr>
            <w:r w:rsidRPr="00133795">
              <w:rPr>
                <w:rFonts w:ascii="Times New Roman" w:eastAsia="Times New Roman" w:hAnsi="Times New Roman"/>
              </w:rPr>
              <w:t>Hazırlanan basın bülteni ve duyuru sayısı,</w:t>
            </w:r>
          </w:p>
          <w:p w:rsidR="004B6C2A" w:rsidRPr="00133795" w:rsidRDefault="004B6C2A" w:rsidP="004B6C2A">
            <w:pPr>
              <w:numPr>
                <w:ilvl w:val="0"/>
                <w:numId w:val="80"/>
              </w:numPr>
              <w:spacing w:before="100" w:beforeAutospacing="1" w:after="100" w:afterAutospacing="1"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rPr>
            </w:pPr>
            <w:r w:rsidRPr="00133795">
              <w:rPr>
                <w:rFonts w:ascii="Times New Roman" w:eastAsia="Times New Roman" w:hAnsi="Times New Roman"/>
              </w:rPr>
              <w:t>Kurumsal internet sitesi ve sosyal medya paylaşımları,</w:t>
            </w:r>
          </w:p>
          <w:p w:rsidR="004B6C2A" w:rsidRPr="00133795" w:rsidRDefault="004B6C2A" w:rsidP="004B6C2A">
            <w:pPr>
              <w:numPr>
                <w:ilvl w:val="0"/>
                <w:numId w:val="80"/>
              </w:numPr>
              <w:spacing w:before="100" w:beforeAutospacing="1" w:after="100" w:afterAutospacing="1"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rPr>
            </w:pPr>
            <w:r w:rsidRPr="00133795">
              <w:rPr>
                <w:rFonts w:ascii="Times New Roman" w:eastAsia="Times New Roman" w:hAnsi="Times New Roman"/>
              </w:rPr>
              <w:t>Başkanlık makamına iletilen başvuru ve taleplerin sonuçlandırılma durumu</w:t>
            </w:r>
          </w:p>
          <w:p w:rsidR="004B6C2A" w:rsidRPr="00133795" w:rsidRDefault="004B6C2A" w:rsidP="001D58A5">
            <w:pPr>
              <w:spacing w:before="100" w:beforeAutospacing="1" w:after="100" w:afterAutospacing="1"/>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rPr>
            </w:pPr>
            <w:proofErr w:type="gramStart"/>
            <w:r w:rsidRPr="00133795">
              <w:rPr>
                <w:rFonts w:ascii="Times New Roman" w:eastAsia="Times New Roman" w:hAnsi="Times New Roman"/>
              </w:rPr>
              <w:t>gibi</w:t>
            </w:r>
            <w:proofErr w:type="gramEnd"/>
            <w:r w:rsidRPr="00133795">
              <w:rPr>
                <w:rFonts w:ascii="Times New Roman" w:eastAsia="Times New Roman" w:hAnsi="Times New Roman"/>
              </w:rPr>
              <w:t xml:space="preserve"> ölçülebilir göstergeler üzerinden takip edilmektedir.</w:t>
            </w:r>
          </w:p>
          <w:p w:rsidR="004B6C2A" w:rsidRPr="00133795" w:rsidRDefault="004B6C2A" w:rsidP="001D58A5">
            <w:pPr>
              <w:spacing w:before="100" w:beforeAutospacing="1" w:after="100" w:afterAutospacing="1"/>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rPr>
            </w:pPr>
            <w:r w:rsidRPr="00133795">
              <w:rPr>
                <w:rFonts w:ascii="Times New Roman" w:eastAsia="Times New Roman" w:hAnsi="Times New Roman"/>
              </w:rPr>
              <w:t>Göstergeler; Müdürlüğün görev alanı, önceki yıl gerçekleşmeleri ve kurumsal ihtiyaçlar dikkate alınarak belirlenmiştir. Veriler düzenli olarak kayıt altına alınmakta ve faaliyet raporuna yansıtılmaktadır.</w:t>
            </w:r>
          </w:p>
          <w:p w:rsidR="004B6C2A" w:rsidRPr="00133795" w:rsidRDefault="004B6C2A" w:rsidP="001D58A5">
            <w:pPr>
              <w:jc w:val="both"/>
              <w:cnfStyle w:val="100000000000" w:firstRow="1" w:lastRow="0" w:firstColumn="0" w:lastColumn="0" w:oddVBand="0" w:evenVBand="0" w:oddHBand="0" w:evenHBand="0" w:firstRowFirstColumn="0" w:firstRowLastColumn="0" w:lastRowFirstColumn="0" w:lastRowLastColumn="0"/>
              <w:rPr>
                <w:rFonts w:eastAsia="Times New Roman" w:cstheme="minorHAnsi"/>
                <w:i/>
                <w:sz w:val="20"/>
                <w:szCs w:val="20"/>
              </w:rPr>
            </w:pPr>
          </w:p>
        </w:tc>
      </w:tr>
    </w:tbl>
    <w:p w:rsidR="004B6C2A" w:rsidRDefault="004B6C2A" w:rsidP="004B6C2A">
      <w:pPr>
        <w:jc w:val="both"/>
        <w:rPr>
          <w:rFonts w:eastAsia="Times New Roman" w:cstheme="minorHAnsi"/>
          <w:color w:val="000000"/>
        </w:rPr>
      </w:pPr>
    </w:p>
    <w:p w:rsidR="004B6C2A" w:rsidRPr="00A87BC6" w:rsidRDefault="004B6C2A" w:rsidP="004B6C2A">
      <w:pPr>
        <w:jc w:val="both"/>
        <w:rPr>
          <w:rFonts w:eastAsia="Times New Roman" w:cstheme="minorHAnsi"/>
          <w:color w:val="000000"/>
        </w:rPr>
      </w:pPr>
      <w:r w:rsidRPr="00A87BC6">
        <w:rPr>
          <w:rFonts w:eastAsia="Times New Roman" w:cstheme="minorHAnsi"/>
          <w:color w:val="000000"/>
        </w:rPr>
        <w:t>      5. Diğer Hususlar</w:t>
      </w:r>
    </w:p>
    <w:p w:rsidR="004B6C2A" w:rsidRPr="00A87BC6" w:rsidRDefault="004B6C2A" w:rsidP="004B6C2A">
      <w:pPr>
        <w:jc w:val="both"/>
        <w:rPr>
          <w:rFonts w:eastAsia="Times New Roman" w:cstheme="minorHAnsi"/>
          <w:color w:val="000000"/>
        </w:rPr>
      </w:pPr>
    </w:p>
    <w:tbl>
      <w:tblPr>
        <w:tblStyle w:val="AkGlgeleme1"/>
        <w:tblW w:w="7938" w:type="dxa"/>
        <w:jc w:val="right"/>
        <w:tblBorders>
          <w:top w:val="single" w:sz="8" w:space="0" w:color="000000" w:themeColor="text1"/>
          <w:bottom w:val="double" w:sz="4" w:space="0" w:color="auto"/>
          <w:insideV w:val="single" w:sz="48" w:space="0" w:color="FFFFFF" w:themeColor="background1"/>
        </w:tblBorders>
        <w:tblLook w:val="04A0" w:firstRow="1" w:lastRow="0" w:firstColumn="1" w:lastColumn="0" w:noHBand="0" w:noVBand="1"/>
      </w:tblPr>
      <w:tblGrid>
        <w:gridCol w:w="1744"/>
        <w:gridCol w:w="6194"/>
      </w:tblGrid>
      <w:tr w:rsidR="004B6C2A" w:rsidRPr="0054754B" w:rsidTr="001D58A5">
        <w:trPr>
          <w:cnfStyle w:val="100000000000" w:firstRow="1" w:lastRow="0" w:firstColumn="0" w:lastColumn="0" w:oddVBand="0" w:evenVBand="0" w:oddHBand="0" w:evenHBand="0" w:firstRowFirstColumn="0" w:firstRowLastColumn="0" w:lastRowFirstColumn="0" w:lastRowLastColumn="0"/>
          <w:trHeight w:val="567"/>
          <w:jc w:val="right"/>
        </w:trPr>
        <w:tc>
          <w:tcPr>
            <w:cnfStyle w:val="001000000000" w:firstRow="0" w:lastRow="0" w:firstColumn="1" w:lastColumn="0" w:oddVBand="0" w:evenVBand="0" w:oddHBand="0" w:evenHBand="0" w:firstRowFirstColumn="0" w:firstRowLastColumn="0" w:lastRowFirstColumn="0" w:lastRowLastColumn="0"/>
            <w:tcW w:w="1951" w:type="dxa"/>
            <w:tcBorders>
              <w:top w:val="none" w:sz="0" w:space="0" w:color="auto"/>
              <w:left w:val="none" w:sz="0" w:space="0" w:color="auto"/>
              <w:bottom w:val="none" w:sz="0" w:space="0" w:color="auto"/>
              <w:right w:val="none" w:sz="0" w:space="0" w:color="auto"/>
            </w:tcBorders>
            <w:shd w:val="clear" w:color="auto" w:fill="595959" w:themeFill="text1" w:themeFillTint="A6"/>
            <w:vAlign w:val="center"/>
          </w:tcPr>
          <w:p w:rsidR="004B6C2A" w:rsidRPr="0054754B" w:rsidRDefault="004B6C2A" w:rsidP="001D58A5">
            <w:pPr>
              <w:jc w:val="both"/>
              <w:rPr>
                <w:rFonts w:eastAsia="Times New Roman" w:cstheme="minorHAnsi"/>
                <w:color w:val="FFFFFF" w:themeColor="background1"/>
                <w:sz w:val="20"/>
                <w:szCs w:val="20"/>
              </w:rPr>
            </w:pPr>
            <w:r w:rsidRPr="0054754B">
              <w:rPr>
                <w:rFonts w:eastAsia="Times New Roman" w:cstheme="minorHAnsi"/>
                <w:color w:val="FFFFFF" w:themeColor="background1"/>
                <w:sz w:val="20"/>
                <w:szCs w:val="20"/>
              </w:rPr>
              <w:t>Açıklama</w:t>
            </w:r>
          </w:p>
        </w:tc>
        <w:tc>
          <w:tcPr>
            <w:tcW w:w="7261" w:type="dxa"/>
            <w:tcBorders>
              <w:top w:val="none" w:sz="0" w:space="0" w:color="auto"/>
              <w:left w:val="none" w:sz="0" w:space="0" w:color="auto"/>
              <w:bottom w:val="none" w:sz="0" w:space="0" w:color="auto"/>
              <w:right w:val="none" w:sz="0" w:space="0" w:color="auto"/>
            </w:tcBorders>
            <w:shd w:val="clear" w:color="auto" w:fill="D9D9D9" w:themeFill="background1" w:themeFillShade="D9"/>
          </w:tcPr>
          <w:p w:rsidR="004B6C2A" w:rsidRDefault="004B6C2A" w:rsidP="001D58A5">
            <w:pPr>
              <w:pStyle w:val="NormalWeb"/>
              <w:jc w:val="both"/>
              <w:cnfStyle w:val="100000000000" w:firstRow="1" w:lastRow="0" w:firstColumn="0" w:lastColumn="0" w:oddVBand="0" w:evenVBand="0" w:oddHBand="0" w:evenHBand="0" w:firstRowFirstColumn="0" w:firstRowLastColumn="0" w:lastRowFirstColumn="0" w:lastRowLastColumn="0"/>
            </w:pPr>
            <w:r>
              <w:t xml:space="preserve">Performans sisteminin daha etkin yürütülmesi amacıyla; faaliyetlerin sayısal olarak kayıt altına alınması, dijital veri arşivinin güçlendirilmesi ve performans göstergelerinin </w:t>
            </w:r>
            <w:proofErr w:type="spellStart"/>
            <w:r>
              <w:t>ölçülebilirliğinin</w:t>
            </w:r>
            <w:proofErr w:type="spellEnd"/>
            <w:r>
              <w:t xml:space="preserve"> artırılması yönünde çalışmalar planlanmaktadır.</w:t>
            </w:r>
          </w:p>
          <w:p w:rsidR="004B6C2A" w:rsidRDefault="004B6C2A" w:rsidP="001D58A5">
            <w:pPr>
              <w:pStyle w:val="NormalWeb"/>
              <w:jc w:val="both"/>
              <w:cnfStyle w:val="100000000000" w:firstRow="1" w:lastRow="0" w:firstColumn="0" w:lastColumn="0" w:oddVBand="0" w:evenVBand="0" w:oddHBand="0" w:evenHBand="0" w:firstRowFirstColumn="0" w:firstRowLastColumn="0" w:lastRowFirstColumn="0" w:lastRowLastColumn="0"/>
            </w:pPr>
            <w:r>
              <w:t>Ayrıca performans hedeflerinin daha net izlenebilmesi için birim içi veri toplama ve raporlama süreçlerinin standartlaştırılması öngörülmektedir.</w:t>
            </w:r>
          </w:p>
          <w:p w:rsidR="004B6C2A" w:rsidRPr="00133795" w:rsidRDefault="004B6C2A" w:rsidP="001D58A5">
            <w:pPr>
              <w:jc w:val="both"/>
              <w:cnfStyle w:val="100000000000" w:firstRow="1" w:lastRow="0" w:firstColumn="0" w:lastColumn="0" w:oddVBand="0" w:evenVBand="0" w:oddHBand="0" w:evenHBand="0" w:firstRowFirstColumn="0" w:firstRowLastColumn="0" w:lastRowFirstColumn="0" w:lastRowLastColumn="0"/>
              <w:rPr>
                <w:rFonts w:eastAsia="Times New Roman" w:cstheme="minorHAnsi"/>
                <w:i/>
                <w:sz w:val="20"/>
                <w:szCs w:val="20"/>
              </w:rPr>
            </w:pPr>
          </w:p>
        </w:tc>
      </w:tr>
    </w:tbl>
    <w:p w:rsidR="004B6C2A" w:rsidRDefault="004B6C2A" w:rsidP="004B6C2A">
      <w:pPr>
        <w:jc w:val="both"/>
        <w:rPr>
          <w:rFonts w:eastAsia="Times New Roman" w:cstheme="minorHAnsi"/>
          <w:color w:val="000000"/>
        </w:rPr>
      </w:pPr>
    </w:p>
    <w:p w:rsidR="004B6C2A" w:rsidRPr="00A87BC6" w:rsidRDefault="004B6C2A" w:rsidP="004B6C2A">
      <w:pPr>
        <w:jc w:val="both"/>
        <w:rPr>
          <w:rFonts w:eastAsia="Times New Roman" w:cstheme="minorHAnsi"/>
          <w:color w:val="000000"/>
        </w:rPr>
      </w:pPr>
      <w:r w:rsidRPr="00A87BC6">
        <w:rPr>
          <w:rFonts w:eastAsia="Times New Roman" w:cstheme="minorHAnsi"/>
          <w:color w:val="000000"/>
        </w:rPr>
        <w:t>IV. KURUMSAL KABİLİYET ve KAPASİTENİN DEĞERLENDİRİLMESİ</w:t>
      </w:r>
    </w:p>
    <w:p w:rsidR="004B6C2A" w:rsidRPr="00A87BC6" w:rsidRDefault="004B6C2A" w:rsidP="004B6C2A">
      <w:pPr>
        <w:jc w:val="both"/>
        <w:rPr>
          <w:rFonts w:eastAsia="Times New Roman" w:cstheme="minorHAnsi"/>
          <w:color w:val="000000"/>
        </w:rPr>
      </w:pPr>
    </w:p>
    <w:p w:rsidR="004B6C2A" w:rsidRPr="00A87BC6" w:rsidRDefault="004B6C2A" w:rsidP="004B6C2A">
      <w:pPr>
        <w:jc w:val="both"/>
        <w:rPr>
          <w:rFonts w:eastAsia="Times New Roman" w:cstheme="minorHAnsi"/>
          <w:color w:val="000000"/>
        </w:rPr>
      </w:pPr>
      <w:r w:rsidRPr="00A87BC6">
        <w:rPr>
          <w:rFonts w:eastAsia="Times New Roman" w:cstheme="minorHAnsi"/>
          <w:color w:val="000000"/>
        </w:rPr>
        <w:t>           A. Üstünlükler</w:t>
      </w:r>
    </w:p>
    <w:p w:rsidR="004B6C2A" w:rsidRDefault="004B6C2A" w:rsidP="004B6C2A">
      <w:pPr>
        <w:jc w:val="both"/>
        <w:rPr>
          <w:rFonts w:eastAsia="Times New Roman" w:cstheme="minorHAnsi"/>
          <w:color w:val="000000"/>
        </w:rPr>
      </w:pPr>
    </w:p>
    <w:tbl>
      <w:tblPr>
        <w:tblStyle w:val="AkGlgeleme1"/>
        <w:tblW w:w="7938" w:type="dxa"/>
        <w:jc w:val="right"/>
        <w:tblBorders>
          <w:top w:val="single" w:sz="8" w:space="0" w:color="000000" w:themeColor="text1"/>
          <w:bottom w:val="double" w:sz="4" w:space="0" w:color="auto"/>
          <w:insideV w:val="single" w:sz="48" w:space="0" w:color="FFFFFF" w:themeColor="background1"/>
        </w:tblBorders>
        <w:tblLook w:val="04A0" w:firstRow="1" w:lastRow="0" w:firstColumn="1" w:lastColumn="0" w:noHBand="0" w:noVBand="1"/>
      </w:tblPr>
      <w:tblGrid>
        <w:gridCol w:w="1740"/>
        <w:gridCol w:w="6198"/>
      </w:tblGrid>
      <w:tr w:rsidR="004B6C2A" w:rsidRPr="0054754B" w:rsidTr="001D58A5">
        <w:trPr>
          <w:cnfStyle w:val="100000000000" w:firstRow="1" w:lastRow="0" w:firstColumn="0" w:lastColumn="0" w:oddVBand="0" w:evenVBand="0" w:oddHBand="0" w:evenHBand="0" w:firstRowFirstColumn="0" w:firstRowLastColumn="0" w:lastRowFirstColumn="0" w:lastRowLastColumn="0"/>
          <w:trHeight w:val="567"/>
          <w:jc w:val="right"/>
        </w:trPr>
        <w:tc>
          <w:tcPr>
            <w:cnfStyle w:val="001000000000" w:firstRow="0" w:lastRow="0" w:firstColumn="1" w:lastColumn="0" w:oddVBand="0" w:evenVBand="0" w:oddHBand="0" w:evenHBand="0" w:firstRowFirstColumn="0" w:firstRowLastColumn="0" w:lastRowFirstColumn="0" w:lastRowLastColumn="0"/>
            <w:tcW w:w="1951" w:type="dxa"/>
            <w:tcBorders>
              <w:top w:val="none" w:sz="0" w:space="0" w:color="auto"/>
              <w:left w:val="none" w:sz="0" w:space="0" w:color="auto"/>
              <w:bottom w:val="none" w:sz="0" w:space="0" w:color="auto"/>
              <w:right w:val="none" w:sz="0" w:space="0" w:color="auto"/>
            </w:tcBorders>
            <w:shd w:val="clear" w:color="auto" w:fill="595959" w:themeFill="text1" w:themeFillTint="A6"/>
            <w:vAlign w:val="center"/>
          </w:tcPr>
          <w:p w:rsidR="004B6C2A" w:rsidRPr="0054754B" w:rsidRDefault="004B6C2A" w:rsidP="001D58A5">
            <w:pPr>
              <w:jc w:val="both"/>
              <w:rPr>
                <w:rFonts w:eastAsia="Times New Roman" w:cstheme="minorHAnsi"/>
                <w:color w:val="FFFFFF" w:themeColor="background1"/>
                <w:sz w:val="20"/>
                <w:szCs w:val="20"/>
              </w:rPr>
            </w:pPr>
            <w:r w:rsidRPr="0054754B">
              <w:rPr>
                <w:rFonts w:eastAsia="Times New Roman" w:cstheme="minorHAnsi"/>
                <w:color w:val="FFFFFF" w:themeColor="background1"/>
                <w:sz w:val="20"/>
                <w:szCs w:val="20"/>
              </w:rPr>
              <w:t>Açıklama</w:t>
            </w:r>
          </w:p>
        </w:tc>
        <w:tc>
          <w:tcPr>
            <w:tcW w:w="7261" w:type="dxa"/>
            <w:tcBorders>
              <w:top w:val="none" w:sz="0" w:space="0" w:color="auto"/>
              <w:left w:val="none" w:sz="0" w:space="0" w:color="auto"/>
              <w:bottom w:val="none" w:sz="0" w:space="0" w:color="auto"/>
              <w:right w:val="none" w:sz="0" w:space="0" w:color="auto"/>
            </w:tcBorders>
            <w:shd w:val="clear" w:color="auto" w:fill="D9D9D9" w:themeFill="background1" w:themeFillShade="D9"/>
          </w:tcPr>
          <w:p w:rsidR="004B6C2A" w:rsidRDefault="004B6C2A" w:rsidP="001D58A5">
            <w:pPr>
              <w:pStyle w:val="Balk3"/>
              <w:jc w:val="both"/>
              <w:outlineLvl w:val="2"/>
              <w:cnfStyle w:val="100000000000" w:firstRow="1" w:lastRow="0" w:firstColumn="0" w:lastColumn="0" w:oddVBand="0" w:evenVBand="0" w:oddHBand="0" w:evenHBand="0" w:firstRowFirstColumn="0" w:firstRowLastColumn="0" w:lastRowFirstColumn="0" w:lastRowLastColumn="0"/>
            </w:pPr>
            <w:r>
              <w:t>Birime Yönelik Güçlü Yönler</w:t>
            </w:r>
          </w:p>
          <w:p w:rsidR="004B6C2A" w:rsidRDefault="004B6C2A" w:rsidP="004B6C2A">
            <w:pPr>
              <w:pStyle w:val="NormalWeb"/>
              <w:numPr>
                <w:ilvl w:val="0"/>
                <w:numId w:val="81"/>
              </w:numPr>
              <w:jc w:val="both"/>
              <w:cnfStyle w:val="100000000000" w:firstRow="1" w:lastRow="0" w:firstColumn="0" w:lastColumn="0" w:oddVBand="0" w:evenVBand="0" w:oddHBand="0" w:evenHBand="0" w:firstRowFirstColumn="0" w:firstRowLastColumn="0" w:lastRowFirstColumn="0" w:lastRowLastColumn="0"/>
            </w:pPr>
            <w:r>
              <w:t xml:space="preserve">Belediye Başkanlığı makamı ile doğrudan ve hızlı </w:t>
            </w:r>
            <w:r>
              <w:lastRenderedPageBreak/>
              <w:t>koordinasyon imkânı</w:t>
            </w:r>
          </w:p>
          <w:p w:rsidR="004B6C2A" w:rsidRDefault="004B6C2A" w:rsidP="004B6C2A">
            <w:pPr>
              <w:pStyle w:val="NormalWeb"/>
              <w:numPr>
                <w:ilvl w:val="0"/>
                <w:numId w:val="81"/>
              </w:numPr>
              <w:jc w:val="both"/>
              <w:cnfStyle w:val="100000000000" w:firstRow="1" w:lastRow="0" w:firstColumn="0" w:lastColumn="0" w:oddVBand="0" w:evenVBand="0" w:oddHBand="0" w:evenHBand="0" w:firstRowFirstColumn="0" w:firstRowLastColumn="0" w:lastRowFirstColumn="0" w:lastRowLastColumn="0"/>
            </w:pPr>
            <w:r>
              <w:t>Protokol ve organizasyon süreçlerinde tecrübe ve kurumsal bilgi birikimi</w:t>
            </w:r>
          </w:p>
          <w:p w:rsidR="004B6C2A" w:rsidRDefault="004B6C2A" w:rsidP="004B6C2A">
            <w:pPr>
              <w:pStyle w:val="NormalWeb"/>
              <w:numPr>
                <w:ilvl w:val="0"/>
                <w:numId w:val="81"/>
              </w:numPr>
              <w:jc w:val="both"/>
              <w:cnfStyle w:val="100000000000" w:firstRow="1" w:lastRow="0" w:firstColumn="0" w:lastColumn="0" w:oddVBand="0" w:evenVBand="0" w:oddHBand="0" w:evenHBand="0" w:firstRowFirstColumn="0" w:firstRowLastColumn="0" w:lastRowFirstColumn="0" w:lastRowLastColumn="0"/>
            </w:pPr>
            <w:r>
              <w:t>Basın ve kurumsal iletişim faaliyetlerinde etkinlik ve süreklilik</w:t>
            </w:r>
          </w:p>
          <w:p w:rsidR="004B6C2A" w:rsidRDefault="004B6C2A" w:rsidP="004B6C2A">
            <w:pPr>
              <w:pStyle w:val="NormalWeb"/>
              <w:numPr>
                <w:ilvl w:val="0"/>
                <w:numId w:val="81"/>
              </w:numPr>
              <w:jc w:val="both"/>
              <w:cnfStyle w:val="100000000000" w:firstRow="1" w:lastRow="0" w:firstColumn="0" w:lastColumn="0" w:oddVBand="0" w:evenVBand="0" w:oddHBand="0" w:evenHBand="0" w:firstRowFirstColumn="0" w:firstRowLastColumn="0" w:lastRowFirstColumn="0" w:lastRowLastColumn="0"/>
            </w:pPr>
            <w:r>
              <w:t>Dijital iletişim araçlarının aktif kullanımı</w:t>
            </w:r>
          </w:p>
          <w:p w:rsidR="004B6C2A" w:rsidRDefault="004B6C2A" w:rsidP="001D58A5">
            <w:pPr>
              <w:pStyle w:val="Balk3"/>
              <w:jc w:val="both"/>
              <w:outlineLvl w:val="2"/>
              <w:cnfStyle w:val="100000000000" w:firstRow="1" w:lastRow="0" w:firstColumn="0" w:lastColumn="0" w:oddVBand="0" w:evenVBand="0" w:oddHBand="0" w:evenHBand="0" w:firstRowFirstColumn="0" w:firstRowLastColumn="0" w:lastRowFirstColumn="0" w:lastRowLastColumn="0"/>
            </w:pPr>
            <w:r>
              <w:t>Kuruma Yönelik Güçlü Yönler</w:t>
            </w:r>
          </w:p>
          <w:p w:rsidR="004B6C2A" w:rsidRDefault="004B6C2A" w:rsidP="004B6C2A">
            <w:pPr>
              <w:pStyle w:val="NormalWeb"/>
              <w:numPr>
                <w:ilvl w:val="0"/>
                <w:numId w:val="82"/>
              </w:numPr>
              <w:jc w:val="both"/>
              <w:cnfStyle w:val="100000000000" w:firstRow="1" w:lastRow="0" w:firstColumn="0" w:lastColumn="0" w:oddVBand="0" w:evenVBand="0" w:oddHBand="0" w:evenHBand="0" w:firstRowFirstColumn="0" w:firstRowLastColumn="0" w:lastRowFirstColumn="0" w:lastRowLastColumn="0"/>
            </w:pPr>
            <w:r>
              <w:t>Belediye yönetiminin kurumsal iletişime önem vermesi</w:t>
            </w:r>
          </w:p>
          <w:p w:rsidR="004B6C2A" w:rsidRDefault="004B6C2A" w:rsidP="004B6C2A">
            <w:pPr>
              <w:pStyle w:val="NormalWeb"/>
              <w:numPr>
                <w:ilvl w:val="0"/>
                <w:numId w:val="82"/>
              </w:numPr>
              <w:jc w:val="both"/>
              <w:cnfStyle w:val="100000000000" w:firstRow="1" w:lastRow="0" w:firstColumn="0" w:lastColumn="0" w:oddVBand="0" w:evenVBand="0" w:oddHBand="0" w:evenHBand="0" w:firstRowFirstColumn="0" w:firstRowLastColumn="0" w:lastRowFirstColumn="0" w:lastRowLastColumn="0"/>
            </w:pPr>
            <w:r>
              <w:t>Birimler arası koordinasyonun güçlü olması</w:t>
            </w:r>
          </w:p>
          <w:p w:rsidR="004B6C2A" w:rsidRDefault="004B6C2A" w:rsidP="004B6C2A">
            <w:pPr>
              <w:pStyle w:val="NormalWeb"/>
              <w:numPr>
                <w:ilvl w:val="0"/>
                <w:numId w:val="82"/>
              </w:numPr>
              <w:jc w:val="both"/>
              <w:cnfStyle w:val="100000000000" w:firstRow="1" w:lastRow="0" w:firstColumn="0" w:lastColumn="0" w:oddVBand="0" w:evenVBand="0" w:oddHBand="0" w:evenHBand="0" w:firstRowFirstColumn="0" w:firstRowLastColumn="0" w:lastRowFirstColumn="0" w:lastRowLastColumn="0"/>
            </w:pPr>
            <w:r>
              <w:t>Kurumsal temsil ve protokol süreçlerinde standart uygulamaların bulunması</w:t>
            </w:r>
          </w:p>
          <w:p w:rsidR="004B6C2A" w:rsidRPr="00133795" w:rsidRDefault="004B6C2A" w:rsidP="001D58A5">
            <w:pPr>
              <w:jc w:val="both"/>
              <w:cnfStyle w:val="100000000000" w:firstRow="1" w:lastRow="0" w:firstColumn="0" w:lastColumn="0" w:oddVBand="0" w:evenVBand="0" w:oddHBand="0" w:evenHBand="0" w:firstRowFirstColumn="0" w:firstRowLastColumn="0" w:lastRowFirstColumn="0" w:lastRowLastColumn="0"/>
              <w:rPr>
                <w:rFonts w:eastAsia="Times New Roman" w:cstheme="minorHAnsi"/>
                <w:i/>
                <w:sz w:val="20"/>
                <w:szCs w:val="20"/>
              </w:rPr>
            </w:pPr>
          </w:p>
        </w:tc>
      </w:tr>
    </w:tbl>
    <w:p w:rsidR="004B6C2A" w:rsidRPr="00A87BC6" w:rsidRDefault="004B6C2A" w:rsidP="004B6C2A">
      <w:pPr>
        <w:jc w:val="both"/>
        <w:rPr>
          <w:rFonts w:eastAsia="Times New Roman" w:cstheme="minorHAnsi"/>
          <w:color w:val="000000"/>
        </w:rPr>
      </w:pPr>
    </w:p>
    <w:p w:rsidR="004B6C2A" w:rsidRPr="00A87BC6" w:rsidRDefault="004B6C2A" w:rsidP="004B6C2A">
      <w:pPr>
        <w:jc w:val="both"/>
        <w:rPr>
          <w:rFonts w:eastAsia="Times New Roman" w:cstheme="minorHAnsi"/>
          <w:color w:val="000000"/>
        </w:rPr>
      </w:pPr>
      <w:r w:rsidRPr="00A87BC6">
        <w:rPr>
          <w:rFonts w:eastAsia="Times New Roman" w:cstheme="minorHAnsi"/>
          <w:color w:val="000000"/>
        </w:rPr>
        <w:t>           B.  Zayıflıklar</w:t>
      </w:r>
    </w:p>
    <w:p w:rsidR="004B6C2A" w:rsidRPr="00A87BC6" w:rsidRDefault="004B6C2A" w:rsidP="004B6C2A">
      <w:pPr>
        <w:jc w:val="both"/>
        <w:rPr>
          <w:rFonts w:eastAsia="Times New Roman" w:cstheme="minorHAnsi"/>
          <w:color w:val="000000"/>
        </w:rPr>
      </w:pPr>
    </w:p>
    <w:tbl>
      <w:tblPr>
        <w:tblStyle w:val="AkGlgeleme1"/>
        <w:tblW w:w="7938" w:type="dxa"/>
        <w:jc w:val="right"/>
        <w:tblBorders>
          <w:top w:val="single" w:sz="8" w:space="0" w:color="000000" w:themeColor="text1"/>
          <w:bottom w:val="double" w:sz="4" w:space="0" w:color="auto"/>
          <w:insideV w:val="single" w:sz="48" w:space="0" w:color="FFFFFF" w:themeColor="background1"/>
        </w:tblBorders>
        <w:tblLook w:val="04A0" w:firstRow="1" w:lastRow="0" w:firstColumn="1" w:lastColumn="0" w:noHBand="0" w:noVBand="1"/>
      </w:tblPr>
      <w:tblGrid>
        <w:gridCol w:w="1734"/>
        <w:gridCol w:w="6204"/>
      </w:tblGrid>
      <w:tr w:rsidR="004B6C2A" w:rsidRPr="0054754B" w:rsidTr="001D58A5">
        <w:trPr>
          <w:cnfStyle w:val="100000000000" w:firstRow="1" w:lastRow="0" w:firstColumn="0" w:lastColumn="0" w:oddVBand="0" w:evenVBand="0" w:oddHBand="0" w:evenHBand="0" w:firstRowFirstColumn="0" w:firstRowLastColumn="0" w:lastRowFirstColumn="0" w:lastRowLastColumn="0"/>
          <w:trHeight w:val="567"/>
          <w:jc w:val="right"/>
        </w:trPr>
        <w:tc>
          <w:tcPr>
            <w:cnfStyle w:val="001000000000" w:firstRow="0" w:lastRow="0" w:firstColumn="1" w:lastColumn="0" w:oddVBand="0" w:evenVBand="0" w:oddHBand="0" w:evenHBand="0" w:firstRowFirstColumn="0" w:firstRowLastColumn="0" w:lastRowFirstColumn="0" w:lastRowLastColumn="0"/>
            <w:tcW w:w="1951" w:type="dxa"/>
            <w:tcBorders>
              <w:top w:val="none" w:sz="0" w:space="0" w:color="auto"/>
              <w:left w:val="none" w:sz="0" w:space="0" w:color="auto"/>
              <w:bottom w:val="none" w:sz="0" w:space="0" w:color="auto"/>
              <w:right w:val="none" w:sz="0" w:space="0" w:color="auto"/>
            </w:tcBorders>
            <w:shd w:val="clear" w:color="auto" w:fill="595959" w:themeFill="text1" w:themeFillTint="A6"/>
            <w:vAlign w:val="center"/>
          </w:tcPr>
          <w:p w:rsidR="004B6C2A" w:rsidRPr="0054754B" w:rsidRDefault="004B6C2A" w:rsidP="001D58A5">
            <w:pPr>
              <w:jc w:val="both"/>
              <w:rPr>
                <w:rFonts w:eastAsia="Times New Roman" w:cstheme="minorHAnsi"/>
                <w:color w:val="FFFFFF" w:themeColor="background1"/>
                <w:sz w:val="20"/>
                <w:szCs w:val="20"/>
              </w:rPr>
            </w:pPr>
            <w:r w:rsidRPr="0054754B">
              <w:rPr>
                <w:rFonts w:eastAsia="Times New Roman" w:cstheme="minorHAnsi"/>
                <w:color w:val="FFFFFF" w:themeColor="background1"/>
                <w:sz w:val="20"/>
                <w:szCs w:val="20"/>
              </w:rPr>
              <w:t>Açıklama</w:t>
            </w:r>
          </w:p>
        </w:tc>
        <w:tc>
          <w:tcPr>
            <w:tcW w:w="7261" w:type="dxa"/>
            <w:tcBorders>
              <w:top w:val="none" w:sz="0" w:space="0" w:color="auto"/>
              <w:left w:val="none" w:sz="0" w:space="0" w:color="auto"/>
              <w:bottom w:val="none" w:sz="0" w:space="0" w:color="auto"/>
              <w:right w:val="none" w:sz="0" w:space="0" w:color="auto"/>
            </w:tcBorders>
            <w:shd w:val="clear" w:color="auto" w:fill="D9D9D9" w:themeFill="background1" w:themeFillShade="D9"/>
          </w:tcPr>
          <w:p w:rsidR="004B6C2A" w:rsidRDefault="004B6C2A" w:rsidP="001D58A5">
            <w:pPr>
              <w:pStyle w:val="Balk3"/>
              <w:jc w:val="both"/>
              <w:outlineLvl w:val="2"/>
              <w:cnfStyle w:val="100000000000" w:firstRow="1" w:lastRow="0" w:firstColumn="0" w:lastColumn="0" w:oddVBand="0" w:evenVBand="0" w:oddHBand="0" w:evenHBand="0" w:firstRowFirstColumn="0" w:firstRowLastColumn="0" w:lastRowFirstColumn="0" w:lastRowLastColumn="0"/>
            </w:pPr>
            <w:r>
              <w:t>Birime Yönelik Zayıf Yönler</w:t>
            </w:r>
          </w:p>
          <w:p w:rsidR="004B6C2A" w:rsidRDefault="004B6C2A" w:rsidP="004B6C2A">
            <w:pPr>
              <w:pStyle w:val="NormalWeb"/>
              <w:numPr>
                <w:ilvl w:val="0"/>
                <w:numId w:val="83"/>
              </w:numPr>
              <w:jc w:val="both"/>
              <w:cnfStyle w:val="100000000000" w:firstRow="1" w:lastRow="0" w:firstColumn="0" w:lastColumn="0" w:oddVBand="0" w:evenVBand="0" w:oddHBand="0" w:evenHBand="0" w:firstRowFirstColumn="0" w:firstRowLastColumn="0" w:lastRowFirstColumn="0" w:lastRowLastColumn="0"/>
            </w:pPr>
            <w:r>
              <w:t>Personel sayısının sınırlı olması</w:t>
            </w:r>
          </w:p>
          <w:p w:rsidR="004B6C2A" w:rsidRDefault="004B6C2A" w:rsidP="004B6C2A">
            <w:pPr>
              <w:pStyle w:val="NormalWeb"/>
              <w:numPr>
                <w:ilvl w:val="0"/>
                <w:numId w:val="83"/>
              </w:numPr>
              <w:jc w:val="both"/>
              <w:cnfStyle w:val="100000000000" w:firstRow="1" w:lastRow="0" w:firstColumn="0" w:lastColumn="0" w:oddVBand="0" w:evenVBand="0" w:oddHBand="0" w:evenHBand="0" w:firstRowFirstColumn="0" w:firstRowLastColumn="0" w:lastRowFirstColumn="0" w:lastRowLastColumn="0"/>
            </w:pPr>
            <w:r>
              <w:t>İş yoğunluğunun dönemsel olarak artması</w:t>
            </w:r>
          </w:p>
          <w:p w:rsidR="004B6C2A" w:rsidRDefault="004B6C2A" w:rsidP="004B6C2A">
            <w:pPr>
              <w:pStyle w:val="NormalWeb"/>
              <w:numPr>
                <w:ilvl w:val="0"/>
                <w:numId w:val="83"/>
              </w:numPr>
              <w:jc w:val="both"/>
              <w:cnfStyle w:val="100000000000" w:firstRow="1" w:lastRow="0" w:firstColumn="0" w:lastColumn="0" w:oddVBand="0" w:evenVBand="0" w:oddHBand="0" w:evenHBand="0" w:firstRowFirstColumn="0" w:firstRowLastColumn="0" w:lastRowFirstColumn="0" w:lastRowLastColumn="0"/>
            </w:pPr>
            <w:r>
              <w:t>Performans verilerinin dijital ortamda tam bütünleşik takip edilememesi</w:t>
            </w:r>
          </w:p>
          <w:p w:rsidR="004B6C2A" w:rsidRDefault="004B6C2A" w:rsidP="001D58A5">
            <w:pPr>
              <w:pStyle w:val="Balk3"/>
              <w:jc w:val="both"/>
              <w:outlineLvl w:val="2"/>
              <w:cnfStyle w:val="100000000000" w:firstRow="1" w:lastRow="0" w:firstColumn="0" w:lastColumn="0" w:oddVBand="0" w:evenVBand="0" w:oddHBand="0" w:evenHBand="0" w:firstRowFirstColumn="0" w:firstRowLastColumn="0" w:lastRowFirstColumn="0" w:lastRowLastColumn="0"/>
            </w:pPr>
            <w:r>
              <w:t>Kuruma Yönelik Zayıf Yönler</w:t>
            </w:r>
          </w:p>
          <w:p w:rsidR="004B6C2A" w:rsidRDefault="004B6C2A" w:rsidP="004B6C2A">
            <w:pPr>
              <w:pStyle w:val="NormalWeb"/>
              <w:numPr>
                <w:ilvl w:val="0"/>
                <w:numId w:val="84"/>
              </w:numPr>
              <w:jc w:val="both"/>
              <w:cnfStyle w:val="100000000000" w:firstRow="1" w:lastRow="0" w:firstColumn="0" w:lastColumn="0" w:oddVBand="0" w:evenVBand="0" w:oddHBand="0" w:evenHBand="0" w:firstRowFirstColumn="0" w:firstRowLastColumn="0" w:lastRowFirstColumn="0" w:lastRowLastColumn="0"/>
            </w:pPr>
            <w:r>
              <w:t xml:space="preserve">Bazı süreçlerde dijital </w:t>
            </w:r>
            <w:proofErr w:type="gramStart"/>
            <w:r>
              <w:t>entegrasyonun</w:t>
            </w:r>
            <w:proofErr w:type="gramEnd"/>
            <w:r>
              <w:t xml:space="preserve"> geliştirilme ihtiyacı</w:t>
            </w:r>
          </w:p>
          <w:p w:rsidR="004B6C2A" w:rsidRDefault="004B6C2A" w:rsidP="004B6C2A">
            <w:pPr>
              <w:pStyle w:val="NormalWeb"/>
              <w:numPr>
                <w:ilvl w:val="0"/>
                <w:numId w:val="84"/>
              </w:numPr>
              <w:jc w:val="both"/>
              <w:cnfStyle w:val="100000000000" w:firstRow="1" w:lastRow="0" w:firstColumn="0" w:lastColumn="0" w:oddVBand="0" w:evenVBand="0" w:oddHBand="0" w:evenHBand="0" w:firstRowFirstColumn="0" w:firstRowLastColumn="0" w:lastRowFirstColumn="0" w:lastRowLastColumn="0"/>
            </w:pPr>
            <w:r>
              <w:t>Kurumsal veri analiz altyapısının sınırlı olması</w:t>
            </w:r>
          </w:p>
          <w:p w:rsidR="004B6C2A" w:rsidRPr="00133795" w:rsidRDefault="004B6C2A" w:rsidP="001D58A5">
            <w:pPr>
              <w:jc w:val="both"/>
              <w:cnfStyle w:val="100000000000" w:firstRow="1" w:lastRow="0" w:firstColumn="0" w:lastColumn="0" w:oddVBand="0" w:evenVBand="0" w:oddHBand="0" w:evenHBand="0" w:firstRowFirstColumn="0" w:firstRowLastColumn="0" w:lastRowFirstColumn="0" w:lastRowLastColumn="0"/>
              <w:rPr>
                <w:rFonts w:eastAsia="Times New Roman" w:cstheme="minorHAnsi"/>
                <w:i/>
                <w:sz w:val="20"/>
                <w:szCs w:val="20"/>
              </w:rPr>
            </w:pPr>
          </w:p>
        </w:tc>
      </w:tr>
    </w:tbl>
    <w:p w:rsidR="004B6C2A" w:rsidRDefault="004B6C2A" w:rsidP="004B6C2A">
      <w:pPr>
        <w:jc w:val="both"/>
        <w:rPr>
          <w:rFonts w:eastAsia="Times New Roman" w:cstheme="minorHAnsi"/>
          <w:color w:val="000000"/>
        </w:rPr>
      </w:pPr>
    </w:p>
    <w:p w:rsidR="004B6C2A" w:rsidRPr="00A87BC6" w:rsidRDefault="004B6C2A" w:rsidP="004B6C2A">
      <w:pPr>
        <w:jc w:val="both"/>
        <w:rPr>
          <w:rFonts w:eastAsia="Times New Roman" w:cstheme="minorHAnsi"/>
          <w:color w:val="000000"/>
        </w:rPr>
      </w:pPr>
    </w:p>
    <w:p w:rsidR="004B6C2A" w:rsidRDefault="004B6C2A" w:rsidP="004B6C2A">
      <w:pPr>
        <w:jc w:val="both"/>
        <w:rPr>
          <w:rFonts w:eastAsia="Times New Roman" w:cstheme="minorHAnsi"/>
          <w:color w:val="000000"/>
        </w:rPr>
      </w:pPr>
    </w:p>
    <w:p w:rsidR="005B7832" w:rsidRDefault="005B7832" w:rsidP="004B6C2A">
      <w:pPr>
        <w:jc w:val="both"/>
        <w:rPr>
          <w:rFonts w:eastAsia="Times New Roman" w:cstheme="minorHAnsi"/>
          <w:color w:val="000000"/>
        </w:rPr>
      </w:pPr>
    </w:p>
    <w:p w:rsidR="005B7832" w:rsidRDefault="005B7832" w:rsidP="004B6C2A">
      <w:pPr>
        <w:jc w:val="both"/>
        <w:rPr>
          <w:rFonts w:eastAsia="Times New Roman" w:cstheme="minorHAnsi"/>
          <w:color w:val="000000"/>
        </w:rPr>
      </w:pPr>
    </w:p>
    <w:p w:rsidR="005B7832" w:rsidRDefault="005B7832" w:rsidP="004B6C2A">
      <w:pPr>
        <w:jc w:val="both"/>
        <w:rPr>
          <w:rFonts w:eastAsia="Times New Roman" w:cstheme="minorHAnsi"/>
          <w:color w:val="000000"/>
        </w:rPr>
      </w:pPr>
    </w:p>
    <w:p w:rsidR="005B7832" w:rsidRDefault="005B7832" w:rsidP="004B6C2A">
      <w:pPr>
        <w:jc w:val="both"/>
        <w:rPr>
          <w:rFonts w:eastAsia="Times New Roman" w:cstheme="minorHAnsi"/>
          <w:color w:val="000000"/>
        </w:rPr>
      </w:pPr>
    </w:p>
    <w:p w:rsidR="004B6C2A" w:rsidRPr="00A87BC6" w:rsidRDefault="004B6C2A" w:rsidP="004B6C2A">
      <w:pPr>
        <w:jc w:val="both"/>
        <w:rPr>
          <w:rFonts w:eastAsia="Times New Roman" w:cstheme="minorHAnsi"/>
          <w:color w:val="000000"/>
        </w:rPr>
      </w:pPr>
      <w:r w:rsidRPr="00A87BC6">
        <w:rPr>
          <w:rFonts w:eastAsia="Times New Roman" w:cstheme="minorHAnsi"/>
          <w:color w:val="000000"/>
        </w:rPr>
        <w:t>V. ÖNERİ VE TEDBİRLER</w:t>
      </w:r>
    </w:p>
    <w:p w:rsidR="004B6C2A" w:rsidRPr="00A87BC6" w:rsidRDefault="004B6C2A" w:rsidP="004B6C2A">
      <w:pPr>
        <w:jc w:val="both"/>
        <w:rPr>
          <w:rFonts w:eastAsia="Times New Roman" w:cstheme="minorHAnsi"/>
          <w:color w:val="000000"/>
        </w:rPr>
      </w:pPr>
    </w:p>
    <w:tbl>
      <w:tblPr>
        <w:tblStyle w:val="AkGlgeleme1"/>
        <w:tblW w:w="7938" w:type="dxa"/>
        <w:jc w:val="right"/>
        <w:tblBorders>
          <w:top w:val="single" w:sz="8" w:space="0" w:color="000000" w:themeColor="text1"/>
          <w:bottom w:val="double" w:sz="4" w:space="0" w:color="auto"/>
          <w:insideV w:val="single" w:sz="48" w:space="0" w:color="FFFFFF" w:themeColor="background1"/>
        </w:tblBorders>
        <w:tblLook w:val="04A0" w:firstRow="1" w:lastRow="0" w:firstColumn="1" w:lastColumn="0" w:noHBand="0" w:noVBand="1"/>
      </w:tblPr>
      <w:tblGrid>
        <w:gridCol w:w="1735"/>
        <w:gridCol w:w="6203"/>
      </w:tblGrid>
      <w:tr w:rsidR="004B6C2A" w:rsidRPr="0054754B" w:rsidTr="001D58A5">
        <w:trPr>
          <w:cnfStyle w:val="100000000000" w:firstRow="1" w:lastRow="0" w:firstColumn="0" w:lastColumn="0" w:oddVBand="0" w:evenVBand="0" w:oddHBand="0" w:evenHBand="0" w:firstRowFirstColumn="0" w:firstRowLastColumn="0" w:lastRowFirstColumn="0" w:lastRowLastColumn="0"/>
          <w:trHeight w:val="567"/>
          <w:jc w:val="right"/>
        </w:trPr>
        <w:tc>
          <w:tcPr>
            <w:cnfStyle w:val="001000000000" w:firstRow="0" w:lastRow="0" w:firstColumn="1" w:lastColumn="0" w:oddVBand="0" w:evenVBand="0" w:oddHBand="0" w:evenHBand="0" w:firstRowFirstColumn="0" w:firstRowLastColumn="0" w:lastRowFirstColumn="0" w:lastRowLastColumn="0"/>
            <w:tcW w:w="1951" w:type="dxa"/>
            <w:tcBorders>
              <w:top w:val="none" w:sz="0" w:space="0" w:color="auto"/>
              <w:left w:val="none" w:sz="0" w:space="0" w:color="auto"/>
              <w:bottom w:val="none" w:sz="0" w:space="0" w:color="auto"/>
              <w:right w:val="none" w:sz="0" w:space="0" w:color="auto"/>
            </w:tcBorders>
            <w:shd w:val="clear" w:color="auto" w:fill="595959" w:themeFill="text1" w:themeFillTint="A6"/>
            <w:vAlign w:val="center"/>
          </w:tcPr>
          <w:p w:rsidR="004B6C2A" w:rsidRPr="0054754B" w:rsidRDefault="004B6C2A" w:rsidP="001D58A5">
            <w:pPr>
              <w:jc w:val="both"/>
              <w:rPr>
                <w:rFonts w:eastAsia="Times New Roman" w:cstheme="minorHAnsi"/>
                <w:color w:val="FFFFFF" w:themeColor="background1"/>
                <w:sz w:val="20"/>
                <w:szCs w:val="20"/>
              </w:rPr>
            </w:pPr>
            <w:r w:rsidRPr="0054754B">
              <w:rPr>
                <w:rFonts w:eastAsia="Times New Roman" w:cstheme="minorHAnsi"/>
                <w:color w:val="FFFFFF" w:themeColor="background1"/>
                <w:sz w:val="20"/>
                <w:szCs w:val="20"/>
              </w:rPr>
              <w:t>Açıklama</w:t>
            </w:r>
          </w:p>
        </w:tc>
        <w:tc>
          <w:tcPr>
            <w:tcW w:w="7261" w:type="dxa"/>
            <w:tcBorders>
              <w:top w:val="none" w:sz="0" w:space="0" w:color="auto"/>
              <w:left w:val="none" w:sz="0" w:space="0" w:color="auto"/>
              <w:bottom w:val="none" w:sz="0" w:space="0" w:color="auto"/>
              <w:right w:val="none" w:sz="0" w:space="0" w:color="auto"/>
            </w:tcBorders>
            <w:shd w:val="clear" w:color="auto" w:fill="D9D9D9" w:themeFill="background1" w:themeFillShade="D9"/>
          </w:tcPr>
          <w:p w:rsidR="004B6C2A" w:rsidRPr="00133795" w:rsidRDefault="004B6C2A" w:rsidP="001D58A5">
            <w:pPr>
              <w:spacing w:before="100" w:beforeAutospacing="1" w:after="100" w:afterAutospacing="1"/>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rPr>
            </w:pPr>
            <w:r w:rsidRPr="00133795">
              <w:rPr>
                <w:rFonts w:ascii="Times New Roman" w:eastAsia="Times New Roman" w:hAnsi="Times New Roman"/>
              </w:rPr>
              <w:t xml:space="preserve">2025 yılı performans göstergeleri ve bütçe uygulama sonuçları birlikte değerlendirildiğinde; faaliyetlerin mevcut ödenekler çerçevesinde yürütüldüğü, iptal edilen ödeneklerin hizmet </w:t>
            </w:r>
            <w:r w:rsidRPr="00133795">
              <w:rPr>
                <w:rFonts w:ascii="Times New Roman" w:eastAsia="Times New Roman" w:hAnsi="Times New Roman"/>
              </w:rPr>
              <w:lastRenderedPageBreak/>
              <w:t>sunumunu olumsuz etkilemediği görülmüştür.</w:t>
            </w:r>
          </w:p>
          <w:p w:rsidR="004B6C2A" w:rsidRPr="00133795" w:rsidRDefault="004B6C2A" w:rsidP="001D58A5">
            <w:pPr>
              <w:spacing w:before="100" w:beforeAutospacing="1" w:after="100" w:afterAutospacing="1"/>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rPr>
            </w:pPr>
            <w:r w:rsidRPr="00133795">
              <w:rPr>
                <w:rFonts w:ascii="Times New Roman" w:eastAsia="Times New Roman" w:hAnsi="Times New Roman"/>
              </w:rPr>
              <w:t>Performans sisteminin daha etkin yürütülebilmesi amacıyla;</w:t>
            </w:r>
          </w:p>
          <w:p w:rsidR="004B6C2A" w:rsidRPr="00133795" w:rsidRDefault="004B6C2A" w:rsidP="004B6C2A">
            <w:pPr>
              <w:numPr>
                <w:ilvl w:val="0"/>
                <w:numId w:val="85"/>
              </w:numPr>
              <w:spacing w:before="100" w:beforeAutospacing="1" w:after="100" w:afterAutospacing="1"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rPr>
            </w:pPr>
            <w:r w:rsidRPr="00133795">
              <w:rPr>
                <w:rFonts w:ascii="Times New Roman" w:eastAsia="Times New Roman" w:hAnsi="Times New Roman"/>
              </w:rPr>
              <w:t>Faaliyetlerin sayısal ve dijital ortamda düzenli kayıt altına alınması,</w:t>
            </w:r>
          </w:p>
          <w:p w:rsidR="004B6C2A" w:rsidRPr="00133795" w:rsidRDefault="004B6C2A" w:rsidP="004B6C2A">
            <w:pPr>
              <w:numPr>
                <w:ilvl w:val="0"/>
                <w:numId w:val="85"/>
              </w:numPr>
              <w:spacing w:before="100" w:beforeAutospacing="1" w:after="100" w:afterAutospacing="1"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rPr>
            </w:pPr>
            <w:r w:rsidRPr="00133795">
              <w:rPr>
                <w:rFonts w:ascii="Times New Roman" w:eastAsia="Times New Roman" w:hAnsi="Times New Roman"/>
              </w:rPr>
              <w:t>Performans göstergelerinin daha ölçülebilir ve karşılaştırılabilir hale getirilmesi,</w:t>
            </w:r>
          </w:p>
          <w:p w:rsidR="004B6C2A" w:rsidRPr="00133795" w:rsidRDefault="004B6C2A" w:rsidP="004B6C2A">
            <w:pPr>
              <w:numPr>
                <w:ilvl w:val="0"/>
                <w:numId w:val="85"/>
              </w:numPr>
              <w:spacing w:before="100" w:beforeAutospacing="1" w:after="100" w:afterAutospacing="1"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rPr>
            </w:pPr>
            <w:r w:rsidRPr="00133795">
              <w:rPr>
                <w:rFonts w:ascii="Times New Roman" w:eastAsia="Times New Roman" w:hAnsi="Times New Roman"/>
              </w:rPr>
              <w:t>Kurumsal iletişim faaliyetlerinde veri analiz yöntemlerinin geliştirilmesi,</w:t>
            </w:r>
          </w:p>
          <w:p w:rsidR="004B6C2A" w:rsidRPr="00133795" w:rsidRDefault="004B6C2A" w:rsidP="004B6C2A">
            <w:pPr>
              <w:numPr>
                <w:ilvl w:val="0"/>
                <w:numId w:val="85"/>
              </w:numPr>
              <w:spacing w:before="100" w:beforeAutospacing="1" w:after="100" w:afterAutospacing="1"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rPr>
            </w:pPr>
            <w:r w:rsidRPr="00133795">
              <w:rPr>
                <w:rFonts w:ascii="Times New Roman" w:eastAsia="Times New Roman" w:hAnsi="Times New Roman"/>
              </w:rPr>
              <w:t>Personel ve teknik kapasitenin güçlendirilmesi</w:t>
            </w:r>
          </w:p>
          <w:p w:rsidR="004B6C2A" w:rsidRPr="00133795" w:rsidRDefault="004B6C2A" w:rsidP="001D58A5">
            <w:pPr>
              <w:spacing w:before="100" w:beforeAutospacing="1" w:after="100" w:afterAutospacing="1"/>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rPr>
            </w:pPr>
            <w:proofErr w:type="gramStart"/>
            <w:r w:rsidRPr="00133795">
              <w:rPr>
                <w:rFonts w:ascii="Times New Roman" w:eastAsia="Times New Roman" w:hAnsi="Times New Roman"/>
              </w:rPr>
              <w:t>yönünde</w:t>
            </w:r>
            <w:proofErr w:type="gramEnd"/>
            <w:r w:rsidRPr="00133795">
              <w:rPr>
                <w:rFonts w:ascii="Times New Roman" w:eastAsia="Times New Roman" w:hAnsi="Times New Roman"/>
              </w:rPr>
              <w:t xml:space="preserve"> çalışmalar yapılması önerilmektedir.</w:t>
            </w:r>
          </w:p>
        </w:tc>
      </w:tr>
    </w:tbl>
    <w:p w:rsidR="004B6C2A" w:rsidRDefault="004B6C2A">
      <w:pPr>
        <w:spacing w:after="200" w:line="276" w:lineRule="auto"/>
        <w:rPr>
          <w:b/>
          <w:sz w:val="28"/>
          <w:szCs w:val="28"/>
        </w:rPr>
      </w:pPr>
      <w:r>
        <w:rPr>
          <w:b/>
          <w:sz w:val="28"/>
          <w:szCs w:val="28"/>
        </w:rPr>
        <w:lastRenderedPageBreak/>
        <w:br w:type="page"/>
      </w:r>
    </w:p>
    <w:p w:rsidR="005B7832" w:rsidRPr="00E03A20" w:rsidRDefault="005B7832" w:rsidP="005B7832">
      <w:pPr>
        <w:spacing w:after="0" w:line="240" w:lineRule="auto"/>
        <w:rPr>
          <w:rFonts w:ascii="Times New Roman" w:eastAsia="Times New Roman" w:hAnsi="Times New Roman" w:cs="Times New Roman"/>
          <w:b/>
          <w:sz w:val="24"/>
          <w:szCs w:val="24"/>
          <w:lang w:eastAsia="tr-TR"/>
        </w:rPr>
      </w:pPr>
      <w:r w:rsidRPr="00E03A20">
        <w:rPr>
          <w:rFonts w:ascii="Times New Roman" w:eastAsia="Times New Roman" w:hAnsi="Times New Roman" w:cs="Times New Roman"/>
          <w:b/>
          <w:sz w:val="24"/>
          <w:szCs w:val="24"/>
          <w:lang w:eastAsia="tr-TR"/>
        </w:rPr>
        <w:lastRenderedPageBreak/>
        <w:t xml:space="preserve">YAZI İŞLERİ MÜDÜRLÜĞÜNE </w:t>
      </w:r>
    </w:p>
    <w:p w:rsidR="005B7832" w:rsidRPr="00E03A20" w:rsidRDefault="005B7832" w:rsidP="005B7832">
      <w:pPr>
        <w:spacing w:after="0" w:line="240" w:lineRule="auto"/>
        <w:rPr>
          <w:rFonts w:ascii="Times New Roman" w:eastAsia="Times New Roman" w:hAnsi="Times New Roman" w:cs="Times New Roman"/>
          <w:b/>
          <w:sz w:val="24"/>
          <w:szCs w:val="24"/>
          <w:lang w:eastAsia="tr-TR"/>
        </w:rPr>
      </w:pPr>
      <w:r w:rsidRPr="00E03A20">
        <w:rPr>
          <w:rFonts w:ascii="Times New Roman" w:eastAsia="Times New Roman" w:hAnsi="Times New Roman" w:cs="Times New Roman"/>
          <w:b/>
          <w:sz w:val="24"/>
          <w:szCs w:val="24"/>
          <w:lang w:eastAsia="tr-TR"/>
        </w:rPr>
        <w:t xml:space="preserve"> 2025 YILI FAALİYET RAPORU</w:t>
      </w:r>
    </w:p>
    <w:p w:rsidR="005B7832" w:rsidRPr="005B7832" w:rsidRDefault="005B7832" w:rsidP="005B7832">
      <w:pPr>
        <w:spacing w:after="0" w:line="240" w:lineRule="auto"/>
        <w:jc w:val="center"/>
        <w:rPr>
          <w:rFonts w:ascii="Times New Roman" w:eastAsia="Times New Roman" w:hAnsi="Times New Roman" w:cs="Times New Roman"/>
          <w:b/>
          <w:sz w:val="28"/>
          <w:szCs w:val="28"/>
          <w:lang w:eastAsia="tr-TR"/>
        </w:rPr>
      </w:pPr>
    </w:p>
    <w:p w:rsidR="005B7832" w:rsidRPr="005B7832" w:rsidRDefault="005B7832" w:rsidP="005B7832">
      <w:pPr>
        <w:spacing w:after="0" w:line="240" w:lineRule="auto"/>
        <w:ind w:firstLine="708"/>
        <w:jc w:val="both"/>
        <w:rPr>
          <w:rFonts w:ascii="Times New Roman" w:eastAsia="Times New Roman" w:hAnsi="Times New Roman" w:cs="Times New Roman"/>
          <w:sz w:val="28"/>
          <w:szCs w:val="28"/>
          <w:lang w:eastAsia="tr-TR"/>
        </w:rPr>
      </w:pPr>
      <w:r w:rsidRPr="005B7832">
        <w:rPr>
          <w:rFonts w:ascii="Times New Roman" w:eastAsia="Times New Roman" w:hAnsi="Times New Roman" w:cs="Times New Roman"/>
          <w:sz w:val="28"/>
          <w:szCs w:val="28"/>
          <w:lang w:eastAsia="tr-TR"/>
        </w:rPr>
        <w:t xml:space="preserve">Meclis ve Encümen toplantılarını organize etmek, toplantılarda alınan kararlar </w:t>
      </w:r>
      <w:proofErr w:type="spellStart"/>
      <w:r w:rsidRPr="005B7832">
        <w:rPr>
          <w:rFonts w:ascii="Times New Roman" w:eastAsia="Times New Roman" w:hAnsi="Times New Roman" w:cs="Times New Roman"/>
          <w:sz w:val="28"/>
          <w:szCs w:val="28"/>
          <w:lang w:eastAsia="tr-TR"/>
        </w:rPr>
        <w:t>dokümante</w:t>
      </w:r>
      <w:proofErr w:type="spellEnd"/>
      <w:r w:rsidRPr="005B7832">
        <w:rPr>
          <w:rFonts w:ascii="Times New Roman" w:eastAsia="Times New Roman" w:hAnsi="Times New Roman" w:cs="Times New Roman"/>
          <w:sz w:val="28"/>
          <w:szCs w:val="28"/>
          <w:lang w:eastAsia="tr-TR"/>
        </w:rPr>
        <w:t xml:space="preserve"> ederek dağıtımını gerçekleştirmek, Başkanlık yazışmalarını yapmak Evlendirme Memurluğu ve Arşiv Yönetimine ilişkin faaliyetleri organize etmek</w:t>
      </w:r>
      <w:r w:rsidRPr="005B7832">
        <w:rPr>
          <w:rFonts w:ascii="Arial" w:eastAsia="Times New Roman" w:hAnsi="Arial" w:cs="Arial"/>
          <w:sz w:val="28"/>
          <w:szCs w:val="28"/>
          <w:lang w:eastAsia="tr-TR"/>
        </w:rPr>
        <w:t xml:space="preserve">. </w:t>
      </w:r>
      <w:proofErr w:type="gramStart"/>
      <w:r w:rsidRPr="005B7832">
        <w:rPr>
          <w:rFonts w:ascii="Times New Roman" w:eastAsia="Times New Roman" w:hAnsi="Times New Roman" w:cs="Times New Roman"/>
          <w:sz w:val="28"/>
          <w:szCs w:val="28"/>
          <w:lang w:eastAsia="tr-TR"/>
        </w:rPr>
        <w:t>Belediyemizin gelen giden evrak akışını sağlamak.</w:t>
      </w:r>
      <w:proofErr w:type="gramEnd"/>
      <w:r w:rsidRPr="005B7832">
        <w:rPr>
          <w:rFonts w:ascii="Times New Roman" w:eastAsia="Times New Roman" w:hAnsi="Times New Roman" w:cs="Times New Roman"/>
          <w:sz w:val="28"/>
          <w:szCs w:val="28"/>
          <w:lang w:eastAsia="tr-TR"/>
        </w:rPr>
        <w:tab/>
      </w:r>
    </w:p>
    <w:p w:rsidR="005B7832" w:rsidRPr="005B7832" w:rsidRDefault="005B7832" w:rsidP="005B7832">
      <w:pPr>
        <w:spacing w:after="0" w:line="240" w:lineRule="auto"/>
        <w:ind w:left="708"/>
        <w:jc w:val="both"/>
        <w:rPr>
          <w:rFonts w:ascii="Times New Roman" w:eastAsia="Times New Roman" w:hAnsi="Times New Roman" w:cs="Times New Roman"/>
          <w:b/>
          <w:sz w:val="28"/>
          <w:szCs w:val="28"/>
          <w:lang w:eastAsia="tr-TR"/>
        </w:rPr>
      </w:pPr>
    </w:p>
    <w:p w:rsidR="005B7832" w:rsidRPr="005B7832" w:rsidRDefault="005B7832" w:rsidP="005B7832">
      <w:pPr>
        <w:spacing w:after="0" w:line="240" w:lineRule="auto"/>
        <w:ind w:left="708"/>
        <w:jc w:val="both"/>
        <w:rPr>
          <w:rFonts w:ascii="Times New Roman" w:eastAsia="Times New Roman" w:hAnsi="Times New Roman" w:cs="Times New Roman"/>
          <w:b/>
          <w:sz w:val="28"/>
          <w:szCs w:val="28"/>
          <w:lang w:eastAsia="tr-TR"/>
        </w:rPr>
      </w:pPr>
      <w:r w:rsidRPr="005B7832">
        <w:rPr>
          <w:rFonts w:ascii="Times New Roman" w:eastAsia="Times New Roman" w:hAnsi="Times New Roman" w:cs="Times New Roman"/>
          <w:b/>
          <w:sz w:val="28"/>
          <w:szCs w:val="28"/>
          <w:lang w:eastAsia="tr-TR"/>
        </w:rPr>
        <w:t>Personel Durumu:</w:t>
      </w:r>
    </w:p>
    <w:p w:rsidR="005B7832" w:rsidRPr="005B7832" w:rsidRDefault="005B7832" w:rsidP="005B7832">
      <w:pPr>
        <w:spacing w:after="0" w:line="240" w:lineRule="auto"/>
        <w:ind w:left="708"/>
        <w:jc w:val="both"/>
        <w:rPr>
          <w:rFonts w:ascii="Times New Roman" w:eastAsia="Times New Roman" w:hAnsi="Times New Roman" w:cs="Times New Roman"/>
          <w:b/>
          <w:sz w:val="28"/>
          <w:szCs w:val="28"/>
          <w:lang w:eastAsia="tr-TR"/>
        </w:rPr>
      </w:pPr>
    </w:p>
    <w:p w:rsidR="005B7832" w:rsidRPr="005B7832" w:rsidRDefault="005B7832" w:rsidP="005B7832">
      <w:pPr>
        <w:spacing w:after="0" w:line="240" w:lineRule="auto"/>
        <w:ind w:firstLine="708"/>
        <w:jc w:val="both"/>
        <w:rPr>
          <w:rFonts w:ascii="Times New Roman" w:eastAsia="Times New Roman" w:hAnsi="Times New Roman" w:cs="Times New Roman"/>
          <w:sz w:val="28"/>
          <w:szCs w:val="28"/>
          <w:lang w:eastAsia="tr-TR"/>
        </w:rPr>
      </w:pPr>
      <w:r w:rsidRPr="005B7832">
        <w:rPr>
          <w:rFonts w:ascii="Times New Roman" w:eastAsia="Times New Roman" w:hAnsi="Times New Roman" w:cs="Times New Roman"/>
          <w:sz w:val="28"/>
          <w:szCs w:val="28"/>
          <w:lang w:eastAsia="tr-TR"/>
        </w:rPr>
        <w:t xml:space="preserve">Yazı İşleri </w:t>
      </w:r>
      <w:proofErr w:type="spellStart"/>
      <w:r w:rsidRPr="005B7832">
        <w:rPr>
          <w:rFonts w:ascii="Times New Roman" w:eastAsia="Times New Roman" w:hAnsi="Times New Roman" w:cs="Times New Roman"/>
          <w:sz w:val="28"/>
          <w:szCs w:val="28"/>
          <w:lang w:eastAsia="tr-TR"/>
        </w:rPr>
        <w:t>Müdürlülüğünde</w:t>
      </w:r>
      <w:proofErr w:type="spellEnd"/>
      <w:r w:rsidRPr="005B7832">
        <w:rPr>
          <w:rFonts w:ascii="Times New Roman" w:eastAsia="Times New Roman" w:hAnsi="Times New Roman" w:cs="Times New Roman"/>
          <w:sz w:val="28"/>
          <w:szCs w:val="28"/>
          <w:lang w:eastAsia="tr-TR"/>
        </w:rPr>
        <w:t xml:space="preserve"> </w:t>
      </w:r>
      <w:r w:rsidRPr="005B7832">
        <w:rPr>
          <w:rFonts w:ascii="Times New Roman" w:eastAsia="Times New Roman" w:hAnsi="Times New Roman" w:cs="Times New Roman"/>
          <w:b/>
          <w:sz w:val="28"/>
          <w:szCs w:val="28"/>
          <w:lang w:eastAsia="tr-TR"/>
        </w:rPr>
        <w:t>1</w:t>
      </w:r>
      <w:r w:rsidRPr="005B7832">
        <w:rPr>
          <w:rFonts w:ascii="Times New Roman" w:eastAsia="Times New Roman" w:hAnsi="Times New Roman" w:cs="Times New Roman"/>
          <w:sz w:val="28"/>
          <w:szCs w:val="28"/>
          <w:lang w:eastAsia="tr-TR"/>
        </w:rPr>
        <w:t xml:space="preserve"> Yazı işleri Müdürü,  </w:t>
      </w:r>
      <w:r w:rsidRPr="005B7832">
        <w:rPr>
          <w:rFonts w:ascii="Times New Roman" w:eastAsia="Times New Roman" w:hAnsi="Times New Roman" w:cs="Times New Roman"/>
          <w:b/>
          <w:sz w:val="28"/>
          <w:szCs w:val="28"/>
          <w:lang w:eastAsia="tr-TR"/>
        </w:rPr>
        <w:t>1</w:t>
      </w:r>
      <w:r w:rsidRPr="005B7832">
        <w:rPr>
          <w:rFonts w:ascii="Times New Roman" w:eastAsia="Times New Roman" w:hAnsi="Times New Roman" w:cs="Times New Roman"/>
          <w:sz w:val="28"/>
          <w:szCs w:val="28"/>
          <w:lang w:eastAsia="tr-TR"/>
        </w:rPr>
        <w:t xml:space="preserve"> kadrolu işçi, </w:t>
      </w:r>
      <w:r w:rsidRPr="005B7832">
        <w:rPr>
          <w:rFonts w:ascii="Times New Roman" w:eastAsia="Times New Roman" w:hAnsi="Times New Roman" w:cs="Times New Roman"/>
          <w:b/>
          <w:sz w:val="28"/>
          <w:szCs w:val="28"/>
          <w:lang w:eastAsia="tr-TR"/>
        </w:rPr>
        <w:t xml:space="preserve">1 </w:t>
      </w:r>
      <w:r w:rsidRPr="005B7832">
        <w:rPr>
          <w:rFonts w:ascii="Times New Roman" w:eastAsia="Times New Roman" w:hAnsi="Times New Roman" w:cs="Times New Roman"/>
          <w:sz w:val="28"/>
          <w:szCs w:val="28"/>
          <w:lang w:eastAsia="tr-TR"/>
        </w:rPr>
        <w:t xml:space="preserve">şirket </w:t>
      </w:r>
      <w:proofErr w:type="gramStart"/>
      <w:r w:rsidRPr="005B7832">
        <w:rPr>
          <w:rFonts w:ascii="Times New Roman" w:eastAsia="Times New Roman" w:hAnsi="Times New Roman" w:cs="Times New Roman"/>
          <w:sz w:val="28"/>
          <w:szCs w:val="28"/>
          <w:lang w:eastAsia="tr-TR"/>
        </w:rPr>
        <w:t>işçisi  olmak</w:t>
      </w:r>
      <w:proofErr w:type="gramEnd"/>
      <w:r w:rsidRPr="005B7832">
        <w:rPr>
          <w:rFonts w:ascii="Times New Roman" w:eastAsia="Times New Roman" w:hAnsi="Times New Roman" w:cs="Times New Roman"/>
          <w:sz w:val="28"/>
          <w:szCs w:val="28"/>
          <w:lang w:eastAsia="tr-TR"/>
        </w:rPr>
        <w:t xml:space="preserve"> üzere toplam 3 personel bulunmaktadır. </w:t>
      </w:r>
    </w:p>
    <w:p w:rsidR="005B7832" w:rsidRPr="005B7832" w:rsidRDefault="005B7832" w:rsidP="005B7832">
      <w:pPr>
        <w:spacing w:after="0" w:line="240" w:lineRule="auto"/>
        <w:ind w:firstLine="708"/>
        <w:jc w:val="both"/>
        <w:rPr>
          <w:rFonts w:ascii="Times New Roman" w:eastAsia="Times New Roman" w:hAnsi="Times New Roman" w:cs="Times New Roman"/>
          <w:sz w:val="28"/>
          <w:szCs w:val="28"/>
          <w:lang w:eastAsia="tr-TR"/>
        </w:rPr>
      </w:pPr>
      <w:r w:rsidRPr="005B7832">
        <w:rPr>
          <w:rFonts w:ascii="Times New Roman" w:eastAsia="Times New Roman" w:hAnsi="Times New Roman" w:cs="Times New Roman"/>
          <w:sz w:val="28"/>
          <w:szCs w:val="28"/>
          <w:lang w:eastAsia="tr-TR"/>
        </w:rPr>
        <w:t xml:space="preserve">Yazı İşleri Müdürlüğünde </w:t>
      </w:r>
      <w:r w:rsidRPr="005B7832">
        <w:rPr>
          <w:rFonts w:ascii="Times New Roman" w:eastAsia="Times New Roman" w:hAnsi="Times New Roman" w:cs="Times New Roman"/>
          <w:b/>
          <w:sz w:val="28"/>
          <w:szCs w:val="28"/>
          <w:lang w:eastAsia="tr-TR"/>
        </w:rPr>
        <w:t>3</w:t>
      </w:r>
      <w:r w:rsidRPr="005B7832">
        <w:rPr>
          <w:rFonts w:ascii="Times New Roman" w:eastAsia="Times New Roman" w:hAnsi="Times New Roman" w:cs="Times New Roman"/>
          <w:sz w:val="28"/>
          <w:szCs w:val="28"/>
          <w:lang w:eastAsia="tr-TR"/>
        </w:rPr>
        <w:t xml:space="preserve"> bilgisayar, </w:t>
      </w:r>
      <w:r w:rsidRPr="005B7832">
        <w:rPr>
          <w:rFonts w:ascii="Times New Roman" w:eastAsia="Times New Roman" w:hAnsi="Times New Roman" w:cs="Times New Roman"/>
          <w:b/>
          <w:sz w:val="28"/>
          <w:szCs w:val="28"/>
          <w:lang w:eastAsia="tr-TR"/>
        </w:rPr>
        <w:t>1</w:t>
      </w:r>
      <w:r w:rsidRPr="005B7832">
        <w:rPr>
          <w:rFonts w:ascii="Times New Roman" w:eastAsia="Times New Roman" w:hAnsi="Times New Roman" w:cs="Times New Roman"/>
          <w:sz w:val="28"/>
          <w:szCs w:val="28"/>
          <w:lang w:eastAsia="tr-TR"/>
        </w:rPr>
        <w:t xml:space="preserve"> yazıcı, </w:t>
      </w:r>
      <w:r w:rsidRPr="005B7832">
        <w:rPr>
          <w:rFonts w:ascii="Times New Roman" w:eastAsia="Times New Roman" w:hAnsi="Times New Roman" w:cs="Times New Roman"/>
          <w:b/>
          <w:sz w:val="28"/>
          <w:szCs w:val="28"/>
          <w:lang w:eastAsia="tr-TR"/>
        </w:rPr>
        <w:t>1</w:t>
      </w:r>
      <w:r w:rsidRPr="005B7832">
        <w:rPr>
          <w:rFonts w:ascii="Times New Roman" w:eastAsia="Times New Roman" w:hAnsi="Times New Roman" w:cs="Times New Roman"/>
          <w:sz w:val="28"/>
          <w:szCs w:val="28"/>
          <w:lang w:eastAsia="tr-TR"/>
        </w:rPr>
        <w:t xml:space="preserve"> tarayıcı,</w:t>
      </w:r>
      <w:r w:rsidRPr="005B7832">
        <w:rPr>
          <w:rFonts w:ascii="Times New Roman" w:eastAsia="Times New Roman" w:hAnsi="Times New Roman" w:cs="Times New Roman"/>
          <w:b/>
          <w:sz w:val="28"/>
          <w:szCs w:val="28"/>
          <w:lang w:eastAsia="tr-TR"/>
        </w:rPr>
        <w:t>1</w:t>
      </w:r>
      <w:r w:rsidRPr="005B7832">
        <w:rPr>
          <w:rFonts w:ascii="Times New Roman" w:eastAsia="Times New Roman" w:hAnsi="Times New Roman" w:cs="Times New Roman"/>
          <w:sz w:val="28"/>
          <w:szCs w:val="28"/>
          <w:lang w:eastAsia="tr-TR"/>
        </w:rPr>
        <w:t xml:space="preserve"> tarayıcı yazıcı ve </w:t>
      </w:r>
      <w:r w:rsidRPr="005B7832">
        <w:rPr>
          <w:rFonts w:ascii="Times New Roman" w:eastAsia="Times New Roman" w:hAnsi="Times New Roman" w:cs="Times New Roman"/>
          <w:b/>
          <w:sz w:val="28"/>
          <w:szCs w:val="28"/>
          <w:lang w:eastAsia="tr-TR"/>
        </w:rPr>
        <w:t>2</w:t>
      </w:r>
      <w:r w:rsidRPr="005B7832">
        <w:rPr>
          <w:rFonts w:ascii="Times New Roman" w:eastAsia="Times New Roman" w:hAnsi="Times New Roman" w:cs="Times New Roman"/>
          <w:sz w:val="28"/>
          <w:szCs w:val="28"/>
          <w:lang w:eastAsia="tr-TR"/>
        </w:rPr>
        <w:t xml:space="preserve"> </w:t>
      </w:r>
      <w:proofErr w:type="gramStart"/>
      <w:r w:rsidRPr="005B7832">
        <w:rPr>
          <w:rFonts w:ascii="Times New Roman" w:eastAsia="Times New Roman" w:hAnsi="Times New Roman" w:cs="Times New Roman"/>
          <w:sz w:val="28"/>
          <w:szCs w:val="28"/>
          <w:lang w:eastAsia="tr-TR"/>
        </w:rPr>
        <w:t>dahili</w:t>
      </w:r>
      <w:proofErr w:type="gramEnd"/>
      <w:r w:rsidRPr="005B7832">
        <w:rPr>
          <w:rFonts w:ascii="Times New Roman" w:eastAsia="Times New Roman" w:hAnsi="Times New Roman" w:cs="Times New Roman"/>
          <w:sz w:val="28"/>
          <w:szCs w:val="28"/>
          <w:lang w:eastAsia="tr-TR"/>
        </w:rPr>
        <w:t xml:space="preserve"> telefon bulunmaktadır. </w:t>
      </w:r>
    </w:p>
    <w:p w:rsidR="005B7832" w:rsidRPr="005B7832" w:rsidRDefault="005B7832" w:rsidP="005B7832">
      <w:pPr>
        <w:spacing w:after="0" w:line="240" w:lineRule="auto"/>
        <w:ind w:firstLine="708"/>
        <w:jc w:val="both"/>
        <w:rPr>
          <w:rFonts w:ascii="Times New Roman" w:eastAsia="Times New Roman" w:hAnsi="Times New Roman" w:cs="Times New Roman"/>
          <w:b/>
          <w:sz w:val="28"/>
          <w:szCs w:val="28"/>
          <w:lang w:eastAsia="tr-TR"/>
        </w:rPr>
      </w:pPr>
    </w:p>
    <w:p w:rsidR="005B7832" w:rsidRPr="005B7832" w:rsidRDefault="005B7832" w:rsidP="005B7832">
      <w:pPr>
        <w:spacing w:after="0" w:line="240" w:lineRule="auto"/>
        <w:ind w:firstLine="708"/>
        <w:jc w:val="both"/>
        <w:rPr>
          <w:rFonts w:ascii="Arial" w:eastAsia="Times New Roman" w:hAnsi="Arial" w:cs="Arial"/>
          <w:sz w:val="28"/>
          <w:szCs w:val="28"/>
          <w:lang w:eastAsia="tr-TR"/>
        </w:rPr>
      </w:pPr>
      <w:r w:rsidRPr="005B7832">
        <w:rPr>
          <w:rFonts w:ascii="Times New Roman" w:eastAsia="Times New Roman" w:hAnsi="Times New Roman" w:cs="Times New Roman"/>
          <w:b/>
          <w:sz w:val="28"/>
          <w:szCs w:val="28"/>
          <w:lang w:eastAsia="tr-TR"/>
        </w:rPr>
        <w:t>Meclis İşleri</w:t>
      </w:r>
      <w:r w:rsidRPr="005B7832">
        <w:rPr>
          <w:rFonts w:ascii="Arial" w:eastAsia="Times New Roman" w:hAnsi="Arial" w:cs="Arial"/>
          <w:sz w:val="28"/>
          <w:szCs w:val="28"/>
          <w:lang w:eastAsia="tr-TR"/>
        </w:rPr>
        <w:t>:</w:t>
      </w:r>
    </w:p>
    <w:p w:rsidR="005B7832" w:rsidRPr="005B7832" w:rsidRDefault="005B7832" w:rsidP="005B7832">
      <w:pPr>
        <w:spacing w:after="0" w:line="240" w:lineRule="auto"/>
        <w:ind w:firstLine="708"/>
        <w:jc w:val="both"/>
        <w:rPr>
          <w:rFonts w:ascii="Times New Roman" w:eastAsia="Times New Roman" w:hAnsi="Times New Roman" w:cs="Times New Roman"/>
          <w:sz w:val="28"/>
          <w:szCs w:val="28"/>
          <w:lang w:eastAsia="tr-TR"/>
        </w:rPr>
      </w:pPr>
    </w:p>
    <w:p w:rsidR="005B7832" w:rsidRPr="005B7832" w:rsidRDefault="005B7832" w:rsidP="005B7832">
      <w:pPr>
        <w:spacing w:after="0" w:line="240" w:lineRule="auto"/>
        <w:jc w:val="both"/>
        <w:rPr>
          <w:rFonts w:ascii="Times New Roman" w:eastAsia="Times New Roman" w:hAnsi="Times New Roman" w:cs="Times New Roman"/>
          <w:sz w:val="28"/>
          <w:szCs w:val="28"/>
          <w:lang w:eastAsia="tr-TR"/>
        </w:rPr>
      </w:pPr>
      <w:r w:rsidRPr="005B7832">
        <w:rPr>
          <w:rFonts w:ascii="Times New Roman" w:eastAsia="Times New Roman" w:hAnsi="Times New Roman" w:cs="Times New Roman"/>
          <w:b/>
          <w:sz w:val="28"/>
          <w:szCs w:val="28"/>
          <w:lang w:eastAsia="tr-TR"/>
        </w:rPr>
        <w:tab/>
      </w:r>
      <w:r w:rsidRPr="005B7832">
        <w:rPr>
          <w:rFonts w:ascii="Times New Roman" w:eastAsia="Times New Roman" w:hAnsi="Times New Roman" w:cs="Times New Roman"/>
          <w:sz w:val="28"/>
          <w:szCs w:val="28"/>
          <w:lang w:eastAsia="tr-TR"/>
        </w:rPr>
        <w:t xml:space="preserve">Belediyemiz meclisi tarafından </w:t>
      </w:r>
      <w:r w:rsidRPr="005B7832">
        <w:rPr>
          <w:rFonts w:ascii="Times New Roman" w:eastAsia="Times New Roman" w:hAnsi="Times New Roman" w:cs="Times New Roman"/>
          <w:b/>
          <w:sz w:val="28"/>
          <w:szCs w:val="28"/>
          <w:lang w:eastAsia="tr-TR"/>
        </w:rPr>
        <w:t>2025</w:t>
      </w:r>
      <w:r w:rsidRPr="005B7832">
        <w:rPr>
          <w:rFonts w:ascii="Times New Roman" w:eastAsia="Times New Roman" w:hAnsi="Times New Roman" w:cs="Times New Roman"/>
          <w:sz w:val="28"/>
          <w:szCs w:val="28"/>
          <w:lang w:eastAsia="tr-TR"/>
        </w:rPr>
        <w:t xml:space="preserve"> yılında </w:t>
      </w:r>
      <w:r w:rsidRPr="005B7832">
        <w:rPr>
          <w:rFonts w:ascii="Times New Roman" w:eastAsia="Times New Roman" w:hAnsi="Times New Roman" w:cs="Times New Roman"/>
          <w:b/>
          <w:sz w:val="28"/>
          <w:szCs w:val="28"/>
          <w:lang w:eastAsia="tr-TR"/>
        </w:rPr>
        <w:t>11</w:t>
      </w:r>
      <w:r w:rsidRPr="005B7832">
        <w:rPr>
          <w:rFonts w:ascii="Times New Roman" w:eastAsia="Times New Roman" w:hAnsi="Times New Roman" w:cs="Times New Roman"/>
          <w:sz w:val="28"/>
          <w:szCs w:val="28"/>
          <w:lang w:eastAsia="tr-TR"/>
        </w:rPr>
        <w:t xml:space="preserve"> olağan </w:t>
      </w:r>
      <w:r w:rsidRPr="005B7832">
        <w:rPr>
          <w:rFonts w:ascii="Times New Roman" w:eastAsia="Times New Roman" w:hAnsi="Times New Roman" w:cs="Times New Roman"/>
          <w:b/>
          <w:sz w:val="28"/>
          <w:szCs w:val="28"/>
          <w:lang w:eastAsia="tr-TR"/>
        </w:rPr>
        <w:t xml:space="preserve">1 </w:t>
      </w:r>
      <w:r w:rsidRPr="005B7832">
        <w:rPr>
          <w:rFonts w:ascii="Times New Roman" w:eastAsia="Times New Roman" w:hAnsi="Times New Roman" w:cs="Times New Roman"/>
          <w:sz w:val="28"/>
          <w:szCs w:val="28"/>
          <w:lang w:eastAsia="tr-TR"/>
        </w:rPr>
        <w:t xml:space="preserve">olağanüstü toplantı yapılmıştır. Bu toplantılarda </w:t>
      </w:r>
      <w:r w:rsidRPr="005B7832">
        <w:rPr>
          <w:rFonts w:ascii="Times New Roman" w:eastAsia="Times New Roman" w:hAnsi="Times New Roman" w:cs="Times New Roman"/>
          <w:b/>
          <w:sz w:val="28"/>
          <w:szCs w:val="28"/>
          <w:lang w:eastAsia="tr-TR"/>
        </w:rPr>
        <w:t xml:space="preserve">119 </w:t>
      </w:r>
      <w:r w:rsidRPr="005B7832">
        <w:rPr>
          <w:rFonts w:ascii="Times New Roman" w:eastAsia="Times New Roman" w:hAnsi="Times New Roman" w:cs="Times New Roman"/>
          <w:sz w:val="28"/>
          <w:szCs w:val="28"/>
          <w:lang w:eastAsia="tr-TR"/>
        </w:rPr>
        <w:t>karar alınmıştır. Alınan kararlar yasal süreleri içerisinde Mülki Amire gönderilerek uygulamaya konulmak üzere ilgili birimlere dağıtımı sağlanmıştır.</w:t>
      </w:r>
    </w:p>
    <w:p w:rsidR="005B7832" w:rsidRPr="005B7832" w:rsidRDefault="005B7832" w:rsidP="005B7832">
      <w:pPr>
        <w:spacing w:after="0" w:line="240" w:lineRule="auto"/>
        <w:jc w:val="both"/>
        <w:rPr>
          <w:rFonts w:ascii="Times New Roman" w:eastAsia="Times New Roman" w:hAnsi="Times New Roman" w:cs="Times New Roman"/>
          <w:sz w:val="28"/>
          <w:szCs w:val="28"/>
          <w:lang w:eastAsia="tr-TR"/>
        </w:rPr>
      </w:pPr>
      <w:r w:rsidRPr="005B7832">
        <w:rPr>
          <w:rFonts w:ascii="Times New Roman" w:eastAsia="Times New Roman" w:hAnsi="Times New Roman" w:cs="Times New Roman"/>
          <w:sz w:val="28"/>
          <w:szCs w:val="28"/>
          <w:lang w:eastAsia="tr-TR"/>
        </w:rPr>
        <w:tab/>
      </w:r>
    </w:p>
    <w:p w:rsidR="005B7832" w:rsidRPr="005B7832" w:rsidRDefault="005B7832" w:rsidP="005B7832">
      <w:pPr>
        <w:spacing w:after="0" w:line="240" w:lineRule="auto"/>
        <w:ind w:firstLine="708"/>
        <w:jc w:val="both"/>
        <w:rPr>
          <w:rFonts w:ascii="Times New Roman" w:eastAsia="Times New Roman" w:hAnsi="Times New Roman" w:cs="Times New Roman"/>
          <w:b/>
          <w:sz w:val="28"/>
          <w:szCs w:val="28"/>
          <w:lang w:eastAsia="tr-TR"/>
        </w:rPr>
      </w:pPr>
      <w:r w:rsidRPr="005B7832">
        <w:rPr>
          <w:rFonts w:ascii="Times New Roman" w:eastAsia="Times New Roman" w:hAnsi="Times New Roman" w:cs="Times New Roman"/>
          <w:b/>
          <w:sz w:val="28"/>
          <w:szCs w:val="28"/>
          <w:lang w:eastAsia="tr-TR"/>
        </w:rPr>
        <w:t>Encümen İşleri:</w:t>
      </w:r>
    </w:p>
    <w:p w:rsidR="005B7832" w:rsidRPr="005B7832" w:rsidRDefault="005B7832" w:rsidP="005B7832">
      <w:pPr>
        <w:spacing w:after="0" w:line="240" w:lineRule="auto"/>
        <w:ind w:firstLine="708"/>
        <w:jc w:val="both"/>
        <w:rPr>
          <w:rFonts w:ascii="Times New Roman" w:eastAsia="Times New Roman" w:hAnsi="Times New Roman" w:cs="Times New Roman"/>
          <w:b/>
          <w:sz w:val="28"/>
          <w:szCs w:val="28"/>
          <w:lang w:eastAsia="tr-TR"/>
        </w:rPr>
      </w:pPr>
    </w:p>
    <w:p w:rsidR="005B7832" w:rsidRPr="005B7832" w:rsidRDefault="005B7832" w:rsidP="005B7832">
      <w:pPr>
        <w:spacing w:after="0" w:line="240" w:lineRule="auto"/>
        <w:jc w:val="both"/>
        <w:rPr>
          <w:rFonts w:ascii="Times New Roman" w:eastAsia="Times New Roman" w:hAnsi="Times New Roman" w:cs="Times New Roman"/>
          <w:sz w:val="28"/>
          <w:szCs w:val="28"/>
          <w:lang w:eastAsia="tr-TR"/>
        </w:rPr>
      </w:pPr>
      <w:r w:rsidRPr="005B7832">
        <w:rPr>
          <w:rFonts w:ascii="Times New Roman" w:eastAsia="Times New Roman" w:hAnsi="Times New Roman" w:cs="Times New Roman"/>
          <w:b/>
          <w:sz w:val="28"/>
          <w:szCs w:val="28"/>
          <w:lang w:eastAsia="tr-TR"/>
        </w:rPr>
        <w:tab/>
        <w:t>2025</w:t>
      </w:r>
      <w:r w:rsidRPr="005B7832">
        <w:rPr>
          <w:rFonts w:ascii="Times New Roman" w:eastAsia="Times New Roman" w:hAnsi="Times New Roman" w:cs="Times New Roman"/>
          <w:sz w:val="28"/>
          <w:szCs w:val="28"/>
          <w:lang w:eastAsia="tr-TR"/>
        </w:rPr>
        <w:t xml:space="preserve"> yılında toplam </w:t>
      </w:r>
      <w:r w:rsidRPr="005B7832">
        <w:rPr>
          <w:rFonts w:ascii="Times New Roman" w:eastAsia="Times New Roman" w:hAnsi="Times New Roman" w:cs="Times New Roman"/>
          <w:b/>
          <w:bCs/>
          <w:sz w:val="28"/>
          <w:szCs w:val="28"/>
          <w:lang w:eastAsia="tr-TR"/>
        </w:rPr>
        <w:t xml:space="preserve">69 </w:t>
      </w:r>
      <w:r w:rsidRPr="005B7832">
        <w:rPr>
          <w:rFonts w:ascii="Times New Roman" w:eastAsia="Times New Roman" w:hAnsi="Times New Roman" w:cs="Times New Roman"/>
          <w:sz w:val="28"/>
          <w:szCs w:val="28"/>
          <w:lang w:eastAsia="tr-TR"/>
        </w:rPr>
        <w:t xml:space="preserve">toplantı yapılmıştır. Bu toplantılarda </w:t>
      </w:r>
      <w:r w:rsidRPr="005B7832">
        <w:rPr>
          <w:rFonts w:ascii="Times New Roman" w:eastAsia="Times New Roman" w:hAnsi="Times New Roman" w:cs="Times New Roman"/>
          <w:b/>
          <w:sz w:val="28"/>
          <w:szCs w:val="28"/>
          <w:lang w:eastAsia="tr-TR"/>
        </w:rPr>
        <w:t>196</w:t>
      </w:r>
      <w:r w:rsidRPr="005B7832">
        <w:rPr>
          <w:rFonts w:ascii="Times New Roman" w:eastAsia="Times New Roman" w:hAnsi="Times New Roman" w:cs="Times New Roman"/>
          <w:sz w:val="28"/>
          <w:szCs w:val="28"/>
          <w:lang w:eastAsia="tr-TR"/>
        </w:rPr>
        <w:t xml:space="preserve"> karar alınmıştır. Alınan kararlar gereği yapılmak üzere ilgili birimlere gönderilmiştir.</w:t>
      </w:r>
    </w:p>
    <w:p w:rsidR="005B7832" w:rsidRPr="005B7832" w:rsidRDefault="005B7832" w:rsidP="005B7832">
      <w:pPr>
        <w:spacing w:after="0" w:line="240" w:lineRule="auto"/>
        <w:jc w:val="both"/>
        <w:rPr>
          <w:rFonts w:ascii="Times New Roman" w:eastAsia="Times New Roman" w:hAnsi="Times New Roman" w:cs="Times New Roman"/>
          <w:sz w:val="28"/>
          <w:szCs w:val="28"/>
          <w:lang w:eastAsia="tr-TR"/>
        </w:rPr>
      </w:pPr>
      <w:r w:rsidRPr="005B7832">
        <w:rPr>
          <w:rFonts w:ascii="Times New Roman" w:eastAsia="Times New Roman" w:hAnsi="Times New Roman" w:cs="Times New Roman"/>
          <w:sz w:val="28"/>
          <w:szCs w:val="28"/>
          <w:lang w:eastAsia="tr-TR"/>
        </w:rPr>
        <w:tab/>
      </w:r>
    </w:p>
    <w:p w:rsidR="005B7832" w:rsidRPr="005B7832" w:rsidRDefault="005B7832" w:rsidP="005B7832">
      <w:pPr>
        <w:spacing w:after="0" w:line="240" w:lineRule="auto"/>
        <w:ind w:firstLine="708"/>
        <w:jc w:val="both"/>
        <w:rPr>
          <w:rFonts w:ascii="Times New Roman" w:eastAsia="Times New Roman" w:hAnsi="Times New Roman" w:cs="Times New Roman"/>
          <w:sz w:val="28"/>
          <w:szCs w:val="28"/>
          <w:lang w:eastAsia="tr-TR"/>
        </w:rPr>
      </w:pPr>
      <w:r w:rsidRPr="005B7832">
        <w:rPr>
          <w:rFonts w:ascii="Times New Roman" w:eastAsia="Times New Roman" w:hAnsi="Times New Roman" w:cs="Times New Roman"/>
          <w:b/>
          <w:sz w:val="28"/>
          <w:szCs w:val="28"/>
          <w:lang w:eastAsia="tr-TR"/>
        </w:rPr>
        <w:t>Evrak İşleri</w:t>
      </w:r>
      <w:r w:rsidRPr="005B7832">
        <w:rPr>
          <w:rFonts w:ascii="Times New Roman" w:eastAsia="Times New Roman" w:hAnsi="Times New Roman" w:cs="Times New Roman"/>
          <w:sz w:val="28"/>
          <w:szCs w:val="28"/>
          <w:lang w:eastAsia="tr-TR"/>
        </w:rPr>
        <w:t>:</w:t>
      </w:r>
    </w:p>
    <w:p w:rsidR="005B7832" w:rsidRPr="005B7832" w:rsidRDefault="005B7832" w:rsidP="005B7832">
      <w:pPr>
        <w:spacing w:after="0" w:line="240" w:lineRule="auto"/>
        <w:ind w:firstLine="708"/>
        <w:jc w:val="both"/>
        <w:rPr>
          <w:rFonts w:ascii="Times New Roman" w:eastAsia="Times New Roman" w:hAnsi="Times New Roman" w:cs="Times New Roman"/>
          <w:sz w:val="28"/>
          <w:szCs w:val="28"/>
          <w:lang w:eastAsia="tr-TR"/>
        </w:rPr>
      </w:pPr>
    </w:p>
    <w:p w:rsidR="005B7832" w:rsidRPr="005B7832" w:rsidRDefault="005B7832" w:rsidP="005B7832">
      <w:pPr>
        <w:spacing w:after="0" w:line="240" w:lineRule="auto"/>
        <w:jc w:val="both"/>
        <w:rPr>
          <w:rFonts w:ascii="Times New Roman" w:eastAsia="Times New Roman" w:hAnsi="Times New Roman" w:cs="Times New Roman"/>
          <w:sz w:val="28"/>
          <w:szCs w:val="28"/>
          <w:lang w:eastAsia="tr-TR"/>
        </w:rPr>
      </w:pPr>
      <w:r w:rsidRPr="005B7832">
        <w:rPr>
          <w:rFonts w:ascii="Times New Roman" w:eastAsia="Times New Roman" w:hAnsi="Times New Roman" w:cs="Times New Roman"/>
          <w:sz w:val="28"/>
          <w:szCs w:val="28"/>
          <w:lang w:eastAsia="tr-TR"/>
        </w:rPr>
        <w:tab/>
        <w:t xml:space="preserve">Ardahan Belediye Başkanlığına </w:t>
      </w:r>
      <w:r w:rsidRPr="005B7832">
        <w:rPr>
          <w:rFonts w:ascii="Times New Roman" w:eastAsia="Times New Roman" w:hAnsi="Times New Roman" w:cs="Times New Roman"/>
          <w:b/>
          <w:sz w:val="28"/>
          <w:szCs w:val="28"/>
          <w:lang w:eastAsia="tr-TR"/>
        </w:rPr>
        <w:t>2025</w:t>
      </w:r>
      <w:r w:rsidRPr="005B7832">
        <w:rPr>
          <w:rFonts w:ascii="Times New Roman" w:eastAsia="Times New Roman" w:hAnsi="Times New Roman" w:cs="Times New Roman"/>
          <w:sz w:val="28"/>
          <w:szCs w:val="28"/>
          <w:lang w:eastAsia="tr-TR"/>
        </w:rPr>
        <w:t xml:space="preserve"> yılında dışarıdan </w:t>
      </w:r>
      <w:r w:rsidRPr="005B7832">
        <w:rPr>
          <w:rFonts w:ascii="Times New Roman" w:eastAsia="Times New Roman" w:hAnsi="Times New Roman" w:cs="Times New Roman"/>
          <w:b/>
          <w:sz w:val="28"/>
          <w:szCs w:val="28"/>
          <w:lang w:eastAsia="tr-TR"/>
        </w:rPr>
        <w:t>11609</w:t>
      </w:r>
      <w:r w:rsidRPr="005B7832">
        <w:rPr>
          <w:rFonts w:ascii="Times New Roman" w:eastAsia="Times New Roman" w:hAnsi="Times New Roman" w:cs="Times New Roman"/>
          <w:sz w:val="28"/>
          <w:szCs w:val="28"/>
          <w:lang w:eastAsia="tr-TR"/>
        </w:rPr>
        <w:t xml:space="preserve"> adet evrak gelmiş havaleleri yapılarak ilgili birimlere imza karşılığı dağıtımı yapılmıştır. </w:t>
      </w:r>
      <w:r w:rsidRPr="005B7832">
        <w:rPr>
          <w:rFonts w:ascii="Times New Roman" w:eastAsia="Times New Roman" w:hAnsi="Times New Roman" w:cs="Times New Roman"/>
          <w:b/>
          <w:sz w:val="28"/>
          <w:szCs w:val="28"/>
          <w:lang w:eastAsia="tr-TR"/>
        </w:rPr>
        <w:t>2025</w:t>
      </w:r>
      <w:r w:rsidRPr="005B7832">
        <w:rPr>
          <w:rFonts w:ascii="Times New Roman" w:eastAsia="Times New Roman" w:hAnsi="Times New Roman" w:cs="Times New Roman"/>
          <w:sz w:val="28"/>
          <w:szCs w:val="28"/>
          <w:lang w:eastAsia="tr-TR"/>
        </w:rPr>
        <w:t xml:space="preserve"> yılında </w:t>
      </w:r>
      <w:r w:rsidRPr="005B7832">
        <w:rPr>
          <w:rFonts w:ascii="Times New Roman" w:eastAsia="Times New Roman" w:hAnsi="Times New Roman" w:cs="Times New Roman"/>
          <w:b/>
          <w:sz w:val="28"/>
          <w:szCs w:val="28"/>
          <w:lang w:eastAsia="tr-TR"/>
        </w:rPr>
        <w:t xml:space="preserve">6482 </w:t>
      </w:r>
      <w:r w:rsidRPr="005B7832">
        <w:rPr>
          <w:rFonts w:ascii="Times New Roman" w:eastAsia="Times New Roman" w:hAnsi="Times New Roman" w:cs="Times New Roman"/>
          <w:sz w:val="28"/>
          <w:szCs w:val="28"/>
          <w:lang w:eastAsia="tr-TR"/>
        </w:rPr>
        <w:t>adet evrak çıkışı olmuştur.</w:t>
      </w:r>
    </w:p>
    <w:p w:rsidR="005B7832" w:rsidRPr="005B7832" w:rsidRDefault="005B7832" w:rsidP="005B7832">
      <w:pPr>
        <w:spacing w:after="0" w:line="240" w:lineRule="auto"/>
        <w:ind w:firstLine="708"/>
        <w:jc w:val="both"/>
        <w:rPr>
          <w:rFonts w:ascii="Times New Roman" w:eastAsia="Times New Roman" w:hAnsi="Times New Roman" w:cs="Times New Roman"/>
          <w:sz w:val="28"/>
          <w:szCs w:val="28"/>
          <w:lang w:eastAsia="tr-TR"/>
        </w:rPr>
      </w:pPr>
      <w:r w:rsidRPr="005B7832">
        <w:rPr>
          <w:rFonts w:ascii="Times New Roman" w:eastAsia="Times New Roman" w:hAnsi="Times New Roman" w:cs="Times New Roman"/>
          <w:sz w:val="28"/>
          <w:szCs w:val="28"/>
          <w:lang w:eastAsia="tr-TR"/>
        </w:rPr>
        <w:t xml:space="preserve">Yazı işleri Müdürlüğüne </w:t>
      </w:r>
      <w:r w:rsidRPr="005B7832">
        <w:rPr>
          <w:rFonts w:ascii="Times New Roman" w:eastAsia="Times New Roman" w:hAnsi="Times New Roman" w:cs="Times New Roman"/>
          <w:b/>
          <w:sz w:val="28"/>
          <w:szCs w:val="28"/>
          <w:lang w:eastAsia="tr-TR"/>
        </w:rPr>
        <w:t xml:space="preserve">1161 </w:t>
      </w:r>
      <w:r w:rsidRPr="005B7832">
        <w:rPr>
          <w:rFonts w:ascii="Times New Roman" w:eastAsia="Times New Roman" w:hAnsi="Times New Roman" w:cs="Times New Roman"/>
          <w:sz w:val="28"/>
          <w:szCs w:val="28"/>
          <w:lang w:eastAsia="tr-TR"/>
        </w:rPr>
        <w:t xml:space="preserve">adet evrak havale edilmiş, </w:t>
      </w:r>
      <w:r w:rsidRPr="005B7832">
        <w:rPr>
          <w:rFonts w:ascii="Times New Roman" w:eastAsia="Times New Roman" w:hAnsi="Times New Roman" w:cs="Times New Roman"/>
          <w:b/>
          <w:sz w:val="28"/>
          <w:szCs w:val="28"/>
          <w:lang w:eastAsia="tr-TR"/>
        </w:rPr>
        <w:t xml:space="preserve">717 </w:t>
      </w:r>
      <w:r w:rsidRPr="005B7832">
        <w:rPr>
          <w:rFonts w:ascii="Times New Roman" w:eastAsia="Times New Roman" w:hAnsi="Times New Roman" w:cs="Times New Roman"/>
          <w:sz w:val="28"/>
          <w:szCs w:val="28"/>
          <w:lang w:eastAsia="tr-TR"/>
        </w:rPr>
        <w:t xml:space="preserve">adet yazı kapatılmış ve ilgili yerlere gönderilmiştir. </w:t>
      </w:r>
    </w:p>
    <w:p w:rsidR="005B7832" w:rsidRPr="005B7832" w:rsidRDefault="005B7832" w:rsidP="005B7832">
      <w:pPr>
        <w:spacing w:after="0" w:line="240" w:lineRule="auto"/>
        <w:jc w:val="both"/>
        <w:rPr>
          <w:rFonts w:ascii="Times New Roman" w:eastAsia="Times New Roman" w:hAnsi="Times New Roman" w:cs="Times New Roman"/>
          <w:sz w:val="28"/>
          <w:szCs w:val="28"/>
          <w:lang w:eastAsia="tr-TR"/>
        </w:rPr>
      </w:pPr>
      <w:r w:rsidRPr="005B7832">
        <w:rPr>
          <w:rFonts w:ascii="Times New Roman" w:eastAsia="Times New Roman" w:hAnsi="Times New Roman" w:cs="Times New Roman"/>
          <w:sz w:val="28"/>
          <w:szCs w:val="28"/>
          <w:lang w:eastAsia="tr-TR"/>
        </w:rPr>
        <w:tab/>
        <w:t xml:space="preserve">Yazı İşleri Müdürlüğünden ekleri ile birlikte yaklaşık </w:t>
      </w:r>
      <w:r w:rsidRPr="005B7832">
        <w:rPr>
          <w:rFonts w:ascii="Times New Roman" w:eastAsia="Times New Roman" w:hAnsi="Times New Roman" w:cs="Times New Roman"/>
          <w:b/>
          <w:sz w:val="28"/>
          <w:szCs w:val="28"/>
          <w:lang w:eastAsia="tr-TR"/>
        </w:rPr>
        <w:t xml:space="preserve">1878 </w:t>
      </w:r>
      <w:r w:rsidRPr="005B7832">
        <w:rPr>
          <w:rFonts w:ascii="Times New Roman" w:eastAsia="Times New Roman" w:hAnsi="Times New Roman" w:cs="Times New Roman"/>
          <w:sz w:val="28"/>
          <w:szCs w:val="28"/>
          <w:lang w:eastAsia="tr-TR"/>
        </w:rPr>
        <w:t xml:space="preserve">evrak hareketi olmuştur. </w:t>
      </w:r>
    </w:p>
    <w:p w:rsidR="005B7832" w:rsidRPr="005B7832" w:rsidRDefault="005B7832" w:rsidP="005B7832">
      <w:pPr>
        <w:spacing w:after="0" w:line="240" w:lineRule="auto"/>
        <w:ind w:firstLine="708"/>
        <w:jc w:val="both"/>
        <w:rPr>
          <w:rFonts w:ascii="Times New Roman" w:eastAsia="Times New Roman" w:hAnsi="Times New Roman" w:cs="Times New Roman"/>
          <w:b/>
          <w:bCs/>
          <w:color w:val="000000"/>
          <w:sz w:val="28"/>
          <w:szCs w:val="28"/>
          <w:lang w:eastAsia="tr-TR"/>
        </w:rPr>
      </w:pPr>
    </w:p>
    <w:p w:rsidR="005B7832" w:rsidRPr="005B7832" w:rsidRDefault="005B7832" w:rsidP="005B7832">
      <w:pPr>
        <w:spacing w:after="0" w:line="240" w:lineRule="auto"/>
        <w:ind w:firstLine="708"/>
        <w:jc w:val="both"/>
        <w:rPr>
          <w:rFonts w:ascii="Times New Roman" w:eastAsia="Times New Roman" w:hAnsi="Times New Roman" w:cs="Times New Roman"/>
          <w:b/>
          <w:bCs/>
          <w:color w:val="000000"/>
          <w:sz w:val="28"/>
          <w:szCs w:val="28"/>
          <w:lang w:eastAsia="tr-TR"/>
        </w:rPr>
      </w:pPr>
    </w:p>
    <w:p w:rsidR="005B7832" w:rsidRPr="005B7832" w:rsidRDefault="005B7832" w:rsidP="005B7832">
      <w:pPr>
        <w:spacing w:after="0" w:line="240" w:lineRule="auto"/>
        <w:ind w:firstLine="708"/>
        <w:jc w:val="both"/>
        <w:rPr>
          <w:rFonts w:ascii="Times New Roman" w:eastAsia="Times New Roman" w:hAnsi="Times New Roman" w:cs="Times New Roman"/>
          <w:b/>
          <w:bCs/>
          <w:color w:val="000000"/>
          <w:sz w:val="28"/>
          <w:szCs w:val="28"/>
          <w:lang w:eastAsia="tr-TR"/>
        </w:rPr>
      </w:pPr>
    </w:p>
    <w:p w:rsidR="005B7832" w:rsidRPr="005B7832" w:rsidRDefault="005B7832" w:rsidP="005B7832">
      <w:pPr>
        <w:spacing w:after="0" w:line="240" w:lineRule="auto"/>
        <w:ind w:firstLine="708"/>
        <w:jc w:val="both"/>
        <w:rPr>
          <w:rFonts w:ascii="Times New Roman" w:eastAsia="Times New Roman" w:hAnsi="Times New Roman" w:cs="Times New Roman"/>
          <w:b/>
          <w:bCs/>
          <w:color w:val="000000"/>
          <w:sz w:val="28"/>
          <w:szCs w:val="28"/>
          <w:lang w:eastAsia="tr-TR"/>
        </w:rPr>
      </w:pPr>
      <w:r w:rsidRPr="005B7832">
        <w:rPr>
          <w:rFonts w:ascii="Times New Roman" w:eastAsia="Times New Roman" w:hAnsi="Times New Roman" w:cs="Times New Roman"/>
          <w:b/>
          <w:bCs/>
          <w:color w:val="000000"/>
          <w:sz w:val="28"/>
          <w:szCs w:val="28"/>
          <w:lang w:eastAsia="tr-TR"/>
        </w:rPr>
        <w:t xml:space="preserve">Asker Ailesi Yardımı </w:t>
      </w:r>
      <w:proofErr w:type="gramStart"/>
      <w:r w:rsidRPr="005B7832">
        <w:rPr>
          <w:rFonts w:ascii="Times New Roman" w:eastAsia="Times New Roman" w:hAnsi="Times New Roman" w:cs="Times New Roman"/>
          <w:b/>
          <w:bCs/>
          <w:color w:val="000000"/>
          <w:sz w:val="28"/>
          <w:szCs w:val="28"/>
          <w:lang w:eastAsia="tr-TR"/>
        </w:rPr>
        <w:t>İşlemleri :</w:t>
      </w:r>
      <w:proofErr w:type="gramEnd"/>
    </w:p>
    <w:p w:rsidR="005B7832" w:rsidRPr="005B7832" w:rsidRDefault="005B7832" w:rsidP="005B7832">
      <w:pPr>
        <w:spacing w:after="0" w:line="240" w:lineRule="auto"/>
        <w:ind w:firstLine="708"/>
        <w:jc w:val="both"/>
        <w:rPr>
          <w:rFonts w:ascii="Times New Roman" w:eastAsia="Times New Roman" w:hAnsi="Times New Roman" w:cs="Times New Roman"/>
          <w:b/>
          <w:bCs/>
          <w:color w:val="000000"/>
          <w:sz w:val="28"/>
          <w:szCs w:val="28"/>
          <w:lang w:eastAsia="tr-TR"/>
        </w:rPr>
      </w:pPr>
    </w:p>
    <w:p w:rsidR="005B7832" w:rsidRPr="005B7832" w:rsidRDefault="005B7832" w:rsidP="005B7832">
      <w:pPr>
        <w:spacing w:after="0" w:line="240" w:lineRule="auto"/>
        <w:ind w:firstLine="708"/>
        <w:jc w:val="both"/>
        <w:rPr>
          <w:rFonts w:ascii="Times New Roman" w:eastAsia="Times New Roman" w:hAnsi="Times New Roman" w:cs="Times New Roman"/>
          <w:color w:val="000000"/>
          <w:sz w:val="28"/>
          <w:szCs w:val="28"/>
          <w:lang w:eastAsia="tr-TR"/>
        </w:rPr>
      </w:pPr>
      <w:r w:rsidRPr="005B7832">
        <w:rPr>
          <w:rFonts w:ascii="Times New Roman" w:eastAsia="Times New Roman" w:hAnsi="Times New Roman" w:cs="Times New Roman"/>
          <w:b/>
          <w:color w:val="000000"/>
          <w:sz w:val="28"/>
          <w:szCs w:val="28"/>
          <w:lang w:eastAsia="tr-TR"/>
        </w:rPr>
        <w:t>4109</w:t>
      </w:r>
      <w:r w:rsidRPr="005B7832">
        <w:rPr>
          <w:rFonts w:ascii="Times New Roman" w:eastAsia="Times New Roman" w:hAnsi="Times New Roman" w:cs="Times New Roman"/>
          <w:color w:val="000000"/>
          <w:sz w:val="28"/>
          <w:szCs w:val="28"/>
          <w:lang w:eastAsia="tr-TR"/>
        </w:rPr>
        <w:t xml:space="preserve"> sayılı Asker Ailelerinden Muhtaç Olanlara Yardım Hakkında Kanun hükümleri kapsamında </w:t>
      </w:r>
      <w:r w:rsidRPr="005B7832">
        <w:rPr>
          <w:rFonts w:ascii="Times New Roman" w:eastAsia="Times New Roman" w:hAnsi="Times New Roman" w:cs="Times New Roman"/>
          <w:b/>
          <w:color w:val="000000"/>
          <w:sz w:val="28"/>
          <w:szCs w:val="28"/>
          <w:lang w:eastAsia="tr-TR"/>
        </w:rPr>
        <w:t>2025</w:t>
      </w:r>
      <w:r w:rsidRPr="005B7832">
        <w:rPr>
          <w:rFonts w:ascii="Times New Roman" w:eastAsia="Times New Roman" w:hAnsi="Times New Roman" w:cs="Times New Roman"/>
          <w:color w:val="000000"/>
          <w:sz w:val="28"/>
          <w:szCs w:val="28"/>
          <w:lang w:eastAsia="tr-TR"/>
        </w:rPr>
        <w:t xml:space="preserve"> yılında </w:t>
      </w:r>
      <w:r w:rsidRPr="005B7832">
        <w:rPr>
          <w:rFonts w:ascii="Times New Roman" w:eastAsia="Times New Roman" w:hAnsi="Times New Roman" w:cs="Times New Roman"/>
          <w:b/>
          <w:color w:val="000000"/>
          <w:sz w:val="28"/>
          <w:szCs w:val="28"/>
          <w:lang w:eastAsia="tr-TR"/>
        </w:rPr>
        <w:t>3</w:t>
      </w:r>
      <w:r w:rsidRPr="005B7832">
        <w:rPr>
          <w:rFonts w:ascii="Times New Roman" w:eastAsia="Times New Roman" w:hAnsi="Times New Roman" w:cs="Times New Roman"/>
          <w:color w:val="000000"/>
          <w:sz w:val="28"/>
          <w:szCs w:val="28"/>
          <w:lang w:eastAsia="tr-TR"/>
        </w:rPr>
        <w:t xml:space="preserve"> asker ailesi Belediyemizden asker ailesi yardımı talebinde bulunmu</w:t>
      </w:r>
      <w:r w:rsidRPr="005B7832">
        <w:rPr>
          <w:rFonts w:ascii="Times New Roman" w:eastAsia="TimesNewRoman" w:hAnsi="Times New Roman" w:cs="Times New Roman"/>
          <w:color w:val="000000"/>
          <w:sz w:val="28"/>
          <w:szCs w:val="28"/>
          <w:lang w:eastAsia="tr-TR"/>
        </w:rPr>
        <w:t>ş</w:t>
      </w:r>
      <w:r w:rsidRPr="005B7832">
        <w:rPr>
          <w:rFonts w:ascii="Times New Roman" w:eastAsia="Times New Roman" w:hAnsi="Times New Roman" w:cs="Times New Roman"/>
          <w:color w:val="000000"/>
          <w:sz w:val="28"/>
          <w:szCs w:val="28"/>
          <w:lang w:eastAsia="tr-TR"/>
        </w:rPr>
        <w:t>tur. Bunlar hakkında ilgili kurumlarla gerekli yazı</w:t>
      </w:r>
      <w:r w:rsidRPr="005B7832">
        <w:rPr>
          <w:rFonts w:ascii="Times New Roman" w:eastAsia="TimesNewRoman" w:hAnsi="Times New Roman" w:cs="Times New Roman"/>
          <w:color w:val="000000"/>
          <w:sz w:val="28"/>
          <w:szCs w:val="28"/>
          <w:lang w:eastAsia="tr-TR"/>
        </w:rPr>
        <w:t>ş</w:t>
      </w:r>
      <w:r w:rsidRPr="005B7832">
        <w:rPr>
          <w:rFonts w:ascii="Times New Roman" w:eastAsia="Times New Roman" w:hAnsi="Times New Roman" w:cs="Times New Roman"/>
          <w:color w:val="000000"/>
          <w:sz w:val="28"/>
          <w:szCs w:val="28"/>
          <w:lang w:eastAsia="tr-TR"/>
        </w:rPr>
        <w:t>malar yapılmı</w:t>
      </w:r>
      <w:r w:rsidRPr="005B7832">
        <w:rPr>
          <w:rFonts w:ascii="Times New Roman" w:eastAsia="TimesNewRoman" w:hAnsi="Times New Roman" w:cs="Times New Roman"/>
          <w:color w:val="000000"/>
          <w:sz w:val="28"/>
          <w:szCs w:val="28"/>
          <w:lang w:eastAsia="tr-TR"/>
        </w:rPr>
        <w:t>ş</w:t>
      </w:r>
      <w:r w:rsidRPr="005B7832">
        <w:rPr>
          <w:rFonts w:ascii="Times New Roman" w:eastAsia="Times New Roman" w:hAnsi="Times New Roman" w:cs="Times New Roman"/>
          <w:color w:val="000000"/>
          <w:sz w:val="28"/>
          <w:szCs w:val="28"/>
          <w:lang w:eastAsia="tr-TR"/>
        </w:rPr>
        <w:t>, dosyaları tamamlandıktan sonra Belediye Encümenine sunulmu</w:t>
      </w:r>
      <w:r w:rsidRPr="005B7832">
        <w:rPr>
          <w:rFonts w:ascii="Times New Roman" w:eastAsia="TimesNewRoman" w:hAnsi="Times New Roman" w:cs="Times New Roman"/>
          <w:color w:val="000000"/>
          <w:sz w:val="28"/>
          <w:szCs w:val="28"/>
          <w:lang w:eastAsia="tr-TR"/>
        </w:rPr>
        <w:t>ş</w:t>
      </w:r>
      <w:r w:rsidRPr="005B7832">
        <w:rPr>
          <w:rFonts w:ascii="Times New Roman" w:eastAsia="Times New Roman" w:hAnsi="Times New Roman" w:cs="Times New Roman"/>
          <w:color w:val="000000"/>
          <w:sz w:val="28"/>
          <w:szCs w:val="28"/>
          <w:lang w:eastAsia="tr-TR"/>
        </w:rPr>
        <w:t xml:space="preserve">tur. Belediye Encümenimizce asker ailesi yardımı yapılması uygun görülen </w:t>
      </w:r>
      <w:r w:rsidRPr="005B7832">
        <w:rPr>
          <w:rFonts w:ascii="Times New Roman" w:eastAsia="Times New Roman" w:hAnsi="Times New Roman" w:cs="Times New Roman"/>
          <w:b/>
          <w:color w:val="000000"/>
          <w:sz w:val="28"/>
          <w:szCs w:val="28"/>
          <w:lang w:eastAsia="tr-TR"/>
        </w:rPr>
        <w:t xml:space="preserve">3 </w:t>
      </w:r>
      <w:r w:rsidRPr="005B7832">
        <w:rPr>
          <w:rFonts w:ascii="Times New Roman" w:eastAsia="Times New Roman" w:hAnsi="Times New Roman" w:cs="Times New Roman"/>
          <w:color w:val="000000"/>
          <w:sz w:val="28"/>
          <w:szCs w:val="28"/>
          <w:lang w:eastAsia="tr-TR"/>
        </w:rPr>
        <w:t>dosya Mali Hizmetler Müdürlü</w:t>
      </w:r>
      <w:r w:rsidRPr="005B7832">
        <w:rPr>
          <w:rFonts w:ascii="Times New Roman" w:eastAsia="TimesNewRoman" w:hAnsi="Times New Roman" w:cs="Times New Roman"/>
          <w:color w:val="000000"/>
          <w:sz w:val="28"/>
          <w:szCs w:val="28"/>
          <w:lang w:eastAsia="tr-TR"/>
        </w:rPr>
        <w:t>ğ</w:t>
      </w:r>
      <w:r w:rsidRPr="005B7832">
        <w:rPr>
          <w:rFonts w:ascii="Times New Roman" w:eastAsia="Times New Roman" w:hAnsi="Times New Roman" w:cs="Times New Roman"/>
          <w:color w:val="000000"/>
          <w:sz w:val="28"/>
          <w:szCs w:val="28"/>
          <w:lang w:eastAsia="tr-TR"/>
        </w:rPr>
        <w:t>ü’ne gönderilmi</w:t>
      </w:r>
      <w:r w:rsidRPr="005B7832">
        <w:rPr>
          <w:rFonts w:ascii="Times New Roman" w:eastAsia="TimesNewRoman" w:hAnsi="Times New Roman" w:cs="Times New Roman"/>
          <w:color w:val="000000"/>
          <w:sz w:val="28"/>
          <w:szCs w:val="28"/>
          <w:lang w:eastAsia="tr-TR"/>
        </w:rPr>
        <w:t>ş</w:t>
      </w:r>
      <w:r w:rsidRPr="005B7832">
        <w:rPr>
          <w:rFonts w:ascii="Times New Roman" w:eastAsia="Times New Roman" w:hAnsi="Times New Roman" w:cs="Times New Roman"/>
          <w:color w:val="000000"/>
          <w:sz w:val="28"/>
          <w:szCs w:val="28"/>
          <w:lang w:eastAsia="tr-TR"/>
        </w:rPr>
        <w:t>tir.</w:t>
      </w:r>
    </w:p>
    <w:p w:rsidR="005B7832" w:rsidRPr="005B7832" w:rsidRDefault="005B7832" w:rsidP="005B7832">
      <w:pPr>
        <w:spacing w:after="0" w:line="240" w:lineRule="auto"/>
        <w:ind w:firstLine="708"/>
        <w:jc w:val="both"/>
        <w:rPr>
          <w:rFonts w:ascii="Times New Roman" w:eastAsia="Times New Roman" w:hAnsi="Times New Roman" w:cs="Times New Roman"/>
          <w:sz w:val="28"/>
          <w:szCs w:val="28"/>
          <w:lang w:eastAsia="tr-TR"/>
        </w:rPr>
      </w:pPr>
    </w:p>
    <w:p w:rsidR="005B7832" w:rsidRPr="005B7832" w:rsidRDefault="005B7832" w:rsidP="005B7832">
      <w:pPr>
        <w:spacing w:after="0" w:line="240" w:lineRule="auto"/>
        <w:jc w:val="both"/>
        <w:rPr>
          <w:rFonts w:ascii="Times New Roman" w:eastAsia="Times New Roman" w:hAnsi="Times New Roman" w:cs="Times New Roman"/>
          <w:sz w:val="28"/>
          <w:szCs w:val="28"/>
          <w:lang w:eastAsia="tr-TR"/>
        </w:rPr>
      </w:pPr>
      <w:r w:rsidRPr="005B7832">
        <w:rPr>
          <w:rFonts w:ascii="Times New Roman" w:eastAsia="Times New Roman" w:hAnsi="Times New Roman" w:cs="Times New Roman"/>
          <w:sz w:val="28"/>
          <w:szCs w:val="28"/>
          <w:lang w:eastAsia="tr-TR"/>
        </w:rPr>
        <w:tab/>
      </w:r>
      <w:r w:rsidRPr="005B7832">
        <w:rPr>
          <w:rFonts w:ascii="Times New Roman" w:eastAsia="Times New Roman" w:hAnsi="Times New Roman" w:cs="Times New Roman"/>
          <w:b/>
          <w:sz w:val="28"/>
          <w:szCs w:val="28"/>
          <w:lang w:eastAsia="tr-TR"/>
        </w:rPr>
        <w:t>Evlendirme İşleri</w:t>
      </w:r>
      <w:r w:rsidRPr="005B7832">
        <w:rPr>
          <w:rFonts w:ascii="Times New Roman" w:eastAsia="Times New Roman" w:hAnsi="Times New Roman" w:cs="Times New Roman"/>
          <w:sz w:val="28"/>
          <w:szCs w:val="28"/>
          <w:lang w:eastAsia="tr-TR"/>
        </w:rPr>
        <w:t>:</w:t>
      </w:r>
    </w:p>
    <w:p w:rsidR="005B7832" w:rsidRPr="005B7832" w:rsidRDefault="005B7832" w:rsidP="005B7832">
      <w:pPr>
        <w:spacing w:after="0" w:line="240" w:lineRule="auto"/>
        <w:jc w:val="both"/>
        <w:rPr>
          <w:rFonts w:ascii="Times New Roman" w:eastAsia="Times New Roman" w:hAnsi="Times New Roman" w:cs="Times New Roman"/>
          <w:sz w:val="28"/>
          <w:szCs w:val="28"/>
          <w:lang w:eastAsia="tr-TR"/>
        </w:rPr>
      </w:pPr>
    </w:p>
    <w:p w:rsidR="005B7832" w:rsidRPr="005B7832" w:rsidRDefault="005B7832" w:rsidP="005B7832">
      <w:pPr>
        <w:spacing w:after="0" w:line="240" w:lineRule="auto"/>
        <w:jc w:val="both"/>
        <w:rPr>
          <w:rFonts w:ascii="Times New Roman" w:eastAsia="Times New Roman" w:hAnsi="Times New Roman" w:cs="Times New Roman"/>
          <w:sz w:val="28"/>
          <w:szCs w:val="28"/>
          <w:lang w:eastAsia="tr-TR"/>
        </w:rPr>
      </w:pPr>
      <w:r w:rsidRPr="005B7832">
        <w:rPr>
          <w:rFonts w:ascii="Times New Roman" w:eastAsia="Times New Roman" w:hAnsi="Times New Roman" w:cs="Times New Roman"/>
          <w:sz w:val="28"/>
          <w:szCs w:val="28"/>
          <w:lang w:eastAsia="tr-TR"/>
        </w:rPr>
        <w:lastRenderedPageBreak/>
        <w:tab/>
        <w:t xml:space="preserve">Belediyemiz Evlendirme Memurluğu tarafından </w:t>
      </w:r>
      <w:r w:rsidRPr="005B7832">
        <w:rPr>
          <w:rFonts w:ascii="Times New Roman" w:eastAsia="Times New Roman" w:hAnsi="Times New Roman" w:cs="Times New Roman"/>
          <w:b/>
          <w:sz w:val="28"/>
          <w:szCs w:val="28"/>
          <w:lang w:eastAsia="tr-TR"/>
        </w:rPr>
        <w:t>2025</w:t>
      </w:r>
      <w:r w:rsidRPr="005B7832">
        <w:rPr>
          <w:rFonts w:ascii="Times New Roman" w:eastAsia="Times New Roman" w:hAnsi="Times New Roman" w:cs="Times New Roman"/>
          <w:sz w:val="28"/>
          <w:szCs w:val="28"/>
          <w:lang w:eastAsia="tr-TR"/>
        </w:rPr>
        <w:t xml:space="preserve"> yılında </w:t>
      </w:r>
      <w:r w:rsidRPr="005B7832">
        <w:rPr>
          <w:rFonts w:ascii="Times New Roman" w:eastAsia="Times New Roman" w:hAnsi="Times New Roman" w:cs="Times New Roman"/>
          <w:b/>
          <w:sz w:val="28"/>
          <w:szCs w:val="28"/>
          <w:lang w:eastAsia="tr-TR"/>
        </w:rPr>
        <w:t>219</w:t>
      </w:r>
      <w:r w:rsidRPr="005B7832">
        <w:rPr>
          <w:rFonts w:ascii="Times New Roman" w:eastAsia="Times New Roman" w:hAnsi="Times New Roman" w:cs="Times New Roman"/>
          <w:sz w:val="28"/>
          <w:szCs w:val="28"/>
          <w:lang w:eastAsia="tr-TR"/>
        </w:rPr>
        <w:t xml:space="preserve"> çiftin </w:t>
      </w:r>
      <w:proofErr w:type="gramStart"/>
      <w:r w:rsidRPr="005B7832">
        <w:rPr>
          <w:rFonts w:ascii="Times New Roman" w:eastAsia="Times New Roman" w:hAnsi="Times New Roman" w:cs="Times New Roman"/>
          <w:sz w:val="28"/>
          <w:szCs w:val="28"/>
          <w:lang w:eastAsia="tr-TR"/>
        </w:rPr>
        <w:t>nikah</w:t>
      </w:r>
      <w:proofErr w:type="gramEnd"/>
      <w:r w:rsidRPr="005B7832">
        <w:rPr>
          <w:rFonts w:ascii="Times New Roman" w:eastAsia="Times New Roman" w:hAnsi="Times New Roman" w:cs="Times New Roman"/>
          <w:sz w:val="28"/>
          <w:szCs w:val="28"/>
          <w:lang w:eastAsia="tr-TR"/>
        </w:rPr>
        <w:t xml:space="preserve"> akdi yapılmış, </w:t>
      </w:r>
      <w:r w:rsidRPr="005B7832">
        <w:rPr>
          <w:rFonts w:ascii="Times New Roman" w:eastAsia="Times New Roman" w:hAnsi="Times New Roman" w:cs="Times New Roman"/>
          <w:b/>
          <w:sz w:val="28"/>
          <w:szCs w:val="28"/>
          <w:lang w:eastAsia="tr-TR"/>
        </w:rPr>
        <w:t>2024</w:t>
      </w:r>
      <w:r w:rsidRPr="005B7832">
        <w:rPr>
          <w:rFonts w:ascii="Times New Roman" w:eastAsia="Times New Roman" w:hAnsi="Times New Roman" w:cs="Times New Roman"/>
          <w:sz w:val="28"/>
          <w:szCs w:val="28"/>
          <w:lang w:eastAsia="tr-TR"/>
        </w:rPr>
        <w:t xml:space="preserve"> yılından </w:t>
      </w:r>
      <w:r w:rsidRPr="005B7832">
        <w:rPr>
          <w:rFonts w:ascii="Times New Roman" w:eastAsia="Times New Roman" w:hAnsi="Times New Roman" w:cs="Times New Roman"/>
          <w:b/>
          <w:sz w:val="28"/>
          <w:szCs w:val="28"/>
          <w:lang w:eastAsia="tr-TR"/>
        </w:rPr>
        <w:t>22</w:t>
      </w:r>
      <w:r w:rsidRPr="005B7832">
        <w:rPr>
          <w:rFonts w:ascii="Times New Roman" w:eastAsia="Times New Roman" w:hAnsi="Times New Roman" w:cs="Times New Roman"/>
          <w:sz w:val="28"/>
          <w:szCs w:val="28"/>
          <w:lang w:eastAsia="tr-TR"/>
        </w:rPr>
        <w:t xml:space="preserve"> adet cüzdanın </w:t>
      </w:r>
      <w:r w:rsidRPr="005B7832">
        <w:rPr>
          <w:rFonts w:ascii="Times New Roman" w:eastAsia="Times New Roman" w:hAnsi="Times New Roman" w:cs="Times New Roman"/>
          <w:b/>
          <w:sz w:val="28"/>
          <w:szCs w:val="28"/>
          <w:lang w:eastAsia="tr-TR"/>
        </w:rPr>
        <w:t>2025</w:t>
      </w:r>
      <w:r w:rsidRPr="005B7832">
        <w:rPr>
          <w:rFonts w:ascii="Times New Roman" w:eastAsia="Times New Roman" w:hAnsi="Times New Roman" w:cs="Times New Roman"/>
          <w:sz w:val="28"/>
          <w:szCs w:val="28"/>
          <w:lang w:eastAsia="tr-TR"/>
        </w:rPr>
        <w:t xml:space="preserve"> yılına devri yapılmıştır. </w:t>
      </w:r>
      <w:r w:rsidRPr="005B7832">
        <w:rPr>
          <w:rFonts w:ascii="Times New Roman" w:eastAsia="Times New Roman" w:hAnsi="Times New Roman" w:cs="Times New Roman"/>
          <w:b/>
          <w:sz w:val="28"/>
          <w:szCs w:val="28"/>
          <w:lang w:eastAsia="tr-TR"/>
        </w:rPr>
        <w:t>2025</w:t>
      </w:r>
      <w:r w:rsidRPr="005B7832">
        <w:rPr>
          <w:rFonts w:ascii="Times New Roman" w:eastAsia="Times New Roman" w:hAnsi="Times New Roman" w:cs="Times New Roman"/>
          <w:sz w:val="28"/>
          <w:szCs w:val="28"/>
          <w:lang w:eastAsia="tr-TR"/>
        </w:rPr>
        <w:t xml:space="preserve"> yılı içerisinde </w:t>
      </w:r>
      <w:r w:rsidRPr="005B7832">
        <w:rPr>
          <w:rFonts w:ascii="Times New Roman" w:eastAsia="Times New Roman" w:hAnsi="Times New Roman" w:cs="Times New Roman"/>
          <w:b/>
          <w:sz w:val="28"/>
          <w:szCs w:val="28"/>
          <w:lang w:eastAsia="tr-TR"/>
        </w:rPr>
        <w:t>250</w:t>
      </w:r>
      <w:r w:rsidRPr="005B7832">
        <w:rPr>
          <w:rFonts w:ascii="Times New Roman" w:eastAsia="Times New Roman" w:hAnsi="Times New Roman" w:cs="Times New Roman"/>
          <w:sz w:val="28"/>
          <w:szCs w:val="28"/>
          <w:lang w:eastAsia="tr-TR"/>
        </w:rPr>
        <w:t xml:space="preserve"> adet Uluslar Arası Evlenme Cüzdanı alınmış olup, </w:t>
      </w:r>
      <w:r w:rsidRPr="005B7832">
        <w:rPr>
          <w:rFonts w:ascii="Times New Roman" w:eastAsia="Times New Roman" w:hAnsi="Times New Roman" w:cs="Times New Roman"/>
          <w:b/>
          <w:sz w:val="28"/>
          <w:szCs w:val="28"/>
          <w:lang w:eastAsia="tr-TR"/>
        </w:rPr>
        <w:t>7</w:t>
      </w:r>
      <w:r w:rsidRPr="005B7832">
        <w:rPr>
          <w:rFonts w:ascii="Times New Roman" w:eastAsia="Times New Roman" w:hAnsi="Times New Roman" w:cs="Times New Roman"/>
          <w:sz w:val="28"/>
          <w:szCs w:val="28"/>
          <w:lang w:eastAsia="tr-TR"/>
        </w:rPr>
        <w:t xml:space="preserve"> tane evlendirme izni verilmiştir.</w:t>
      </w:r>
    </w:p>
    <w:p w:rsidR="005B7832" w:rsidRPr="005B7832" w:rsidRDefault="005B7832" w:rsidP="005B7832">
      <w:pPr>
        <w:spacing w:after="0" w:line="240" w:lineRule="auto"/>
        <w:jc w:val="both"/>
        <w:rPr>
          <w:rFonts w:ascii="Times New Roman" w:eastAsia="Times New Roman" w:hAnsi="Times New Roman" w:cs="Times New Roman"/>
          <w:sz w:val="28"/>
          <w:szCs w:val="28"/>
          <w:lang w:eastAsia="tr-TR"/>
        </w:rPr>
      </w:pPr>
      <w:r w:rsidRPr="005B7832">
        <w:rPr>
          <w:rFonts w:ascii="Times New Roman" w:eastAsia="Times New Roman" w:hAnsi="Times New Roman" w:cs="Times New Roman"/>
          <w:sz w:val="28"/>
          <w:szCs w:val="28"/>
          <w:lang w:eastAsia="tr-TR"/>
        </w:rPr>
        <w:tab/>
      </w:r>
    </w:p>
    <w:p w:rsidR="005B7832" w:rsidRPr="005B7832" w:rsidRDefault="005B7832" w:rsidP="005B7832">
      <w:pPr>
        <w:spacing w:after="0" w:line="240" w:lineRule="auto"/>
        <w:ind w:firstLine="708"/>
        <w:jc w:val="both"/>
        <w:rPr>
          <w:rFonts w:ascii="Times New Roman" w:eastAsia="Times New Roman" w:hAnsi="Times New Roman" w:cs="Times New Roman"/>
          <w:b/>
          <w:sz w:val="28"/>
          <w:szCs w:val="28"/>
          <w:lang w:eastAsia="tr-TR"/>
        </w:rPr>
      </w:pPr>
      <w:r w:rsidRPr="005B7832">
        <w:rPr>
          <w:rFonts w:ascii="Times New Roman" w:eastAsia="Times New Roman" w:hAnsi="Times New Roman" w:cs="Times New Roman"/>
          <w:sz w:val="28"/>
          <w:szCs w:val="28"/>
          <w:lang w:eastAsia="tr-TR"/>
        </w:rPr>
        <w:t xml:space="preserve"> </w:t>
      </w:r>
      <w:r w:rsidRPr="005B7832">
        <w:rPr>
          <w:rFonts w:ascii="Times New Roman" w:eastAsia="Times New Roman" w:hAnsi="Times New Roman" w:cs="Times New Roman"/>
          <w:b/>
          <w:sz w:val="28"/>
          <w:szCs w:val="28"/>
          <w:lang w:eastAsia="tr-TR"/>
        </w:rPr>
        <w:t>CİMER</w:t>
      </w:r>
    </w:p>
    <w:p w:rsidR="005B7832" w:rsidRPr="005B7832" w:rsidRDefault="005B7832" w:rsidP="005B7832">
      <w:pPr>
        <w:spacing w:after="0" w:line="240" w:lineRule="auto"/>
        <w:jc w:val="both"/>
        <w:rPr>
          <w:rFonts w:ascii="Times New Roman" w:eastAsia="Times New Roman" w:hAnsi="Times New Roman" w:cs="Times New Roman"/>
          <w:sz w:val="28"/>
          <w:szCs w:val="28"/>
          <w:lang w:eastAsia="tr-TR"/>
        </w:rPr>
      </w:pPr>
      <w:r w:rsidRPr="005B7832">
        <w:rPr>
          <w:rFonts w:ascii="Times New Roman" w:eastAsia="Times New Roman" w:hAnsi="Times New Roman" w:cs="Times New Roman"/>
          <w:sz w:val="28"/>
          <w:szCs w:val="28"/>
          <w:lang w:eastAsia="tr-TR"/>
        </w:rPr>
        <w:tab/>
      </w:r>
    </w:p>
    <w:p w:rsidR="005B7832" w:rsidRPr="005B7832" w:rsidRDefault="005B7832" w:rsidP="005B7832">
      <w:pPr>
        <w:spacing w:after="0" w:line="240" w:lineRule="auto"/>
        <w:jc w:val="both"/>
        <w:rPr>
          <w:rFonts w:ascii="Times New Roman" w:eastAsia="Times New Roman" w:hAnsi="Times New Roman" w:cs="Times New Roman"/>
          <w:sz w:val="28"/>
          <w:szCs w:val="28"/>
          <w:lang w:eastAsia="tr-TR"/>
        </w:rPr>
      </w:pPr>
      <w:r w:rsidRPr="005B7832">
        <w:rPr>
          <w:rFonts w:ascii="Times New Roman" w:eastAsia="Times New Roman" w:hAnsi="Times New Roman" w:cs="Times New Roman"/>
          <w:sz w:val="28"/>
          <w:szCs w:val="28"/>
          <w:lang w:eastAsia="tr-TR"/>
        </w:rPr>
        <w:tab/>
        <w:t xml:space="preserve">Cumhurbaşkanlığı iletişim merkezi tarafından 472 başvuru gelmiştir. Başvuruların ilgili birimlere </w:t>
      </w:r>
      <w:proofErr w:type="spellStart"/>
      <w:r w:rsidRPr="005B7832">
        <w:rPr>
          <w:rFonts w:ascii="Times New Roman" w:eastAsia="Times New Roman" w:hAnsi="Times New Roman" w:cs="Times New Roman"/>
          <w:sz w:val="28"/>
          <w:szCs w:val="28"/>
          <w:lang w:eastAsia="tr-TR"/>
        </w:rPr>
        <w:t>yönledirilmesi</w:t>
      </w:r>
      <w:proofErr w:type="spellEnd"/>
      <w:r w:rsidRPr="005B7832">
        <w:rPr>
          <w:rFonts w:ascii="Times New Roman" w:eastAsia="Times New Roman" w:hAnsi="Times New Roman" w:cs="Times New Roman"/>
          <w:sz w:val="28"/>
          <w:szCs w:val="28"/>
          <w:lang w:eastAsia="tr-TR"/>
        </w:rPr>
        <w:t xml:space="preserve"> yapılmıştır.</w:t>
      </w:r>
    </w:p>
    <w:p w:rsidR="005B7832" w:rsidRPr="005B7832" w:rsidRDefault="005B7832" w:rsidP="005B7832">
      <w:pPr>
        <w:spacing w:after="0" w:line="240" w:lineRule="auto"/>
        <w:jc w:val="both"/>
        <w:rPr>
          <w:rFonts w:ascii="Times New Roman" w:eastAsia="Times New Roman" w:hAnsi="Times New Roman" w:cs="Times New Roman"/>
          <w:sz w:val="28"/>
          <w:szCs w:val="28"/>
          <w:lang w:eastAsia="tr-TR"/>
        </w:rPr>
      </w:pPr>
    </w:p>
    <w:p w:rsidR="005B7832" w:rsidRPr="005B7832" w:rsidRDefault="005B7832" w:rsidP="005B7832">
      <w:pPr>
        <w:spacing w:after="0" w:line="240" w:lineRule="auto"/>
        <w:jc w:val="both"/>
        <w:rPr>
          <w:rFonts w:ascii="Times New Roman" w:eastAsia="Times New Roman" w:hAnsi="Times New Roman" w:cs="Times New Roman"/>
          <w:sz w:val="28"/>
          <w:szCs w:val="28"/>
          <w:lang w:eastAsia="tr-TR"/>
        </w:rPr>
      </w:pPr>
    </w:p>
    <w:p w:rsidR="005B7832" w:rsidRPr="005B7832" w:rsidRDefault="005B7832" w:rsidP="005B7832">
      <w:pPr>
        <w:spacing w:after="0" w:line="240" w:lineRule="auto"/>
        <w:jc w:val="both"/>
        <w:rPr>
          <w:rFonts w:ascii="Times New Roman" w:eastAsia="Times New Roman" w:hAnsi="Times New Roman" w:cs="Times New Roman"/>
          <w:sz w:val="28"/>
          <w:szCs w:val="28"/>
          <w:lang w:eastAsia="tr-TR"/>
        </w:rPr>
      </w:pPr>
    </w:p>
    <w:p w:rsidR="005B7832" w:rsidRPr="005B7832" w:rsidRDefault="005B7832" w:rsidP="005B7832">
      <w:pPr>
        <w:spacing w:after="0" w:line="240" w:lineRule="auto"/>
        <w:jc w:val="both"/>
        <w:rPr>
          <w:rFonts w:ascii="Times New Roman" w:eastAsia="Times New Roman" w:hAnsi="Times New Roman" w:cs="Times New Roman"/>
          <w:sz w:val="28"/>
          <w:szCs w:val="28"/>
          <w:lang w:eastAsia="tr-TR"/>
        </w:rPr>
      </w:pPr>
    </w:p>
    <w:p w:rsidR="005B7832" w:rsidRPr="005B7832" w:rsidRDefault="005B7832" w:rsidP="005B7832">
      <w:pPr>
        <w:spacing w:after="0" w:line="240" w:lineRule="auto"/>
        <w:jc w:val="both"/>
        <w:rPr>
          <w:rFonts w:ascii="Times New Roman" w:eastAsia="Times New Roman" w:hAnsi="Times New Roman" w:cs="Times New Roman"/>
          <w:sz w:val="28"/>
          <w:szCs w:val="28"/>
          <w:lang w:eastAsia="tr-TR"/>
        </w:rPr>
      </w:pPr>
    </w:p>
    <w:p w:rsidR="005B7832" w:rsidRPr="005B7832" w:rsidRDefault="005B7832" w:rsidP="005B7832">
      <w:pPr>
        <w:spacing w:after="0" w:line="240" w:lineRule="auto"/>
        <w:ind w:firstLine="708"/>
        <w:jc w:val="both"/>
        <w:rPr>
          <w:rFonts w:ascii="Times New Roman" w:eastAsia="Times New Roman" w:hAnsi="Times New Roman" w:cs="Times New Roman"/>
          <w:sz w:val="28"/>
          <w:szCs w:val="28"/>
          <w:lang w:eastAsia="tr-TR"/>
        </w:rPr>
      </w:pPr>
      <w:r w:rsidRPr="005B7832">
        <w:rPr>
          <w:rFonts w:ascii="Times New Roman" w:eastAsia="Times New Roman" w:hAnsi="Times New Roman" w:cs="Times New Roman"/>
          <w:sz w:val="28"/>
          <w:szCs w:val="28"/>
          <w:lang w:eastAsia="tr-TR"/>
        </w:rPr>
        <w:t xml:space="preserve">                   </w:t>
      </w:r>
    </w:p>
    <w:p w:rsidR="005B7832" w:rsidRPr="005B7832" w:rsidRDefault="005B7832" w:rsidP="005B7832">
      <w:pPr>
        <w:spacing w:after="0" w:line="240" w:lineRule="auto"/>
        <w:jc w:val="both"/>
        <w:rPr>
          <w:rFonts w:ascii="Times New Roman" w:eastAsia="Times New Roman" w:hAnsi="Times New Roman" w:cs="Times New Roman"/>
          <w:b/>
          <w:sz w:val="28"/>
          <w:szCs w:val="28"/>
          <w:lang w:eastAsia="tr-TR"/>
        </w:rPr>
      </w:pPr>
      <w:r w:rsidRPr="005B7832">
        <w:rPr>
          <w:rFonts w:ascii="Times New Roman" w:eastAsia="Times New Roman" w:hAnsi="Times New Roman" w:cs="Times New Roman"/>
          <w:b/>
          <w:sz w:val="28"/>
          <w:szCs w:val="28"/>
          <w:lang w:eastAsia="tr-TR"/>
        </w:rPr>
        <w:t xml:space="preserve">        2025 YILI TAHMİNİ BÜTÇESİ</w:t>
      </w:r>
      <w:r w:rsidRPr="005B7832">
        <w:rPr>
          <w:rFonts w:ascii="Times New Roman" w:eastAsia="Times New Roman" w:hAnsi="Times New Roman" w:cs="Times New Roman"/>
          <w:b/>
          <w:sz w:val="28"/>
          <w:szCs w:val="28"/>
          <w:lang w:eastAsia="tr-TR"/>
        </w:rPr>
        <w:tab/>
      </w:r>
      <w:r w:rsidRPr="005B7832">
        <w:rPr>
          <w:rFonts w:ascii="Times New Roman" w:eastAsia="Times New Roman" w:hAnsi="Times New Roman" w:cs="Times New Roman"/>
          <w:b/>
          <w:sz w:val="28"/>
          <w:szCs w:val="28"/>
          <w:lang w:eastAsia="tr-TR"/>
        </w:rPr>
        <w:tab/>
      </w:r>
      <w:r w:rsidRPr="005B7832">
        <w:rPr>
          <w:rFonts w:ascii="Times New Roman" w:eastAsia="Times New Roman" w:hAnsi="Times New Roman" w:cs="Times New Roman"/>
          <w:b/>
          <w:sz w:val="28"/>
          <w:szCs w:val="28"/>
          <w:lang w:eastAsia="tr-TR"/>
        </w:rPr>
        <w:tab/>
      </w:r>
      <w:r w:rsidRPr="005B7832">
        <w:rPr>
          <w:rFonts w:ascii="Times New Roman" w:eastAsia="Times New Roman" w:hAnsi="Times New Roman" w:cs="Times New Roman"/>
          <w:b/>
          <w:sz w:val="28"/>
          <w:szCs w:val="28"/>
          <w:lang w:eastAsia="tr-TR"/>
        </w:rPr>
        <w:tab/>
        <w:t xml:space="preserve">    4.788.921,63 TL.</w:t>
      </w:r>
    </w:p>
    <w:p w:rsidR="005B7832" w:rsidRPr="005B7832" w:rsidRDefault="005B7832" w:rsidP="005B7832">
      <w:pPr>
        <w:spacing w:after="0" w:line="240" w:lineRule="auto"/>
        <w:rPr>
          <w:rFonts w:ascii="Times New Roman" w:eastAsia="Times New Roman" w:hAnsi="Times New Roman" w:cs="Times New Roman"/>
          <w:b/>
          <w:color w:val="000000"/>
          <w:sz w:val="28"/>
          <w:szCs w:val="28"/>
          <w:lang w:eastAsia="tr-TR"/>
        </w:rPr>
      </w:pPr>
      <w:r w:rsidRPr="005B7832">
        <w:rPr>
          <w:rFonts w:ascii="Times New Roman" w:eastAsia="Times New Roman" w:hAnsi="Times New Roman" w:cs="Times New Roman"/>
          <w:b/>
          <w:color w:val="000000"/>
          <w:sz w:val="28"/>
          <w:szCs w:val="28"/>
          <w:lang w:eastAsia="tr-TR"/>
        </w:rPr>
        <w:t xml:space="preserve">         </w:t>
      </w:r>
      <w:proofErr w:type="gramStart"/>
      <w:r w:rsidRPr="005B7832">
        <w:rPr>
          <w:rFonts w:ascii="Times New Roman" w:eastAsia="Times New Roman" w:hAnsi="Times New Roman" w:cs="Times New Roman"/>
          <w:b/>
          <w:color w:val="000000"/>
          <w:sz w:val="28"/>
          <w:szCs w:val="28"/>
          <w:lang w:eastAsia="tr-TR"/>
        </w:rPr>
        <w:t>2025  YILI</w:t>
      </w:r>
      <w:proofErr w:type="gramEnd"/>
      <w:r w:rsidRPr="005B7832">
        <w:rPr>
          <w:rFonts w:ascii="Times New Roman" w:eastAsia="Times New Roman" w:hAnsi="Times New Roman" w:cs="Times New Roman"/>
          <w:b/>
          <w:color w:val="000000"/>
          <w:sz w:val="28"/>
          <w:szCs w:val="28"/>
          <w:lang w:eastAsia="tr-TR"/>
        </w:rPr>
        <w:t xml:space="preserve"> HARCANAN</w:t>
      </w:r>
      <w:r w:rsidRPr="005B7832">
        <w:rPr>
          <w:rFonts w:ascii="Times New Roman" w:eastAsia="Times New Roman" w:hAnsi="Times New Roman" w:cs="Times New Roman"/>
          <w:b/>
          <w:color w:val="000000"/>
          <w:sz w:val="28"/>
          <w:szCs w:val="28"/>
          <w:lang w:eastAsia="tr-TR"/>
        </w:rPr>
        <w:tab/>
      </w:r>
      <w:r w:rsidRPr="005B7832">
        <w:rPr>
          <w:rFonts w:ascii="Times New Roman" w:eastAsia="Times New Roman" w:hAnsi="Times New Roman" w:cs="Times New Roman"/>
          <w:b/>
          <w:color w:val="000000"/>
          <w:sz w:val="28"/>
          <w:szCs w:val="28"/>
          <w:lang w:eastAsia="tr-TR"/>
        </w:rPr>
        <w:tab/>
      </w:r>
      <w:r w:rsidRPr="005B7832">
        <w:rPr>
          <w:rFonts w:ascii="Times New Roman" w:eastAsia="Times New Roman" w:hAnsi="Times New Roman" w:cs="Times New Roman"/>
          <w:b/>
          <w:color w:val="000000"/>
          <w:sz w:val="28"/>
          <w:szCs w:val="28"/>
          <w:lang w:eastAsia="tr-TR"/>
        </w:rPr>
        <w:tab/>
        <w:t xml:space="preserve">       </w:t>
      </w:r>
      <w:r w:rsidRPr="005B7832">
        <w:rPr>
          <w:rFonts w:ascii="Times New Roman" w:eastAsia="Times New Roman" w:hAnsi="Times New Roman" w:cs="Times New Roman"/>
          <w:b/>
          <w:color w:val="000000"/>
          <w:sz w:val="28"/>
          <w:szCs w:val="28"/>
          <w:lang w:eastAsia="tr-TR"/>
        </w:rPr>
        <w:tab/>
      </w:r>
      <w:r w:rsidRPr="005B7832">
        <w:rPr>
          <w:rFonts w:ascii="Times New Roman" w:eastAsia="Times New Roman" w:hAnsi="Times New Roman" w:cs="Times New Roman"/>
          <w:b/>
          <w:color w:val="000000"/>
          <w:sz w:val="28"/>
          <w:szCs w:val="28"/>
          <w:lang w:eastAsia="tr-TR"/>
        </w:rPr>
        <w:tab/>
        <w:t xml:space="preserve">     </w:t>
      </w:r>
      <w:r w:rsidRPr="005B7832">
        <w:rPr>
          <w:rFonts w:ascii="Times New Roman" w:eastAsia="Times New Roman" w:hAnsi="Times New Roman" w:cs="Times New Roman"/>
          <w:b/>
          <w:sz w:val="28"/>
          <w:szCs w:val="28"/>
          <w:lang w:eastAsia="tr-TR"/>
        </w:rPr>
        <w:t xml:space="preserve">4.141.231,60 </w:t>
      </w:r>
      <w:r w:rsidRPr="005B7832">
        <w:rPr>
          <w:rFonts w:ascii="Times New Roman" w:eastAsia="Times New Roman" w:hAnsi="Times New Roman" w:cs="Times New Roman"/>
          <w:b/>
          <w:color w:val="000000"/>
          <w:sz w:val="28"/>
          <w:szCs w:val="28"/>
          <w:lang w:eastAsia="tr-TR"/>
        </w:rPr>
        <w:t>TL.</w:t>
      </w:r>
    </w:p>
    <w:p w:rsidR="005B7832" w:rsidRPr="005B7832" w:rsidRDefault="005B7832" w:rsidP="005B7832">
      <w:pPr>
        <w:spacing w:after="0" w:line="240" w:lineRule="auto"/>
        <w:rPr>
          <w:rFonts w:ascii="Times New Roman" w:eastAsia="Times New Roman" w:hAnsi="Times New Roman" w:cs="Times New Roman"/>
          <w:b/>
          <w:color w:val="000000"/>
          <w:sz w:val="28"/>
          <w:szCs w:val="28"/>
          <w:lang w:eastAsia="tr-TR"/>
        </w:rPr>
      </w:pPr>
    </w:p>
    <w:p w:rsidR="005B7832" w:rsidRPr="005B7832" w:rsidRDefault="005B7832" w:rsidP="005B7832">
      <w:pPr>
        <w:spacing w:after="0" w:line="240" w:lineRule="auto"/>
        <w:rPr>
          <w:rFonts w:ascii="Times New Roman" w:eastAsia="Times New Roman" w:hAnsi="Times New Roman" w:cs="Times New Roman"/>
          <w:b/>
          <w:color w:val="000000"/>
          <w:sz w:val="28"/>
          <w:szCs w:val="28"/>
          <w:lang w:eastAsia="tr-TR"/>
        </w:rPr>
      </w:pPr>
    </w:p>
    <w:p w:rsidR="005B7832" w:rsidRPr="005B7832" w:rsidRDefault="005B7832" w:rsidP="005B7832">
      <w:pPr>
        <w:spacing w:after="0" w:line="240" w:lineRule="auto"/>
        <w:jc w:val="center"/>
        <w:rPr>
          <w:rFonts w:ascii="Times New Roman" w:eastAsia="Times New Roman" w:hAnsi="Times New Roman" w:cs="Times New Roman"/>
          <w:b/>
          <w:sz w:val="28"/>
          <w:szCs w:val="28"/>
          <w:lang w:eastAsia="tr-TR"/>
        </w:rPr>
      </w:pPr>
      <w:r w:rsidRPr="005B7832">
        <w:rPr>
          <w:rFonts w:ascii="Times New Roman" w:eastAsia="Times New Roman" w:hAnsi="Times New Roman" w:cs="Times New Roman"/>
          <w:b/>
          <w:color w:val="000000"/>
          <w:sz w:val="28"/>
          <w:szCs w:val="28"/>
          <w:lang w:eastAsia="tr-TR"/>
        </w:rPr>
        <w:t>YAZI İŞLERİ</w:t>
      </w:r>
      <w:r w:rsidRPr="005B7832">
        <w:rPr>
          <w:rFonts w:ascii="Times New Roman" w:eastAsia="Times New Roman" w:hAnsi="Times New Roman" w:cs="Times New Roman"/>
          <w:b/>
          <w:sz w:val="28"/>
          <w:szCs w:val="28"/>
          <w:lang w:eastAsia="tr-TR"/>
        </w:rPr>
        <w:t xml:space="preserve"> MÜDÜRLÜĞÜ 2025 YILI BÜTÇE GİDER KESİN TABLOSU</w:t>
      </w:r>
    </w:p>
    <w:p w:rsidR="005B7832" w:rsidRPr="005B7832" w:rsidRDefault="005B7832" w:rsidP="005B7832">
      <w:pPr>
        <w:spacing w:after="0" w:line="240" w:lineRule="auto"/>
        <w:jc w:val="both"/>
        <w:rPr>
          <w:rFonts w:ascii="Times New Roman" w:eastAsia="Times New Roman" w:hAnsi="Times New Roman" w:cs="Times New Roman"/>
          <w:b/>
          <w:sz w:val="28"/>
          <w:szCs w:val="28"/>
          <w:lang w:eastAsia="tr-TR"/>
        </w:rPr>
      </w:pPr>
      <w:r w:rsidRPr="005B7832">
        <w:rPr>
          <w:rFonts w:ascii="Times New Roman" w:eastAsia="Times New Roman" w:hAnsi="Times New Roman" w:cs="Times New Roman"/>
          <w:b/>
          <w:sz w:val="28"/>
          <w:szCs w:val="28"/>
          <w:lang w:eastAsia="tr-TR"/>
        </w:rPr>
        <w:tab/>
      </w:r>
      <w:r w:rsidRPr="005B7832">
        <w:rPr>
          <w:rFonts w:ascii="Times New Roman" w:eastAsia="Times New Roman" w:hAnsi="Times New Roman" w:cs="Times New Roman"/>
          <w:b/>
          <w:sz w:val="28"/>
          <w:szCs w:val="28"/>
          <w:lang w:eastAsia="tr-TR"/>
        </w:rPr>
        <w:tab/>
      </w:r>
      <w:r w:rsidRPr="005B7832">
        <w:rPr>
          <w:rFonts w:ascii="Times New Roman" w:eastAsia="Times New Roman" w:hAnsi="Times New Roman" w:cs="Times New Roman"/>
          <w:b/>
          <w:sz w:val="28"/>
          <w:szCs w:val="28"/>
          <w:lang w:eastAsia="tr-TR"/>
        </w:rPr>
        <w:tab/>
      </w:r>
      <w:r w:rsidRPr="005B7832">
        <w:rPr>
          <w:rFonts w:ascii="Times New Roman" w:eastAsia="Times New Roman" w:hAnsi="Times New Roman" w:cs="Times New Roman"/>
          <w:b/>
          <w:sz w:val="28"/>
          <w:szCs w:val="28"/>
          <w:lang w:eastAsia="tr-TR"/>
        </w:rPr>
        <w:tab/>
      </w:r>
    </w:p>
    <w:tbl>
      <w:tblPr>
        <w:tblpPr w:leftFromText="141" w:rightFromText="141" w:vertAnchor="text" w:horzAnchor="margin" w:tblpXSpec="center" w:tblpY="305"/>
        <w:tblOverlap w:val="never"/>
        <w:tblW w:w="9815"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846"/>
        <w:gridCol w:w="540"/>
        <w:gridCol w:w="5040"/>
        <w:gridCol w:w="3389"/>
      </w:tblGrid>
      <w:tr w:rsidR="005B7832" w:rsidRPr="005B7832" w:rsidTr="001D58A5">
        <w:tc>
          <w:tcPr>
            <w:tcW w:w="1386" w:type="dxa"/>
            <w:gridSpan w:val="2"/>
            <w:tcBorders>
              <w:top w:val="single" w:sz="4" w:space="0" w:color="auto"/>
              <w:left w:val="single" w:sz="4" w:space="0" w:color="auto"/>
              <w:bottom w:val="single" w:sz="4" w:space="0" w:color="auto"/>
              <w:right w:val="single" w:sz="4" w:space="0" w:color="auto"/>
            </w:tcBorders>
          </w:tcPr>
          <w:p w:rsidR="005B7832" w:rsidRPr="005B7832" w:rsidRDefault="005B7832" w:rsidP="005B7832">
            <w:pPr>
              <w:spacing w:after="0" w:line="240" w:lineRule="auto"/>
              <w:jc w:val="both"/>
              <w:rPr>
                <w:rFonts w:ascii="Times New Roman" w:eastAsia="Times New Roman" w:hAnsi="Times New Roman" w:cs="Times New Roman"/>
                <w:b/>
                <w:sz w:val="28"/>
                <w:szCs w:val="28"/>
                <w:lang w:eastAsia="tr-TR"/>
              </w:rPr>
            </w:pPr>
            <w:r w:rsidRPr="005B7832">
              <w:rPr>
                <w:rFonts w:ascii="Times New Roman" w:eastAsia="Times New Roman" w:hAnsi="Times New Roman" w:cs="Times New Roman"/>
                <w:b/>
                <w:sz w:val="28"/>
                <w:szCs w:val="28"/>
                <w:lang w:eastAsia="tr-TR"/>
              </w:rPr>
              <w:t xml:space="preserve">Ek </w:t>
            </w:r>
            <w:proofErr w:type="spellStart"/>
            <w:r w:rsidRPr="005B7832">
              <w:rPr>
                <w:rFonts w:ascii="Times New Roman" w:eastAsia="Times New Roman" w:hAnsi="Times New Roman" w:cs="Times New Roman"/>
                <w:b/>
                <w:sz w:val="28"/>
                <w:szCs w:val="28"/>
                <w:lang w:eastAsia="tr-TR"/>
              </w:rPr>
              <w:t>Snf</w:t>
            </w:r>
            <w:proofErr w:type="spellEnd"/>
            <w:r w:rsidRPr="005B7832">
              <w:rPr>
                <w:rFonts w:ascii="Times New Roman" w:eastAsia="Times New Roman" w:hAnsi="Times New Roman" w:cs="Times New Roman"/>
                <w:b/>
                <w:sz w:val="28"/>
                <w:szCs w:val="28"/>
                <w:lang w:eastAsia="tr-TR"/>
              </w:rPr>
              <w:t>.</w:t>
            </w:r>
          </w:p>
        </w:tc>
        <w:tc>
          <w:tcPr>
            <w:tcW w:w="5040" w:type="dxa"/>
            <w:vMerge w:val="restart"/>
            <w:tcBorders>
              <w:top w:val="single" w:sz="4" w:space="0" w:color="auto"/>
              <w:left w:val="single" w:sz="4" w:space="0" w:color="auto"/>
              <w:bottom w:val="single" w:sz="4" w:space="0" w:color="auto"/>
              <w:right w:val="single" w:sz="4" w:space="0" w:color="auto"/>
            </w:tcBorders>
            <w:vAlign w:val="center"/>
          </w:tcPr>
          <w:p w:rsidR="005B7832" w:rsidRPr="005B7832" w:rsidRDefault="005B7832" w:rsidP="005B7832">
            <w:pPr>
              <w:spacing w:after="0" w:line="240" w:lineRule="auto"/>
              <w:jc w:val="center"/>
              <w:rPr>
                <w:rFonts w:ascii="Times New Roman" w:eastAsia="Times New Roman" w:hAnsi="Times New Roman" w:cs="Times New Roman"/>
                <w:b/>
                <w:sz w:val="28"/>
                <w:szCs w:val="28"/>
                <w:lang w:eastAsia="tr-TR"/>
              </w:rPr>
            </w:pPr>
            <w:r w:rsidRPr="005B7832">
              <w:rPr>
                <w:rFonts w:ascii="Times New Roman" w:eastAsia="Times New Roman" w:hAnsi="Times New Roman" w:cs="Times New Roman"/>
                <w:b/>
                <w:sz w:val="28"/>
                <w:szCs w:val="28"/>
                <w:lang w:eastAsia="tr-TR"/>
              </w:rPr>
              <w:t>AÇIKLAMA</w:t>
            </w:r>
          </w:p>
        </w:tc>
        <w:tc>
          <w:tcPr>
            <w:tcW w:w="3389" w:type="dxa"/>
            <w:tcBorders>
              <w:top w:val="single" w:sz="4" w:space="0" w:color="auto"/>
              <w:left w:val="single" w:sz="4" w:space="0" w:color="auto"/>
              <w:bottom w:val="single" w:sz="4" w:space="0" w:color="auto"/>
              <w:right w:val="single" w:sz="4" w:space="0" w:color="auto"/>
            </w:tcBorders>
            <w:vAlign w:val="bottom"/>
          </w:tcPr>
          <w:p w:rsidR="005B7832" w:rsidRPr="005B7832" w:rsidRDefault="005B7832" w:rsidP="005B7832">
            <w:pPr>
              <w:spacing w:after="0" w:line="240" w:lineRule="auto"/>
              <w:jc w:val="center"/>
              <w:rPr>
                <w:rFonts w:ascii="Times New Roman" w:eastAsia="Times New Roman" w:hAnsi="Times New Roman" w:cs="Times New Roman"/>
                <w:b/>
                <w:sz w:val="28"/>
                <w:szCs w:val="28"/>
                <w:lang w:eastAsia="tr-TR"/>
              </w:rPr>
            </w:pPr>
            <w:r w:rsidRPr="005B7832">
              <w:rPr>
                <w:rFonts w:ascii="Times New Roman" w:eastAsia="Times New Roman" w:hAnsi="Times New Roman" w:cs="Times New Roman"/>
                <w:b/>
                <w:sz w:val="28"/>
                <w:szCs w:val="28"/>
                <w:lang w:eastAsia="tr-TR"/>
              </w:rPr>
              <w:t xml:space="preserve">BÜTÇE  </w:t>
            </w:r>
          </w:p>
          <w:p w:rsidR="005B7832" w:rsidRPr="005B7832" w:rsidRDefault="005B7832" w:rsidP="005B7832">
            <w:pPr>
              <w:spacing w:after="0" w:line="240" w:lineRule="auto"/>
              <w:jc w:val="center"/>
              <w:rPr>
                <w:rFonts w:ascii="Times New Roman" w:eastAsia="Times New Roman" w:hAnsi="Times New Roman" w:cs="Times New Roman"/>
                <w:b/>
                <w:sz w:val="28"/>
                <w:szCs w:val="28"/>
                <w:lang w:eastAsia="tr-TR"/>
              </w:rPr>
            </w:pPr>
            <w:r w:rsidRPr="005B7832">
              <w:rPr>
                <w:rFonts w:ascii="Times New Roman" w:eastAsia="Times New Roman" w:hAnsi="Times New Roman" w:cs="Times New Roman"/>
                <w:b/>
                <w:sz w:val="28"/>
                <w:szCs w:val="28"/>
                <w:lang w:eastAsia="tr-TR"/>
              </w:rPr>
              <w:t>HARCAMALARI</w:t>
            </w:r>
          </w:p>
        </w:tc>
      </w:tr>
      <w:tr w:rsidR="005B7832" w:rsidRPr="005B7832" w:rsidTr="001D58A5">
        <w:trPr>
          <w:gridAfter w:val="1"/>
          <w:wAfter w:w="3389" w:type="dxa"/>
          <w:trHeight w:val="70"/>
        </w:trPr>
        <w:tc>
          <w:tcPr>
            <w:tcW w:w="846" w:type="dxa"/>
            <w:tcBorders>
              <w:top w:val="single" w:sz="4" w:space="0" w:color="auto"/>
              <w:left w:val="single" w:sz="4" w:space="0" w:color="auto"/>
              <w:bottom w:val="single" w:sz="4" w:space="0" w:color="auto"/>
              <w:right w:val="single" w:sz="4" w:space="0" w:color="auto"/>
            </w:tcBorders>
          </w:tcPr>
          <w:p w:rsidR="005B7832" w:rsidRPr="005B7832" w:rsidRDefault="005B7832" w:rsidP="005B7832">
            <w:pPr>
              <w:spacing w:after="0" w:line="240" w:lineRule="auto"/>
              <w:jc w:val="both"/>
              <w:rPr>
                <w:rFonts w:ascii="Times New Roman" w:eastAsia="Times New Roman" w:hAnsi="Times New Roman" w:cs="Times New Roman"/>
                <w:b/>
                <w:sz w:val="28"/>
                <w:szCs w:val="28"/>
                <w:lang w:eastAsia="tr-TR"/>
              </w:rPr>
            </w:pPr>
            <w:r w:rsidRPr="005B7832">
              <w:rPr>
                <w:rFonts w:ascii="Times New Roman" w:eastAsia="Times New Roman" w:hAnsi="Times New Roman" w:cs="Times New Roman"/>
                <w:b/>
                <w:sz w:val="28"/>
                <w:szCs w:val="28"/>
                <w:lang w:eastAsia="tr-TR"/>
              </w:rPr>
              <w:t>I</w:t>
            </w:r>
          </w:p>
        </w:tc>
        <w:tc>
          <w:tcPr>
            <w:tcW w:w="540" w:type="dxa"/>
            <w:tcBorders>
              <w:top w:val="single" w:sz="4" w:space="0" w:color="auto"/>
              <w:left w:val="single" w:sz="4" w:space="0" w:color="auto"/>
              <w:bottom w:val="single" w:sz="4" w:space="0" w:color="auto"/>
              <w:right w:val="single" w:sz="4" w:space="0" w:color="auto"/>
            </w:tcBorders>
          </w:tcPr>
          <w:p w:rsidR="005B7832" w:rsidRPr="005B7832" w:rsidRDefault="005B7832" w:rsidP="005B7832">
            <w:pPr>
              <w:spacing w:after="0" w:line="240" w:lineRule="auto"/>
              <w:jc w:val="both"/>
              <w:rPr>
                <w:rFonts w:ascii="Times New Roman" w:eastAsia="Times New Roman" w:hAnsi="Times New Roman" w:cs="Times New Roman"/>
                <w:b/>
                <w:sz w:val="28"/>
                <w:szCs w:val="28"/>
                <w:lang w:eastAsia="tr-TR"/>
              </w:rPr>
            </w:pPr>
            <w:r w:rsidRPr="005B7832">
              <w:rPr>
                <w:rFonts w:ascii="Times New Roman" w:eastAsia="Times New Roman" w:hAnsi="Times New Roman" w:cs="Times New Roman"/>
                <w:b/>
                <w:sz w:val="28"/>
                <w:szCs w:val="28"/>
                <w:lang w:eastAsia="tr-TR"/>
              </w:rPr>
              <w:t>II</w:t>
            </w:r>
          </w:p>
        </w:tc>
        <w:tc>
          <w:tcPr>
            <w:tcW w:w="0" w:type="auto"/>
            <w:vMerge/>
            <w:tcBorders>
              <w:top w:val="single" w:sz="4" w:space="0" w:color="auto"/>
              <w:left w:val="single" w:sz="4" w:space="0" w:color="auto"/>
              <w:bottom w:val="single" w:sz="4" w:space="0" w:color="auto"/>
              <w:right w:val="single" w:sz="4" w:space="0" w:color="auto"/>
            </w:tcBorders>
            <w:vAlign w:val="center"/>
          </w:tcPr>
          <w:p w:rsidR="005B7832" w:rsidRPr="005B7832" w:rsidRDefault="005B7832" w:rsidP="005B7832">
            <w:pPr>
              <w:spacing w:after="0" w:line="240" w:lineRule="auto"/>
              <w:rPr>
                <w:rFonts w:ascii="Times New Roman" w:eastAsia="Times New Roman" w:hAnsi="Times New Roman" w:cs="Times New Roman"/>
                <w:b/>
                <w:sz w:val="28"/>
                <w:szCs w:val="28"/>
                <w:lang w:eastAsia="tr-TR"/>
              </w:rPr>
            </w:pPr>
          </w:p>
        </w:tc>
      </w:tr>
      <w:tr w:rsidR="005B7832" w:rsidRPr="005B7832" w:rsidTr="001D58A5">
        <w:tc>
          <w:tcPr>
            <w:tcW w:w="846" w:type="dxa"/>
            <w:tcBorders>
              <w:top w:val="single" w:sz="4" w:space="0" w:color="auto"/>
              <w:left w:val="single" w:sz="4" w:space="0" w:color="auto"/>
              <w:bottom w:val="single" w:sz="4" w:space="0" w:color="auto"/>
              <w:right w:val="single" w:sz="4" w:space="0" w:color="auto"/>
            </w:tcBorders>
          </w:tcPr>
          <w:p w:rsidR="005B7832" w:rsidRPr="005B7832" w:rsidRDefault="005B7832" w:rsidP="005B7832">
            <w:pPr>
              <w:spacing w:after="0" w:line="240" w:lineRule="auto"/>
              <w:jc w:val="both"/>
              <w:rPr>
                <w:rFonts w:ascii="Times New Roman" w:eastAsia="Times New Roman" w:hAnsi="Times New Roman" w:cs="Times New Roman"/>
                <w:sz w:val="28"/>
                <w:szCs w:val="28"/>
                <w:lang w:eastAsia="tr-TR"/>
              </w:rPr>
            </w:pPr>
            <w:r w:rsidRPr="005B7832">
              <w:rPr>
                <w:rFonts w:ascii="Times New Roman" w:eastAsia="Times New Roman" w:hAnsi="Times New Roman" w:cs="Times New Roman"/>
                <w:sz w:val="28"/>
                <w:szCs w:val="28"/>
                <w:lang w:eastAsia="tr-TR"/>
              </w:rPr>
              <w:t>1</w:t>
            </w:r>
          </w:p>
        </w:tc>
        <w:tc>
          <w:tcPr>
            <w:tcW w:w="540" w:type="dxa"/>
            <w:tcBorders>
              <w:top w:val="single" w:sz="4" w:space="0" w:color="auto"/>
              <w:left w:val="single" w:sz="4" w:space="0" w:color="auto"/>
              <w:bottom w:val="single" w:sz="4" w:space="0" w:color="auto"/>
              <w:right w:val="single" w:sz="4" w:space="0" w:color="auto"/>
            </w:tcBorders>
          </w:tcPr>
          <w:p w:rsidR="005B7832" w:rsidRPr="005B7832" w:rsidRDefault="005B7832" w:rsidP="005B7832">
            <w:pPr>
              <w:spacing w:after="0" w:line="240" w:lineRule="auto"/>
              <w:jc w:val="center"/>
              <w:rPr>
                <w:rFonts w:ascii="Times New Roman" w:eastAsia="Times New Roman" w:hAnsi="Times New Roman" w:cs="Times New Roman"/>
                <w:sz w:val="28"/>
                <w:szCs w:val="28"/>
                <w:lang w:eastAsia="tr-TR"/>
              </w:rPr>
            </w:pPr>
            <w:r w:rsidRPr="005B7832">
              <w:rPr>
                <w:rFonts w:ascii="Times New Roman" w:eastAsia="Times New Roman" w:hAnsi="Times New Roman" w:cs="Times New Roman"/>
                <w:sz w:val="28"/>
                <w:szCs w:val="28"/>
                <w:lang w:eastAsia="tr-TR"/>
              </w:rPr>
              <w:t>1</w:t>
            </w:r>
          </w:p>
        </w:tc>
        <w:tc>
          <w:tcPr>
            <w:tcW w:w="5040" w:type="dxa"/>
            <w:tcBorders>
              <w:top w:val="single" w:sz="4" w:space="0" w:color="auto"/>
              <w:left w:val="single" w:sz="4" w:space="0" w:color="auto"/>
              <w:bottom w:val="single" w:sz="4" w:space="0" w:color="auto"/>
              <w:right w:val="single" w:sz="4" w:space="0" w:color="auto"/>
            </w:tcBorders>
          </w:tcPr>
          <w:p w:rsidR="005B7832" w:rsidRPr="005B7832" w:rsidRDefault="005B7832" w:rsidP="005B7832">
            <w:pPr>
              <w:spacing w:after="0" w:line="240" w:lineRule="auto"/>
              <w:jc w:val="both"/>
              <w:rPr>
                <w:rFonts w:ascii="Times New Roman" w:eastAsia="Times New Roman" w:hAnsi="Times New Roman" w:cs="Times New Roman"/>
                <w:sz w:val="28"/>
                <w:szCs w:val="28"/>
                <w:lang w:eastAsia="tr-TR"/>
              </w:rPr>
            </w:pPr>
            <w:r w:rsidRPr="005B7832">
              <w:rPr>
                <w:rFonts w:ascii="Times New Roman" w:eastAsia="Times New Roman" w:hAnsi="Times New Roman" w:cs="Times New Roman"/>
                <w:sz w:val="28"/>
                <w:szCs w:val="28"/>
                <w:lang w:eastAsia="tr-TR"/>
              </w:rPr>
              <w:t>Personel Giderleri</w:t>
            </w:r>
          </w:p>
        </w:tc>
        <w:tc>
          <w:tcPr>
            <w:tcW w:w="3389" w:type="dxa"/>
            <w:tcBorders>
              <w:top w:val="single" w:sz="4" w:space="0" w:color="auto"/>
              <w:left w:val="single" w:sz="4" w:space="0" w:color="auto"/>
              <w:bottom w:val="single" w:sz="4" w:space="0" w:color="auto"/>
              <w:right w:val="single" w:sz="4" w:space="0" w:color="auto"/>
            </w:tcBorders>
          </w:tcPr>
          <w:p w:rsidR="005B7832" w:rsidRPr="005B7832" w:rsidRDefault="005B7832" w:rsidP="005B7832">
            <w:pPr>
              <w:spacing w:after="0" w:line="240" w:lineRule="auto"/>
              <w:jc w:val="right"/>
              <w:rPr>
                <w:rFonts w:ascii="Times New Roman" w:eastAsia="Times New Roman" w:hAnsi="Times New Roman" w:cs="Times New Roman"/>
                <w:b/>
                <w:sz w:val="28"/>
                <w:szCs w:val="28"/>
                <w:lang w:eastAsia="tr-TR"/>
              </w:rPr>
            </w:pPr>
            <w:r w:rsidRPr="005B7832">
              <w:rPr>
                <w:rFonts w:ascii="Times New Roman" w:eastAsia="Times New Roman" w:hAnsi="Times New Roman" w:cs="Times New Roman"/>
                <w:b/>
                <w:sz w:val="28"/>
                <w:szCs w:val="28"/>
                <w:lang w:eastAsia="tr-TR"/>
              </w:rPr>
              <w:t>3.413.202,93</w:t>
            </w:r>
          </w:p>
        </w:tc>
      </w:tr>
      <w:tr w:rsidR="005B7832" w:rsidRPr="005B7832" w:rsidTr="001D58A5">
        <w:tc>
          <w:tcPr>
            <w:tcW w:w="846" w:type="dxa"/>
            <w:tcBorders>
              <w:top w:val="single" w:sz="4" w:space="0" w:color="auto"/>
              <w:left w:val="single" w:sz="4" w:space="0" w:color="auto"/>
              <w:bottom w:val="single" w:sz="4" w:space="0" w:color="auto"/>
              <w:right w:val="single" w:sz="4" w:space="0" w:color="auto"/>
            </w:tcBorders>
          </w:tcPr>
          <w:p w:rsidR="005B7832" w:rsidRPr="005B7832" w:rsidRDefault="005B7832" w:rsidP="005B7832">
            <w:pPr>
              <w:spacing w:after="0" w:line="240" w:lineRule="auto"/>
              <w:jc w:val="both"/>
              <w:rPr>
                <w:rFonts w:ascii="Times New Roman" w:eastAsia="Times New Roman" w:hAnsi="Times New Roman" w:cs="Times New Roman"/>
                <w:sz w:val="28"/>
                <w:szCs w:val="28"/>
                <w:lang w:eastAsia="tr-TR"/>
              </w:rPr>
            </w:pPr>
            <w:r w:rsidRPr="005B7832">
              <w:rPr>
                <w:rFonts w:ascii="Times New Roman" w:eastAsia="Times New Roman" w:hAnsi="Times New Roman" w:cs="Times New Roman"/>
                <w:sz w:val="28"/>
                <w:szCs w:val="28"/>
                <w:lang w:eastAsia="tr-TR"/>
              </w:rPr>
              <w:t>02</w:t>
            </w:r>
          </w:p>
        </w:tc>
        <w:tc>
          <w:tcPr>
            <w:tcW w:w="540" w:type="dxa"/>
            <w:tcBorders>
              <w:top w:val="single" w:sz="4" w:space="0" w:color="auto"/>
              <w:left w:val="single" w:sz="4" w:space="0" w:color="auto"/>
              <w:bottom w:val="single" w:sz="4" w:space="0" w:color="auto"/>
              <w:right w:val="single" w:sz="4" w:space="0" w:color="auto"/>
            </w:tcBorders>
          </w:tcPr>
          <w:p w:rsidR="005B7832" w:rsidRPr="005B7832" w:rsidRDefault="005B7832" w:rsidP="005B7832">
            <w:pPr>
              <w:spacing w:after="0" w:line="240" w:lineRule="auto"/>
              <w:jc w:val="center"/>
              <w:rPr>
                <w:rFonts w:ascii="Times New Roman" w:eastAsia="Times New Roman" w:hAnsi="Times New Roman" w:cs="Times New Roman"/>
                <w:sz w:val="28"/>
                <w:szCs w:val="28"/>
                <w:lang w:eastAsia="tr-TR"/>
              </w:rPr>
            </w:pPr>
            <w:r w:rsidRPr="005B7832">
              <w:rPr>
                <w:rFonts w:ascii="Times New Roman" w:eastAsia="Times New Roman" w:hAnsi="Times New Roman" w:cs="Times New Roman"/>
                <w:sz w:val="28"/>
                <w:szCs w:val="28"/>
                <w:lang w:eastAsia="tr-TR"/>
              </w:rPr>
              <w:t>1</w:t>
            </w:r>
          </w:p>
        </w:tc>
        <w:tc>
          <w:tcPr>
            <w:tcW w:w="5040" w:type="dxa"/>
            <w:tcBorders>
              <w:top w:val="single" w:sz="4" w:space="0" w:color="auto"/>
              <w:left w:val="single" w:sz="4" w:space="0" w:color="auto"/>
              <w:bottom w:val="single" w:sz="4" w:space="0" w:color="auto"/>
              <w:right w:val="single" w:sz="4" w:space="0" w:color="auto"/>
            </w:tcBorders>
          </w:tcPr>
          <w:p w:rsidR="005B7832" w:rsidRPr="005B7832" w:rsidRDefault="005B7832" w:rsidP="005B7832">
            <w:pPr>
              <w:spacing w:after="0" w:line="240" w:lineRule="auto"/>
              <w:jc w:val="both"/>
              <w:rPr>
                <w:rFonts w:ascii="Times New Roman" w:eastAsia="Times New Roman" w:hAnsi="Times New Roman" w:cs="Times New Roman"/>
                <w:sz w:val="28"/>
                <w:szCs w:val="28"/>
                <w:lang w:eastAsia="tr-TR"/>
              </w:rPr>
            </w:pPr>
            <w:r w:rsidRPr="005B7832">
              <w:rPr>
                <w:rFonts w:ascii="Times New Roman" w:eastAsia="Times New Roman" w:hAnsi="Times New Roman" w:cs="Times New Roman"/>
                <w:sz w:val="28"/>
                <w:szCs w:val="28"/>
                <w:lang w:eastAsia="tr-TR"/>
              </w:rPr>
              <w:t xml:space="preserve">Sosyal Güvenlik Kurumlarına Devlet Prim </w:t>
            </w:r>
            <w:proofErr w:type="spellStart"/>
            <w:r w:rsidRPr="005B7832">
              <w:rPr>
                <w:rFonts w:ascii="Times New Roman" w:eastAsia="Times New Roman" w:hAnsi="Times New Roman" w:cs="Times New Roman"/>
                <w:sz w:val="28"/>
                <w:szCs w:val="28"/>
                <w:lang w:eastAsia="tr-TR"/>
              </w:rPr>
              <w:t>Gid</w:t>
            </w:r>
            <w:proofErr w:type="spellEnd"/>
            <w:r w:rsidRPr="005B7832">
              <w:rPr>
                <w:rFonts w:ascii="Times New Roman" w:eastAsia="Times New Roman" w:hAnsi="Times New Roman" w:cs="Times New Roman"/>
                <w:sz w:val="28"/>
                <w:szCs w:val="28"/>
                <w:lang w:eastAsia="tr-TR"/>
              </w:rPr>
              <w:t>.</w:t>
            </w:r>
          </w:p>
        </w:tc>
        <w:tc>
          <w:tcPr>
            <w:tcW w:w="3389" w:type="dxa"/>
            <w:tcBorders>
              <w:top w:val="single" w:sz="4" w:space="0" w:color="auto"/>
              <w:left w:val="single" w:sz="4" w:space="0" w:color="auto"/>
              <w:bottom w:val="single" w:sz="4" w:space="0" w:color="auto"/>
              <w:right w:val="single" w:sz="4" w:space="0" w:color="auto"/>
            </w:tcBorders>
          </w:tcPr>
          <w:p w:rsidR="005B7832" w:rsidRPr="005B7832" w:rsidRDefault="005B7832" w:rsidP="005B7832">
            <w:pPr>
              <w:spacing w:after="0" w:line="240" w:lineRule="auto"/>
              <w:jc w:val="right"/>
              <w:rPr>
                <w:rFonts w:ascii="Times New Roman" w:eastAsia="Times New Roman" w:hAnsi="Times New Roman" w:cs="Times New Roman"/>
                <w:b/>
                <w:sz w:val="28"/>
                <w:szCs w:val="28"/>
                <w:lang w:eastAsia="tr-TR"/>
              </w:rPr>
            </w:pPr>
            <w:r w:rsidRPr="005B7832">
              <w:rPr>
                <w:rFonts w:ascii="Times New Roman" w:eastAsia="Times New Roman" w:hAnsi="Times New Roman" w:cs="Times New Roman"/>
                <w:b/>
                <w:sz w:val="28"/>
                <w:szCs w:val="28"/>
                <w:lang w:eastAsia="tr-TR"/>
              </w:rPr>
              <w:t>325.284,67</w:t>
            </w:r>
          </w:p>
        </w:tc>
      </w:tr>
      <w:tr w:rsidR="005B7832" w:rsidRPr="005B7832" w:rsidTr="001D58A5">
        <w:tc>
          <w:tcPr>
            <w:tcW w:w="846" w:type="dxa"/>
            <w:tcBorders>
              <w:top w:val="single" w:sz="4" w:space="0" w:color="auto"/>
              <w:left w:val="single" w:sz="4" w:space="0" w:color="auto"/>
              <w:bottom w:val="single" w:sz="4" w:space="0" w:color="auto"/>
              <w:right w:val="single" w:sz="4" w:space="0" w:color="auto"/>
            </w:tcBorders>
          </w:tcPr>
          <w:p w:rsidR="005B7832" w:rsidRPr="005B7832" w:rsidRDefault="005B7832" w:rsidP="005B7832">
            <w:pPr>
              <w:spacing w:after="0" w:line="240" w:lineRule="auto"/>
              <w:jc w:val="both"/>
              <w:rPr>
                <w:rFonts w:ascii="Times New Roman" w:eastAsia="Times New Roman" w:hAnsi="Times New Roman" w:cs="Times New Roman"/>
                <w:sz w:val="28"/>
                <w:szCs w:val="28"/>
                <w:lang w:eastAsia="tr-TR"/>
              </w:rPr>
            </w:pPr>
            <w:r w:rsidRPr="005B7832">
              <w:rPr>
                <w:rFonts w:ascii="Times New Roman" w:eastAsia="Times New Roman" w:hAnsi="Times New Roman" w:cs="Times New Roman"/>
                <w:sz w:val="28"/>
                <w:szCs w:val="28"/>
                <w:lang w:eastAsia="tr-TR"/>
              </w:rPr>
              <w:t>03</w:t>
            </w:r>
          </w:p>
        </w:tc>
        <w:tc>
          <w:tcPr>
            <w:tcW w:w="540" w:type="dxa"/>
            <w:tcBorders>
              <w:top w:val="single" w:sz="4" w:space="0" w:color="auto"/>
              <w:left w:val="single" w:sz="4" w:space="0" w:color="auto"/>
              <w:bottom w:val="single" w:sz="4" w:space="0" w:color="auto"/>
              <w:right w:val="single" w:sz="4" w:space="0" w:color="auto"/>
            </w:tcBorders>
          </w:tcPr>
          <w:p w:rsidR="005B7832" w:rsidRPr="005B7832" w:rsidRDefault="005B7832" w:rsidP="005B7832">
            <w:pPr>
              <w:spacing w:after="0" w:line="240" w:lineRule="auto"/>
              <w:jc w:val="center"/>
              <w:rPr>
                <w:rFonts w:ascii="Times New Roman" w:eastAsia="Times New Roman" w:hAnsi="Times New Roman" w:cs="Times New Roman"/>
                <w:sz w:val="28"/>
                <w:szCs w:val="28"/>
                <w:lang w:eastAsia="tr-TR"/>
              </w:rPr>
            </w:pPr>
            <w:r w:rsidRPr="005B7832">
              <w:rPr>
                <w:rFonts w:ascii="Times New Roman" w:eastAsia="Times New Roman" w:hAnsi="Times New Roman" w:cs="Times New Roman"/>
                <w:sz w:val="28"/>
                <w:szCs w:val="28"/>
                <w:lang w:eastAsia="tr-TR"/>
              </w:rPr>
              <w:t>05</w:t>
            </w:r>
          </w:p>
        </w:tc>
        <w:tc>
          <w:tcPr>
            <w:tcW w:w="5040" w:type="dxa"/>
            <w:tcBorders>
              <w:top w:val="single" w:sz="4" w:space="0" w:color="auto"/>
              <w:left w:val="single" w:sz="4" w:space="0" w:color="auto"/>
              <w:bottom w:val="single" w:sz="4" w:space="0" w:color="auto"/>
              <w:right w:val="single" w:sz="4" w:space="0" w:color="auto"/>
            </w:tcBorders>
          </w:tcPr>
          <w:p w:rsidR="005B7832" w:rsidRPr="005B7832" w:rsidRDefault="005B7832" w:rsidP="005B7832">
            <w:pPr>
              <w:spacing w:after="0" w:line="240" w:lineRule="auto"/>
              <w:jc w:val="both"/>
              <w:rPr>
                <w:rFonts w:ascii="Times New Roman" w:eastAsia="Times New Roman" w:hAnsi="Times New Roman" w:cs="Times New Roman"/>
                <w:sz w:val="28"/>
                <w:szCs w:val="28"/>
                <w:lang w:eastAsia="tr-TR"/>
              </w:rPr>
            </w:pPr>
            <w:r w:rsidRPr="005B7832">
              <w:rPr>
                <w:rFonts w:ascii="Times New Roman" w:eastAsia="Times New Roman" w:hAnsi="Times New Roman" w:cs="Times New Roman"/>
                <w:sz w:val="28"/>
                <w:szCs w:val="28"/>
                <w:lang w:eastAsia="tr-TR"/>
              </w:rPr>
              <w:t>Hizmet Alımları</w:t>
            </w:r>
          </w:p>
        </w:tc>
        <w:tc>
          <w:tcPr>
            <w:tcW w:w="3389" w:type="dxa"/>
            <w:tcBorders>
              <w:top w:val="single" w:sz="4" w:space="0" w:color="auto"/>
              <w:left w:val="single" w:sz="4" w:space="0" w:color="auto"/>
              <w:bottom w:val="single" w:sz="4" w:space="0" w:color="auto"/>
              <w:right w:val="single" w:sz="4" w:space="0" w:color="auto"/>
            </w:tcBorders>
          </w:tcPr>
          <w:p w:rsidR="005B7832" w:rsidRPr="005B7832" w:rsidRDefault="005B7832" w:rsidP="005B7832">
            <w:pPr>
              <w:spacing w:after="0" w:line="240" w:lineRule="auto"/>
              <w:jc w:val="right"/>
              <w:rPr>
                <w:rFonts w:ascii="Times New Roman" w:eastAsia="Times New Roman" w:hAnsi="Times New Roman" w:cs="Times New Roman"/>
                <w:b/>
                <w:sz w:val="28"/>
                <w:szCs w:val="28"/>
                <w:lang w:eastAsia="tr-TR"/>
              </w:rPr>
            </w:pPr>
            <w:r w:rsidRPr="005B7832">
              <w:rPr>
                <w:rFonts w:ascii="Times New Roman" w:eastAsia="Times New Roman" w:hAnsi="Times New Roman" w:cs="Times New Roman"/>
                <w:b/>
                <w:sz w:val="28"/>
                <w:szCs w:val="28"/>
                <w:lang w:eastAsia="tr-TR"/>
              </w:rPr>
              <w:t>402.744,00</w:t>
            </w:r>
          </w:p>
        </w:tc>
      </w:tr>
      <w:tr w:rsidR="005B7832" w:rsidRPr="005B7832" w:rsidTr="001D58A5">
        <w:tc>
          <w:tcPr>
            <w:tcW w:w="6426" w:type="dxa"/>
            <w:gridSpan w:val="3"/>
            <w:tcBorders>
              <w:top w:val="single" w:sz="4" w:space="0" w:color="auto"/>
              <w:left w:val="single" w:sz="4" w:space="0" w:color="auto"/>
              <w:bottom w:val="single" w:sz="4" w:space="0" w:color="auto"/>
              <w:right w:val="single" w:sz="4" w:space="0" w:color="auto"/>
            </w:tcBorders>
          </w:tcPr>
          <w:p w:rsidR="005B7832" w:rsidRPr="005B7832" w:rsidRDefault="005B7832" w:rsidP="005B7832">
            <w:pPr>
              <w:spacing w:after="0" w:line="240" w:lineRule="auto"/>
              <w:jc w:val="center"/>
              <w:rPr>
                <w:rFonts w:ascii="Times New Roman" w:eastAsia="Times New Roman" w:hAnsi="Times New Roman" w:cs="Times New Roman"/>
                <w:b/>
                <w:sz w:val="28"/>
                <w:szCs w:val="28"/>
                <w:lang w:eastAsia="tr-TR"/>
              </w:rPr>
            </w:pPr>
            <w:r w:rsidRPr="005B7832">
              <w:rPr>
                <w:rFonts w:ascii="Times New Roman" w:eastAsia="Times New Roman" w:hAnsi="Times New Roman" w:cs="Times New Roman"/>
                <w:b/>
                <w:sz w:val="28"/>
                <w:szCs w:val="28"/>
                <w:lang w:eastAsia="tr-TR"/>
              </w:rPr>
              <w:t>TOPLAM</w:t>
            </w:r>
          </w:p>
        </w:tc>
        <w:tc>
          <w:tcPr>
            <w:tcW w:w="3389" w:type="dxa"/>
            <w:tcBorders>
              <w:top w:val="single" w:sz="4" w:space="0" w:color="auto"/>
              <w:left w:val="single" w:sz="4" w:space="0" w:color="auto"/>
              <w:bottom w:val="single" w:sz="4" w:space="0" w:color="auto"/>
              <w:right w:val="single" w:sz="4" w:space="0" w:color="auto"/>
            </w:tcBorders>
          </w:tcPr>
          <w:p w:rsidR="005B7832" w:rsidRPr="005B7832" w:rsidRDefault="005B7832" w:rsidP="005B7832">
            <w:pPr>
              <w:spacing w:after="0" w:line="240" w:lineRule="auto"/>
              <w:jc w:val="right"/>
              <w:rPr>
                <w:rFonts w:ascii="Times New Roman" w:eastAsia="Times New Roman" w:hAnsi="Times New Roman" w:cs="Times New Roman"/>
                <w:b/>
                <w:sz w:val="28"/>
                <w:szCs w:val="28"/>
                <w:lang w:eastAsia="tr-TR"/>
              </w:rPr>
            </w:pPr>
            <w:r w:rsidRPr="005B7832">
              <w:rPr>
                <w:rFonts w:ascii="Times New Roman" w:eastAsia="Times New Roman" w:hAnsi="Times New Roman" w:cs="Times New Roman"/>
                <w:b/>
                <w:sz w:val="28"/>
                <w:szCs w:val="28"/>
                <w:lang w:eastAsia="tr-TR"/>
              </w:rPr>
              <w:t>4.141.231,60</w:t>
            </w:r>
          </w:p>
        </w:tc>
      </w:tr>
    </w:tbl>
    <w:p w:rsidR="005B7832" w:rsidRPr="005B7832" w:rsidRDefault="005B7832" w:rsidP="005B7832">
      <w:pPr>
        <w:tabs>
          <w:tab w:val="left" w:pos="9781"/>
        </w:tabs>
        <w:spacing w:after="0" w:line="240" w:lineRule="auto"/>
        <w:rPr>
          <w:rFonts w:ascii="Times New Roman" w:eastAsia="Times New Roman" w:hAnsi="Times New Roman" w:cs="Times New Roman"/>
          <w:b/>
          <w:sz w:val="28"/>
          <w:szCs w:val="28"/>
          <w:lang w:eastAsia="tr-TR"/>
        </w:rPr>
      </w:pPr>
      <w:r w:rsidRPr="005B7832">
        <w:rPr>
          <w:rFonts w:ascii="Times New Roman" w:eastAsia="Times New Roman" w:hAnsi="Times New Roman" w:cs="Times New Roman"/>
          <w:b/>
          <w:sz w:val="28"/>
          <w:szCs w:val="28"/>
          <w:lang w:eastAsia="tr-TR"/>
        </w:rPr>
        <w:t xml:space="preserve"> </w:t>
      </w:r>
    </w:p>
    <w:p w:rsidR="005B7832" w:rsidRPr="005B7832" w:rsidRDefault="005B7832" w:rsidP="005B7832">
      <w:pPr>
        <w:widowControl w:val="0"/>
        <w:spacing w:after="100" w:line="276" w:lineRule="auto"/>
        <w:ind w:firstLine="408"/>
        <w:jc w:val="both"/>
        <w:rPr>
          <w:rFonts w:ascii="Times New Roman" w:eastAsia="Times New Roman" w:hAnsi="Times New Roman" w:cs="Times New Roman"/>
          <w:b/>
          <w:color w:val="000000"/>
          <w:sz w:val="24"/>
          <w:szCs w:val="24"/>
          <w:lang w:eastAsia="tr-TR"/>
        </w:rPr>
      </w:pPr>
    </w:p>
    <w:p w:rsidR="005B7832" w:rsidRPr="005B7832" w:rsidRDefault="005B7832" w:rsidP="005B7832">
      <w:pPr>
        <w:widowControl w:val="0"/>
        <w:spacing w:after="100" w:line="276" w:lineRule="auto"/>
        <w:ind w:firstLine="408"/>
        <w:jc w:val="both"/>
        <w:rPr>
          <w:rFonts w:ascii="Times New Roman" w:eastAsia="Times New Roman" w:hAnsi="Times New Roman" w:cs="Times New Roman"/>
          <w:b/>
          <w:color w:val="000000"/>
          <w:sz w:val="24"/>
          <w:szCs w:val="24"/>
          <w:lang w:eastAsia="tr-TR"/>
        </w:rPr>
      </w:pPr>
    </w:p>
    <w:p w:rsidR="005B7832" w:rsidRPr="005B7832" w:rsidRDefault="005B7832" w:rsidP="005B7832">
      <w:pPr>
        <w:widowControl w:val="0"/>
        <w:spacing w:after="100" w:line="276" w:lineRule="auto"/>
        <w:ind w:firstLine="408"/>
        <w:jc w:val="both"/>
        <w:rPr>
          <w:rFonts w:ascii="Times New Roman" w:eastAsia="Times New Roman" w:hAnsi="Times New Roman" w:cs="Times New Roman"/>
          <w:b/>
          <w:color w:val="000000"/>
          <w:sz w:val="24"/>
          <w:szCs w:val="24"/>
          <w:lang w:eastAsia="tr-TR"/>
        </w:rPr>
      </w:pPr>
    </w:p>
    <w:p w:rsidR="005B7832" w:rsidRPr="005B7832" w:rsidRDefault="005B7832" w:rsidP="005B7832">
      <w:pPr>
        <w:widowControl w:val="0"/>
        <w:spacing w:after="100" w:line="276" w:lineRule="auto"/>
        <w:ind w:firstLine="408"/>
        <w:jc w:val="both"/>
        <w:rPr>
          <w:rFonts w:ascii="Times New Roman" w:eastAsia="Times New Roman" w:hAnsi="Times New Roman" w:cs="Times New Roman"/>
          <w:b/>
          <w:color w:val="000000"/>
          <w:sz w:val="24"/>
          <w:szCs w:val="24"/>
          <w:lang w:eastAsia="tr-TR"/>
        </w:rPr>
      </w:pPr>
    </w:p>
    <w:p w:rsidR="005B7832" w:rsidRPr="005B7832" w:rsidRDefault="005B7832" w:rsidP="005B7832">
      <w:pPr>
        <w:widowControl w:val="0"/>
        <w:spacing w:after="100" w:line="276" w:lineRule="auto"/>
        <w:ind w:firstLine="408"/>
        <w:jc w:val="both"/>
        <w:rPr>
          <w:rFonts w:ascii="Times New Roman" w:eastAsia="Times New Roman" w:hAnsi="Times New Roman" w:cs="Times New Roman"/>
          <w:b/>
          <w:color w:val="000000"/>
          <w:sz w:val="24"/>
          <w:szCs w:val="24"/>
          <w:lang w:eastAsia="tr-TR"/>
        </w:rPr>
      </w:pPr>
    </w:p>
    <w:p w:rsidR="005B7832" w:rsidRPr="005B7832" w:rsidRDefault="005B7832" w:rsidP="005B7832">
      <w:pPr>
        <w:widowControl w:val="0"/>
        <w:spacing w:after="100" w:line="276" w:lineRule="auto"/>
        <w:ind w:firstLine="408"/>
        <w:jc w:val="both"/>
        <w:rPr>
          <w:rFonts w:ascii="Times New Roman" w:eastAsia="Times New Roman" w:hAnsi="Times New Roman" w:cs="Times New Roman"/>
          <w:b/>
          <w:color w:val="000000"/>
          <w:sz w:val="24"/>
          <w:szCs w:val="24"/>
          <w:lang w:eastAsia="tr-TR"/>
        </w:rPr>
      </w:pPr>
    </w:p>
    <w:p w:rsidR="005B7832" w:rsidRPr="005B7832" w:rsidRDefault="005B7832" w:rsidP="005B7832">
      <w:pPr>
        <w:widowControl w:val="0"/>
        <w:spacing w:after="100" w:line="276" w:lineRule="auto"/>
        <w:ind w:firstLine="408"/>
        <w:jc w:val="both"/>
        <w:rPr>
          <w:rFonts w:ascii="Times New Roman" w:eastAsia="Times New Roman" w:hAnsi="Times New Roman" w:cs="Times New Roman"/>
          <w:b/>
          <w:color w:val="000000"/>
          <w:sz w:val="24"/>
          <w:szCs w:val="24"/>
          <w:lang w:eastAsia="tr-TR"/>
        </w:rPr>
      </w:pPr>
    </w:p>
    <w:p w:rsidR="00B37CC8" w:rsidRDefault="00B37CC8" w:rsidP="005B7832">
      <w:pPr>
        <w:widowControl w:val="0"/>
        <w:spacing w:after="100" w:line="276" w:lineRule="auto"/>
        <w:ind w:firstLine="408"/>
        <w:jc w:val="both"/>
        <w:rPr>
          <w:rFonts w:ascii="Times New Roman" w:eastAsia="Times New Roman" w:hAnsi="Times New Roman" w:cs="Times New Roman"/>
          <w:b/>
          <w:color w:val="000000"/>
          <w:sz w:val="24"/>
          <w:szCs w:val="24"/>
          <w:lang w:eastAsia="tr-TR"/>
        </w:rPr>
      </w:pPr>
    </w:p>
    <w:p w:rsidR="00B37CC8" w:rsidRDefault="00B37CC8" w:rsidP="005B7832">
      <w:pPr>
        <w:widowControl w:val="0"/>
        <w:spacing w:after="100" w:line="276" w:lineRule="auto"/>
        <w:ind w:firstLine="408"/>
        <w:jc w:val="both"/>
        <w:rPr>
          <w:rFonts w:ascii="Times New Roman" w:eastAsia="Times New Roman" w:hAnsi="Times New Roman" w:cs="Times New Roman"/>
          <w:b/>
          <w:color w:val="000000"/>
          <w:sz w:val="24"/>
          <w:szCs w:val="24"/>
          <w:lang w:eastAsia="tr-TR"/>
        </w:rPr>
      </w:pPr>
    </w:p>
    <w:p w:rsidR="00B37CC8" w:rsidRDefault="00B37CC8" w:rsidP="005B7832">
      <w:pPr>
        <w:widowControl w:val="0"/>
        <w:spacing w:after="100" w:line="276" w:lineRule="auto"/>
        <w:ind w:firstLine="408"/>
        <w:jc w:val="both"/>
        <w:rPr>
          <w:rFonts w:ascii="Times New Roman" w:eastAsia="Times New Roman" w:hAnsi="Times New Roman" w:cs="Times New Roman"/>
          <w:b/>
          <w:color w:val="000000"/>
          <w:sz w:val="24"/>
          <w:szCs w:val="24"/>
          <w:lang w:eastAsia="tr-TR"/>
        </w:rPr>
      </w:pPr>
    </w:p>
    <w:p w:rsidR="00B37CC8" w:rsidRDefault="00B37CC8" w:rsidP="005B7832">
      <w:pPr>
        <w:widowControl w:val="0"/>
        <w:spacing w:after="100" w:line="276" w:lineRule="auto"/>
        <w:ind w:firstLine="408"/>
        <w:jc w:val="both"/>
        <w:rPr>
          <w:rFonts w:ascii="Times New Roman" w:eastAsia="Times New Roman" w:hAnsi="Times New Roman" w:cs="Times New Roman"/>
          <w:b/>
          <w:color w:val="000000"/>
          <w:sz w:val="24"/>
          <w:szCs w:val="24"/>
          <w:lang w:eastAsia="tr-TR"/>
        </w:rPr>
      </w:pPr>
    </w:p>
    <w:p w:rsidR="00B37CC8" w:rsidRDefault="00B37CC8" w:rsidP="005B7832">
      <w:pPr>
        <w:widowControl w:val="0"/>
        <w:spacing w:after="100" w:line="276" w:lineRule="auto"/>
        <w:ind w:firstLine="408"/>
        <w:jc w:val="both"/>
        <w:rPr>
          <w:rFonts w:ascii="Times New Roman" w:eastAsia="Times New Roman" w:hAnsi="Times New Roman" w:cs="Times New Roman"/>
          <w:b/>
          <w:color w:val="000000"/>
          <w:sz w:val="24"/>
          <w:szCs w:val="24"/>
          <w:lang w:eastAsia="tr-TR"/>
        </w:rPr>
      </w:pPr>
    </w:p>
    <w:p w:rsidR="00B37CC8" w:rsidRDefault="00B37CC8" w:rsidP="005B7832">
      <w:pPr>
        <w:widowControl w:val="0"/>
        <w:spacing w:after="100" w:line="276" w:lineRule="auto"/>
        <w:ind w:firstLine="408"/>
        <w:jc w:val="both"/>
        <w:rPr>
          <w:rFonts w:ascii="Times New Roman" w:eastAsia="Times New Roman" w:hAnsi="Times New Roman" w:cs="Times New Roman"/>
          <w:b/>
          <w:color w:val="000000"/>
          <w:sz w:val="24"/>
          <w:szCs w:val="24"/>
          <w:lang w:eastAsia="tr-TR"/>
        </w:rPr>
      </w:pPr>
    </w:p>
    <w:p w:rsidR="005B7832" w:rsidRPr="005B7832" w:rsidRDefault="005B7832" w:rsidP="005B7832">
      <w:pPr>
        <w:widowControl w:val="0"/>
        <w:spacing w:after="100" w:line="276" w:lineRule="auto"/>
        <w:ind w:firstLine="408"/>
        <w:jc w:val="both"/>
        <w:rPr>
          <w:rFonts w:ascii="Times New Roman" w:eastAsia="Times New Roman" w:hAnsi="Times New Roman" w:cs="Times New Roman"/>
          <w:b/>
          <w:color w:val="000000"/>
          <w:sz w:val="24"/>
          <w:szCs w:val="24"/>
          <w:lang w:eastAsia="tr-TR"/>
        </w:rPr>
      </w:pPr>
      <w:r w:rsidRPr="005B7832">
        <w:rPr>
          <w:rFonts w:ascii="Times New Roman" w:eastAsia="Times New Roman" w:hAnsi="Times New Roman" w:cs="Times New Roman"/>
          <w:b/>
          <w:color w:val="000000"/>
          <w:sz w:val="24"/>
          <w:szCs w:val="24"/>
          <w:lang w:eastAsia="tr-TR"/>
        </w:rPr>
        <w:lastRenderedPageBreak/>
        <w:t>İÇ KONTROL GÜVENCE BEYANI</w:t>
      </w:r>
    </w:p>
    <w:p w:rsidR="005B7832" w:rsidRPr="005B7832" w:rsidRDefault="005B7832" w:rsidP="005B7832">
      <w:pPr>
        <w:widowControl w:val="0"/>
        <w:spacing w:after="100" w:line="276" w:lineRule="auto"/>
        <w:ind w:firstLine="720"/>
        <w:jc w:val="both"/>
        <w:rPr>
          <w:rFonts w:ascii="Arial" w:eastAsia="Times New Roman" w:hAnsi="Arial" w:cs="Arial"/>
          <w:color w:val="000000"/>
          <w:sz w:val="24"/>
          <w:szCs w:val="24"/>
          <w:lang w:eastAsia="tr-TR"/>
        </w:rPr>
      </w:pPr>
      <w:r w:rsidRPr="005B7832">
        <w:rPr>
          <w:rFonts w:ascii="Times New Roman" w:eastAsia="Times New Roman" w:hAnsi="Times New Roman" w:cs="Times New Roman"/>
          <w:color w:val="000000"/>
          <w:sz w:val="24"/>
          <w:szCs w:val="24"/>
          <w:lang w:eastAsia="tr-TR"/>
        </w:rPr>
        <w:t xml:space="preserve">Harcama yetkilisi olarak yetkim </w:t>
      </w:r>
      <w:proofErr w:type="gramStart"/>
      <w:r w:rsidRPr="005B7832">
        <w:rPr>
          <w:rFonts w:ascii="Times New Roman" w:eastAsia="Times New Roman" w:hAnsi="Times New Roman" w:cs="Times New Roman"/>
          <w:color w:val="000000"/>
          <w:sz w:val="24"/>
          <w:szCs w:val="24"/>
          <w:lang w:eastAsia="tr-TR"/>
        </w:rPr>
        <w:t>dahilinde</w:t>
      </w:r>
      <w:proofErr w:type="gramEnd"/>
      <w:r w:rsidRPr="005B7832">
        <w:rPr>
          <w:rFonts w:ascii="Times New Roman" w:eastAsia="Times New Roman" w:hAnsi="Times New Roman" w:cs="Times New Roman"/>
          <w:color w:val="000000"/>
          <w:sz w:val="24"/>
          <w:szCs w:val="24"/>
          <w:lang w:eastAsia="tr-TR"/>
        </w:rPr>
        <w:t xml:space="preserve">; Bu raporda yer alan bilgilerin güvenilir, tam ve doğru olduğunu beyan ederim. 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w:t>
      </w:r>
      <w:proofErr w:type="spellStart"/>
      <w:proofErr w:type="gramStart"/>
      <w:r w:rsidRPr="005B7832">
        <w:rPr>
          <w:rFonts w:ascii="Times New Roman" w:eastAsia="Times New Roman" w:hAnsi="Times New Roman" w:cs="Times New Roman"/>
          <w:color w:val="000000"/>
          <w:sz w:val="24"/>
          <w:szCs w:val="24"/>
          <w:lang w:eastAsia="tr-TR"/>
        </w:rPr>
        <w:t>bildiririm.Bu</w:t>
      </w:r>
      <w:proofErr w:type="spellEnd"/>
      <w:proofErr w:type="gramEnd"/>
      <w:r w:rsidRPr="005B7832">
        <w:rPr>
          <w:rFonts w:ascii="Times New Roman" w:eastAsia="Times New Roman" w:hAnsi="Times New Roman" w:cs="Times New Roman"/>
          <w:color w:val="000000"/>
          <w:sz w:val="24"/>
          <w:szCs w:val="24"/>
          <w:lang w:eastAsia="tr-TR"/>
        </w:rPr>
        <w:t xml:space="preserve"> güvence, harcama yetkilisi olarak sahip olduğum bilgi ve değerlendirmeler, iç kontroller, iç denetçi raporları ile Sayıştay raporları gibi bilgim dahilindeki hususlara dayanmaktadır.</w:t>
      </w:r>
    </w:p>
    <w:p w:rsidR="005B7832" w:rsidRPr="005B7832" w:rsidRDefault="005B7832" w:rsidP="005B7832">
      <w:pPr>
        <w:widowControl w:val="0"/>
        <w:spacing w:after="100" w:line="276" w:lineRule="auto"/>
        <w:ind w:firstLine="734"/>
        <w:jc w:val="both"/>
        <w:rPr>
          <w:rFonts w:ascii="Arial" w:eastAsia="Times New Roman" w:hAnsi="Arial" w:cs="Arial"/>
          <w:color w:val="000000"/>
          <w:sz w:val="24"/>
          <w:szCs w:val="24"/>
          <w:lang w:eastAsia="tr-TR"/>
        </w:rPr>
      </w:pPr>
      <w:r w:rsidRPr="005B7832">
        <w:rPr>
          <w:rFonts w:ascii="Times New Roman" w:eastAsia="Times New Roman" w:hAnsi="Times New Roman" w:cs="Times New Roman"/>
          <w:color w:val="000000"/>
          <w:sz w:val="24"/>
          <w:szCs w:val="24"/>
          <w:lang w:eastAsia="tr-TR"/>
        </w:rPr>
        <w:t>Burada raporlanmayan, idarenin menfaatlerine zarar veren herhangi bir husus hakkında bilgim olmadığını beyan ederim.</w:t>
      </w:r>
    </w:p>
    <w:p w:rsidR="005B7832" w:rsidRPr="005B7832" w:rsidRDefault="005B7832" w:rsidP="005B7832">
      <w:pPr>
        <w:tabs>
          <w:tab w:val="left" w:pos="9781"/>
        </w:tabs>
        <w:spacing w:after="0" w:line="240" w:lineRule="auto"/>
        <w:rPr>
          <w:rFonts w:ascii="Times New Roman" w:eastAsia="Times New Roman" w:hAnsi="Times New Roman" w:cs="Times New Roman"/>
          <w:b/>
          <w:sz w:val="28"/>
          <w:szCs w:val="28"/>
          <w:lang w:eastAsia="tr-TR"/>
        </w:rPr>
      </w:pPr>
      <w:r w:rsidRPr="005B7832">
        <w:rPr>
          <w:rFonts w:ascii="Times New Roman" w:eastAsia="Times New Roman" w:hAnsi="Times New Roman" w:cs="Times New Roman"/>
          <w:b/>
          <w:sz w:val="28"/>
          <w:szCs w:val="28"/>
          <w:lang w:eastAsia="tr-TR"/>
        </w:rPr>
        <w:t xml:space="preserve">                                                                             Özgül ÖZDEMİR</w:t>
      </w:r>
    </w:p>
    <w:p w:rsidR="005B7832" w:rsidRPr="005B7832" w:rsidRDefault="005B7832" w:rsidP="005B7832">
      <w:pPr>
        <w:spacing w:after="0" w:line="240" w:lineRule="auto"/>
        <w:rPr>
          <w:rFonts w:ascii="Times New Roman" w:eastAsia="Times New Roman" w:hAnsi="Times New Roman" w:cs="Times New Roman"/>
          <w:b/>
          <w:sz w:val="28"/>
          <w:szCs w:val="28"/>
          <w:lang w:eastAsia="tr-TR"/>
        </w:rPr>
      </w:pPr>
      <w:r w:rsidRPr="005B7832">
        <w:rPr>
          <w:rFonts w:ascii="Times New Roman" w:eastAsia="Times New Roman" w:hAnsi="Times New Roman" w:cs="Times New Roman"/>
          <w:b/>
          <w:sz w:val="28"/>
          <w:szCs w:val="28"/>
          <w:lang w:eastAsia="tr-TR"/>
        </w:rPr>
        <w:tab/>
      </w:r>
      <w:r w:rsidRPr="005B7832">
        <w:rPr>
          <w:rFonts w:ascii="Times New Roman" w:eastAsia="Times New Roman" w:hAnsi="Times New Roman" w:cs="Times New Roman"/>
          <w:b/>
          <w:sz w:val="28"/>
          <w:szCs w:val="28"/>
          <w:lang w:eastAsia="tr-TR"/>
        </w:rPr>
        <w:tab/>
      </w:r>
      <w:r w:rsidRPr="005B7832">
        <w:rPr>
          <w:rFonts w:ascii="Times New Roman" w:eastAsia="Times New Roman" w:hAnsi="Times New Roman" w:cs="Times New Roman"/>
          <w:b/>
          <w:sz w:val="28"/>
          <w:szCs w:val="28"/>
          <w:lang w:eastAsia="tr-TR"/>
        </w:rPr>
        <w:tab/>
      </w:r>
      <w:r w:rsidRPr="005B7832">
        <w:rPr>
          <w:rFonts w:ascii="Times New Roman" w:eastAsia="Times New Roman" w:hAnsi="Times New Roman" w:cs="Times New Roman"/>
          <w:b/>
          <w:sz w:val="28"/>
          <w:szCs w:val="28"/>
          <w:lang w:eastAsia="tr-TR"/>
        </w:rPr>
        <w:tab/>
      </w:r>
      <w:r w:rsidRPr="005B7832">
        <w:rPr>
          <w:rFonts w:ascii="Times New Roman" w:eastAsia="Times New Roman" w:hAnsi="Times New Roman" w:cs="Times New Roman"/>
          <w:b/>
          <w:sz w:val="28"/>
          <w:szCs w:val="28"/>
          <w:lang w:eastAsia="tr-TR"/>
        </w:rPr>
        <w:tab/>
      </w:r>
      <w:r w:rsidRPr="005B7832">
        <w:rPr>
          <w:rFonts w:ascii="Times New Roman" w:eastAsia="Times New Roman" w:hAnsi="Times New Roman" w:cs="Times New Roman"/>
          <w:b/>
          <w:sz w:val="28"/>
          <w:szCs w:val="28"/>
          <w:lang w:eastAsia="tr-TR"/>
        </w:rPr>
        <w:tab/>
      </w:r>
      <w:r w:rsidRPr="005B7832">
        <w:rPr>
          <w:rFonts w:ascii="Times New Roman" w:eastAsia="Times New Roman" w:hAnsi="Times New Roman" w:cs="Times New Roman"/>
          <w:b/>
          <w:sz w:val="28"/>
          <w:szCs w:val="28"/>
          <w:lang w:eastAsia="tr-TR"/>
        </w:rPr>
        <w:tab/>
      </w:r>
      <w:r w:rsidRPr="005B7832">
        <w:rPr>
          <w:rFonts w:ascii="Times New Roman" w:eastAsia="Times New Roman" w:hAnsi="Times New Roman" w:cs="Times New Roman"/>
          <w:b/>
          <w:sz w:val="28"/>
          <w:szCs w:val="28"/>
          <w:lang w:eastAsia="tr-TR"/>
        </w:rPr>
        <w:tab/>
        <w:t xml:space="preserve">    </w:t>
      </w:r>
      <w:r w:rsidRPr="005B7832">
        <w:rPr>
          <w:rFonts w:ascii="Times New Roman" w:eastAsia="Times New Roman" w:hAnsi="Times New Roman" w:cs="Times New Roman"/>
          <w:b/>
          <w:sz w:val="28"/>
          <w:szCs w:val="28"/>
          <w:lang w:eastAsia="tr-TR"/>
        </w:rPr>
        <w:tab/>
      </w:r>
      <w:r w:rsidRPr="005B7832">
        <w:rPr>
          <w:rFonts w:ascii="Times New Roman" w:eastAsia="Times New Roman" w:hAnsi="Times New Roman" w:cs="Times New Roman"/>
          <w:b/>
          <w:sz w:val="28"/>
          <w:szCs w:val="28"/>
          <w:lang w:eastAsia="tr-TR"/>
        </w:rPr>
        <w:tab/>
      </w:r>
      <w:r w:rsidRPr="005B7832">
        <w:rPr>
          <w:rFonts w:ascii="Times New Roman" w:eastAsia="Times New Roman" w:hAnsi="Times New Roman" w:cs="Times New Roman"/>
          <w:b/>
          <w:sz w:val="28"/>
          <w:szCs w:val="28"/>
          <w:lang w:eastAsia="tr-TR"/>
        </w:rPr>
        <w:tab/>
      </w:r>
      <w:r w:rsidRPr="005B7832">
        <w:rPr>
          <w:rFonts w:ascii="Times New Roman" w:eastAsia="Times New Roman" w:hAnsi="Times New Roman" w:cs="Times New Roman"/>
          <w:b/>
          <w:sz w:val="28"/>
          <w:szCs w:val="28"/>
          <w:lang w:eastAsia="tr-TR"/>
        </w:rPr>
        <w:tab/>
      </w:r>
      <w:r w:rsidRPr="005B7832">
        <w:rPr>
          <w:rFonts w:ascii="Times New Roman" w:eastAsia="Times New Roman" w:hAnsi="Times New Roman" w:cs="Times New Roman"/>
          <w:b/>
          <w:sz w:val="28"/>
          <w:szCs w:val="28"/>
          <w:lang w:eastAsia="tr-TR"/>
        </w:rPr>
        <w:tab/>
        <w:t xml:space="preserve">                                                                                                                                    .                                                                           Yazı İşleri Müdürü   </w:t>
      </w:r>
    </w:p>
    <w:p w:rsidR="009042CB" w:rsidRDefault="009042CB" w:rsidP="00C944FF">
      <w:pPr>
        <w:rPr>
          <w:b/>
          <w:sz w:val="28"/>
          <w:szCs w:val="28"/>
        </w:rPr>
      </w:pPr>
    </w:p>
    <w:p w:rsidR="009042CB" w:rsidRDefault="009042CB">
      <w:pPr>
        <w:spacing w:after="200" w:line="276" w:lineRule="auto"/>
        <w:rPr>
          <w:b/>
          <w:sz w:val="28"/>
          <w:szCs w:val="28"/>
        </w:rPr>
      </w:pPr>
      <w:r>
        <w:rPr>
          <w:b/>
          <w:sz w:val="28"/>
          <w:szCs w:val="28"/>
        </w:rPr>
        <w:br w:type="page"/>
      </w:r>
    </w:p>
    <w:p w:rsidR="009042CB" w:rsidRPr="00E03A20" w:rsidRDefault="00B52893" w:rsidP="009042CB">
      <w:pPr>
        <w:jc w:val="both"/>
        <w:rPr>
          <w:rFonts w:eastAsia="Times New Roman" w:cstheme="minorHAnsi"/>
          <w:b/>
          <w:sz w:val="24"/>
          <w:szCs w:val="24"/>
        </w:rPr>
      </w:pPr>
      <w:r w:rsidRPr="00E03A20">
        <w:rPr>
          <w:rFonts w:eastAsia="Times New Roman" w:cstheme="minorHAnsi"/>
          <w:b/>
          <w:sz w:val="24"/>
          <w:szCs w:val="24"/>
        </w:rPr>
        <w:lastRenderedPageBreak/>
        <w:t xml:space="preserve">ZABITA MÜDÜRLÜĞÜ </w:t>
      </w:r>
    </w:p>
    <w:p w:rsidR="00B52893" w:rsidRPr="00E03A20" w:rsidRDefault="00B52893" w:rsidP="009042CB">
      <w:pPr>
        <w:jc w:val="both"/>
        <w:rPr>
          <w:rFonts w:eastAsia="Times New Roman" w:cstheme="minorHAnsi"/>
          <w:b/>
          <w:sz w:val="24"/>
          <w:szCs w:val="24"/>
        </w:rPr>
      </w:pPr>
      <w:r w:rsidRPr="00E03A20">
        <w:rPr>
          <w:rFonts w:eastAsia="Times New Roman" w:cstheme="minorHAnsi"/>
          <w:b/>
          <w:sz w:val="24"/>
          <w:szCs w:val="24"/>
        </w:rPr>
        <w:t>2025 FAALİYET RAPORU</w:t>
      </w:r>
    </w:p>
    <w:p w:rsidR="009042CB" w:rsidRPr="00A87BC6" w:rsidRDefault="009042CB" w:rsidP="009042CB">
      <w:pPr>
        <w:jc w:val="both"/>
        <w:rPr>
          <w:rFonts w:eastAsia="Times New Roman" w:cstheme="minorHAnsi"/>
          <w:color w:val="000000"/>
        </w:rPr>
      </w:pPr>
      <w:r>
        <w:rPr>
          <w:rFonts w:eastAsia="Times New Roman" w:cstheme="minorHAnsi"/>
          <w:color w:val="000000"/>
        </w:rPr>
        <w:t>A</w:t>
      </w:r>
      <w:r w:rsidRPr="00A87BC6">
        <w:rPr>
          <w:rFonts w:eastAsia="Times New Roman" w:cstheme="minorHAnsi"/>
          <w:color w:val="000000"/>
        </w:rPr>
        <w:t>. Yetki, Görev ve Sorumluluklar</w:t>
      </w:r>
    </w:p>
    <w:p w:rsidR="009042CB" w:rsidRDefault="009042CB" w:rsidP="009042CB">
      <w:pPr>
        <w:jc w:val="both"/>
        <w:rPr>
          <w:rFonts w:eastAsia="Times New Roman" w:cstheme="minorHAnsi"/>
          <w:color w:val="000000"/>
        </w:rPr>
      </w:pPr>
      <w:r>
        <w:rPr>
          <w:rFonts w:eastAsia="Times New Roman" w:cstheme="minorHAnsi"/>
          <w:color w:val="000000"/>
        </w:rPr>
        <w:tab/>
      </w:r>
    </w:p>
    <w:tbl>
      <w:tblPr>
        <w:tblStyle w:val="AkGlgeleme1"/>
        <w:tblW w:w="7938" w:type="dxa"/>
        <w:jc w:val="right"/>
        <w:tblBorders>
          <w:top w:val="single" w:sz="8" w:space="0" w:color="000000" w:themeColor="text1"/>
          <w:bottom w:val="double" w:sz="4" w:space="0" w:color="auto"/>
          <w:insideH w:val="single" w:sz="18" w:space="0" w:color="FFFFFF" w:themeColor="background1"/>
          <w:insideV w:val="single" w:sz="48" w:space="0" w:color="FFFFFF" w:themeColor="background1"/>
        </w:tblBorders>
        <w:tblLook w:val="04A0" w:firstRow="1" w:lastRow="0" w:firstColumn="1" w:lastColumn="0" w:noHBand="0" w:noVBand="1"/>
      </w:tblPr>
      <w:tblGrid>
        <w:gridCol w:w="1742"/>
        <w:gridCol w:w="6196"/>
      </w:tblGrid>
      <w:tr w:rsidR="009042CB" w:rsidRPr="0054754B" w:rsidTr="001D58A5">
        <w:trPr>
          <w:cnfStyle w:val="100000000000" w:firstRow="1" w:lastRow="0" w:firstColumn="0" w:lastColumn="0" w:oddVBand="0" w:evenVBand="0" w:oddHBand="0" w:evenHBand="0" w:firstRowFirstColumn="0" w:firstRowLastColumn="0" w:lastRowFirstColumn="0" w:lastRowLastColumn="0"/>
          <w:trHeight w:val="567"/>
          <w:jc w:val="right"/>
        </w:trPr>
        <w:tc>
          <w:tcPr>
            <w:cnfStyle w:val="001000000000" w:firstRow="0" w:lastRow="0" w:firstColumn="1" w:lastColumn="0" w:oddVBand="0" w:evenVBand="0" w:oddHBand="0" w:evenHBand="0" w:firstRowFirstColumn="0" w:firstRowLastColumn="0" w:lastRowFirstColumn="0" w:lastRowLastColumn="0"/>
            <w:tcW w:w="1742" w:type="dxa"/>
            <w:tcBorders>
              <w:top w:val="none" w:sz="0" w:space="0" w:color="auto"/>
              <w:left w:val="none" w:sz="0" w:space="0" w:color="auto"/>
              <w:bottom w:val="none" w:sz="0" w:space="0" w:color="auto"/>
              <w:right w:val="none" w:sz="0" w:space="0" w:color="auto"/>
            </w:tcBorders>
            <w:shd w:val="clear" w:color="auto" w:fill="595959" w:themeFill="text1" w:themeFillTint="A6"/>
            <w:vAlign w:val="center"/>
          </w:tcPr>
          <w:p w:rsidR="009042CB" w:rsidRPr="0054754B" w:rsidRDefault="009042CB" w:rsidP="001D58A5">
            <w:pPr>
              <w:rPr>
                <w:rFonts w:eastAsia="Times New Roman" w:cstheme="minorHAnsi"/>
                <w:color w:val="FFFFFF" w:themeColor="background1"/>
                <w:sz w:val="20"/>
                <w:szCs w:val="20"/>
              </w:rPr>
            </w:pPr>
            <w:r w:rsidRPr="0054754B">
              <w:rPr>
                <w:rFonts w:eastAsia="Times New Roman" w:cstheme="minorHAnsi"/>
                <w:color w:val="FFFFFF" w:themeColor="background1"/>
                <w:sz w:val="20"/>
                <w:szCs w:val="20"/>
              </w:rPr>
              <w:t>Açıklama</w:t>
            </w:r>
          </w:p>
        </w:tc>
        <w:tc>
          <w:tcPr>
            <w:tcW w:w="6196" w:type="dxa"/>
            <w:tcBorders>
              <w:top w:val="none" w:sz="0" w:space="0" w:color="auto"/>
              <w:left w:val="none" w:sz="0" w:space="0" w:color="auto"/>
              <w:bottom w:val="none" w:sz="0" w:space="0" w:color="auto"/>
              <w:right w:val="none" w:sz="0" w:space="0" w:color="auto"/>
            </w:tcBorders>
            <w:shd w:val="clear" w:color="auto" w:fill="D9D9D9" w:themeFill="background1" w:themeFillShade="D9"/>
          </w:tcPr>
          <w:p w:rsidR="009042CB" w:rsidRDefault="009042CB" w:rsidP="009042CB">
            <w:pPr>
              <w:pStyle w:val="ListeParagraf"/>
              <w:numPr>
                <w:ilvl w:val="0"/>
                <w:numId w:val="86"/>
              </w:numPr>
              <w:spacing w:after="0" w:line="240" w:lineRule="auto"/>
              <w:jc w:val="both"/>
              <w:cnfStyle w:val="100000000000" w:firstRow="1" w:lastRow="0" w:firstColumn="0" w:lastColumn="0" w:oddVBand="0" w:evenVBand="0" w:oddHBand="0" w:evenHBand="0" w:firstRowFirstColumn="0" w:firstRowLastColumn="0" w:lastRowFirstColumn="0" w:lastRowLastColumn="0"/>
              <w:rPr>
                <w:rFonts w:eastAsia="Times New Roman" w:cstheme="minorHAnsi"/>
                <w:b w:val="0"/>
                <w:i/>
                <w:sz w:val="20"/>
                <w:szCs w:val="20"/>
              </w:rPr>
            </w:pPr>
            <w:r w:rsidRPr="00A20B67">
              <w:rPr>
                <w:rFonts w:cstheme="minorHAnsi"/>
                <w:b w:val="0"/>
                <w:i/>
                <w:sz w:val="20"/>
                <w:szCs w:val="20"/>
              </w:rPr>
              <w:t xml:space="preserve">Zabıta Müdürlüğü Ardahan Belediye Başkanlığı bünyesinde Başkan Yardımcısına bağlı olarak çalışmalarına toplam </w:t>
            </w:r>
            <w:r>
              <w:rPr>
                <w:rFonts w:cstheme="minorHAnsi"/>
                <w:b w:val="0"/>
                <w:i/>
                <w:sz w:val="20"/>
                <w:szCs w:val="20"/>
              </w:rPr>
              <w:t>12</w:t>
            </w:r>
            <w:r w:rsidRPr="00A20B67">
              <w:rPr>
                <w:rFonts w:cstheme="minorHAnsi"/>
                <w:b w:val="0"/>
                <w:i/>
                <w:sz w:val="20"/>
                <w:szCs w:val="20"/>
              </w:rPr>
              <w:t xml:space="preserve"> person</w:t>
            </w:r>
            <w:r>
              <w:rPr>
                <w:rFonts w:cstheme="minorHAnsi"/>
                <w:b w:val="0"/>
                <w:i/>
                <w:sz w:val="20"/>
                <w:szCs w:val="20"/>
              </w:rPr>
              <w:t xml:space="preserve">elle Belediye Hizmet Binası 1. </w:t>
            </w:r>
            <w:r w:rsidRPr="00A20B67">
              <w:rPr>
                <w:rFonts w:cstheme="minorHAnsi"/>
                <w:b w:val="0"/>
                <w:i/>
                <w:sz w:val="20"/>
                <w:szCs w:val="20"/>
              </w:rPr>
              <w:t xml:space="preserve">katındaki odasında devam etmektedir. Müdürlüğümüz Çalışma Yönetmeliği çerçevesinde belirlenen görev tanımları içinde 5393 sayılı yasa hükümlerince </w:t>
            </w:r>
            <w:r w:rsidRPr="00A20B67">
              <w:rPr>
                <w:rFonts w:eastAsia="Times New Roman" w:cstheme="minorHAnsi"/>
                <w:b w:val="0"/>
                <w:i/>
                <w:sz w:val="20"/>
                <w:szCs w:val="20"/>
              </w:rPr>
              <w:t>Belediye zabıtası, beldede esenlik, huzur, sağlık ve düzenin sağlanmasıyla görevli olup bu amaçla, belediye meclisi tarafından alınan ve belediye zabıtası tarafından yerine getirilmesi gereken emir ve yasaklarla bunlara uymayanlar hakkında mevzuatta öngörülen ceza ve diğer yaptırımları uygular.</w:t>
            </w:r>
          </w:p>
          <w:p w:rsidR="009042CB" w:rsidRDefault="009042CB" w:rsidP="009042CB">
            <w:pPr>
              <w:pStyle w:val="ListeParagraf"/>
              <w:numPr>
                <w:ilvl w:val="0"/>
                <w:numId w:val="86"/>
              </w:numPr>
              <w:spacing w:after="0" w:line="240" w:lineRule="auto"/>
              <w:jc w:val="both"/>
              <w:cnfStyle w:val="100000000000" w:firstRow="1" w:lastRow="0" w:firstColumn="0" w:lastColumn="0" w:oddVBand="0" w:evenVBand="0" w:oddHBand="0" w:evenHBand="0" w:firstRowFirstColumn="0" w:firstRowLastColumn="0" w:lastRowFirstColumn="0" w:lastRowLastColumn="0"/>
              <w:rPr>
                <w:rFonts w:eastAsia="Times New Roman" w:cstheme="minorHAnsi"/>
                <w:b w:val="0"/>
                <w:i/>
                <w:sz w:val="20"/>
                <w:szCs w:val="20"/>
              </w:rPr>
            </w:pPr>
            <w:r w:rsidRPr="00A20B67">
              <w:rPr>
                <w:rFonts w:eastAsia="Times New Roman" w:cstheme="minorHAnsi"/>
                <w:b w:val="0"/>
                <w:i/>
                <w:sz w:val="20"/>
                <w:szCs w:val="20"/>
              </w:rPr>
              <w:t>Görevini yaparken zabıtaya karşı gelenler, kolluk kuvvetlerine karşı gelenler gibi cezalandırılır.</w:t>
            </w:r>
          </w:p>
          <w:p w:rsidR="009042CB" w:rsidRPr="00A20B67" w:rsidRDefault="009042CB" w:rsidP="009042CB">
            <w:pPr>
              <w:pStyle w:val="ListeParagraf"/>
              <w:numPr>
                <w:ilvl w:val="0"/>
                <w:numId w:val="86"/>
              </w:numPr>
              <w:spacing w:after="0" w:line="240" w:lineRule="auto"/>
              <w:jc w:val="both"/>
              <w:cnfStyle w:val="100000000000" w:firstRow="1" w:lastRow="0" w:firstColumn="0" w:lastColumn="0" w:oddVBand="0" w:evenVBand="0" w:oddHBand="0" w:evenHBand="0" w:firstRowFirstColumn="0" w:firstRowLastColumn="0" w:lastRowFirstColumn="0" w:lastRowLastColumn="0"/>
              <w:rPr>
                <w:rFonts w:eastAsia="Times New Roman" w:cstheme="minorHAnsi"/>
                <w:b w:val="0"/>
                <w:i/>
                <w:sz w:val="20"/>
                <w:szCs w:val="20"/>
              </w:rPr>
            </w:pPr>
            <w:r>
              <w:rPr>
                <w:rFonts w:eastAsia="Times New Roman" w:cstheme="minorHAnsi"/>
                <w:b w:val="0"/>
                <w:i/>
                <w:sz w:val="20"/>
                <w:szCs w:val="20"/>
              </w:rPr>
              <w:t>Belediye zabıtası, İlimizde</w:t>
            </w:r>
            <w:r w:rsidRPr="00A20B67">
              <w:rPr>
                <w:rFonts w:eastAsia="Times New Roman" w:cstheme="minorHAnsi"/>
                <w:b w:val="0"/>
                <w:i/>
                <w:sz w:val="20"/>
                <w:szCs w:val="20"/>
              </w:rPr>
              <w:t xml:space="preserve"> esenlik, huzur, sağlık ve düzenin sağlanmasıyla görevli olup bu amaçla, belediye meclisi tarafından alınan ve belediye zabıtası tarafından yerine getirilmesi gereken emir ve yasaklarla bunlara uymayanlar hakkında mevzuatta öngörülen ceza ve diğer yaptırımları uygular.</w:t>
            </w:r>
          </w:p>
          <w:p w:rsidR="009042CB" w:rsidRPr="00A20B67" w:rsidRDefault="009042CB" w:rsidP="009042CB">
            <w:pPr>
              <w:pStyle w:val="ListeParagraf"/>
              <w:numPr>
                <w:ilvl w:val="0"/>
                <w:numId w:val="86"/>
              </w:numPr>
              <w:spacing w:after="0" w:line="240" w:lineRule="auto"/>
              <w:jc w:val="both"/>
              <w:cnfStyle w:val="100000000000" w:firstRow="1" w:lastRow="0" w:firstColumn="0" w:lastColumn="0" w:oddVBand="0" w:evenVBand="0" w:oddHBand="0" w:evenHBand="0" w:firstRowFirstColumn="0" w:firstRowLastColumn="0" w:lastRowFirstColumn="0" w:lastRowLastColumn="0"/>
              <w:rPr>
                <w:rFonts w:eastAsia="Times New Roman" w:cstheme="minorHAnsi"/>
                <w:b w:val="0"/>
                <w:i/>
                <w:sz w:val="20"/>
                <w:szCs w:val="20"/>
              </w:rPr>
            </w:pPr>
            <w:proofErr w:type="gramStart"/>
            <w:r w:rsidRPr="009178BA">
              <w:rPr>
                <w:rFonts w:eastAsia="Times New Roman" w:cstheme="minorHAnsi"/>
                <w:b w:val="0"/>
                <w:i/>
                <w:spacing w:val="-4"/>
                <w:sz w:val="20"/>
                <w:szCs w:val="20"/>
              </w:rPr>
              <w:t>Belediye zabıta teşkilâtının çalışma us</w:t>
            </w:r>
            <w:r>
              <w:rPr>
                <w:rFonts w:eastAsia="Times New Roman" w:cstheme="minorHAnsi"/>
                <w:b w:val="0"/>
                <w:i/>
                <w:spacing w:val="-4"/>
                <w:sz w:val="20"/>
                <w:szCs w:val="20"/>
              </w:rPr>
              <w:t>ul</w:t>
            </w:r>
            <w:r w:rsidRPr="009178BA">
              <w:rPr>
                <w:rFonts w:eastAsia="Times New Roman" w:cstheme="minorHAnsi"/>
                <w:b w:val="0"/>
                <w:i/>
                <w:spacing w:val="-4"/>
                <w:sz w:val="20"/>
                <w:szCs w:val="20"/>
              </w:rPr>
              <w:t xml:space="preserve"> ve esasları, çalışanların görev ve yetkileri, memurluğa alınması için taşımaları gereken nitelikler, alacakları meslek içi eğitim, görevde yükselme, (…)</w:t>
            </w:r>
            <w:r w:rsidRPr="00A20B67">
              <w:rPr>
                <w:rFonts w:eastAsia="Times New Roman" w:cstheme="minorHAnsi"/>
                <w:b w:val="0"/>
                <w:i/>
                <w:color w:val="0000EF"/>
                <w:spacing w:val="-4"/>
                <w:sz w:val="20"/>
                <w:szCs w:val="20"/>
                <w:vertAlign w:val="superscript"/>
              </w:rPr>
              <w:t>[31]</w:t>
            </w:r>
            <w:r w:rsidRPr="009178BA">
              <w:rPr>
                <w:rFonts w:eastAsia="Times New Roman" w:cstheme="minorHAnsi"/>
                <w:b w:val="0"/>
                <w:i/>
                <w:spacing w:val="-4"/>
                <w:sz w:val="20"/>
                <w:szCs w:val="20"/>
                <w:vertAlign w:val="superscript"/>
              </w:rPr>
              <w:t> </w:t>
            </w:r>
            <w:r w:rsidRPr="009178BA">
              <w:rPr>
                <w:rFonts w:eastAsia="Times New Roman" w:cstheme="minorHAnsi"/>
                <w:b w:val="0"/>
                <w:i/>
                <w:spacing w:val="-4"/>
                <w:sz w:val="20"/>
                <w:szCs w:val="20"/>
              </w:rPr>
              <w:t xml:space="preserve">giyecekleri kıyafet ve savunma amaçlı olarak kullanacakları aletler ile zabıta teşkilâtında hizmet gereklerine göre oluşturulacak birimler, İçişleri Bakanlığının görüşü alınarak Çevre ve Şehircilik Bakanlığı tarafından çıkarılacak yönetmelikle düzenlenir. </w:t>
            </w:r>
            <w:proofErr w:type="gramEnd"/>
            <w:r w:rsidRPr="009178BA">
              <w:rPr>
                <w:rFonts w:eastAsia="Times New Roman" w:cstheme="minorHAnsi"/>
                <w:b w:val="0"/>
                <w:i/>
                <w:spacing w:val="-4"/>
                <w:sz w:val="20"/>
                <w:szCs w:val="20"/>
              </w:rPr>
              <w:t>Belediye, bu yönetmeliğe aykırı olmamak üzere ek düzenlemeler yapabilir.</w:t>
            </w:r>
            <w:proofErr w:type="gramStart"/>
            <w:r w:rsidRPr="00A20B67">
              <w:rPr>
                <w:rFonts w:eastAsia="Times New Roman" w:cstheme="minorHAnsi"/>
                <w:b w:val="0"/>
                <w:i/>
                <w:color w:val="0000EF"/>
                <w:spacing w:val="-4"/>
                <w:sz w:val="20"/>
                <w:szCs w:val="20"/>
                <w:vertAlign w:val="superscript"/>
              </w:rPr>
              <w:t>[</w:t>
            </w:r>
            <w:proofErr w:type="gramEnd"/>
          </w:p>
          <w:p w:rsidR="009042CB" w:rsidRDefault="009042CB" w:rsidP="009042CB">
            <w:pPr>
              <w:pStyle w:val="ListeParagraf"/>
              <w:numPr>
                <w:ilvl w:val="0"/>
                <w:numId w:val="86"/>
              </w:numPr>
              <w:spacing w:after="0" w:line="240" w:lineRule="auto"/>
              <w:jc w:val="both"/>
              <w:cnfStyle w:val="100000000000" w:firstRow="1" w:lastRow="0" w:firstColumn="0" w:lastColumn="0" w:oddVBand="0" w:evenVBand="0" w:oddHBand="0" w:evenHBand="0" w:firstRowFirstColumn="0" w:firstRowLastColumn="0" w:lastRowFirstColumn="0" w:lastRowLastColumn="0"/>
              <w:rPr>
                <w:rFonts w:eastAsia="Times New Roman" w:cstheme="minorHAnsi"/>
                <w:b w:val="0"/>
                <w:i/>
                <w:sz w:val="20"/>
                <w:szCs w:val="20"/>
              </w:rPr>
            </w:pPr>
            <w:r>
              <w:rPr>
                <w:rFonts w:eastAsia="Times New Roman" w:cstheme="minorHAnsi"/>
                <w:b w:val="0"/>
                <w:i/>
                <w:sz w:val="20"/>
                <w:szCs w:val="20"/>
              </w:rPr>
              <w:t xml:space="preserve">Ruhsat ve Denetim Müdürlüğü </w:t>
            </w:r>
            <w:proofErr w:type="gramStart"/>
            <w:r>
              <w:rPr>
                <w:rFonts w:eastAsia="Times New Roman" w:cstheme="minorHAnsi"/>
                <w:b w:val="0"/>
                <w:i/>
                <w:sz w:val="20"/>
                <w:szCs w:val="20"/>
              </w:rPr>
              <w:t>18/04/2024</w:t>
            </w:r>
            <w:proofErr w:type="gramEnd"/>
            <w:r>
              <w:rPr>
                <w:rFonts w:eastAsia="Times New Roman" w:cstheme="minorHAnsi"/>
                <w:b w:val="0"/>
                <w:i/>
                <w:sz w:val="20"/>
                <w:szCs w:val="20"/>
              </w:rPr>
              <w:t xml:space="preserve"> tarihinde ve 45 sayılı Meclis Kararıyla Ruhsat ve Denetim Şefliği olarak Zabıta Müdürlüğüne bağlanmıştır.</w:t>
            </w:r>
          </w:p>
          <w:p w:rsidR="009042CB" w:rsidRPr="002327F5" w:rsidRDefault="009042CB" w:rsidP="009042CB">
            <w:pPr>
              <w:pStyle w:val="ListeParagraf"/>
              <w:numPr>
                <w:ilvl w:val="0"/>
                <w:numId w:val="86"/>
              </w:numPr>
              <w:spacing w:after="0" w:line="240" w:lineRule="auto"/>
              <w:jc w:val="both"/>
              <w:cnfStyle w:val="100000000000" w:firstRow="1" w:lastRow="0" w:firstColumn="0" w:lastColumn="0" w:oddVBand="0" w:evenVBand="0" w:oddHBand="0" w:evenHBand="0" w:firstRowFirstColumn="0" w:firstRowLastColumn="0" w:lastRowFirstColumn="0" w:lastRowLastColumn="0"/>
              <w:rPr>
                <w:rFonts w:cstheme="minorHAnsi"/>
                <w:b w:val="0"/>
                <w:i/>
                <w:sz w:val="20"/>
                <w:szCs w:val="20"/>
              </w:rPr>
            </w:pPr>
            <w:r w:rsidRPr="002327F5">
              <w:rPr>
                <w:rFonts w:cstheme="minorHAnsi"/>
                <w:b w:val="0"/>
                <w:i/>
                <w:sz w:val="20"/>
                <w:szCs w:val="20"/>
              </w:rPr>
              <w:t>Belediye sınırları içindeki tüm sıhhi, umuma açık eğlence ve dinlenme amaçlı işyerleri, 2. ve 3. sınıf gayri sıhhi işyerlerine ruhsat vermek, </w:t>
            </w:r>
          </w:p>
          <w:p w:rsidR="009042CB" w:rsidRPr="002327F5" w:rsidRDefault="009042CB" w:rsidP="009042CB">
            <w:pPr>
              <w:pStyle w:val="ListeParagraf"/>
              <w:numPr>
                <w:ilvl w:val="0"/>
                <w:numId w:val="86"/>
              </w:numPr>
              <w:spacing w:after="0" w:line="240" w:lineRule="auto"/>
              <w:jc w:val="both"/>
              <w:cnfStyle w:val="100000000000" w:firstRow="1" w:lastRow="0" w:firstColumn="0" w:lastColumn="0" w:oddVBand="0" w:evenVBand="0" w:oddHBand="0" w:evenHBand="0" w:firstRowFirstColumn="0" w:firstRowLastColumn="0" w:lastRowFirstColumn="0" w:lastRowLastColumn="0"/>
              <w:rPr>
                <w:rFonts w:cstheme="minorHAnsi"/>
                <w:b w:val="0"/>
                <w:i/>
                <w:sz w:val="20"/>
                <w:szCs w:val="20"/>
              </w:rPr>
            </w:pPr>
            <w:r w:rsidRPr="002327F5">
              <w:rPr>
                <w:rFonts w:cstheme="minorHAnsi"/>
                <w:b w:val="0"/>
                <w:i/>
                <w:sz w:val="20"/>
                <w:szCs w:val="20"/>
              </w:rPr>
              <w:t>Belediye</w:t>
            </w:r>
            <w:r>
              <w:rPr>
                <w:rFonts w:cstheme="minorHAnsi"/>
                <w:b w:val="0"/>
                <w:i/>
                <w:sz w:val="20"/>
                <w:szCs w:val="20"/>
              </w:rPr>
              <w:t>miz sınırları içerisinde İlimizin</w:t>
            </w:r>
            <w:r w:rsidRPr="002327F5">
              <w:rPr>
                <w:rFonts w:cstheme="minorHAnsi"/>
                <w:b w:val="0"/>
                <w:i/>
                <w:sz w:val="20"/>
                <w:szCs w:val="20"/>
              </w:rPr>
              <w:t xml:space="preserve"> düzenini, belde halkının huzurunu ve sağlığını sağlayıp korumak amacıyla kanun, tüzük ve yönetmeliklerde, belediye zabıtasınca yerine getirileceği belirtilen görevleri yapmak ve yetkileri kullanmak.</w:t>
            </w:r>
          </w:p>
          <w:p w:rsidR="009042CB" w:rsidRPr="002327F5" w:rsidRDefault="009042CB" w:rsidP="009042CB">
            <w:pPr>
              <w:pStyle w:val="ListeParagraf"/>
              <w:numPr>
                <w:ilvl w:val="0"/>
                <w:numId w:val="86"/>
              </w:numPr>
              <w:spacing w:after="0" w:line="240" w:lineRule="auto"/>
              <w:jc w:val="both"/>
              <w:cnfStyle w:val="100000000000" w:firstRow="1" w:lastRow="0" w:firstColumn="0" w:lastColumn="0" w:oddVBand="0" w:evenVBand="0" w:oddHBand="0" w:evenHBand="0" w:firstRowFirstColumn="0" w:firstRowLastColumn="0" w:lastRowFirstColumn="0" w:lastRowLastColumn="0"/>
              <w:rPr>
                <w:rFonts w:cstheme="minorHAnsi"/>
                <w:b w:val="0"/>
                <w:i/>
                <w:sz w:val="20"/>
                <w:szCs w:val="20"/>
              </w:rPr>
            </w:pPr>
            <w:r w:rsidRPr="002327F5">
              <w:rPr>
                <w:rFonts w:cstheme="minorHAnsi"/>
                <w:b w:val="0"/>
                <w:i/>
                <w:sz w:val="20"/>
                <w:szCs w:val="20"/>
              </w:rPr>
              <w:t>Belediyece yerine getirileceği belirtilip de mahiyeti itibariyle belediyenin mevcut diğer birimlerini ilgilendirmeyen ve belediye zabıta kuruluşunca yerine getirilmesi tabii olan görevleri yapmak.</w:t>
            </w:r>
          </w:p>
          <w:p w:rsidR="009042CB" w:rsidRPr="002327F5" w:rsidRDefault="009042CB" w:rsidP="009042CB">
            <w:pPr>
              <w:pStyle w:val="ListeParagraf"/>
              <w:numPr>
                <w:ilvl w:val="0"/>
                <w:numId w:val="86"/>
              </w:numPr>
              <w:spacing w:after="0" w:line="240" w:lineRule="auto"/>
              <w:jc w:val="both"/>
              <w:cnfStyle w:val="100000000000" w:firstRow="1" w:lastRow="0" w:firstColumn="0" w:lastColumn="0" w:oddVBand="0" w:evenVBand="0" w:oddHBand="0" w:evenHBand="0" w:firstRowFirstColumn="0" w:firstRowLastColumn="0" w:lastRowFirstColumn="0" w:lastRowLastColumn="0"/>
              <w:rPr>
                <w:rFonts w:cstheme="minorHAnsi"/>
                <w:b w:val="0"/>
                <w:i/>
                <w:sz w:val="20"/>
                <w:szCs w:val="20"/>
              </w:rPr>
            </w:pPr>
            <w:r w:rsidRPr="002327F5">
              <w:rPr>
                <w:rFonts w:cstheme="minorHAnsi"/>
                <w:b w:val="0"/>
                <w:i/>
                <w:sz w:val="20"/>
                <w:szCs w:val="20"/>
              </w:rPr>
              <w:t>Belediye karar organları tarafından alınmış kararları, emir ve yasakları uygulamak ve sonuçlarını izlemek,</w:t>
            </w:r>
          </w:p>
          <w:p w:rsidR="009042CB" w:rsidRPr="002327F5" w:rsidRDefault="009042CB" w:rsidP="009042CB">
            <w:pPr>
              <w:pStyle w:val="ListeParagraf"/>
              <w:numPr>
                <w:ilvl w:val="0"/>
                <w:numId w:val="86"/>
              </w:numPr>
              <w:spacing w:after="0" w:line="240" w:lineRule="auto"/>
              <w:jc w:val="both"/>
              <w:cnfStyle w:val="100000000000" w:firstRow="1" w:lastRow="0" w:firstColumn="0" w:lastColumn="0" w:oddVBand="0" w:evenVBand="0" w:oddHBand="0" w:evenHBand="0" w:firstRowFirstColumn="0" w:firstRowLastColumn="0" w:lastRowFirstColumn="0" w:lastRowLastColumn="0"/>
              <w:rPr>
                <w:rFonts w:cstheme="minorHAnsi"/>
                <w:b w:val="0"/>
                <w:i/>
                <w:sz w:val="20"/>
                <w:szCs w:val="20"/>
              </w:rPr>
            </w:pPr>
            <w:r w:rsidRPr="002327F5">
              <w:rPr>
                <w:rFonts w:cstheme="minorHAnsi"/>
                <w:b w:val="0"/>
                <w:i/>
                <w:sz w:val="20"/>
                <w:szCs w:val="20"/>
              </w:rPr>
              <w:t>Ulusal bayram ve genel tatil günleri ile özellik taşıyan günlerde yapılacak törenlerin gerektirdiği hizmetleri görmek.</w:t>
            </w:r>
          </w:p>
          <w:p w:rsidR="009042CB" w:rsidRPr="002327F5" w:rsidRDefault="009042CB" w:rsidP="009042CB">
            <w:pPr>
              <w:pStyle w:val="ListeParagraf"/>
              <w:numPr>
                <w:ilvl w:val="0"/>
                <w:numId w:val="86"/>
              </w:numPr>
              <w:spacing w:after="0" w:line="240" w:lineRule="auto"/>
              <w:jc w:val="both"/>
              <w:cnfStyle w:val="100000000000" w:firstRow="1" w:lastRow="0" w:firstColumn="0" w:lastColumn="0" w:oddVBand="0" w:evenVBand="0" w:oddHBand="0" w:evenHBand="0" w:firstRowFirstColumn="0" w:firstRowLastColumn="0" w:lastRowFirstColumn="0" w:lastRowLastColumn="0"/>
              <w:rPr>
                <w:rFonts w:cstheme="minorHAnsi"/>
                <w:b w:val="0"/>
                <w:i/>
                <w:sz w:val="20"/>
                <w:szCs w:val="20"/>
              </w:rPr>
            </w:pPr>
            <w:r w:rsidRPr="002327F5">
              <w:rPr>
                <w:rFonts w:cstheme="minorHAnsi"/>
                <w:b w:val="0"/>
                <w:i/>
                <w:sz w:val="20"/>
                <w:szCs w:val="20"/>
              </w:rPr>
              <w:t xml:space="preserve">Mülki idare amiri, belediye başkanı veya yetkili kıldığı amirlerin hizmetle ilgili emirlerini yerine getirmek.  </w:t>
            </w:r>
          </w:p>
          <w:p w:rsidR="009042CB" w:rsidRPr="002327F5" w:rsidRDefault="009042CB" w:rsidP="009042CB">
            <w:pPr>
              <w:pStyle w:val="ListeParagraf"/>
              <w:numPr>
                <w:ilvl w:val="0"/>
                <w:numId w:val="86"/>
              </w:numPr>
              <w:spacing w:after="0" w:line="240" w:lineRule="auto"/>
              <w:jc w:val="both"/>
              <w:cnfStyle w:val="100000000000" w:firstRow="1" w:lastRow="0" w:firstColumn="0" w:lastColumn="0" w:oddVBand="0" w:evenVBand="0" w:oddHBand="0" w:evenHBand="0" w:firstRowFirstColumn="0" w:firstRowLastColumn="0" w:lastRowFirstColumn="0" w:lastRowLastColumn="0"/>
              <w:rPr>
                <w:rFonts w:cstheme="minorHAnsi"/>
                <w:b w:val="0"/>
                <w:i/>
                <w:sz w:val="20"/>
                <w:szCs w:val="20"/>
              </w:rPr>
            </w:pPr>
            <w:r w:rsidRPr="002327F5">
              <w:rPr>
                <w:rFonts w:cstheme="minorHAnsi"/>
                <w:b w:val="0"/>
                <w:i/>
                <w:sz w:val="20"/>
                <w:szCs w:val="20"/>
              </w:rPr>
              <w:t>İtfaiye ve İmar ve Şehircilik Müdürlüğü ile koordineli olarak işyerlerini denetlemek,</w:t>
            </w:r>
          </w:p>
          <w:p w:rsidR="009042CB" w:rsidRPr="002327F5" w:rsidRDefault="009042CB" w:rsidP="009042CB">
            <w:pPr>
              <w:pStyle w:val="ListeParagraf"/>
              <w:numPr>
                <w:ilvl w:val="0"/>
                <w:numId w:val="86"/>
              </w:numPr>
              <w:spacing w:after="0" w:line="240" w:lineRule="auto"/>
              <w:jc w:val="both"/>
              <w:cnfStyle w:val="100000000000" w:firstRow="1" w:lastRow="0" w:firstColumn="0" w:lastColumn="0" w:oddVBand="0" w:evenVBand="0" w:oddHBand="0" w:evenHBand="0" w:firstRowFirstColumn="0" w:firstRowLastColumn="0" w:lastRowFirstColumn="0" w:lastRowLastColumn="0"/>
              <w:rPr>
                <w:rFonts w:cstheme="minorHAnsi"/>
                <w:b w:val="0"/>
                <w:i/>
                <w:sz w:val="20"/>
                <w:szCs w:val="20"/>
              </w:rPr>
            </w:pPr>
            <w:r w:rsidRPr="002327F5">
              <w:rPr>
                <w:rFonts w:cstheme="minorHAnsi"/>
                <w:b w:val="0"/>
                <w:i/>
                <w:sz w:val="20"/>
                <w:szCs w:val="20"/>
              </w:rPr>
              <w:t>Denetimlerde mevzuata aykırı faaliyet gösteren işyerlerine cezai işlem uygulanmasını sağlamak,</w:t>
            </w:r>
          </w:p>
          <w:p w:rsidR="009042CB" w:rsidRPr="002327F5" w:rsidRDefault="009042CB" w:rsidP="009042CB">
            <w:pPr>
              <w:pStyle w:val="ListeParagraf"/>
              <w:numPr>
                <w:ilvl w:val="0"/>
                <w:numId w:val="86"/>
              </w:numPr>
              <w:spacing w:after="0" w:line="240" w:lineRule="auto"/>
              <w:jc w:val="both"/>
              <w:cnfStyle w:val="100000000000" w:firstRow="1" w:lastRow="0" w:firstColumn="0" w:lastColumn="0" w:oddVBand="0" w:evenVBand="0" w:oddHBand="0" w:evenHBand="0" w:firstRowFirstColumn="0" w:firstRowLastColumn="0" w:lastRowFirstColumn="0" w:lastRowLastColumn="0"/>
              <w:rPr>
                <w:rFonts w:cstheme="minorHAnsi"/>
                <w:b w:val="0"/>
                <w:i/>
                <w:sz w:val="20"/>
                <w:szCs w:val="20"/>
              </w:rPr>
            </w:pPr>
            <w:r w:rsidRPr="002327F5">
              <w:rPr>
                <w:rFonts w:cstheme="minorHAnsi"/>
                <w:b w:val="0"/>
                <w:i/>
                <w:sz w:val="20"/>
                <w:szCs w:val="20"/>
              </w:rPr>
              <w:t>Umuma açık işyerleri ile talep edilmesi halinde ilgili işyerlerine “Mesul Müdür Belgesi” düzenlemek,</w:t>
            </w:r>
          </w:p>
          <w:p w:rsidR="009042CB" w:rsidRPr="002327F5" w:rsidRDefault="009042CB" w:rsidP="009042CB">
            <w:pPr>
              <w:pStyle w:val="ListeParagraf"/>
              <w:numPr>
                <w:ilvl w:val="0"/>
                <w:numId w:val="86"/>
              </w:numPr>
              <w:spacing w:after="0" w:line="240" w:lineRule="auto"/>
              <w:jc w:val="both"/>
              <w:cnfStyle w:val="100000000000" w:firstRow="1" w:lastRow="0" w:firstColumn="0" w:lastColumn="0" w:oddVBand="0" w:evenVBand="0" w:oddHBand="0" w:evenHBand="0" w:firstRowFirstColumn="0" w:firstRowLastColumn="0" w:lastRowFirstColumn="0" w:lastRowLastColumn="0"/>
              <w:rPr>
                <w:rFonts w:cstheme="minorHAnsi"/>
                <w:b w:val="0"/>
                <w:i/>
                <w:sz w:val="20"/>
                <w:szCs w:val="20"/>
              </w:rPr>
            </w:pPr>
            <w:r w:rsidRPr="002327F5">
              <w:rPr>
                <w:rFonts w:cstheme="minorHAnsi"/>
                <w:b w:val="0"/>
                <w:i/>
                <w:sz w:val="20"/>
                <w:szCs w:val="20"/>
              </w:rPr>
              <w:t xml:space="preserve">Gerek denetimlerdeki tespitlerde, gerekse müdürlüğe gelen </w:t>
            </w:r>
            <w:proofErr w:type="gramStart"/>
            <w:r w:rsidRPr="002327F5">
              <w:rPr>
                <w:rFonts w:cstheme="minorHAnsi"/>
                <w:b w:val="0"/>
                <w:i/>
                <w:sz w:val="20"/>
                <w:szCs w:val="20"/>
              </w:rPr>
              <w:lastRenderedPageBreak/>
              <w:t>şikayetler</w:t>
            </w:r>
            <w:proofErr w:type="gramEnd"/>
            <w:r w:rsidRPr="002327F5">
              <w:rPr>
                <w:rFonts w:cstheme="minorHAnsi"/>
                <w:b w:val="0"/>
                <w:i/>
                <w:sz w:val="20"/>
                <w:szCs w:val="20"/>
              </w:rPr>
              <w:t xml:space="preserve"> neticesinde insan sağlığına zarar  veren, çevre kirliliğine yol açan, yangın, patlama, genel güvenlik, iş güvenliği, işçi sağlığı, trafik ve kara yolları, imar, kat mülkiyeti ve doğanın korunmasıyla ilgili düzenlemelere aykırı davranan işyerlerini, gerekli ikazlar neticesinde olumsuzlukların giderilmemesi durumunda ilgili makamlardan aldığı onayla faaliyetten men etmek,</w:t>
            </w:r>
          </w:p>
          <w:p w:rsidR="009042CB" w:rsidRPr="002327F5" w:rsidRDefault="009042CB" w:rsidP="009042CB">
            <w:pPr>
              <w:pStyle w:val="ListeParagraf"/>
              <w:numPr>
                <w:ilvl w:val="0"/>
                <w:numId w:val="86"/>
              </w:numPr>
              <w:spacing w:after="0" w:line="240" w:lineRule="auto"/>
              <w:jc w:val="both"/>
              <w:cnfStyle w:val="100000000000" w:firstRow="1" w:lastRow="0" w:firstColumn="0" w:lastColumn="0" w:oddVBand="0" w:evenVBand="0" w:oddHBand="0" w:evenHBand="0" w:firstRowFirstColumn="0" w:firstRowLastColumn="0" w:lastRowFirstColumn="0" w:lastRowLastColumn="0"/>
              <w:rPr>
                <w:rFonts w:cstheme="minorHAnsi"/>
                <w:b w:val="0"/>
                <w:i/>
                <w:sz w:val="20"/>
                <w:szCs w:val="20"/>
              </w:rPr>
            </w:pPr>
            <w:r w:rsidRPr="002327F5">
              <w:rPr>
                <w:rFonts w:cstheme="minorHAnsi"/>
                <w:b w:val="0"/>
                <w:i/>
                <w:sz w:val="20"/>
                <w:szCs w:val="20"/>
              </w:rPr>
              <w:t>Amirlerince kanun, tüzük, yönetmelik, genelgeler ve diğer mevzuata uygun olarak verilecek her türlü görevleri zamanında ve eksiksiz olarak yerine getirmek,</w:t>
            </w:r>
          </w:p>
          <w:p w:rsidR="009042CB" w:rsidRPr="002327F5" w:rsidRDefault="009042CB" w:rsidP="009042CB">
            <w:pPr>
              <w:pStyle w:val="ListeParagraf"/>
              <w:numPr>
                <w:ilvl w:val="0"/>
                <w:numId w:val="86"/>
              </w:numPr>
              <w:spacing w:after="0" w:line="240" w:lineRule="auto"/>
              <w:jc w:val="both"/>
              <w:cnfStyle w:val="100000000000" w:firstRow="1" w:lastRow="0" w:firstColumn="0" w:lastColumn="0" w:oddVBand="0" w:evenVBand="0" w:oddHBand="0" w:evenHBand="0" w:firstRowFirstColumn="0" w:firstRowLastColumn="0" w:lastRowFirstColumn="0" w:lastRowLastColumn="0"/>
              <w:rPr>
                <w:rFonts w:cstheme="minorHAnsi"/>
                <w:b w:val="0"/>
                <w:i/>
                <w:sz w:val="20"/>
                <w:szCs w:val="20"/>
              </w:rPr>
            </w:pPr>
            <w:r w:rsidRPr="002327F5">
              <w:rPr>
                <w:rFonts w:cstheme="minorHAnsi"/>
                <w:b w:val="0"/>
                <w:i/>
                <w:sz w:val="20"/>
                <w:szCs w:val="20"/>
              </w:rPr>
              <w:t>Kendi birimini acil durumlara hazır hale getirmek,</w:t>
            </w:r>
          </w:p>
          <w:p w:rsidR="009042CB" w:rsidRPr="002327F5" w:rsidRDefault="009042CB" w:rsidP="009042CB">
            <w:pPr>
              <w:pStyle w:val="ListeParagraf"/>
              <w:numPr>
                <w:ilvl w:val="0"/>
                <w:numId w:val="86"/>
              </w:numPr>
              <w:spacing w:after="0" w:line="240" w:lineRule="auto"/>
              <w:jc w:val="both"/>
              <w:cnfStyle w:val="100000000000" w:firstRow="1" w:lastRow="0" w:firstColumn="0" w:lastColumn="0" w:oddVBand="0" w:evenVBand="0" w:oddHBand="0" w:evenHBand="0" w:firstRowFirstColumn="0" w:firstRowLastColumn="0" w:lastRowFirstColumn="0" w:lastRowLastColumn="0"/>
              <w:rPr>
                <w:rFonts w:cstheme="minorHAnsi"/>
                <w:b w:val="0"/>
                <w:i/>
                <w:sz w:val="20"/>
                <w:szCs w:val="20"/>
              </w:rPr>
            </w:pPr>
            <w:r w:rsidRPr="002327F5">
              <w:rPr>
                <w:rFonts w:cstheme="minorHAnsi"/>
                <w:b w:val="0"/>
                <w:i/>
                <w:sz w:val="20"/>
                <w:szCs w:val="20"/>
              </w:rPr>
              <w:t>İş kazası ve meslek hastalığı risklerini tanımlamak ve alınması gereken önlemleri belirlemek,</w:t>
            </w:r>
          </w:p>
          <w:p w:rsidR="009042CB" w:rsidRPr="002327F5" w:rsidRDefault="009042CB" w:rsidP="009042CB">
            <w:pPr>
              <w:pStyle w:val="ListeParagraf"/>
              <w:numPr>
                <w:ilvl w:val="0"/>
                <w:numId w:val="86"/>
              </w:numPr>
              <w:spacing w:after="0" w:line="240" w:lineRule="auto"/>
              <w:jc w:val="both"/>
              <w:cnfStyle w:val="100000000000" w:firstRow="1" w:lastRow="0" w:firstColumn="0" w:lastColumn="0" w:oddVBand="0" w:evenVBand="0" w:oddHBand="0" w:evenHBand="0" w:firstRowFirstColumn="0" w:firstRowLastColumn="0" w:lastRowFirstColumn="0" w:lastRowLastColumn="0"/>
              <w:rPr>
                <w:rFonts w:cstheme="minorHAnsi"/>
                <w:b w:val="0"/>
                <w:i/>
                <w:sz w:val="20"/>
                <w:szCs w:val="20"/>
              </w:rPr>
            </w:pPr>
            <w:r w:rsidRPr="002327F5">
              <w:rPr>
                <w:rFonts w:cstheme="minorHAnsi"/>
                <w:b w:val="0"/>
                <w:i/>
                <w:sz w:val="20"/>
                <w:szCs w:val="20"/>
              </w:rPr>
              <w:t>Meydana gelen iş kazaları ve mesleki sağlık sorunlarının kaydı ve bildirimi ve benzerlerinin önlenmesi amacıyla araştırılması,</w:t>
            </w:r>
          </w:p>
          <w:p w:rsidR="009042CB" w:rsidRPr="002327F5" w:rsidRDefault="009042CB" w:rsidP="009042CB">
            <w:pPr>
              <w:pStyle w:val="ListeParagraf"/>
              <w:numPr>
                <w:ilvl w:val="0"/>
                <w:numId w:val="86"/>
              </w:numPr>
              <w:spacing w:after="0" w:line="240" w:lineRule="auto"/>
              <w:jc w:val="both"/>
              <w:cnfStyle w:val="100000000000" w:firstRow="1" w:lastRow="0" w:firstColumn="0" w:lastColumn="0" w:oddVBand="0" w:evenVBand="0" w:oddHBand="0" w:evenHBand="0" w:firstRowFirstColumn="0" w:firstRowLastColumn="0" w:lastRowFirstColumn="0" w:lastRowLastColumn="0"/>
              <w:rPr>
                <w:rFonts w:cstheme="minorHAnsi"/>
                <w:b w:val="0"/>
                <w:i/>
                <w:sz w:val="20"/>
                <w:szCs w:val="20"/>
              </w:rPr>
            </w:pPr>
            <w:r w:rsidRPr="002327F5">
              <w:rPr>
                <w:rFonts w:cstheme="minorHAnsi"/>
                <w:b w:val="0"/>
                <w:i/>
                <w:sz w:val="20"/>
                <w:szCs w:val="20"/>
              </w:rPr>
              <w:t>Birim çalışanlarının faaliyetlerini planlamak, denetlemek, gerekirse bu faaliyetlerle ilgili düzeltici işlemlerde bulunmak,</w:t>
            </w:r>
          </w:p>
          <w:p w:rsidR="009042CB" w:rsidRPr="002327F5" w:rsidRDefault="009042CB" w:rsidP="009042CB">
            <w:pPr>
              <w:pStyle w:val="ListeParagraf"/>
              <w:numPr>
                <w:ilvl w:val="0"/>
                <w:numId w:val="86"/>
              </w:numPr>
              <w:spacing w:after="0" w:line="240" w:lineRule="auto"/>
              <w:jc w:val="both"/>
              <w:cnfStyle w:val="100000000000" w:firstRow="1" w:lastRow="0" w:firstColumn="0" w:lastColumn="0" w:oddVBand="0" w:evenVBand="0" w:oddHBand="0" w:evenHBand="0" w:firstRowFirstColumn="0" w:firstRowLastColumn="0" w:lastRowFirstColumn="0" w:lastRowLastColumn="0"/>
              <w:rPr>
                <w:rFonts w:cstheme="minorHAnsi"/>
                <w:b w:val="0"/>
                <w:i/>
                <w:sz w:val="20"/>
                <w:szCs w:val="20"/>
              </w:rPr>
            </w:pPr>
            <w:proofErr w:type="gramStart"/>
            <w:r w:rsidRPr="002327F5">
              <w:rPr>
                <w:rFonts w:cstheme="minorHAnsi"/>
                <w:b w:val="0"/>
                <w:i/>
                <w:sz w:val="20"/>
                <w:szCs w:val="20"/>
              </w:rPr>
              <w:t>Görevlerini diğer Müdürlüklerle koordineli bir şekilde yürütmek.</w:t>
            </w:r>
            <w:proofErr w:type="gramEnd"/>
          </w:p>
        </w:tc>
      </w:tr>
    </w:tbl>
    <w:p w:rsidR="009042CB" w:rsidRPr="00CD3851" w:rsidRDefault="009042CB" w:rsidP="009042CB">
      <w:pPr>
        <w:ind w:left="705"/>
        <w:jc w:val="both"/>
        <w:rPr>
          <w:rFonts w:eastAsia="Times New Roman" w:cstheme="minorHAnsi"/>
          <w:color w:val="000000"/>
        </w:rPr>
      </w:pPr>
    </w:p>
    <w:p w:rsidR="009042CB" w:rsidRPr="00CD3851" w:rsidRDefault="009042CB" w:rsidP="009042CB">
      <w:pPr>
        <w:pStyle w:val="ListeParagraf"/>
        <w:numPr>
          <w:ilvl w:val="0"/>
          <w:numId w:val="97"/>
        </w:numPr>
        <w:spacing w:after="200" w:line="276" w:lineRule="auto"/>
        <w:jc w:val="both"/>
        <w:rPr>
          <w:rFonts w:eastAsia="Times New Roman" w:cstheme="minorHAnsi"/>
          <w:color w:val="000000"/>
        </w:rPr>
      </w:pPr>
      <w:r w:rsidRPr="00CD3851">
        <w:rPr>
          <w:rFonts w:eastAsia="Times New Roman" w:cstheme="minorHAnsi"/>
          <w:color w:val="000000"/>
        </w:rPr>
        <w:t>Yönetmenlikler</w:t>
      </w:r>
    </w:p>
    <w:tbl>
      <w:tblPr>
        <w:tblStyle w:val="AkGlgeleme1"/>
        <w:tblW w:w="7938" w:type="dxa"/>
        <w:jc w:val="right"/>
        <w:tblBorders>
          <w:top w:val="single" w:sz="8" w:space="0" w:color="000000" w:themeColor="text1"/>
          <w:bottom w:val="double" w:sz="4" w:space="0" w:color="auto"/>
          <w:insideV w:val="single" w:sz="48" w:space="0" w:color="FFFFFF" w:themeColor="background1"/>
        </w:tblBorders>
        <w:tblLook w:val="04A0" w:firstRow="1" w:lastRow="0" w:firstColumn="1" w:lastColumn="0" w:noHBand="0" w:noVBand="1"/>
      </w:tblPr>
      <w:tblGrid>
        <w:gridCol w:w="1775"/>
        <w:gridCol w:w="6163"/>
      </w:tblGrid>
      <w:tr w:rsidR="009042CB" w:rsidRPr="0054754B" w:rsidTr="001D58A5">
        <w:trPr>
          <w:cnfStyle w:val="100000000000" w:firstRow="1" w:lastRow="0" w:firstColumn="0" w:lastColumn="0" w:oddVBand="0" w:evenVBand="0" w:oddHBand="0" w:evenHBand="0" w:firstRowFirstColumn="0" w:firstRowLastColumn="0" w:lastRowFirstColumn="0" w:lastRowLastColumn="0"/>
          <w:trHeight w:val="567"/>
          <w:jc w:val="right"/>
        </w:trPr>
        <w:tc>
          <w:tcPr>
            <w:cnfStyle w:val="001000000000" w:firstRow="0" w:lastRow="0" w:firstColumn="1" w:lastColumn="0" w:oddVBand="0" w:evenVBand="0" w:oddHBand="0" w:evenHBand="0" w:firstRowFirstColumn="0" w:firstRowLastColumn="0" w:lastRowFirstColumn="0" w:lastRowLastColumn="0"/>
            <w:tcW w:w="1951" w:type="dxa"/>
            <w:tcBorders>
              <w:top w:val="none" w:sz="0" w:space="0" w:color="auto"/>
              <w:left w:val="none" w:sz="0" w:space="0" w:color="auto"/>
              <w:bottom w:val="none" w:sz="0" w:space="0" w:color="auto"/>
              <w:right w:val="none" w:sz="0" w:space="0" w:color="auto"/>
            </w:tcBorders>
            <w:shd w:val="clear" w:color="auto" w:fill="595959" w:themeFill="text1" w:themeFillTint="A6"/>
            <w:vAlign w:val="center"/>
          </w:tcPr>
          <w:p w:rsidR="009042CB" w:rsidRPr="0054754B" w:rsidRDefault="009042CB" w:rsidP="001D58A5">
            <w:pPr>
              <w:rPr>
                <w:rFonts w:eastAsia="Times New Roman" w:cstheme="minorHAnsi"/>
                <w:color w:val="FFFFFF" w:themeColor="background1"/>
                <w:sz w:val="20"/>
                <w:szCs w:val="20"/>
              </w:rPr>
            </w:pPr>
            <w:r w:rsidRPr="0054754B">
              <w:rPr>
                <w:rFonts w:eastAsia="Times New Roman" w:cstheme="minorHAnsi"/>
                <w:color w:val="FFFFFF" w:themeColor="background1"/>
                <w:sz w:val="20"/>
                <w:szCs w:val="20"/>
              </w:rPr>
              <w:t>Açıklama</w:t>
            </w:r>
          </w:p>
        </w:tc>
        <w:tc>
          <w:tcPr>
            <w:tcW w:w="7261" w:type="dxa"/>
            <w:tcBorders>
              <w:top w:val="none" w:sz="0" w:space="0" w:color="auto"/>
              <w:left w:val="none" w:sz="0" w:space="0" w:color="auto"/>
              <w:bottom w:val="none" w:sz="0" w:space="0" w:color="auto"/>
              <w:right w:val="none" w:sz="0" w:space="0" w:color="auto"/>
            </w:tcBorders>
            <w:shd w:val="clear" w:color="auto" w:fill="D9D9D9" w:themeFill="background1" w:themeFillShade="D9"/>
          </w:tcPr>
          <w:p w:rsidR="009042CB" w:rsidRPr="00CD3851" w:rsidRDefault="009042CB" w:rsidP="009042CB">
            <w:pPr>
              <w:pStyle w:val="ListeParagraf"/>
              <w:numPr>
                <w:ilvl w:val="0"/>
                <w:numId w:val="87"/>
              </w:numPr>
              <w:spacing w:after="200" w:line="276" w:lineRule="auto"/>
              <w:ind w:left="256" w:hanging="256"/>
              <w:cnfStyle w:val="100000000000" w:firstRow="1" w:lastRow="0" w:firstColumn="0" w:lastColumn="0" w:oddVBand="0" w:evenVBand="0" w:oddHBand="0" w:evenHBand="0" w:firstRowFirstColumn="0" w:firstRowLastColumn="0" w:lastRowFirstColumn="0" w:lastRowLastColumn="0"/>
              <w:rPr>
                <w:rFonts w:eastAsia="Times New Roman" w:cstheme="minorHAnsi"/>
                <w:b w:val="0"/>
                <w:i/>
                <w:sz w:val="20"/>
                <w:szCs w:val="20"/>
              </w:rPr>
            </w:pPr>
            <w:r w:rsidRPr="00CD3851">
              <w:rPr>
                <w:rFonts w:eastAsia="Times New Roman" w:cstheme="minorHAnsi"/>
                <w:b w:val="0"/>
                <w:i/>
                <w:sz w:val="20"/>
                <w:szCs w:val="20"/>
              </w:rPr>
              <w:t xml:space="preserve">  Belediye Zabıta Yönetmeliği </w:t>
            </w:r>
          </w:p>
          <w:p w:rsidR="009042CB" w:rsidRPr="00CD3851" w:rsidRDefault="009042CB" w:rsidP="009042CB">
            <w:pPr>
              <w:pStyle w:val="ListeParagraf"/>
              <w:numPr>
                <w:ilvl w:val="0"/>
                <w:numId w:val="87"/>
              </w:numPr>
              <w:spacing w:after="200" w:line="276" w:lineRule="auto"/>
              <w:ind w:left="256" w:hanging="256"/>
              <w:cnfStyle w:val="100000000000" w:firstRow="1" w:lastRow="0" w:firstColumn="0" w:lastColumn="0" w:oddVBand="0" w:evenVBand="0" w:oddHBand="0" w:evenHBand="0" w:firstRowFirstColumn="0" w:firstRowLastColumn="0" w:lastRowFirstColumn="0" w:lastRowLastColumn="0"/>
              <w:rPr>
                <w:rFonts w:eastAsia="Times New Roman" w:cstheme="minorHAnsi"/>
                <w:b w:val="0"/>
                <w:i/>
                <w:sz w:val="20"/>
                <w:szCs w:val="20"/>
              </w:rPr>
            </w:pPr>
            <w:r w:rsidRPr="00CD3851">
              <w:rPr>
                <w:rFonts w:eastAsia="Times New Roman" w:cstheme="minorHAnsi"/>
                <w:b w:val="0"/>
                <w:i/>
                <w:iCs/>
                <w:sz w:val="20"/>
                <w:szCs w:val="20"/>
              </w:rPr>
              <w:t xml:space="preserve"> 2</w:t>
            </w:r>
            <w:r w:rsidRPr="00CD3851">
              <w:rPr>
                <w:rFonts w:eastAsia="Times New Roman" w:cstheme="minorHAnsi"/>
                <w:b w:val="0"/>
                <w:i/>
                <w:sz w:val="20"/>
                <w:szCs w:val="20"/>
              </w:rPr>
              <w:t>5393 Belediye Kanunu</w:t>
            </w:r>
          </w:p>
          <w:p w:rsidR="009042CB" w:rsidRPr="00CD3851" w:rsidRDefault="009042CB" w:rsidP="009042CB">
            <w:pPr>
              <w:pStyle w:val="ListeParagraf"/>
              <w:numPr>
                <w:ilvl w:val="0"/>
                <w:numId w:val="87"/>
              </w:numPr>
              <w:spacing w:after="200" w:line="276" w:lineRule="auto"/>
              <w:ind w:left="256" w:hanging="256"/>
              <w:cnfStyle w:val="100000000000" w:firstRow="1" w:lastRow="0" w:firstColumn="0" w:lastColumn="0" w:oddVBand="0" w:evenVBand="0" w:oddHBand="0" w:evenHBand="0" w:firstRowFirstColumn="0" w:firstRowLastColumn="0" w:lastRowFirstColumn="0" w:lastRowLastColumn="0"/>
              <w:rPr>
                <w:rFonts w:eastAsia="Times New Roman" w:cstheme="minorHAnsi"/>
                <w:b w:val="0"/>
                <w:i/>
                <w:sz w:val="20"/>
                <w:szCs w:val="20"/>
              </w:rPr>
            </w:pPr>
            <w:r>
              <w:rPr>
                <w:rFonts w:eastAsia="Times New Roman" w:cstheme="minorHAnsi"/>
                <w:b w:val="0"/>
                <w:i/>
                <w:sz w:val="20"/>
                <w:szCs w:val="20"/>
              </w:rPr>
              <w:t xml:space="preserve"> 2559 Polis Vazife ve Salahiyet Kanunu</w:t>
            </w:r>
          </w:p>
          <w:p w:rsidR="009042CB" w:rsidRPr="00CD3851" w:rsidRDefault="009042CB" w:rsidP="009042CB">
            <w:pPr>
              <w:pStyle w:val="ListeParagraf"/>
              <w:numPr>
                <w:ilvl w:val="0"/>
                <w:numId w:val="87"/>
              </w:numPr>
              <w:spacing w:after="200" w:line="276" w:lineRule="auto"/>
              <w:ind w:left="256" w:hanging="256"/>
              <w:cnfStyle w:val="100000000000" w:firstRow="1" w:lastRow="0" w:firstColumn="0" w:lastColumn="0" w:oddVBand="0" w:evenVBand="0" w:oddHBand="0" w:evenHBand="0" w:firstRowFirstColumn="0" w:firstRowLastColumn="0" w:lastRowFirstColumn="0" w:lastRowLastColumn="0"/>
              <w:rPr>
                <w:rFonts w:eastAsia="Times New Roman" w:cstheme="minorHAnsi"/>
                <w:i/>
                <w:sz w:val="20"/>
                <w:szCs w:val="20"/>
              </w:rPr>
            </w:pPr>
            <w:r>
              <w:rPr>
                <w:rFonts w:eastAsia="Times New Roman" w:cstheme="minorHAnsi"/>
                <w:b w:val="0"/>
                <w:i/>
                <w:sz w:val="20"/>
                <w:szCs w:val="20"/>
              </w:rPr>
              <w:t xml:space="preserve"> </w:t>
            </w:r>
            <w:r w:rsidRPr="00CD3851">
              <w:rPr>
                <w:rFonts w:eastAsia="Times New Roman" w:cstheme="minorHAnsi"/>
                <w:b w:val="0"/>
                <w:i/>
                <w:sz w:val="20"/>
                <w:szCs w:val="20"/>
              </w:rPr>
              <w:t>5326 Kabahatler Kanunu</w:t>
            </w:r>
          </w:p>
        </w:tc>
      </w:tr>
    </w:tbl>
    <w:p w:rsidR="009042CB" w:rsidRPr="00CD3851" w:rsidRDefault="009042CB" w:rsidP="009042CB">
      <w:pPr>
        <w:pStyle w:val="ListeParagraf"/>
        <w:ind w:left="1065"/>
        <w:jc w:val="both"/>
        <w:rPr>
          <w:rFonts w:eastAsia="Times New Roman" w:cstheme="minorHAnsi"/>
          <w:color w:val="000000"/>
        </w:rPr>
      </w:pPr>
    </w:p>
    <w:p w:rsidR="009042CB" w:rsidRPr="00A87BC6" w:rsidRDefault="009042CB" w:rsidP="009042CB">
      <w:pPr>
        <w:jc w:val="both"/>
        <w:rPr>
          <w:rFonts w:eastAsia="Times New Roman" w:cstheme="minorHAnsi"/>
          <w:color w:val="000000"/>
        </w:rPr>
      </w:pPr>
      <w:r>
        <w:rPr>
          <w:rFonts w:eastAsia="Times New Roman" w:cstheme="minorHAnsi"/>
          <w:color w:val="000000"/>
        </w:rPr>
        <w:t>B</w:t>
      </w:r>
      <w:r w:rsidRPr="00A87BC6">
        <w:rPr>
          <w:rFonts w:eastAsia="Times New Roman" w:cstheme="minorHAnsi"/>
          <w:color w:val="000000"/>
        </w:rPr>
        <w:t>. İdareye İlişkin Bilgiler</w:t>
      </w:r>
    </w:p>
    <w:p w:rsidR="009042CB" w:rsidRDefault="009042CB" w:rsidP="009042CB">
      <w:pPr>
        <w:jc w:val="both"/>
        <w:rPr>
          <w:rFonts w:eastAsia="Times New Roman" w:cstheme="minorHAnsi"/>
          <w:color w:val="000000"/>
        </w:rPr>
      </w:pPr>
      <w:r w:rsidRPr="00A87BC6">
        <w:rPr>
          <w:rFonts w:eastAsia="Times New Roman" w:cstheme="minorHAnsi"/>
          <w:color w:val="000000"/>
        </w:rPr>
        <w:t>      1. Fiziksel Yapı</w:t>
      </w:r>
    </w:p>
    <w:p w:rsidR="009042CB" w:rsidRDefault="009042CB" w:rsidP="009042CB">
      <w:pPr>
        <w:jc w:val="both"/>
        <w:rPr>
          <w:rFonts w:eastAsia="Times New Roman" w:cstheme="minorHAnsi"/>
          <w:color w:val="000000"/>
        </w:rPr>
      </w:pPr>
    </w:p>
    <w:tbl>
      <w:tblPr>
        <w:tblStyle w:val="AkGlgeleme1"/>
        <w:tblW w:w="7938" w:type="dxa"/>
        <w:jc w:val="right"/>
        <w:tblBorders>
          <w:top w:val="single" w:sz="8" w:space="0" w:color="000000" w:themeColor="text1"/>
          <w:bottom w:val="double" w:sz="4" w:space="0" w:color="auto"/>
          <w:insideV w:val="single" w:sz="48" w:space="0" w:color="FFFFFF" w:themeColor="background1"/>
        </w:tblBorders>
        <w:tblLook w:val="04A0" w:firstRow="1" w:lastRow="0" w:firstColumn="1" w:lastColumn="0" w:noHBand="0" w:noVBand="1"/>
      </w:tblPr>
      <w:tblGrid>
        <w:gridCol w:w="1755"/>
        <w:gridCol w:w="6183"/>
      </w:tblGrid>
      <w:tr w:rsidR="009042CB" w:rsidRPr="0054754B" w:rsidTr="001D58A5">
        <w:trPr>
          <w:cnfStyle w:val="100000000000" w:firstRow="1" w:lastRow="0" w:firstColumn="0" w:lastColumn="0" w:oddVBand="0" w:evenVBand="0" w:oddHBand="0" w:evenHBand="0" w:firstRowFirstColumn="0" w:firstRowLastColumn="0" w:lastRowFirstColumn="0" w:lastRowLastColumn="0"/>
          <w:trHeight w:val="567"/>
          <w:jc w:val="right"/>
        </w:trPr>
        <w:tc>
          <w:tcPr>
            <w:cnfStyle w:val="001000000000" w:firstRow="0" w:lastRow="0" w:firstColumn="1" w:lastColumn="0" w:oddVBand="0" w:evenVBand="0" w:oddHBand="0" w:evenHBand="0" w:firstRowFirstColumn="0" w:firstRowLastColumn="0" w:lastRowFirstColumn="0" w:lastRowLastColumn="0"/>
            <w:tcW w:w="1951" w:type="dxa"/>
            <w:tcBorders>
              <w:top w:val="none" w:sz="0" w:space="0" w:color="auto"/>
              <w:left w:val="none" w:sz="0" w:space="0" w:color="auto"/>
              <w:bottom w:val="none" w:sz="0" w:space="0" w:color="auto"/>
              <w:right w:val="none" w:sz="0" w:space="0" w:color="auto"/>
            </w:tcBorders>
            <w:shd w:val="clear" w:color="auto" w:fill="595959" w:themeFill="text1" w:themeFillTint="A6"/>
            <w:vAlign w:val="center"/>
          </w:tcPr>
          <w:p w:rsidR="009042CB" w:rsidRPr="0054754B" w:rsidRDefault="009042CB" w:rsidP="001D58A5">
            <w:pPr>
              <w:rPr>
                <w:rFonts w:eastAsia="Times New Roman" w:cstheme="minorHAnsi"/>
                <w:color w:val="FFFFFF" w:themeColor="background1"/>
                <w:sz w:val="20"/>
                <w:szCs w:val="20"/>
              </w:rPr>
            </w:pPr>
            <w:r w:rsidRPr="0054754B">
              <w:rPr>
                <w:rFonts w:eastAsia="Times New Roman" w:cstheme="minorHAnsi"/>
                <w:color w:val="FFFFFF" w:themeColor="background1"/>
                <w:sz w:val="20"/>
                <w:szCs w:val="20"/>
              </w:rPr>
              <w:t>Açıklama</w:t>
            </w:r>
          </w:p>
        </w:tc>
        <w:tc>
          <w:tcPr>
            <w:tcW w:w="7261" w:type="dxa"/>
            <w:tcBorders>
              <w:top w:val="none" w:sz="0" w:space="0" w:color="auto"/>
              <w:left w:val="none" w:sz="0" w:space="0" w:color="auto"/>
              <w:bottom w:val="none" w:sz="0" w:space="0" w:color="auto"/>
              <w:right w:val="none" w:sz="0" w:space="0" w:color="auto"/>
            </w:tcBorders>
            <w:shd w:val="clear" w:color="auto" w:fill="D9D9D9" w:themeFill="background1" w:themeFillShade="D9"/>
          </w:tcPr>
          <w:p w:rsidR="009042CB" w:rsidRDefault="009042CB" w:rsidP="009042CB">
            <w:pPr>
              <w:pStyle w:val="ListeParagraf"/>
              <w:numPr>
                <w:ilvl w:val="0"/>
                <w:numId w:val="87"/>
              </w:numPr>
              <w:spacing w:after="0" w:line="240" w:lineRule="auto"/>
              <w:ind w:left="256" w:hanging="256"/>
              <w:jc w:val="both"/>
              <w:cnfStyle w:val="100000000000" w:firstRow="1" w:lastRow="0" w:firstColumn="0" w:lastColumn="0" w:oddVBand="0" w:evenVBand="0" w:oddHBand="0" w:evenHBand="0" w:firstRowFirstColumn="0" w:firstRowLastColumn="0" w:lastRowFirstColumn="0" w:lastRowLastColumn="0"/>
              <w:rPr>
                <w:rFonts w:eastAsia="Times New Roman" w:cstheme="minorHAnsi"/>
                <w:b w:val="0"/>
                <w:i/>
                <w:sz w:val="20"/>
                <w:szCs w:val="20"/>
              </w:rPr>
            </w:pPr>
            <w:r>
              <w:rPr>
                <w:rFonts w:eastAsia="Times New Roman" w:cstheme="minorHAnsi"/>
                <w:b w:val="0"/>
                <w:i/>
                <w:sz w:val="20"/>
                <w:szCs w:val="20"/>
              </w:rPr>
              <w:t>Müdürlüğümüz Belediye Hizmet binasının 1. Katında bulunmaktadır.</w:t>
            </w:r>
          </w:p>
          <w:p w:rsidR="009042CB" w:rsidRDefault="009042CB" w:rsidP="009042CB">
            <w:pPr>
              <w:pStyle w:val="ListeParagraf"/>
              <w:numPr>
                <w:ilvl w:val="0"/>
                <w:numId w:val="87"/>
              </w:numPr>
              <w:spacing w:after="0" w:line="240" w:lineRule="auto"/>
              <w:ind w:left="256" w:hanging="256"/>
              <w:jc w:val="both"/>
              <w:cnfStyle w:val="100000000000" w:firstRow="1" w:lastRow="0" w:firstColumn="0" w:lastColumn="0" w:oddVBand="0" w:evenVBand="0" w:oddHBand="0" w:evenHBand="0" w:firstRowFirstColumn="0" w:firstRowLastColumn="0" w:lastRowFirstColumn="0" w:lastRowLastColumn="0"/>
              <w:rPr>
                <w:rFonts w:eastAsia="Times New Roman" w:cstheme="minorHAnsi"/>
                <w:b w:val="0"/>
                <w:i/>
                <w:sz w:val="20"/>
                <w:szCs w:val="20"/>
              </w:rPr>
            </w:pPr>
            <w:r>
              <w:rPr>
                <w:rFonts w:eastAsia="Times New Roman" w:cstheme="minorHAnsi"/>
                <w:b w:val="0"/>
                <w:i/>
                <w:sz w:val="20"/>
                <w:szCs w:val="20"/>
              </w:rPr>
              <w:t>Müdürlüğümüzde 1 adet ISIZU D-MAX marka pikap bulunmaktadır.</w:t>
            </w:r>
          </w:p>
          <w:p w:rsidR="009042CB" w:rsidRPr="0032230A" w:rsidRDefault="009042CB" w:rsidP="009042CB">
            <w:pPr>
              <w:pStyle w:val="ListeParagraf"/>
              <w:numPr>
                <w:ilvl w:val="0"/>
                <w:numId w:val="87"/>
              </w:numPr>
              <w:spacing w:after="0" w:line="240" w:lineRule="auto"/>
              <w:ind w:left="256" w:hanging="256"/>
              <w:jc w:val="both"/>
              <w:cnfStyle w:val="100000000000" w:firstRow="1" w:lastRow="0" w:firstColumn="0" w:lastColumn="0" w:oddVBand="0" w:evenVBand="0" w:oddHBand="0" w:evenHBand="0" w:firstRowFirstColumn="0" w:firstRowLastColumn="0" w:lastRowFirstColumn="0" w:lastRowLastColumn="0"/>
              <w:rPr>
                <w:rFonts w:eastAsia="Times New Roman" w:cstheme="minorHAnsi"/>
                <w:b w:val="0"/>
                <w:i/>
                <w:sz w:val="20"/>
                <w:szCs w:val="20"/>
              </w:rPr>
            </w:pPr>
            <w:r>
              <w:rPr>
                <w:rFonts w:eastAsia="Times New Roman" w:cstheme="minorHAnsi"/>
                <w:b w:val="0"/>
                <w:i/>
                <w:sz w:val="20"/>
                <w:szCs w:val="20"/>
              </w:rPr>
              <w:t>Müdürlüğümüzde Zabıta ve Ruhsat servisi bir arada iş ve işlemleri yürütmektedir.</w:t>
            </w:r>
          </w:p>
        </w:tc>
      </w:tr>
    </w:tbl>
    <w:p w:rsidR="009042CB" w:rsidRPr="00A87BC6" w:rsidRDefault="009042CB" w:rsidP="009042CB">
      <w:pPr>
        <w:jc w:val="both"/>
        <w:rPr>
          <w:rFonts w:eastAsia="Times New Roman" w:cstheme="minorHAnsi"/>
          <w:color w:val="000000"/>
        </w:rPr>
      </w:pPr>
    </w:p>
    <w:p w:rsidR="009042CB" w:rsidRPr="00A87BC6" w:rsidRDefault="009042CB" w:rsidP="009042CB">
      <w:pPr>
        <w:jc w:val="both"/>
        <w:rPr>
          <w:rFonts w:eastAsia="Times New Roman" w:cstheme="minorHAnsi"/>
          <w:color w:val="000000"/>
        </w:rPr>
      </w:pPr>
      <w:r w:rsidRPr="00A87BC6">
        <w:rPr>
          <w:rFonts w:eastAsia="Times New Roman" w:cstheme="minorHAnsi"/>
          <w:color w:val="000000"/>
        </w:rPr>
        <w:t xml:space="preserve">      2. </w:t>
      </w:r>
      <w:r>
        <w:rPr>
          <w:rFonts w:eastAsia="Times New Roman" w:cstheme="minorHAnsi"/>
          <w:color w:val="000000"/>
        </w:rPr>
        <w:t>Teşkilat</w:t>
      </w:r>
      <w:r w:rsidRPr="00A87BC6">
        <w:rPr>
          <w:rFonts w:eastAsia="Times New Roman" w:cstheme="minorHAnsi"/>
          <w:color w:val="000000"/>
        </w:rPr>
        <w:t xml:space="preserve"> Yapısı</w:t>
      </w:r>
    </w:p>
    <w:p w:rsidR="009042CB" w:rsidRDefault="009042CB" w:rsidP="009042CB">
      <w:pPr>
        <w:jc w:val="both"/>
        <w:rPr>
          <w:rFonts w:eastAsia="Times New Roman" w:cstheme="minorHAnsi"/>
          <w:color w:val="000000"/>
        </w:rPr>
      </w:pPr>
    </w:p>
    <w:tbl>
      <w:tblPr>
        <w:tblStyle w:val="AkGlgeleme1"/>
        <w:tblW w:w="7938" w:type="dxa"/>
        <w:jc w:val="right"/>
        <w:tblBorders>
          <w:top w:val="single" w:sz="8" w:space="0" w:color="000000" w:themeColor="text1"/>
          <w:bottom w:val="double" w:sz="4" w:space="0" w:color="auto"/>
          <w:insideV w:val="single" w:sz="48" w:space="0" w:color="FFFFFF" w:themeColor="background1"/>
        </w:tblBorders>
        <w:tblLook w:val="04A0" w:firstRow="1" w:lastRow="0" w:firstColumn="1" w:lastColumn="0" w:noHBand="0" w:noVBand="1"/>
      </w:tblPr>
      <w:tblGrid>
        <w:gridCol w:w="1523"/>
        <w:gridCol w:w="6415"/>
      </w:tblGrid>
      <w:tr w:rsidR="009042CB" w:rsidRPr="0054754B" w:rsidTr="001D58A5">
        <w:trPr>
          <w:cnfStyle w:val="100000000000" w:firstRow="1" w:lastRow="0" w:firstColumn="0" w:lastColumn="0" w:oddVBand="0" w:evenVBand="0" w:oddHBand="0" w:evenHBand="0" w:firstRowFirstColumn="0" w:firstRowLastColumn="0" w:lastRowFirstColumn="0" w:lastRowLastColumn="0"/>
          <w:trHeight w:val="567"/>
          <w:jc w:val="right"/>
        </w:trPr>
        <w:tc>
          <w:tcPr>
            <w:cnfStyle w:val="001000000000" w:firstRow="0" w:lastRow="0" w:firstColumn="1" w:lastColumn="0" w:oddVBand="0" w:evenVBand="0" w:oddHBand="0" w:evenHBand="0" w:firstRowFirstColumn="0" w:firstRowLastColumn="0" w:lastRowFirstColumn="0" w:lastRowLastColumn="0"/>
            <w:tcW w:w="1523" w:type="dxa"/>
            <w:tcBorders>
              <w:top w:val="none" w:sz="0" w:space="0" w:color="auto"/>
              <w:left w:val="none" w:sz="0" w:space="0" w:color="auto"/>
              <w:bottom w:val="none" w:sz="0" w:space="0" w:color="auto"/>
              <w:right w:val="none" w:sz="0" w:space="0" w:color="auto"/>
            </w:tcBorders>
            <w:shd w:val="clear" w:color="auto" w:fill="595959" w:themeFill="text1" w:themeFillTint="A6"/>
            <w:vAlign w:val="center"/>
          </w:tcPr>
          <w:p w:rsidR="009042CB" w:rsidRPr="0054754B" w:rsidRDefault="009042CB" w:rsidP="001D58A5">
            <w:pPr>
              <w:rPr>
                <w:rFonts w:eastAsia="Times New Roman" w:cstheme="minorHAnsi"/>
                <w:color w:val="FFFFFF" w:themeColor="background1"/>
                <w:sz w:val="20"/>
                <w:szCs w:val="20"/>
              </w:rPr>
            </w:pPr>
            <w:r w:rsidRPr="0054754B">
              <w:rPr>
                <w:rFonts w:eastAsia="Times New Roman" w:cstheme="minorHAnsi"/>
                <w:color w:val="FFFFFF" w:themeColor="background1"/>
                <w:sz w:val="20"/>
                <w:szCs w:val="20"/>
              </w:rPr>
              <w:t>Açıklama</w:t>
            </w:r>
          </w:p>
        </w:tc>
        <w:tc>
          <w:tcPr>
            <w:tcW w:w="6415" w:type="dxa"/>
            <w:tcBorders>
              <w:top w:val="none" w:sz="0" w:space="0" w:color="auto"/>
              <w:left w:val="none" w:sz="0" w:space="0" w:color="auto"/>
              <w:bottom w:val="none" w:sz="0" w:space="0" w:color="auto"/>
              <w:right w:val="none" w:sz="0" w:space="0" w:color="auto"/>
            </w:tcBorders>
            <w:shd w:val="clear" w:color="auto" w:fill="D9D9D9" w:themeFill="background1" w:themeFillShade="D9"/>
          </w:tcPr>
          <w:p w:rsidR="009042CB" w:rsidRDefault="009042CB" w:rsidP="001D58A5">
            <w:pPr>
              <w:pStyle w:val="ListeParagraf"/>
              <w:spacing w:after="0" w:line="240" w:lineRule="auto"/>
              <w:ind w:left="256"/>
              <w:jc w:val="both"/>
              <w:cnfStyle w:val="100000000000" w:firstRow="1" w:lastRow="0" w:firstColumn="0" w:lastColumn="0" w:oddVBand="0" w:evenVBand="0" w:oddHBand="0" w:evenHBand="0" w:firstRowFirstColumn="0" w:firstRowLastColumn="0" w:lastRowFirstColumn="0" w:lastRowLastColumn="0"/>
              <w:rPr>
                <w:rFonts w:eastAsia="Times New Roman" w:cstheme="minorHAnsi"/>
                <w:b w:val="0"/>
                <w:i/>
                <w:sz w:val="20"/>
                <w:szCs w:val="20"/>
              </w:rPr>
            </w:pPr>
          </w:p>
          <w:p w:rsidR="009042CB" w:rsidRDefault="009042CB" w:rsidP="009042CB">
            <w:pPr>
              <w:pStyle w:val="ListeParagraf"/>
              <w:numPr>
                <w:ilvl w:val="0"/>
                <w:numId w:val="93"/>
              </w:numPr>
              <w:spacing w:after="0" w:line="240" w:lineRule="auto"/>
              <w:ind w:left="256" w:hanging="256"/>
              <w:jc w:val="both"/>
              <w:cnfStyle w:val="100000000000" w:firstRow="1" w:lastRow="0" w:firstColumn="0" w:lastColumn="0" w:oddVBand="0" w:evenVBand="0" w:oddHBand="0" w:evenHBand="0" w:firstRowFirstColumn="0" w:firstRowLastColumn="0" w:lastRowFirstColumn="0" w:lastRowLastColumn="0"/>
              <w:rPr>
                <w:rFonts w:eastAsia="Times New Roman" w:cstheme="minorHAnsi"/>
                <w:b w:val="0"/>
                <w:i/>
                <w:sz w:val="20"/>
                <w:szCs w:val="20"/>
              </w:rPr>
            </w:pPr>
            <w:r>
              <w:rPr>
                <w:rFonts w:eastAsia="Times New Roman" w:cstheme="minorHAnsi"/>
                <w:b w:val="0"/>
                <w:i/>
                <w:sz w:val="20"/>
                <w:szCs w:val="20"/>
              </w:rPr>
              <w:t>Zabıta Müdürlüğüne bağlı olarak Ruhsat ve Denetim Servisi ve Zabıta Servisi bulunmaktadır.</w:t>
            </w:r>
          </w:p>
          <w:p w:rsidR="009042CB" w:rsidRPr="00E77B4A" w:rsidRDefault="009042CB" w:rsidP="009042CB">
            <w:pPr>
              <w:pStyle w:val="ListeParagraf"/>
              <w:numPr>
                <w:ilvl w:val="0"/>
                <w:numId w:val="93"/>
              </w:numPr>
              <w:spacing w:after="0" w:line="240" w:lineRule="auto"/>
              <w:ind w:left="256" w:hanging="256"/>
              <w:jc w:val="both"/>
              <w:cnfStyle w:val="100000000000" w:firstRow="1" w:lastRow="0" w:firstColumn="0" w:lastColumn="0" w:oddVBand="0" w:evenVBand="0" w:oddHBand="0" w:evenHBand="0" w:firstRowFirstColumn="0" w:firstRowLastColumn="0" w:lastRowFirstColumn="0" w:lastRowLastColumn="0"/>
              <w:rPr>
                <w:rFonts w:eastAsia="Times New Roman" w:cstheme="minorHAnsi"/>
                <w:bCs w:val="0"/>
                <w:i/>
                <w:sz w:val="20"/>
                <w:szCs w:val="20"/>
              </w:rPr>
            </w:pPr>
            <w:r>
              <w:rPr>
                <w:rFonts w:eastAsia="Times New Roman" w:cstheme="minorHAnsi"/>
                <w:b w:val="0"/>
                <w:i/>
                <w:sz w:val="20"/>
                <w:szCs w:val="20"/>
              </w:rPr>
              <w:t>Ruhsat ve Denetim Servisimizde 1 adet Unvanı kadrolu İşçi Büro personelimiz bulunmaktadır.</w:t>
            </w:r>
          </w:p>
          <w:p w:rsidR="009042CB" w:rsidRPr="00744E45" w:rsidRDefault="009042CB" w:rsidP="009042CB">
            <w:pPr>
              <w:pStyle w:val="ListeParagraf"/>
              <w:numPr>
                <w:ilvl w:val="0"/>
                <w:numId w:val="93"/>
              </w:numPr>
              <w:spacing w:after="0" w:line="240" w:lineRule="auto"/>
              <w:ind w:left="256" w:hanging="256"/>
              <w:jc w:val="both"/>
              <w:cnfStyle w:val="100000000000" w:firstRow="1" w:lastRow="0" w:firstColumn="0" w:lastColumn="0" w:oddVBand="0" w:evenVBand="0" w:oddHBand="0" w:evenHBand="0" w:firstRowFirstColumn="0" w:firstRowLastColumn="0" w:lastRowFirstColumn="0" w:lastRowLastColumn="0"/>
              <w:rPr>
                <w:rFonts w:eastAsia="Times New Roman" w:cstheme="minorHAnsi"/>
                <w:bCs w:val="0"/>
                <w:i/>
                <w:sz w:val="20"/>
                <w:szCs w:val="20"/>
              </w:rPr>
            </w:pPr>
            <w:r>
              <w:rPr>
                <w:rFonts w:eastAsia="Times New Roman" w:cstheme="minorHAnsi"/>
                <w:b w:val="0"/>
                <w:i/>
                <w:sz w:val="20"/>
                <w:szCs w:val="20"/>
              </w:rPr>
              <w:t xml:space="preserve">Zabıta Servisimizde 1 Adet </w:t>
            </w:r>
            <w:proofErr w:type="spellStart"/>
            <w:r>
              <w:rPr>
                <w:rFonts w:eastAsia="Times New Roman" w:cstheme="minorHAnsi"/>
                <w:b w:val="0"/>
                <w:i/>
                <w:sz w:val="20"/>
                <w:szCs w:val="20"/>
              </w:rPr>
              <w:t>KHK’lı</w:t>
            </w:r>
            <w:proofErr w:type="spellEnd"/>
            <w:r>
              <w:rPr>
                <w:rFonts w:eastAsia="Times New Roman" w:cstheme="minorHAnsi"/>
                <w:b w:val="0"/>
                <w:i/>
                <w:sz w:val="20"/>
                <w:szCs w:val="20"/>
              </w:rPr>
              <w:t xml:space="preserve"> büro personeli 3 adet </w:t>
            </w:r>
            <w:proofErr w:type="spellStart"/>
            <w:r>
              <w:rPr>
                <w:rFonts w:eastAsia="Times New Roman" w:cstheme="minorHAnsi"/>
                <w:b w:val="0"/>
                <w:i/>
                <w:sz w:val="20"/>
                <w:szCs w:val="20"/>
              </w:rPr>
              <w:t>KHK’lı</w:t>
            </w:r>
            <w:proofErr w:type="spellEnd"/>
            <w:r>
              <w:rPr>
                <w:rFonts w:eastAsia="Times New Roman" w:cstheme="minorHAnsi"/>
                <w:b w:val="0"/>
                <w:i/>
                <w:sz w:val="20"/>
                <w:szCs w:val="20"/>
              </w:rPr>
              <w:t xml:space="preserve"> Zabıta 3 adet Şirket Zabıtası, 3 adet işçi kadrosundan zabıta ve 3 adet memur zabıta bulunmaktadır.</w:t>
            </w:r>
          </w:p>
          <w:p w:rsidR="009042CB" w:rsidRPr="00744E45" w:rsidRDefault="009042CB" w:rsidP="001D58A5">
            <w:pPr>
              <w:pStyle w:val="ListeParagraf"/>
              <w:spacing w:after="0" w:line="240" w:lineRule="auto"/>
              <w:ind w:left="256"/>
              <w:jc w:val="both"/>
              <w:cnfStyle w:val="100000000000" w:firstRow="1" w:lastRow="0" w:firstColumn="0" w:lastColumn="0" w:oddVBand="0" w:evenVBand="0" w:oddHBand="0" w:evenHBand="0" w:firstRowFirstColumn="0" w:firstRowLastColumn="0" w:lastRowFirstColumn="0" w:lastRowLastColumn="0"/>
              <w:rPr>
                <w:rFonts w:eastAsia="Times New Roman" w:cstheme="minorHAnsi"/>
                <w:bCs w:val="0"/>
                <w:i/>
                <w:sz w:val="20"/>
                <w:szCs w:val="20"/>
              </w:rPr>
            </w:pPr>
            <w:r>
              <w:rPr>
                <w:rFonts w:eastAsia="Times New Roman" w:cstheme="minorHAnsi"/>
                <w:b w:val="0"/>
                <w:i/>
                <w:sz w:val="20"/>
                <w:szCs w:val="20"/>
              </w:rPr>
              <w:t>.</w:t>
            </w:r>
          </w:p>
          <w:p w:rsidR="009042CB" w:rsidRDefault="009042CB" w:rsidP="001D58A5">
            <w:pPr>
              <w:pStyle w:val="ListeParagraf"/>
              <w:spacing w:after="0" w:line="240" w:lineRule="auto"/>
              <w:ind w:left="256"/>
              <w:jc w:val="both"/>
              <w:cnfStyle w:val="100000000000" w:firstRow="1" w:lastRow="0" w:firstColumn="0" w:lastColumn="0" w:oddVBand="0" w:evenVBand="0" w:oddHBand="0" w:evenHBand="0" w:firstRowFirstColumn="0" w:firstRowLastColumn="0" w:lastRowFirstColumn="0" w:lastRowLastColumn="0"/>
              <w:rPr>
                <w:rFonts w:eastAsia="Times New Roman" w:cstheme="minorHAnsi"/>
                <w:bCs w:val="0"/>
                <w:i/>
                <w:sz w:val="20"/>
                <w:szCs w:val="20"/>
              </w:rPr>
            </w:pPr>
          </w:p>
          <w:p w:rsidR="009042CB" w:rsidRPr="00E77B4A" w:rsidRDefault="009042CB" w:rsidP="001D58A5">
            <w:pPr>
              <w:tabs>
                <w:tab w:val="left" w:pos="5115"/>
              </w:tabs>
              <w:cnfStyle w:val="100000000000" w:firstRow="1" w:lastRow="0" w:firstColumn="0" w:lastColumn="0" w:oddVBand="0" w:evenVBand="0" w:oddHBand="0" w:evenHBand="0" w:firstRowFirstColumn="0" w:firstRowLastColumn="0" w:lastRowFirstColumn="0" w:lastRowLastColumn="0"/>
            </w:pPr>
            <w:r>
              <w:tab/>
            </w:r>
          </w:p>
        </w:tc>
      </w:tr>
    </w:tbl>
    <w:p w:rsidR="009042CB" w:rsidRPr="00A87BC6" w:rsidRDefault="009042CB" w:rsidP="009042CB">
      <w:pPr>
        <w:jc w:val="both"/>
        <w:rPr>
          <w:rFonts w:eastAsia="Times New Roman" w:cstheme="minorHAnsi"/>
          <w:color w:val="000000"/>
        </w:rPr>
      </w:pPr>
      <w:r w:rsidRPr="0005227E">
        <w:rPr>
          <w:rFonts w:ascii="Times New Roman" w:hAnsi="Times New Roman" w:cs="Times New Roman"/>
          <w:noProof/>
          <w:color w:val="548DD4" w:themeColor="text2" w:themeTint="99"/>
          <w:sz w:val="18"/>
          <w:lang w:eastAsia="tr-TR"/>
        </w:rPr>
        <w:lastRenderedPageBreak/>
        <w:drawing>
          <wp:inline distT="0" distB="0" distL="0" distR="0" wp14:anchorId="12604E6B" wp14:editId="13AD1400">
            <wp:extent cx="6515100" cy="1895475"/>
            <wp:effectExtent l="0" t="0" r="0" b="0"/>
            <wp:docPr id="1006430221" name="Diyagram 10064302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3" r:lo="rId174" r:qs="rId175" r:cs="rId176"/>
              </a:graphicData>
            </a:graphic>
          </wp:inline>
        </w:drawing>
      </w:r>
    </w:p>
    <w:p w:rsidR="009042CB" w:rsidRDefault="009042CB" w:rsidP="009042CB">
      <w:pPr>
        <w:jc w:val="both"/>
        <w:rPr>
          <w:rFonts w:eastAsia="Times New Roman" w:cstheme="minorHAnsi"/>
          <w:color w:val="000000"/>
        </w:rPr>
      </w:pPr>
      <w:r w:rsidRPr="00A87BC6">
        <w:rPr>
          <w:rFonts w:eastAsia="Times New Roman" w:cstheme="minorHAnsi"/>
          <w:color w:val="000000"/>
        </w:rPr>
        <w:t xml:space="preserve">      </w:t>
      </w:r>
    </w:p>
    <w:p w:rsidR="009042CB" w:rsidRDefault="009042CB" w:rsidP="009042CB">
      <w:pPr>
        <w:jc w:val="both"/>
        <w:rPr>
          <w:rFonts w:eastAsia="Times New Roman" w:cstheme="minorHAnsi"/>
          <w:color w:val="000000"/>
        </w:rPr>
      </w:pPr>
    </w:p>
    <w:p w:rsidR="009042CB" w:rsidRDefault="009042CB" w:rsidP="009042CB">
      <w:pPr>
        <w:jc w:val="both"/>
        <w:rPr>
          <w:rFonts w:eastAsia="Times New Roman" w:cstheme="minorHAnsi"/>
          <w:color w:val="000000"/>
        </w:rPr>
      </w:pPr>
      <w:r>
        <w:rPr>
          <w:rFonts w:eastAsia="Times New Roman" w:cstheme="minorHAnsi"/>
          <w:noProof/>
          <w:color w:val="000000"/>
          <w:lang w:eastAsia="tr-TR"/>
        </w:rPr>
        <w:drawing>
          <wp:inline distT="0" distB="0" distL="0" distR="0" wp14:anchorId="71E4EF28" wp14:editId="76B7C358">
            <wp:extent cx="6362700" cy="3200400"/>
            <wp:effectExtent l="0" t="0" r="19050" b="0"/>
            <wp:docPr id="1006430222" name="Diyagram 10064302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8" r:lo="rId179" r:qs="rId180" r:cs="rId181"/>
              </a:graphicData>
            </a:graphic>
          </wp:inline>
        </w:drawing>
      </w:r>
    </w:p>
    <w:p w:rsidR="009042CB" w:rsidRDefault="009042CB" w:rsidP="009042CB">
      <w:pPr>
        <w:jc w:val="both"/>
        <w:rPr>
          <w:rFonts w:eastAsia="Times New Roman" w:cstheme="minorHAnsi"/>
          <w:color w:val="000000"/>
        </w:rPr>
      </w:pPr>
    </w:p>
    <w:p w:rsidR="009042CB" w:rsidRDefault="009042CB" w:rsidP="009042CB">
      <w:pPr>
        <w:jc w:val="both"/>
        <w:rPr>
          <w:rFonts w:eastAsia="Times New Roman" w:cstheme="minorHAnsi"/>
          <w:color w:val="000000"/>
        </w:rPr>
      </w:pPr>
    </w:p>
    <w:p w:rsidR="009042CB" w:rsidRDefault="009042CB" w:rsidP="009042CB">
      <w:pPr>
        <w:jc w:val="both"/>
        <w:rPr>
          <w:rFonts w:eastAsia="Times New Roman" w:cstheme="minorHAnsi"/>
          <w:color w:val="000000"/>
        </w:rPr>
      </w:pPr>
    </w:p>
    <w:p w:rsidR="009042CB" w:rsidRDefault="009042CB" w:rsidP="009042CB">
      <w:pPr>
        <w:jc w:val="both"/>
        <w:rPr>
          <w:rFonts w:eastAsia="Times New Roman" w:cstheme="minorHAnsi"/>
          <w:color w:val="000000"/>
        </w:rPr>
      </w:pPr>
    </w:p>
    <w:p w:rsidR="009042CB" w:rsidRDefault="009042CB" w:rsidP="009042CB">
      <w:pPr>
        <w:jc w:val="both"/>
        <w:rPr>
          <w:rFonts w:eastAsia="Times New Roman" w:cstheme="minorHAnsi"/>
          <w:color w:val="000000"/>
        </w:rPr>
      </w:pPr>
    </w:p>
    <w:p w:rsidR="009042CB" w:rsidRDefault="009042CB" w:rsidP="009042CB">
      <w:pPr>
        <w:jc w:val="both"/>
        <w:rPr>
          <w:rFonts w:eastAsia="Times New Roman" w:cstheme="minorHAnsi"/>
          <w:color w:val="000000"/>
        </w:rPr>
      </w:pPr>
    </w:p>
    <w:p w:rsidR="009042CB" w:rsidRPr="00A87BC6" w:rsidRDefault="009042CB" w:rsidP="009042CB">
      <w:pPr>
        <w:jc w:val="both"/>
        <w:rPr>
          <w:rFonts w:eastAsia="Times New Roman" w:cstheme="minorHAnsi"/>
          <w:color w:val="000000"/>
        </w:rPr>
      </w:pPr>
      <w:r w:rsidRPr="00A87BC6">
        <w:rPr>
          <w:rFonts w:eastAsia="Times New Roman" w:cstheme="minorHAnsi"/>
          <w:color w:val="000000"/>
        </w:rPr>
        <w:t xml:space="preserve">3. </w:t>
      </w:r>
      <w:r w:rsidRPr="00300538">
        <w:rPr>
          <w:rFonts w:eastAsia="Times New Roman" w:cstheme="minorHAnsi"/>
          <w:color w:val="000000"/>
        </w:rPr>
        <w:t>Teknoloji ve Bilişim Altyapısı</w:t>
      </w:r>
    </w:p>
    <w:p w:rsidR="009042CB" w:rsidRDefault="009042CB" w:rsidP="009042CB">
      <w:pPr>
        <w:jc w:val="both"/>
        <w:rPr>
          <w:rFonts w:eastAsia="Times New Roman" w:cstheme="minorHAnsi"/>
          <w:color w:val="000000"/>
        </w:rPr>
      </w:pPr>
    </w:p>
    <w:tbl>
      <w:tblPr>
        <w:tblStyle w:val="AkGlgeleme1"/>
        <w:tblW w:w="7938" w:type="dxa"/>
        <w:jc w:val="right"/>
        <w:tblBorders>
          <w:top w:val="single" w:sz="8" w:space="0" w:color="000000" w:themeColor="text1"/>
          <w:bottom w:val="double" w:sz="4" w:space="0" w:color="auto"/>
          <w:insideV w:val="single" w:sz="48" w:space="0" w:color="FFFFFF" w:themeColor="background1"/>
        </w:tblBorders>
        <w:tblLook w:val="04A0" w:firstRow="1" w:lastRow="0" w:firstColumn="1" w:lastColumn="0" w:noHBand="0" w:noVBand="1"/>
      </w:tblPr>
      <w:tblGrid>
        <w:gridCol w:w="1755"/>
        <w:gridCol w:w="6183"/>
      </w:tblGrid>
      <w:tr w:rsidR="009042CB" w:rsidRPr="0054754B" w:rsidTr="001D58A5">
        <w:trPr>
          <w:cnfStyle w:val="100000000000" w:firstRow="1" w:lastRow="0" w:firstColumn="0" w:lastColumn="0" w:oddVBand="0" w:evenVBand="0" w:oddHBand="0" w:evenHBand="0" w:firstRowFirstColumn="0" w:firstRowLastColumn="0" w:lastRowFirstColumn="0" w:lastRowLastColumn="0"/>
          <w:trHeight w:val="567"/>
          <w:jc w:val="right"/>
        </w:trPr>
        <w:tc>
          <w:tcPr>
            <w:cnfStyle w:val="001000000000" w:firstRow="0" w:lastRow="0" w:firstColumn="1" w:lastColumn="0" w:oddVBand="0" w:evenVBand="0" w:oddHBand="0" w:evenHBand="0" w:firstRowFirstColumn="0" w:firstRowLastColumn="0" w:lastRowFirstColumn="0" w:lastRowLastColumn="0"/>
            <w:tcW w:w="1951" w:type="dxa"/>
            <w:tcBorders>
              <w:top w:val="none" w:sz="0" w:space="0" w:color="auto"/>
              <w:left w:val="none" w:sz="0" w:space="0" w:color="auto"/>
              <w:bottom w:val="none" w:sz="0" w:space="0" w:color="auto"/>
              <w:right w:val="none" w:sz="0" w:space="0" w:color="auto"/>
            </w:tcBorders>
            <w:shd w:val="clear" w:color="auto" w:fill="595959" w:themeFill="text1" w:themeFillTint="A6"/>
            <w:vAlign w:val="center"/>
          </w:tcPr>
          <w:p w:rsidR="009042CB" w:rsidRPr="0054754B" w:rsidRDefault="009042CB" w:rsidP="001D58A5">
            <w:pPr>
              <w:rPr>
                <w:rFonts w:eastAsia="Times New Roman" w:cstheme="minorHAnsi"/>
                <w:color w:val="FFFFFF" w:themeColor="background1"/>
                <w:sz w:val="20"/>
                <w:szCs w:val="20"/>
              </w:rPr>
            </w:pPr>
            <w:r w:rsidRPr="0054754B">
              <w:rPr>
                <w:rFonts w:eastAsia="Times New Roman" w:cstheme="minorHAnsi"/>
                <w:color w:val="FFFFFF" w:themeColor="background1"/>
                <w:sz w:val="20"/>
                <w:szCs w:val="20"/>
              </w:rPr>
              <w:t>Açıklama</w:t>
            </w:r>
          </w:p>
        </w:tc>
        <w:tc>
          <w:tcPr>
            <w:tcW w:w="7261" w:type="dxa"/>
            <w:tcBorders>
              <w:top w:val="none" w:sz="0" w:space="0" w:color="auto"/>
              <w:left w:val="none" w:sz="0" w:space="0" w:color="auto"/>
              <w:bottom w:val="none" w:sz="0" w:space="0" w:color="auto"/>
              <w:right w:val="none" w:sz="0" w:space="0" w:color="auto"/>
            </w:tcBorders>
            <w:shd w:val="clear" w:color="auto" w:fill="D9D9D9" w:themeFill="background1" w:themeFillShade="D9"/>
          </w:tcPr>
          <w:p w:rsidR="009042CB" w:rsidRDefault="009042CB" w:rsidP="001D58A5">
            <w:pPr>
              <w:pStyle w:val="ListeParagraf"/>
              <w:spacing w:after="0" w:line="240" w:lineRule="auto"/>
              <w:ind w:left="256"/>
              <w:jc w:val="both"/>
              <w:cnfStyle w:val="100000000000" w:firstRow="1" w:lastRow="0" w:firstColumn="0" w:lastColumn="0" w:oddVBand="0" w:evenVBand="0" w:oddHBand="0" w:evenHBand="0" w:firstRowFirstColumn="0" w:firstRowLastColumn="0" w:lastRowFirstColumn="0" w:lastRowLastColumn="0"/>
              <w:rPr>
                <w:rFonts w:eastAsia="Times New Roman" w:cstheme="minorHAnsi"/>
                <w:b w:val="0"/>
                <w:i/>
                <w:sz w:val="20"/>
                <w:szCs w:val="20"/>
              </w:rPr>
            </w:pPr>
          </w:p>
          <w:p w:rsidR="009042CB" w:rsidRDefault="009042CB" w:rsidP="001D58A5">
            <w:pPr>
              <w:pStyle w:val="ListeParagraf"/>
              <w:spacing w:after="0" w:line="240" w:lineRule="auto"/>
              <w:ind w:left="256"/>
              <w:jc w:val="both"/>
              <w:cnfStyle w:val="100000000000" w:firstRow="1" w:lastRow="0" w:firstColumn="0" w:lastColumn="0" w:oddVBand="0" w:evenVBand="0" w:oddHBand="0" w:evenHBand="0" w:firstRowFirstColumn="0" w:firstRowLastColumn="0" w:lastRowFirstColumn="0" w:lastRowLastColumn="0"/>
              <w:rPr>
                <w:rFonts w:eastAsia="Times New Roman" w:cstheme="minorHAnsi"/>
                <w:b w:val="0"/>
                <w:i/>
                <w:sz w:val="20"/>
                <w:szCs w:val="20"/>
              </w:rPr>
            </w:pPr>
            <w:r>
              <w:rPr>
                <w:rFonts w:eastAsia="Times New Roman" w:cstheme="minorHAnsi"/>
                <w:b w:val="0"/>
                <w:i/>
                <w:sz w:val="20"/>
                <w:szCs w:val="20"/>
              </w:rPr>
              <w:t>Müdürlüğümüzde 1 adet masa üstü PC (Kasa + Monitör + Klavye + Mouse ), 1 adet Monitör kasa bir PC (Monitör + Klavye + Mouse), 2 adet yazıcı, 2adet telsiz telefon bulunmaktadır.</w:t>
            </w:r>
          </w:p>
          <w:p w:rsidR="009042CB" w:rsidRPr="00721284" w:rsidRDefault="009042CB" w:rsidP="001D58A5">
            <w:pPr>
              <w:pStyle w:val="ListeParagraf"/>
              <w:spacing w:after="0" w:line="240" w:lineRule="auto"/>
              <w:ind w:left="256"/>
              <w:jc w:val="both"/>
              <w:cnfStyle w:val="100000000000" w:firstRow="1" w:lastRow="0" w:firstColumn="0" w:lastColumn="0" w:oddVBand="0" w:evenVBand="0" w:oddHBand="0" w:evenHBand="0" w:firstRowFirstColumn="0" w:firstRowLastColumn="0" w:lastRowFirstColumn="0" w:lastRowLastColumn="0"/>
              <w:rPr>
                <w:rFonts w:eastAsia="Times New Roman" w:cstheme="minorHAnsi"/>
                <w:b w:val="0"/>
                <w:i/>
                <w:sz w:val="20"/>
                <w:szCs w:val="20"/>
              </w:rPr>
            </w:pPr>
          </w:p>
        </w:tc>
      </w:tr>
    </w:tbl>
    <w:p w:rsidR="009042CB" w:rsidRPr="00A87BC6" w:rsidRDefault="009042CB" w:rsidP="009042CB">
      <w:pPr>
        <w:jc w:val="both"/>
        <w:rPr>
          <w:rFonts w:eastAsia="Times New Roman" w:cstheme="minorHAnsi"/>
          <w:color w:val="000000"/>
        </w:rPr>
      </w:pPr>
    </w:p>
    <w:p w:rsidR="009042CB" w:rsidRPr="00A87BC6" w:rsidRDefault="009042CB" w:rsidP="009042CB">
      <w:pPr>
        <w:jc w:val="both"/>
        <w:rPr>
          <w:rFonts w:eastAsia="Times New Roman" w:cstheme="minorHAnsi"/>
          <w:color w:val="000000"/>
        </w:rPr>
      </w:pPr>
      <w:r w:rsidRPr="00A87BC6">
        <w:rPr>
          <w:rFonts w:eastAsia="Times New Roman" w:cstheme="minorHAnsi"/>
          <w:color w:val="000000"/>
        </w:rPr>
        <w:t>      4. İnsan Kaynakları</w:t>
      </w:r>
    </w:p>
    <w:p w:rsidR="009042CB" w:rsidRDefault="009042CB" w:rsidP="009042CB">
      <w:pPr>
        <w:jc w:val="both"/>
        <w:rPr>
          <w:rFonts w:eastAsia="Times New Roman" w:cstheme="minorHAnsi"/>
          <w:color w:val="000000"/>
        </w:rPr>
      </w:pPr>
    </w:p>
    <w:tbl>
      <w:tblPr>
        <w:tblStyle w:val="AkGlgeleme1"/>
        <w:tblW w:w="7938" w:type="dxa"/>
        <w:jc w:val="right"/>
        <w:tblBorders>
          <w:top w:val="single" w:sz="8" w:space="0" w:color="000000" w:themeColor="text1"/>
          <w:bottom w:val="double" w:sz="4" w:space="0" w:color="auto"/>
          <w:insideV w:val="single" w:sz="48" w:space="0" w:color="FFFFFF" w:themeColor="background1"/>
        </w:tblBorders>
        <w:tblLook w:val="04A0" w:firstRow="1" w:lastRow="0" w:firstColumn="1" w:lastColumn="0" w:noHBand="0" w:noVBand="1"/>
      </w:tblPr>
      <w:tblGrid>
        <w:gridCol w:w="1755"/>
        <w:gridCol w:w="6183"/>
      </w:tblGrid>
      <w:tr w:rsidR="009042CB" w:rsidRPr="0054754B" w:rsidTr="001D58A5">
        <w:trPr>
          <w:cnfStyle w:val="100000000000" w:firstRow="1" w:lastRow="0" w:firstColumn="0" w:lastColumn="0" w:oddVBand="0" w:evenVBand="0" w:oddHBand="0" w:evenHBand="0" w:firstRowFirstColumn="0" w:firstRowLastColumn="0" w:lastRowFirstColumn="0" w:lastRowLastColumn="0"/>
          <w:trHeight w:val="567"/>
          <w:jc w:val="right"/>
        </w:trPr>
        <w:tc>
          <w:tcPr>
            <w:cnfStyle w:val="001000000000" w:firstRow="0" w:lastRow="0" w:firstColumn="1" w:lastColumn="0" w:oddVBand="0" w:evenVBand="0" w:oddHBand="0" w:evenHBand="0" w:firstRowFirstColumn="0" w:firstRowLastColumn="0" w:lastRowFirstColumn="0" w:lastRowLastColumn="0"/>
            <w:tcW w:w="1951" w:type="dxa"/>
            <w:shd w:val="clear" w:color="auto" w:fill="595959" w:themeFill="text1" w:themeFillTint="A6"/>
            <w:vAlign w:val="center"/>
          </w:tcPr>
          <w:p w:rsidR="009042CB" w:rsidRPr="0054754B" w:rsidRDefault="009042CB" w:rsidP="001D58A5">
            <w:pPr>
              <w:rPr>
                <w:rFonts w:eastAsia="Times New Roman" w:cstheme="minorHAnsi"/>
                <w:color w:val="FFFFFF" w:themeColor="background1"/>
                <w:sz w:val="20"/>
                <w:szCs w:val="20"/>
              </w:rPr>
            </w:pPr>
            <w:r w:rsidRPr="0054754B">
              <w:rPr>
                <w:rFonts w:eastAsia="Times New Roman" w:cstheme="minorHAnsi"/>
                <w:color w:val="FFFFFF" w:themeColor="background1"/>
                <w:sz w:val="20"/>
                <w:szCs w:val="20"/>
              </w:rPr>
              <w:t>Açıklama</w:t>
            </w:r>
          </w:p>
        </w:tc>
        <w:tc>
          <w:tcPr>
            <w:tcW w:w="7261" w:type="dxa"/>
            <w:shd w:val="clear" w:color="auto" w:fill="D9D9D9" w:themeFill="background1" w:themeFillShade="D9"/>
          </w:tcPr>
          <w:p w:rsidR="009042CB" w:rsidRDefault="009042CB" w:rsidP="009042CB">
            <w:pPr>
              <w:pStyle w:val="ListeParagraf"/>
              <w:numPr>
                <w:ilvl w:val="0"/>
                <w:numId w:val="91"/>
              </w:numPr>
              <w:spacing w:after="0" w:line="240" w:lineRule="auto"/>
              <w:ind w:left="256" w:hanging="256"/>
              <w:jc w:val="both"/>
              <w:cnfStyle w:val="100000000000" w:firstRow="1" w:lastRow="0" w:firstColumn="0" w:lastColumn="0" w:oddVBand="0" w:evenVBand="0" w:oddHBand="0" w:evenHBand="0" w:firstRowFirstColumn="0" w:firstRowLastColumn="0" w:lastRowFirstColumn="0" w:lastRowLastColumn="0"/>
              <w:rPr>
                <w:rFonts w:eastAsia="Times New Roman" w:cstheme="minorHAnsi"/>
                <w:b w:val="0"/>
                <w:i/>
                <w:sz w:val="20"/>
                <w:szCs w:val="20"/>
              </w:rPr>
            </w:pPr>
            <w:r>
              <w:rPr>
                <w:rFonts w:eastAsia="Times New Roman" w:cstheme="minorHAnsi"/>
                <w:b w:val="0"/>
                <w:i/>
                <w:sz w:val="20"/>
                <w:szCs w:val="20"/>
              </w:rPr>
              <w:t xml:space="preserve">Müdürlüğünüzde 1 Müdür 2 Memur, 3 </w:t>
            </w:r>
            <w:proofErr w:type="spellStart"/>
            <w:r>
              <w:rPr>
                <w:rFonts w:eastAsia="Times New Roman" w:cstheme="minorHAnsi"/>
                <w:b w:val="0"/>
                <w:i/>
                <w:sz w:val="20"/>
                <w:szCs w:val="20"/>
              </w:rPr>
              <w:t>KHK’lı</w:t>
            </w:r>
            <w:proofErr w:type="spellEnd"/>
            <w:r>
              <w:rPr>
                <w:rFonts w:eastAsia="Times New Roman" w:cstheme="minorHAnsi"/>
                <w:b w:val="0"/>
                <w:i/>
                <w:sz w:val="20"/>
                <w:szCs w:val="20"/>
              </w:rPr>
              <w:t>, 3 Kadrolu İşçi ve 3 adet şirket işçisi olmak üzere toplam 12 personel bulunmaktadır.</w:t>
            </w:r>
          </w:p>
          <w:p w:rsidR="009042CB" w:rsidRDefault="009042CB" w:rsidP="009042CB">
            <w:pPr>
              <w:pStyle w:val="ListeParagraf"/>
              <w:numPr>
                <w:ilvl w:val="0"/>
                <w:numId w:val="91"/>
              </w:numPr>
              <w:spacing w:after="0" w:line="240" w:lineRule="auto"/>
              <w:ind w:left="256" w:hanging="256"/>
              <w:jc w:val="both"/>
              <w:cnfStyle w:val="100000000000" w:firstRow="1" w:lastRow="0" w:firstColumn="0" w:lastColumn="0" w:oddVBand="0" w:evenVBand="0" w:oddHBand="0" w:evenHBand="0" w:firstRowFirstColumn="0" w:firstRowLastColumn="0" w:lastRowFirstColumn="0" w:lastRowLastColumn="0"/>
              <w:rPr>
                <w:rFonts w:eastAsia="Times New Roman" w:cstheme="minorHAnsi"/>
                <w:b w:val="0"/>
                <w:i/>
                <w:sz w:val="20"/>
                <w:szCs w:val="20"/>
              </w:rPr>
            </w:pPr>
            <w:r>
              <w:rPr>
                <w:rFonts w:eastAsia="Times New Roman" w:cstheme="minorHAnsi"/>
                <w:b w:val="0"/>
                <w:i/>
                <w:sz w:val="20"/>
                <w:szCs w:val="20"/>
              </w:rPr>
              <w:t xml:space="preserve">Zabıta Müdürlüğünde 32 yaştan 62 yaşına kadar ve </w:t>
            </w:r>
            <w:proofErr w:type="gramStart"/>
            <w:r>
              <w:rPr>
                <w:rFonts w:eastAsia="Times New Roman" w:cstheme="minorHAnsi"/>
                <w:b w:val="0"/>
                <w:i/>
                <w:sz w:val="20"/>
                <w:szCs w:val="20"/>
              </w:rPr>
              <w:t>orta okul</w:t>
            </w:r>
            <w:proofErr w:type="gramEnd"/>
            <w:r>
              <w:rPr>
                <w:rFonts w:eastAsia="Times New Roman" w:cstheme="minorHAnsi"/>
                <w:b w:val="0"/>
                <w:i/>
                <w:sz w:val="20"/>
                <w:szCs w:val="20"/>
              </w:rPr>
              <w:t xml:space="preserve"> mezunundan lisans mezununa kadar personel çalışmaktadır.</w:t>
            </w:r>
          </w:p>
          <w:p w:rsidR="009042CB" w:rsidRPr="00721284" w:rsidRDefault="009042CB" w:rsidP="009042CB">
            <w:pPr>
              <w:pStyle w:val="ListeParagraf"/>
              <w:numPr>
                <w:ilvl w:val="0"/>
                <w:numId w:val="91"/>
              </w:numPr>
              <w:spacing w:after="0" w:line="240" w:lineRule="auto"/>
              <w:ind w:left="256" w:hanging="256"/>
              <w:jc w:val="both"/>
              <w:cnfStyle w:val="100000000000" w:firstRow="1" w:lastRow="0" w:firstColumn="0" w:lastColumn="0" w:oddVBand="0" w:evenVBand="0" w:oddHBand="0" w:evenHBand="0" w:firstRowFirstColumn="0" w:firstRowLastColumn="0" w:lastRowFirstColumn="0" w:lastRowLastColumn="0"/>
              <w:rPr>
                <w:rFonts w:eastAsia="Times New Roman" w:cstheme="minorHAnsi"/>
                <w:b w:val="0"/>
                <w:i/>
                <w:sz w:val="20"/>
                <w:szCs w:val="20"/>
              </w:rPr>
            </w:pPr>
            <w:r w:rsidRPr="00447A92">
              <w:rPr>
                <w:rFonts w:eastAsia="Times New Roman" w:cstheme="minorHAnsi"/>
                <w:b w:val="0"/>
                <w:i/>
                <w:color w:val="000000" w:themeColor="text1"/>
                <w:sz w:val="20"/>
                <w:szCs w:val="20"/>
              </w:rPr>
              <w:t>Müdürlüğümüzce 1 adet ortaokul mezunu</w:t>
            </w:r>
            <w:r>
              <w:rPr>
                <w:rFonts w:eastAsia="Times New Roman" w:cstheme="minorHAnsi"/>
                <w:b w:val="0"/>
                <w:i/>
                <w:color w:val="000000" w:themeColor="text1"/>
                <w:sz w:val="20"/>
                <w:szCs w:val="20"/>
              </w:rPr>
              <w:t>,</w:t>
            </w:r>
            <w:r w:rsidRPr="00447A92">
              <w:rPr>
                <w:rFonts w:eastAsia="Times New Roman" w:cstheme="minorHAnsi"/>
                <w:b w:val="0"/>
                <w:i/>
                <w:color w:val="000000" w:themeColor="text1"/>
                <w:sz w:val="20"/>
                <w:szCs w:val="20"/>
              </w:rPr>
              <w:t xml:space="preserve"> 7 adet lise mezunu</w:t>
            </w:r>
            <w:r>
              <w:rPr>
                <w:rFonts w:eastAsia="Times New Roman" w:cstheme="minorHAnsi"/>
                <w:b w:val="0"/>
                <w:i/>
                <w:color w:val="000000" w:themeColor="text1"/>
                <w:sz w:val="20"/>
                <w:szCs w:val="20"/>
              </w:rPr>
              <w:t>, 2</w:t>
            </w:r>
            <w:r w:rsidRPr="00447A92">
              <w:rPr>
                <w:rFonts w:eastAsia="Times New Roman" w:cstheme="minorHAnsi"/>
                <w:b w:val="0"/>
                <w:i/>
                <w:color w:val="000000" w:themeColor="text1"/>
                <w:sz w:val="20"/>
                <w:szCs w:val="20"/>
              </w:rPr>
              <w:t xml:space="preserve"> adet ön lisans </w:t>
            </w:r>
            <w:proofErr w:type="gramStart"/>
            <w:r w:rsidRPr="00447A92">
              <w:rPr>
                <w:rFonts w:eastAsia="Times New Roman" w:cstheme="minorHAnsi"/>
                <w:b w:val="0"/>
                <w:i/>
                <w:color w:val="000000" w:themeColor="text1"/>
                <w:sz w:val="20"/>
                <w:szCs w:val="20"/>
              </w:rPr>
              <w:t>mezunu</w:t>
            </w:r>
            <w:r>
              <w:rPr>
                <w:rFonts w:eastAsia="Times New Roman" w:cstheme="minorHAnsi"/>
                <w:b w:val="0"/>
                <w:i/>
                <w:color w:val="000000" w:themeColor="text1"/>
                <w:sz w:val="20"/>
                <w:szCs w:val="20"/>
              </w:rPr>
              <w:t>,</w:t>
            </w:r>
            <w:proofErr w:type="gramEnd"/>
            <w:r>
              <w:rPr>
                <w:rFonts w:eastAsia="Times New Roman" w:cstheme="minorHAnsi"/>
                <w:b w:val="0"/>
                <w:i/>
                <w:color w:val="000000" w:themeColor="text1"/>
                <w:sz w:val="20"/>
                <w:szCs w:val="20"/>
              </w:rPr>
              <w:t xml:space="preserve">  ve 2 adet lisans</w:t>
            </w:r>
            <w:r w:rsidRPr="00447A92">
              <w:rPr>
                <w:rFonts w:eastAsia="Times New Roman" w:cstheme="minorHAnsi"/>
                <w:b w:val="0"/>
                <w:i/>
                <w:color w:val="000000" w:themeColor="text1"/>
                <w:sz w:val="20"/>
                <w:szCs w:val="20"/>
              </w:rPr>
              <w:t xml:space="preserve"> mezunu personelimiz bulunmaktadır.</w:t>
            </w:r>
          </w:p>
        </w:tc>
      </w:tr>
    </w:tbl>
    <w:p w:rsidR="009042CB" w:rsidRPr="00A87BC6" w:rsidRDefault="009042CB" w:rsidP="009042CB">
      <w:pPr>
        <w:jc w:val="both"/>
        <w:rPr>
          <w:rFonts w:eastAsia="Times New Roman" w:cstheme="minorHAnsi"/>
          <w:color w:val="000000"/>
        </w:rPr>
      </w:pPr>
    </w:p>
    <w:p w:rsidR="009042CB" w:rsidRPr="00A87BC6" w:rsidRDefault="009042CB" w:rsidP="009042CB">
      <w:pPr>
        <w:jc w:val="both"/>
        <w:rPr>
          <w:rFonts w:eastAsia="Times New Roman" w:cstheme="minorHAnsi"/>
          <w:color w:val="000000"/>
        </w:rPr>
      </w:pPr>
      <w:r w:rsidRPr="00A87BC6">
        <w:rPr>
          <w:rFonts w:eastAsia="Times New Roman" w:cstheme="minorHAnsi"/>
          <w:color w:val="000000"/>
        </w:rPr>
        <w:t>      5. Sunulan Hizmetler</w:t>
      </w:r>
    </w:p>
    <w:p w:rsidR="009042CB" w:rsidRPr="00A87BC6" w:rsidRDefault="009042CB" w:rsidP="009042CB">
      <w:pPr>
        <w:jc w:val="both"/>
        <w:rPr>
          <w:rFonts w:eastAsia="Times New Roman" w:cstheme="minorHAnsi"/>
          <w:color w:val="000000"/>
        </w:rPr>
      </w:pPr>
    </w:p>
    <w:tbl>
      <w:tblPr>
        <w:tblStyle w:val="AkGlgeleme1"/>
        <w:tblW w:w="7938" w:type="dxa"/>
        <w:jc w:val="right"/>
        <w:tblBorders>
          <w:top w:val="single" w:sz="8" w:space="0" w:color="000000" w:themeColor="text1"/>
          <w:bottom w:val="double" w:sz="4" w:space="0" w:color="auto"/>
          <w:insideV w:val="single" w:sz="48" w:space="0" w:color="FFFFFF" w:themeColor="background1"/>
        </w:tblBorders>
        <w:tblLook w:val="04A0" w:firstRow="1" w:lastRow="0" w:firstColumn="1" w:lastColumn="0" w:noHBand="0" w:noVBand="1"/>
      </w:tblPr>
      <w:tblGrid>
        <w:gridCol w:w="1763"/>
        <w:gridCol w:w="6175"/>
      </w:tblGrid>
      <w:tr w:rsidR="009042CB" w:rsidRPr="0054754B" w:rsidTr="001D58A5">
        <w:trPr>
          <w:cnfStyle w:val="100000000000" w:firstRow="1" w:lastRow="0" w:firstColumn="0" w:lastColumn="0" w:oddVBand="0" w:evenVBand="0" w:oddHBand="0" w:evenHBand="0" w:firstRowFirstColumn="0" w:firstRowLastColumn="0" w:lastRowFirstColumn="0" w:lastRowLastColumn="0"/>
          <w:trHeight w:val="567"/>
          <w:jc w:val="right"/>
        </w:trPr>
        <w:tc>
          <w:tcPr>
            <w:cnfStyle w:val="001000000000" w:firstRow="0" w:lastRow="0" w:firstColumn="1" w:lastColumn="0" w:oddVBand="0" w:evenVBand="0" w:oddHBand="0" w:evenHBand="0" w:firstRowFirstColumn="0" w:firstRowLastColumn="0" w:lastRowFirstColumn="0" w:lastRowLastColumn="0"/>
            <w:tcW w:w="1951" w:type="dxa"/>
            <w:tcBorders>
              <w:top w:val="none" w:sz="0" w:space="0" w:color="auto"/>
              <w:left w:val="none" w:sz="0" w:space="0" w:color="auto"/>
              <w:bottom w:val="none" w:sz="0" w:space="0" w:color="auto"/>
              <w:right w:val="none" w:sz="0" w:space="0" w:color="auto"/>
            </w:tcBorders>
            <w:shd w:val="clear" w:color="auto" w:fill="595959" w:themeFill="text1" w:themeFillTint="A6"/>
            <w:vAlign w:val="center"/>
          </w:tcPr>
          <w:p w:rsidR="009042CB" w:rsidRPr="0054754B" w:rsidRDefault="009042CB" w:rsidP="001D58A5">
            <w:pPr>
              <w:rPr>
                <w:rFonts w:eastAsia="Times New Roman" w:cstheme="minorHAnsi"/>
                <w:color w:val="FFFFFF" w:themeColor="background1"/>
                <w:sz w:val="20"/>
                <w:szCs w:val="20"/>
              </w:rPr>
            </w:pPr>
            <w:r w:rsidRPr="0054754B">
              <w:rPr>
                <w:rFonts w:eastAsia="Times New Roman" w:cstheme="minorHAnsi"/>
                <w:color w:val="FFFFFF" w:themeColor="background1"/>
                <w:sz w:val="20"/>
                <w:szCs w:val="20"/>
              </w:rPr>
              <w:t>Açıklama</w:t>
            </w:r>
          </w:p>
        </w:tc>
        <w:tc>
          <w:tcPr>
            <w:tcW w:w="7261" w:type="dxa"/>
            <w:tcBorders>
              <w:top w:val="none" w:sz="0" w:space="0" w:color="auto"/>
              <w:left w:val="none" w:sz="0" w:space="0" w:color="auto"/>
              <w:bottom w:val="none" w:sz="0" w:space="0" w:color="auto"/>
              <w:right w:val="none" w:sz="0" w:space="0" w:color="auto"/>
            </w:tcBorders>
            <w:shd w:val="clear" w:color="auto" w:fill="D9D9D9" w:themeFill="background1" w:themeFillShade="D9"/>
          </w:tcPr>
          <w:p w:rsidR="009042CB" w:rsidRDefault="009042CB" w:rsidP="009042CB">
            <w:pPr>
              <w:pStyle w:val="ListeParagraf"/>
              <w:numPr>
                <w:ilvl w:val="0"/>
                <w:numId w:val="92"/>
              </w:numPr>
              <w:spacing w:after="0" w:line="240" w:lineRule="auto"/>
              <w:ind w:left="256" w:hanging="256"/>
              <w:jc w:val="both"/>
              <w:cnfStyle w:val="100000000000" w:firstRow="1" w:lastRow="0" w:firstColumn="0" w:lastColumn="0" w:oddVBand="0" w:evenVBand="0" w:oddHBand="0" w:evenHBand="0" w:firstRowFirstColumn="0" w:firstRowLastColumn="0" w:lastRowFirstColumn="0" w:lastRowLastColumn="0"/>
              <w:rPr>
                <w:rFonts w:eastAsia="Times New Roman" w:cstheme="minorHAnsi"/>
                <w:b w:val="0"/>
                <w:i/>
                <w:sz w:val="20"/>
                <w:szCs w:val="20"/>
              </w:rPr>
            </w:pPr>
            <w:r>
              <w:rPr>
                <w:rFonts w:eastAsia="Times New Roman" w:cstheme="minorHAnsi"/>
                <w:b w:val="0"/>
                <w:i/>
                <w:sz w:val="20"/>
                <w:szCs w:val="20"/>
              </w:rPr>
              <w:t>2025 yılında 110 adet İş Yeri Açma ve Çalıştırma Ruhsat müracaatında bulunuldu 92 tanesi düzenlenerek sorunsuz bir şekilde teslim edildi.</w:t>
            </w:r>
          </w:p>
          <w:p w:rsidR="009042CB" w:rsidRDefault="009042CB" w:rsidP="009042CB">
            <w:pPr>
              <w:pStyle w:val="ListeParagraf"/>
              <w:numPr>
                <w:ilvl w:val="0"/>
                <w:numId w:val="92"/>
              </w:numPr>
              <w:spacing w:after="0" w:line="240" w:lineRule="auto"/>
              <w:ind w:left="256" w:hanging="256"/>
              <w:jc w:val="both"/>
              <w:cnfStyle w:val="100000000000" w:firstRow="1" w:lastRow="0" w:firstColumn="0" w:lastColumn="0" w:oddVBand="0" w:evenVBand="0" w:oddHBand="0" w:evenHBand="0" w:firstRowFirstColumn="0" w:firstRowLastColumn="0" w:lastRowFirstColumn="0" w:lastRowLastColumn="0"/>
              <w:rPr>
                <w:rFonts w:eastAsia="Times New Roman" w:cstheme="minorHAnsi"/>
                <w:b w:val="0"/>
                <w:i/>
                <w:sz w:val="20"/>
                <w:szCs w:val="20"/>
              </w:rPr>
            </w:pPr>
            <w:r>
              <w:rPr>
                <w:rFonts w:eastAsia="Times New Roman" w:cstheme="minorHAnsi"/>
                <w:b w:val="0"/>
                <w:i/>
                <w:sz w:val="20"/>
                <w:szCs w:val="20"/>
              </w:rPr>
              <w:t>Kaldırımı işgal eden esnaflar için 30cm’lik pay verilerek kaldırımı işgal eden malzemeler kaldırtıldı.</w:t>
            </w:r>
          </w:p>
          <w:p w:rsidR="009042CB" w:rsidRDefault="009042CB" w:rsidP="009042CB">
            <w:pPr>
              <w:pStyle w:val="ListeParagraf"/>
              <w:numPr>
                <w:ilvl w:val="0"/>
                <w:numId w:val="92"/>
              </w:numPr>
              <w:spacing w:after="0" w:line="240" w:lineRule="auto"/>
              <w:ind w:left="256" w:hanging="256"/>
              <w:jc w:val="both"/>
              <w:cnfStyle w:val="100000000000" w:firstRow="1" w:lastRow="0" w:firstColumn="0" w:lastColumn="0" w:oddVBand="0" w:evenVBand="0" w:oddHBand="0" w:evenHBand="0" w:firstRowFirstColumn="0" w:firstRowLastColumn="0" w:lastRowFirstColumn="0" w:lastRowLastColumn="0"/>
              <w:rPr>
                <w:rFonts w:eastAsia="Times New Roman" w:cstheme="minorHAnsi"/>
                <w:b w:val="0"/>
                <w:i/>
                <w:sz w:val="20"/>
                <w:szCs w:val="20"/>
              </w:rPr>
            </w:pPr>
            <w:r>
              <w:rPr>
                <w:rFonts w:eastAsia="Times New Roman" w:cstheme="minorHAnsi"/>
                <w:b w:val="0"/>
                <w:i/>
                <w:sz w:val="20"/>
                <w:szCs w:val="20"/>
              </w:rPr>
              <w:t xml:space="preserve">Ulusal marketlerin sevkiyat araçlarının mesai saatleri içerisinde sevkiyat getirerek trafiği akmasından dolayı Ardahan Valiliği İl Trafik Komisyonunca alınan 17/07/2025 tarihli ve 2025/04 sayılı Trafik Komisyon </w:t>
            </w:r>
            <w:proofErr w:type="gramStart"/>
            <w:r>
              <w:rPr>
                <w:rFonts w:eastAsia="Times New Roman" w:cstheme="minorHAnsi"/>
                <w:b w:val="0"/>
                <w:i/>
                <w:sz w:val="20"/>
                <w:szCs w:val="20"/>
              </w:rPr>
              <w:t>Kararı  doğrultusunda</w:t>
            </w:r>
            <w:proofErr w:type="gramEnd"/>
            <w:r>
              <w:rPr>
                <w:rFonts w:eastAsia="Times New Roman" w:cstheme="minorHAnsi"/>
                <w:b w:val="0"/>
                <w:i/>
                <w:sz w:val="20"/>
                <w:szCs w:val="20"/>
              </w:rPr>
              <w:t>, sevkiyat araçlarının şehir merkezinde 18:00 ile 21:00 saatleri arasında sevkiyat getirmeleri sağlanarak bazı bölgelerdeki trafik sorunları çözüldü.</w:t>
            </w:r>
          </w:p>
          <w:p w:rsidR="009042CB" w:rsidRDefault="009042CB" w:rsidP="009042CB">
            <w:pPr>
              <w:pStyle w:val="ListeParagraf"/>
              <w:numPr>
                <w:ilvl w:val="0"/>
                <w:numId w:val="92"/>
              </w:numPr>
              <w:spacing w:after="0" w:line="240" w:lineRule="auto"/>
              <w:ind w:left="256" w:hanging="256"/>
              <w:jc w:val="both"/>
              <w:cnfStyle w:val="100000000000" w:firstRow="1" w:lastRow="0" w:firstColumn="0" w:lastColumn="0" w:oddVBand="0" w:evenVBand="0" w:oddHBand="0" w:evenHBand="0" w:firstRowFirstColumn="0" w:firstRowLastColumn="0" w:lastRowFirstColumn="0" w:lastRowLastColumn="0"/>
              <w:rPr>
                <w:rFonts w:eastAsia="Times New Roman" w:cstheme="minorHAnsi"/>
                <w:b w:val="0"/>
                <w:i/>
                <w:sz w:val="20"/>
                <w:szCs w:val="20"/>
              </w:rPr>
            </w:pPr>
            <w:r>
              <w:rPr>
                <w:rFonts w:eastAsia="Times New Roman" w:cstheme="minorHAnsi"/>
                <w:b w:val="0"/>
                <w:i/>
                <w:sz w:val="20"/>
                <w:szCs w:val="20"/>
              </w:rPr>
              <w:t xml:space="preserve">Perşembe günleri kurulan semt pazarında meyve ve sebze satan esnaflarımızın Pazar yeri dışarısında </w:t>
            </w:r>
            <w:proofErr w:type="gramStart"/>
            <w:r>
              <w:rPr>
                <w:rFonts w:eastAsia="Times New Roman" w:cstheme="minorHAnsi"/>
                <w:b w:val="0"/>
                <w:i/>
                <w:sz w:val="20"/>
                <w:szCs w:val="20"/>
              </w:rPr>
              <w:t>tezgah</w:t>
            </w:r>
            <w:proofErr w:type="gramEnd"/>
            <w:r>
              <w:rPr>
                <w:rFonts w:eastAsia="Times New Roman" w:cstheme="minorHAnsi"/>
                <w:b w:val="0"/>
                <w:i/>
                <w:sz w:val="20"/>
                <w:szCs w:val="20"/>
              </w:rPr>
              <w:t xml:space="preserve"> açmalarının önüne geçilerek Pazar yeri düzenlendi.</w:t>
            </w:r>
          </w:p>
          <w:p w:rsidR="009042CB" w:rsidRDefault="009042CB" w:rsidP="009042CB">
            <w:pPr>
              <w:pStyle w:val="ListeParagraf"/>
              <w:numPr>
                <w:ilvl w:val="0"/>
                <w:numId w:val="92"/>
              </w:numPr>
              <w:spacing w:after="0" w:line="240" w:lineRule="auto"/>
              <w:ind w:left="256" w:hanging="256"/>
              <w:jc w:val="both"/>
              <w:cnfStyle w:val="100000000000" w:firstRow="1" w:lastRow="0" w:firstColumn="0" w:lastColumn="0" w:oddVBand="0" w:evenVBand="0" w:oddHBand="0" w:evenHBand="0" w:firstRowFirstColumn="0" w:firstRowLastColumn="0" w:lastRowFirstColumn="0" w:lastRowLastColumn="0"/>
              <w:rPr>
                <w:rFonts w:eastAsia="Times New Roman" w:cstheme="minorHAnsi"/>
                <w:b w:val="0"/>
                <w:i/>
                <w:sz w:val="20"/>
                <w:szCs w:val="20"/>
              </w:rPr>
            </w:pPr>
            <w:r>
              <w:rPr>
                <w:rFonts w:eastAsia="Times New Roman" w:cstheme="minorHAnsi"/>
                <w:b w:val="0"/>
                <w:i/>
                <w:sz w:val="20"/>
                <w:szCs w:val="20"/>
              </w:rPr>
              <w:t>İlimiz merkezde faaliyet gösteren esnaflar kontrol edilerek ruhsatsız faaliyet gösterenlere Ruhsat aldırıldı.</w:t>
            </w:r>
          </w:p>
          <w:p w:rsidR="009042CB" w:rsidRDefault="009042CB" w:rsidP="009042CB">
            <w:pPr>
              <w:pStyle w:val="ListeParagraf"/>
              <w:numPr>
                <w:ilvl w:val="0"/>
                <w:numId w:val="92"/>
              </w:numPr>
              <w:spacing w:after="0" w:line="240" w:lineRule="auto"/>
              <w:ind w:left="256" w:hanging="256"/>
              <w:jc w:val="both"/>
              <w:cnfStyle w:val="100000000000" w:firstRow="1" w:lastRow="0" w:firstColumn="0" w:lastColumn="0" w:oddVBand="0" w:evenVBand="0" w:oddHBand="0" w:evenHBand="0" w:firstRowFirstColumn="0" w:firstRowLastColumn="0" w:lastRowFirstColumn="0" w:lastRowLastColumn="0"/>
              <w:rPr>
                <w:rFonts w:eastAsia="Times New Roman" w:cstheme="minorHAnsi"/>
                <w:b w:val="0"/>
                <w:i/>
                <w:sz w:val="20"/>
                <w:szCs w:val="20"/>
              </w:rPr>
            </w:pPr>
            <w:r>
              <w:rPr>
                <w:rFonts w:eastAsia="Times New Roman" w:cstheme="minorHAnsi"/>
                <w:b w:val="0"/>
                <w:i/>
                <w:sz w:val="20"/>
                <w:szCs w:val="20"/>
              </w:rPr>
              <w:t xml:space="preserve">Hayvan pazarındaki </w:t>
            </w:r>
            <w:proofErr w:type="gramStart"/>
            <w:r>
              <w:rPr>
                <w:rFonts w:eastAsia="Times New Roman" w:cstheme="minorHAnsi"/>
                <w:b w:val="0"/>
                <w:i/>
                <w:sz w:val="20"/>
                <w:szCs w:val="20"/>
              </w:rPr>
              <w:t>padoklarda</w:t>
            </w:r>
            <w:proofErr w:type="gramEnd"/>
            <w:r>
              <w:rPr>
                <w:rFonts w:eastAsia="Times New Roman" w:cstheme="minorHAnsi"/>
                <w:b w:val="0"/>
                <w:i/>
                <w:sz w:val="20"/>
                <w:szCs w:val="20"/>
              </w:rPr>
              <w:t xml:space="preserve"> yaşanılan araç yoğunluğu zabıta personellerimizce düzene girerek sorun giderildi.</w:t>
            </w:r>
          </w:p>
          <w:p w:rsidR="009042CB" w:rsidRDefault="009042CB" w:rsidP="009042CB">
            <w:pPr>
              <w:pStyle w:val="ListeParagraf"/>
              <w:numPr>
                <w:ilvl w:val="0"/>
                <w:numId w:val="92"/>
              </w:numPr>
              <w:spacing w:after="0" w:line="240" w:lineRule="auto"/>
              <w:ind w:left="256" w:hanging="256"/>
              <w:jc w:val="both"/>
              <w:cnfStyle w:val="100000000000" w:firstRow="1" w:lastRow="0" w:firstColumn="0" w:lastColumn="0" w:oddVBand="0" w:evenVBand="0" w:oddHBand="0" w:evenHBand="0" w:firstRowFirstColumn="0" w:firstRowLastColumn="0" w:lastRowFirstColumn="0" w:lastRowLastColumn="0"/>
              <w:rPr>
                <w:rFonts w:eastAsia="Times New Roman" w:cstheme="minorHAnsi"/>
                <w:b w:val="0"/>
                <w:i/>
                <w:sz w:val="20"/>
                <w:szCs w:val="20"/>
              </w:rPr>
            </w:pPr>
            <w:r>
              <w:rPr>
                <w:rFonts w:eastAsia="Times New Roman" w:cstheme="minorHAnsi"/>
                <w:b w:val="0"/>
                <w:i/>
                <w:sz w:val="20"/>
                <w:szCs w:val="20"/>
              </w:rPr>
              <w:t>İlimizde nisan ayında başlayan inşaat sezonunda müttehitlerin büyük tonajlı araçlarının yolları batırmamaları için gerekli titizlikle takibi, uyarıları ve dikkate almamaları konusunda gerekli cezai işlemler yapılarak büyük bir toparlanma sağlanmıştır.</w:t>
            </w:r>
          </w:p>
          <w:p w:rsidR="009042CB" w:rsidRPr="00ED688C" w:rsidRDefault="009042CB" w:rsidP="001D58A5">
            <w:pPr>
              <w:jc w:val="both"/>
              <w:cnfStyle w:val="100000000000" w:firstRow="1" w:lastRow="0" w:firstColumn="0" w:lastColumn="0" w:oddVBand="0" w:evenVBand="0" w:oddHBand="0" w:evenHBand="0" w:firstRowFirstColumn="0" w:firstRowLastColumn="0" w:lastRowFirstColumn="0" w:lastRowLastColumn="0"/>
              <w:rPr>
                <w:rFonts w:eastAsia="Times New Roman" w:cstheme="minorHAnsi"/>
                <w:i/>
                <w:sz w:val="20"/>
                <w:szCs w:val="20"/>
              </w:rPr>
            </w:pPr>
          </w:p>
        </w:tc>
      </w:tr>
    </w:tbl>
    <w:p w:rsidR="009042CB" w:rsidRDefault="009042CB" w:rsidP="009042CB">
      <w:pPr>
        <w:jc w:val="both"/>
        <w:rPr>
          <w:rFonts w:eastAsia="Times New Roman" w:cstheme="minorHAnsi"/>
          <w:color w:val="000000"/>
        </w:rPr>
      </w:pPr>
    </w:p>
    <w:p w:rsidR="009042CB" w:rsidRDefault="009042CB" w:rsidP="009042CB">
      <w:pPr>
        <w:jc w:val="both"/>
        <w:rPr>
          <w:rFonts w:eastAsia="Times New Roman" w:cstheme="minorHAnsi"/>
          <w:color w:val="000000"/>
        </w:rPr>
      </w:pPr>
      <w:r w:rsidRPr="00A87BC6">
        <w:rPr>
          <w:rFonts w:eastAsia="Times New Roman" w:cstheme="minorHAnsi"/>
          <w:color w:val="000000"/>
        </w:rPr>
        <w:t>     </w:t>
      </w:r>
    </w:p>
    <w:p w:rsidR="009042CB" w:rsidRDefault="009042CB" w:rsidP="009042CB">
      <w:pPr>
        <w:jc w:val="both"/>
        <w:rPr>
          <w:rFonts w:eastAsia="Times New Roman" w:cstheme="minorHAnsi"/>
          <w:color w:val="000000"/>
        </w:rPr>
      </w:pPr>
    </w:p>
    <w:p w:rsidR="009042CB" w:rsidRDefault="009042CB" w:rsidP="009042CB">
      <w:pPr>
        <w:jc w:val="both"/>
        <w:rPr>
          <w:rFonts w:eastAsia="Times New Roman" w:cstheme="minorHAnsi"/>
          <w:color w:val="000000"/>
        </w:rPr>
      </w:pPr>
    </w:p>
    <w:p w:rsidR="009042CB" w:rsidRDefault="009042CB" w:rsidP="009042CB">
      <w:pPr>
        <w:jc w:val="both"/>
        <w:rPr>
          <w:rFonts w:eastAsia="Times New Roman" w:cstheme="minorHAnsi"/>
          <w:color w:val="000000"/>
        </w:rPr>
      </w:pPr>
    </w:p>
    <w:p w:rsidR="009042CB" w:rsidRPr="00A87BC6" w:rsidRDefault="009042CB" w:rsidP="009042CB">
      <w:pPr>
        <w:jc w:val="both"/>
        <w:rPr>
          <w:rFonts w:eastAsia="Times New Roman" w:cstheme="minorHAnsi"/>
          <w:color w:val="000000"/>
        </w:rPr>
      </w:pPr>
      <w:r w:rsidRPr="00A87BC6">
        <w:rPr>
          <w:rFonts w:eastAsia="Times New Roman" w:cstheme="minorHAnsi"/>
          <w:color w:val="000000"/>
        </w:rPr>
        <w:t xml:space="preserve"> 6. Yönetim ve İç Kontrol Sistemi</w:t>
      </w:r>
    </w:p>
    <w:p w:rsidR="009042CB" w:rsidRPr="00A87BC6" w:rsidRDefault="009042CB" w:rsidP="009042CB">
      <w:pPr>
        <w:jc w:val="both"/>
        <w:rPr>
          <w:rFonts w:eastAsia="Times New Roman" w:cstheme="minorHAnsi"/>
          <w:color w:val="000000"/>
        </w:rPr>
      </w:pPr>
    </w:p>
    <w:tbl>
      <w:tblPr>
        <w:tblStyle w:val="AkGlgeleme1"/>
        <w:tblW w:w="7938" w:type="dxa"/>
        <w:jc w:val="right"/>
        <w:tblBorders>
          <w:top w:val="single" w:sz="8" w:space="0" w:color="000000" w:themeColor="text1"/>
          <w:bottom w:val="double" w:sz="4" w:space="0" w:color="auto"/>
          <w:insideV w:val="single" w:sz="48" w:space="0" w:color="FFFFFF" w:themeColor="background1"/>
        </w:tblBorders>
        <w:tblLook w:val="04A0" w:firstRow="1" w:lastRow="0" w:firstColumn="1" w:lastColumn="0" w:noHBand="0" w:noVBand="1"/>
      </w:tblPr>
      <w:tblGrid>
        <w:gridCol w:w="1759"/>
        <w:gridCol w:w="6179"/>
      </w:tblGrid>
      <w:tr w:rsidR="009042CB" w:rsidRPr="0054754B" w:rsidTr="001D58A5">
        <w:trPr>
          <w:cnfStyle w:val="100000000000" w:firstRow="1" w:lastRow="0" w:firstColumn="0" w:lastColumn="0" w:oddVBand="0" w:evenVBand="0" w:oddHBand="0" w:evenHBand="0" w:firstRowFirstColumn="0" w:firstRowLastColumn="0" w:lastRowFirstColumn="0" w:lastRowLastColumn="0"/>
          <w:trHeight w:val="567"/>
          <w:jc w:val="right"/>
        </w:trPr>
        <w:tc>
          <w:tcPr>
            <w:cnfStyle w:val="001000000000" w:firstRow="0" w:lastRow="0" w:firstColumn="1" w:lastColumn="0" w:oddVBand="0" w:evenVBand="0" w:oddHBand="0" w:evenHBand="0" w:firstRowFirstColumn="0" w:firstRowLastColumn="0" w:lastRowFirstColumn="0" w:lastRowLastColumn="0"/>
            <w:tcW w:w="1951" w:type="dxa"/>
            <w:tcBorders>
              <w:top w:val="none" w:sz="0" w:space="0" w:color="auto"/>
              <w:left w:val="none" w:sz="0" w:space="0" w:color="auto"/>
              <w:bottom w:val="none" w:sz="0" w:space="0" w:color="auto"/>
              <w:right w:val="none" w:sz="0" w:space="0" w:color="auto"/>
            </w:tcBorders>
            <w:shd w:val="clear" w:color="auto" w:fill="595959" w:themeFill="text1" w:themeFillTint="A6"/>
            <w:vAlign w:val="center"/>
          </w:tcPr>
          <w:p w:rsidR="009042CB" w:rsidRPr="0054754B" w:rsidRDefault="009042CB" w:rsidP="001D58A5">
            <w:pPr>
              <w:rPr>
                <w:rFonts w:eastAsia="Times New Roman" w:cstheme="minorHAnsi"/>
                <w:color w:val="FFFFFF" w:themeColor="background1"/>
                <w:sz w:val="20"/>
                <w:szCs w:val="20"/>
              </w:rPr>
            </w:pPr>
            <w:r w:rsidRPr="0054754B">
              <w:rPr>
                <w:rFonts w:eastAsia="Times New Roman" w:cstheme="minorHAnsi"/>
                <w:color w:val="FFFFFF" w:themeColor="background1"/>
                <w:sz w:val="20"/>
                <w:szCs w:val="20"/>
              </w:rPr>
              <w:t>Açıklama</w:t>
            </w:r>
          </w:p>
        </w:tc>
        <w:tc>
          <w:tcPr>
            <w:tcW w:w="7261" w:type="dxa"/>
            <w:tcBorders>
              <w:top w:val="none" w:sz="0" w:space="0" w:color="auto"/>
              <w:left w:val="none" w:sz="0" w:space="0" w:color="auto"/>
              <w:bottom w:val="none" w:sz="0" w:space="0" w:color="auto"/>
              <w:right w:val="none" w:sz="0" w:space="0" w:color="auto"/>
            </w:tcBorders>
            <w:shd w:val="clear" w:color="auto" w:fill="D9D9D9" w:themeFill="background1" w:themeFillShade="D9"/>
          </w:tcPr>
          <w:p w:rsidR="009042CB" w:rsidRPr="00B705A4" w:rsidRDefault="009042CB" w:rsidP="009042CB">
            <w:pPr>
              <w:pStyle w:val="ListeParagraf"/>
              <w:numPr>
                <w:ilvl w:val="0"/>
                <w:numId w:val="94"/>
              </w:numPr>
              <w:spacing w:after="200" w:line="276" w:lineRule="auto"/>
              <w:ind w:left="288" w:hanging="273"/>
              <w:jc w:val="both"/>
              <w:cnfStyle w:val="100000000000" w:firstRow="1" w:lastRow="0" w:firstColumn="0" w:lastColumn="0" w:oddVBand="0" w:evenVBand="0" w:oddHBand="0" w:evenHBand="0" w:firstRowFirstColumn="0" w:firstRowLastColumn="0" w:lastRowFirstColumn="0" w:lastRowLastColumn="0"/>
              <w:rPr>
                <w:rFonts w:cstheme="minorHAnsi"/>
                <w:b w:val="0"/>
                <w:i/>
                <w:sz w:val="20"/>
                <w:szCs w:val="20"/>
              </w:rPr>
            </w:pPr>
            <w:r>
              <w:rPr>
                <w:rFonts w:eastAsia="Times New Roman" w:cstheme="minorHAnsi"/>
                <w:b w:val="0"/>
                <w:i/>
                <w:sz w:val="20"/>
                <w:szCs w:val="20"/>
              </w:rPr>
              <w:t xml:space="preserve"> </w:t>
            </w:r>
            <w:r w:rsidRPr="00B705A4">
              <w:rPr>
                <w:rFonts w:eastAsia="Times New Roman" w:cstheme="minorHAnsi"/>
                <w:b w:val="0"/>
                <w:i/>
                <w:iCs/>
                <w:sz w:val="20"/>
                <w:szCs w:val="20"/>
              </w:rPr>
              <w:t xml:space="preserve">Belediye zabıtası hizmetlerini, yasalara dayalı, görev, yetki ve sorumluluk anlayışı </w:t>
            </w:r>
            <w:proofErr w:type="gramStart"/>
            <w:r w:rsidRPr="00B705A4">
              <w:rPr>
                <w:rFonts w:eastAsia="Times New Roman" w:cstheme="minorHAnsi"/>
                <w:b w:val="0"/>
                <w:i/>
                <w:iCs/>
                <w:sz w:val="20"/>
                <w:szCs w:val="20"/>
              </w:rPr>
              <w:t>ile,</w:t>
            </w:r>
            <w:proofErr w:type="gramEnd"/>
            <w:r w:rsidRPr="00B705A4">
              <w:rPr>
                <w:rFonts w:eastAsia="Times New Roman" w:cstheme="minorHAnsi"/>
                <w:b w:val="0"/>
                <w:i/>
                <w:iCs/>
                <w:sz w:val="20"/>
                <w:szCs w:val="20"/>
              </w:rPr>
              <w:t xml:space="preserve"> Belediye halkına etkin ve verimli olarak verip çağdaş bir yaşam çevresi oluşturmaktır.</w:t>
            </w:r>
          </w:p>
          <w:p w:rsidR="009042CB" w:rsidRPr="00B35C06" w:rsidRDefault="009042CB" w:rsidP="009042CB">
            <w:pPr>
              <w:pStyle w:val="ListeParagraf"/>
              <w:numPr>
                <w:ilvl w:val="0"/>
                <w:numId w:val="94"/>
              </w:numPr>
              <w:spacing w:after="200" w:line="276" w:lineRule="auto"/>
              <w:ind w:left="288" w:hanging="273"/>
              <w:jc w:val="both"/>
              <w:cnfStyle w:val="100000000000" w:firstRow="1" w:lastRow="0" w:firstColumn="0" w:lastColumn="0" w:oddVBand="0" w:evenVBand="0" w:oddHBand="0" w:evenHBand="0" w:firstRowFirstColumn="0" w:firstRowLastColumn="0" w:lastRowFirstColumn="0" w:lastRowLastColumn="0"/>
              <w:rPr>
                <w:rFonts w:eastAsia="Times New Roman" w:cstheme="minorHAnsi"/>
                <w:b w:val="0"/>
                <w:i/>
                <w:sz w:val="20"/>
                <w:szCs w:val="20"/>
              </w:rPr>
            </w:pPr>
            <w:r w:rsidRPr="00B705A4">
              <w:rPr>
                <w:rFonts w:eastAsia="Times New Roman" w:cstheme="minorHAnsi"/>
                <w:b w:val="0"/>
                <w:i/>
                <w:iCs/>
                <w:sz w:val="20"/>
                <w:szCs w:val="20"/>
              </w:rPr>
              <w:t xml:space="preserve">Zabıta Personelinin oluşması için gerekenin yapılması Belediye Başkanının talimatları </w:t>
            </w:r>
            <w:proofErr w:type="gramStart"/>
            <w:r w:rsidRPr="00B705A4">
              <w:rPr>
                <w:rFonts w:eastAsia="Times New Roman" w:cstheme="minorHAnsi"/>
                <w:b w:val="0"/>
                <w:i/>
                <w:iCs/>
                <w:sz w:val="20"/>
                <w:szCs w:val="20"/>
              </w:rPr>
              <w:t>ile;</w:t>
            </w:r>
            <w:proofErr w:type="gramEnd"/>
            <w:r w:rsidRPr="00B705A4">
              <w:rPr>
                <w:rFonts w:eastAsia="Times New Roman" w:cstheme="minorHAnsi"/>
                <w:b w:val="0"/>
                <w:i/>
                <w:iCs/>
                <w:sz w:val="20"/>
                <w:szCs w:val="20"/>
              </w:rPr>
              <w:t xml:space="preserve"> </w:t>
            </w:r>
            <w:r w:rsidRPr="00B35C06">
              <w:rPr>
                <w:rFonts w:eastAsia="Times New Roman" w:cstheme="minorHAnsi"/>
                <w:b w:val="0"/>
                <w:i/>
                <w:iCs/>
                <w:sz w:val="20"/>
                <w:szCs w:val="20"/>
              </w:rPr>
              <w:t>Personel sayısı tak</w:t>
            </w:r>
            <w:r>
              <w:rPr>
                <w:rFonts w:eastAsia="Times New Roman" w:cstheme="minorHAnsi"/>
                <w:b w:val="0"/>
                <w:i/>
                <w:iCs/>
                <w:sz w:val="20"/>
                <w:szCs w:val="20"/>
              </w:rPr>
              <w:t>viye edilerek iyileştirilmiştir.</w:t>
            </w:r>
          </w:p>
          <w:p w:rsidR="009042CB" w:rsidRPr="00B705A4" w:rsidRDefault="009042CB" w:rsidP="009042CB">
            <w:pPr>
              <w:pStyle w:val="ListeParagraf"/>
              <w:numPr>
                <w:ilvl w:val="0"/>
                <w:numId w:val="94"/>
              </w:numPr>
              <w:spacing w:after="200" w:line="276" w:lineRule="auto"/>
              <w:ind w:left="288" w:hanging="273"/>
              <w:jc w:val="both"/>
              <w:cnfStyle w:val="100000000000" w:firstRow="1" w:lastRow="0" w:firstColumn="0" w:lastColumn="0" w:oddVBand="0" w:evenVBand="0" w:oddHBand="0" w:evenHBand="0" w:firstRowFirstColumn="0" w:firstRowLastColumn="0" w:lastRowFirstColumn="0" w:lastRowLastColumn="0"/>
              <w:rPr>
                <w:rFonts w:eastAsia="Times New Roman" w:cstheme="minorHAnsi"/>
                <w:b w:val="0"/>
                <w:i/>
                <w:sz w:val="20"/>
                <w:szCs w:val="20"/>
              </w:rPr>
            </w:pPr>
            <w:r w:rsidRPr="00B705A4">
              <w:rPr>
                <w:rFonts w:eastAsia="Times New Roman" w:cstheme="minorHAnsi"/>
                <w:b w:val="0"/>
                <w:i/>
                <w:iCs/>
                <w:sz w:val="20"/>
                <w:szCs w:val="20"/>
              </w:rPr>
              <w:t xml:space="preserve">Zabıta Müdürlüğündeki mevcut ruhsatlı esnaf kayıtlarında yapılan kontrolde çok sayıda esnafın Belediye İş yeri Açma ve Çalışma Ruhsatı almadan faaliyetini sürdürdüğünü yapılan iş yeri denetimlerinde </w:t>
            </w:r>
            <w:r w:rsidRPr="00B705A4">
              <w:rPr>
                <w:rFonts w:eastAsia="Times New Roman" w:cstheme="minorHAnsi"/>
                <w:b w:val="0"/>
                <w:i/>
                <w:iCs/>
                <w:sz w:val="20"/>
                <w:szCs w:val="20"/>
              </w:rPr>
              <w:lastRenderedPageBreak/>
              <w:t>tespit edilmiş olup ruhsat alınması konusunda uyarılmıştır ve takibi yapılmaktadır.</w:t>
            </w:r>
          </w:p>
          <w:p w:rsidR="009042CB" w:rsidRPr="00B705A4" w:rsidRDefault="009042CB" w:rsidP="009042CB">
            <w:pPr>
              <w:pStyle w:val="ListeParagraf"/>
              <w:numPr>
                <w:ilvl w:val="0"/>
                <w:numId w:val="94"/>
              </w:numPr>
              <w:spacing w:after="200" w:line="276" w:lineRule="auto"/>
              <w:ind w:left="288" w:hanging="273"/>
              <w:jc w:val="both"/>
              <w:cnfStyle w:val="100000000000" w:firstRow="1" w:lastRow="0" w:firstColumn="0" w:lastColumn="0" w:oddVBand="0" w:evenVBand="0" w:oddHBand="0" w:evenHBand="0" w:firstRowFirstColumn="0" w:firstRowLastColumn="0" w:lastRowFirstColumn="0" w:lastRowLastColumn="0"/>
              <w:rPr>
                <w:rFonts w:eastAsia="Times New Roman" w:cstheme="minorHAnsi"/>
                <w:b w:val="0"/>
                <w:i/>
                <w:sz w:val="20"/>
                <w:szCs w:val="20"/>
              </w:rPr>
            </w:pPr>
            <w:r w:rsidRPr="00B705A4">
              <w:rPr>
                <w:rFonts w:eastAsia="Times New Roman" w:cstheme="minorHAnsi"/>
                <w:b w:val="0"/>
                <w:i/>
                <w:iCs/>
                <w:sz w:val="20"/>
                <w:szCs w:val="20"/>
              </w:rPr>
              <w:t>Hay</w:t>
            </w:r>
            <w:r>
              <w:rPr>
                <w:rFonts w:eastAsia="Times New Roman" w:cstheme="minorHAnsi"/>
                <w:b w:val="0"/>
                <w:i/>
                <w:iCs/>
                <w:sz w:val="20"/>
                <w:szCs w:val="20"/>
              </w:rPr>
              <w:t xml:space="preserve">van Pazarına Her Hafta </w:t>
            </w:r>
            <w:r w:rsidRPr="00B705A4">
              <w:rPr>
                <w:rFonts w:eastAsia="Times New Roman" w:cstheme="minorHAnsi"/>
                <w:b w:val="0"/>
                <w:i/>
                <w:iCs/>
                <w:sz w:val="20"/>
                <w:szCs w:val="20"/>
              </w:rPr>
              <w:t>Pazartesi</w:t>
            </w:r>
            <w:r>
              <w:rPr>
                <w:rFonts w:eastAsia="Times New Roman" w:cstheme="minorHAnsi"/>
                <w:b w:val="0"/>
                <w:i/>
                <w:iCs/>
                <w:sz w:val="20"/>
                <w:szCs w:val="20"/>
              </w:rPr>
              <w:t xml:space="preserve"> ve Çarşamba günleri</w:t>
            </w:r>
            <w:r w:rsidRPr="00B705A4">
              <w:rPr>
                <w:rFonts w:eastAsia="Times New Roman" w:cstheme="minorHAnsi"/>
                <w:b w:val="0"/>
                <w:i/>
                <w:iCs/>
                <w:sz w:val="20"/>
                <w:szCs w:val="20"/>
              </w:rPr>
              <w:t xml:space="preserve"> Yaz Aylarında 4 personeli Kış aylarında 2 Personel sabah s</w:t>
            </w:r>
            <w:r>
              <w:rPr>
                <w:rFonts w:eastAsia="Times New Roman" w:cstheme="minorHAnsi"/>
                <w:b w:val="0"/>
                <w:i/>
                <w:iCs/>
                <w:sz w:val="20"/>
                <w:szCs w:val="20"/>
              </w:rPr>
              <w:t>aat: 05.00 de görevlendirilmiş</w:t>
            </w:r>
            <w:r w:rsidRPr="00B705A4">
              <w:rPr>
                <w:rFonts w:eastAsia="Times New Roman" w:cstheme="minorHAnsi"/>
                <w:b w:val="0"/>
                <w:i/>
                <w:iCs/>
                <w:sz w:val="20"/>
                <w:szCs w:val="20"/>
              </w:rPr>
              <w:t xml:space="preserve"> olup; Hayvan Pazarının bitimine kadar görev yapılmaktadır.</w:t>
            </w:r>
          </w:p>
          <w:p w:rsidR="009042CB" w:rsidRPr="00B705A4" w:rsidRDefault="009042CB" w:rsidP="009042CB">
            <w:pPr>
              <w:pStyle w:val="ListeParagraf"/>
              <w:numPr>
                <w:ilvl w:val="0"/>
                <w:numId w:val="94"/>
              </w:numPr>
              <w:spacing w:after="200" w:line="276" w:lineRule="auto"/>
              <w:ind w:left="288" w:hanging="273"/>
              <w:jc w:val="both"/>
              <w:cnfStyle w:val="100000000000" w:firstRow="1" w:lastRow="0" w:firstColumn="0" w:lastColumn="0" w:oddVBand="0" w:evenVBand="0" w:oddHBand="0" w:evenHBand="0" w:firstRowFirstColumn="0" w:firstRowLastColumn="0" w:lastRowFirstColumn="0" w:lastRowLastColumn="0"/>
              <w:rPr>
                <w:rFonts w:eastAsia="Times New Roman" w:cstheme="minorHAnsi"/>
                <w:b w:val="0"/>
                <w:i/>
                <w:sz w:val="20"/>
                <w:szCs w:val="20"/>
              </w:rPr>
            </w:pPr>
            <w:r w:rsidRPr="00B705A4">
              <w:rPr>
                <w:rFonts w:eastAsia="Times New Roman" w:cstheme="minorHAnsi"/>
                <w:b w:val="0"/>
                <w:i/>
                <w:iCs/>
                <w:sz w:val="20"/>
                <w:szCs w:val="20"/>
              </w:rPr>
              <w:t>Her hafta Perşembe Günleri kurulan Halk Pazarı yeri denetimlerimiz sabah 07.00 den itibaren başlayıp Pazar bitimine kadar personel görevlendirilmiştir.</w:t>
            </w:r>
          </w:p>
          <w:p w:rsidR="009042CB" w:rsidRPr="00B705A4" w:rsidRDefault="009042CB" w:rsidP="009042CB">
            <w:pPr>
              <w:pStyle w:val="ListeParagraf"/>
              <w:numPr>
                <w:ilvl w:val="0"/>
                <w:numId w:val="94"/>
              </w:numPr>
              <w:spacing w:after="0" w:line="240" w:lineRule="auto"/>
              <w:ind w:left="288" w:hanging="273"/>
              <w:jc w:val="both"/>
              <w:cnfStyle w:val="100000000000" w:firstRow="1" w:lastRow="0" w:firstColumn="0" w:lastColumn="0" w:oddVBand="0" w:evenVBand="0" w:oddHBand="0" w:evenHBand="0" w:firstRowFirstColumn="0" w:firstRowLastColumn="0" w:lastRowFirstColumn="0" w:lastRowLastColumn="0"/>
              <w:rPr>
                <w:rFonts w:eastAsia="Times New Roman" w:cstheme="minorHAnsi"/>
                <w:b w:val="0"/>
                <w:i/>
                <w:sz w:val="20"/>
                <w:szCs w:val="20"/>
              </w:rPr>
            </w:pPr>
            <w:r w:rsidRPr="00B705A4">
              <w:rPr>
                <w:rFonts w:eastAsia="Times New Roman" w:cstheme="minorHAnsi"/>
                <w:b w:val="0"/>
                <w:i/>
                <w:iCs/>
                <w:sz w:val="20"/>
                <w:szCs w:val="20"/>
              </w:rPr>
              <w:t>Belediyemiz etkinliklerinde törenlerde açılışlarda Belediye hizmet binasında kısacası Belediye Başkanımızın katılacağı tüm programlarda zabıta personelimizin görev almasını sağlamış durumdayız. Diğer Müdürlüklerle sahada yapılan çalışmaların tamamında zabıta aracı ile personel görevlendirilmesi yapılmıştır.</w:t>
            </w:r>
          </w:p>
          <w:p w:rsidR="009042CB" w:rsidRPr="00E84067" w:rsidRDefault="009042CB" w:rsidP="001D58A5">
            <w:pPr>
              <w:pStyle w:val="ListeParagraf"/>
              <w:spacing w:after="0" w:line="240" w:lineRule="auto"/>
              <w:ind w:left="288"/>
              <w:jc w:val="both"/>
              <w:cnfStyle w:val="100000000000" w:firstRow="1" w:lastRow="0" w:firstColumn="0" w:lastColumn="0" w:oddVBand="0" w:evenVBand="0" w:oddHBand="0" w:evenHBand="0" w:firstRowFirstColumn="0" w:firstRowLastColumn="0" w:lastRowFirstColumn="0" w:lastRowLastColumn="0"/>
              <w:rPr>
                <w:rFonts w:eastAsia="Times New Roman" w:cstheme="minorHAnsi"/>
                <w:b w:val="0"/>
                <w:i/>
                <w:sz w:val="20"/>
                <w:szCs w:val="20"/>
              </w:rPr>
            </w:pPr>
          </w:p>
        </w:tc>
      </w:tr>
    </w:tbl>
    <w:p w:rsidR="009042CB" w:rsidRDefault="009042CB" w:rsidP="009042CB">
      <w:pPr>
        <w:jc w:val="both"/>
        <w:rPr>
          <w:rFonts w:eastAsia="Times New Roman" w:cstheme="minorHAnsi"/>
          <w:color w:val="000000"/>
        </w:rPr>
      </w:pPr>
    </w:p>
    <w:p w:rsidR="009042CB" w:rsidRDefault="009042CB" w:rsidP="009042CB">
      <w:pPr>
        <w:pStyle w:val="ListeParagraf"/>
        <w:numPr>
          <w:ilvl w:val="0"/>
          <w:numId w:val="94"/>
        </w:numPr>
        <w:spacing w:after="200" w:line="276" w:lineRule="auto"/>
        <w:jc w:val="both"/>
        <w:rPr>
          <w:rFonts w:eastAsia="Times New Roman" w:cstheme="minorHAnsi"/>
          <w:color w:val="000000"/>
        </w:rPr>
      </w:pPr>
      <w:r>
        <w:rPr>
          <w:rFonts w:eastAsia="Times New Roman" w:cstheme="minorHAnsi"/>
          <w:color w:val="000000"/>
        </w:rPr>
        <w:t>İdari Yaptırımlar ve Gelirler.</w:t>
      </w:r>
    </w:p>
    <w:tbl>
      <w:tblPr>
        <w:tblStyle w:val="AkGlgeleme1"/>
        <w:tblW w:w="7938" w:type="dxa"/>
        <w:jc w:val="right"/>
        <w:tblBorders>
          <w:top w:val="single" w:sz="8" w:space="0" w:color="000000" w:themeColor="text1"/>
          <w:bottom w:val="double" w:sz="4" w:space="0" w:color="auto"/>
          <w:insideV w:val="single" w:sz="48" w:space="0" w:color="FFFFFF" w:themeColor="background1"/>
        </w:tblBorders>
        <w:tblLook w:val="04A0" w:firstRow="1" w:lastRow="0" w:firstColumn="1" w:lastColumn="0" w:noHBand="0" w:noVBand="1"/>
      </w:tblPr>
      <w:tblGrid>
        <w:gridCol w:w="1694"/>
        <w:gridCol w:w="6244"/>
      </w:tblGrid>
      <w:tr w:rsidR="009042CB" w:rsidRPr="0054754B" w:rsidTr="001D58A5">
        <w:trPr>
          <w:cnfStyle w:val="100000000000" w:firstRow="1" w:lastRow="0" w:firstColumn="0" w:lastColumn="0" w:oddVBand="0" w:evenVBand="0" w:oddHBand="0" w:evenHBand="0" w:firstRowFirstColumn="0" w:firstRowLastColumn="0" w:lastRowFirstColumn="0" w:lastRowLastColumn="0"/>
          <w:trHeight w:val="6789"/>
          <w:jc w:val="right"/>
        </w:trPr>
        <w:tc>
          <w:tcPr>
            <w:cnfStyle w:val="001000000000" w:firstRow="0" w:lastRow="0" w:firstColumn="1" w:lastColumn="0" w:oddVBand="0" w:evenVBand="0" w:oddHBand="0" w:evenHBand="0" w:firstRowFirstColumn="0" w:firstRowLastColumn="0" w:lastRowFirstColumn="0" w:lastRowLastColumn="0"/>
            <w:tcW w:w="1694" w:type="dxa"/>
            <w:shd w:val="clear" w:color="auto" w:fill="595959" w:themeFill="text1" w:themeFillTint="A6"/>
            <w:vAlign w:val="center"/>
          </w:tcPr>
          <w:p w:rsidR="009042CB" w:rsidRPr="0054754B" w:rsidRDefault="009042CB" w:rsidP="001D58A5">
            <w:pPr>
              <w:rPr>
                <w:rFonts w:eastAsia="Times New Roman" w:cstheme="minorHAnsi"/>
                <w:color w:val="FFFFFF" w:themeColor="background1"/>
                <w:sz w:val="20"/>
                <w:szCs w:val="20"/>
              </w:rPr>
            </w:pPr>
            <w:r w:rsidRPr="0054754B">
              <w:rPr>
                <w:rFonts w:eastAsia="Times New Roman" w:cstheme="minorHAnsi"/>
                <w:color w:val="FFFFFF" w:themeColor="background1"/>
                <w:sz w:val="20"/>
                <w:szCs w:val="20"/>
              </w:rPr>
              <w:t>Açıklama</w:t>
            </w:r>
          </w:p>
        </w:tc>
        <w:tc>
          <w:tcPr>
            <w:tcW w:w="6244" w:type="dxa"/>
            <w:shd w:val="clear" w:color="auto" w:fill="D9D9D9" w:themeFill="background1" w:themeFillShade="D9"/>
          </w:tcPr>
          <w:p w:rsidR="009042CB" w:rsidRPr="00FD57EE" w:rsidRDefault="009042CB" w:rsidP="009042CB">
            <w:pPr>
              <w:pStyle w:val="ListeParagraf"/>
              <w:numPr>
                <w:ilvl w:val="0"/>
                <w:numId w:val="95"/>
              </w:numPr>
              <w:spacing w:after="0"/>
              <w:cnfStyle w:val="100000000000" w:firstRow="1" w:lastRow="0" w:firstColumn="0" w:lastColumn="0" w:oddVBand="0" w:evenVBand="0" w:oddHBand="0" w:evenHBand="0" w:firstRowFirstColumn="0" w:firstRowLastColumn="0" w:lastRowFirstColumn="0" w:lastRowLastColumn="0"/>
              <w:rPr>
                <w:b w:val="0"/>
                <w:i/>
                <w:sz w:val="20"/>
                <w:szCs w:val="20"/>
              </w:rPr>
            </w:pPr>
            <w:r w:rsidRPr="00FD57EE">
              <w:rPr>
                <w:i/>
                <w:sz w:val="20"/>
                <w:szCs w:val="20"/>
              </w:rPr>
              <w:t>01.01.2025-31.12.2025</w:t>
            </w:r>
            <w:r w:rsidRPr="00FD57EE">
              <w:rPr>
                <w:b w:val="0"/>
                <w:i/>
                <w:sz w:val="20"/>
                <w:szCs w:val="20"/>
              </w:rPr>
              <w:t xml:space="preserve"> tarihine kadar </w:t>
            </w:r>
            <w:r w:rsidRPr="00FD57EE">
              <w:rPr>
                <w:i/>
                <w:sz w:val="20"/>
                <w:szCs w:val="20"/>
              </w:rPr>
              <w:t xml:space="preserve">92 </w:t>
            </w:r>
            <w:r w:rsidRPr="00FD57EE">
              <w:rPr>
                <w:b w:val="0"/>
                <w:i/>
                <w:sz w:val="20"/>
                <w:szCs w:val="20"/>
              </w:rPr>
              <w:t>adet İşyeri Açma ve Çalıştırma Ruhsatı verilmiş</w:t>
            </w:r>
            <w:r>
              <w:rPr>
                <w:b w:val="0"/>
                <w:i/>
                <w:sz w:val="20"/>
                <w:szCs w:val="20"/>
              </w:rPr>
              <w:t>tir</w:t>
            </w:r>
            <w:r w:rsidRPr="00FD57EE">
              <w:rPr>
                <w:b w:val="0"/>
                <w:i/>
                <w:sz w:val="20"/>
                <w:szCs w:val="20"/>
              </w:rPr>
              <w:t>.</w:t>
            </w:r>
          </w:p>
          <w:p w:rsidR="009042CB" w:rsidRPr="00FD57EE" w:rsidRDefault="009042CB" w:rsidP="009042CB">
            <w:pPr>
              <w:pStyle w:val="ListeParagraf"/>
              <w:numPr>
                <w:ilvl w:val="0"/>
                <w:numId w:val="95"/>
              </w:numPr>
              <w:spacing w:after="0"/>
              <w:cnfStyle w:val="100000000000" w:firstRow="1" w:lastRow="0" w:firstColumn="0" w:lastColumn="0" w:oddVBand="0" w:evenVBand="0" w:oddHBand="0" w:evenHBand="0" w:firstRowFirstColumn="0" w:firstRowLastColumn="0" w:lastRowFirstColumn="0" w:lastRowLastColumn="0"/>
              <w:rPr>
                <w:b w:val="0"/>
                <w:i/>
                <w:sz w:val="20"/>
                <w:szCs w:val="20"/>
              </w:rPr>
            </w:pPr>
            <w:r w:rsidRPr="00FD57EE">
              <w:rPr>
                <w:i/>
                <w:sz w:val="20"/>
                <w:szCs w:val="20"/>
              </w:rPr>
              <w:t>11.04.2025-13.11.2025 = 8 ayda</w:t>
            </w:r>
            <w:r w:rsidRPr="00FD57EE">
              <w:rPr>
                <w:b w:val="0"/>
                <w:i/>
                <w:sz w:val="20"/>
                <w:szCs w:val="20"/>
              </w:rPr>
              <w:t xml:space="preserve"> </w:t>
            </w:r>
            <w:r w:rsidRPr="00FD57EE">
              <w:rPr>
                <w:i/>
                <w:sz w:val="20"/>
                <w:szCs w:val="20"/>
              </w:rPr>
              <w:t>93</w:t>
            </w:r>
            <w:r w:rsidRPr="00FD57EE">
              <w:rPr>
                <w:b w:val="0"/>
                <w:i/>
                <w:sz w:val="20"/>
                <w:szCs w:val="20"/>
              </w:rPr>
              <w:t xml:space="preserve"> adet </w:t>
            </w:r>
            <w:r>
              <w:rPr>
                <w:b w:val="0"/>
                <w:i/>
                <w:sz w:val="20"/>
                <w:szCs w:val="20"/>
              </w:rPr>
              <w:t>İ</w:t>
            </w:r>
            <w:r w:rsidRPr="00FD57EE">
              <w:rPr>
                <w:b w:val="0"/>
                <w:i/>
                <w:sz w:val="20"/>
                <w:szCs w:val="20"/>
              </w:rPr>
              <w:t>dari Yaptırım Cezası uygulanmıştır.</w:t>
            </w:r>
          </w:p>
          <w:p w:rsidR="009042CB" w:rsidRPr="00FD57EE" w:rsidRDefault="009042CB" w:rsidP="009042CB">
            <w:pPr>
              <w:pStyle w:val="ListeParagraf"/>
              <w:numPr>
                <w:ilvl w:val="0"/>
                <w:numId w:val="95"/>
              </w:numPr>
              <w:spacing w:after="0"/>
              <w:cnfStyle w:val="100000000000" w:firstRow="1" w:lastRow="0" w:firstColumn="0" w:lastColumn="0" w:oddVBand="0" w:evenVBand="0" w:oddHBand="0" w:evenHBand="0" w:firstRowFirstColumn="0" w:firstRowLastColumn="0" w:lastRowFirstColumn="0" w:lastRowLastColumn="0"/>
              <w:rPr>
                <w:b w:val="0"/>
                <w:i/>
                <w:sz w:val="20"/>
                <w:szCs w:val="20"/>
              </w:rPr>
            </w:pPr>
            <w:r w:rsidRPr="00FD57EE">
              <w:rPr>
                <w:b w:val="0"/>
                <w:i/>
                <w:sz w:val="20"/>
                <w:szCs w:val="20"/>
              </w:rPr>
              <w:t xml:space="preserve">T Plaka askıya alma ve askıdan indirme </w:t>
            </w:r>
            <w:r w:rsidRPr="00FD57EE">
              <w:rPr>
                <w:i/>
                <w:sz w:val="20"/>
                <w:szCs w:val="20"/>
              </w:rPr>
              <w:t xml:space="preserve">12 adet </w:t>
            </w:r>
          </w:p>
          <w:p w:rsidR="009042CB" w:rsidRPr="00FD57EE" w:rsidRDefault="009042CB" w:rsidP="009042CB">
            <w:pPr>
              <w:pStyle w:val="ListeParagraf"/>
              <w:numPr>
                <w:ilvl w:val="0"/>
                <w:numId w:val="95"/>
              </w:numPr>
              <w:spacing w:after="0"/>
              <w:cnfStyle w:val="100000000000" w:firstRow="1" w:lastRow="0" w:firstColumn="0" w:lastColumn="0" w:oddVBand="0" w:evenVBand="0" w:oddHBand="0" w:evenHBand="0" w:firstRowFirstColumn="0" w:firstRowLastColumn="0" w:lastRowFirstColumn="0" w:lastRowLastColumn="0"/>
              <w:rPr>
                <w:b w:val="0"/>
                <w:i/>
                <w:sz w:val="20"/>
                <w:szCs w:val="20"/>
              </w:rPr>
            </w:pPr>
            <w:r w:rsidRPr="00FD57EE">
              <w:rPr>
                <w:b w:val="0"/>
                <w:i/>
                <w:sz w:val="20"/>
                <w:szCs w:val="20"/>
              </w:rPr>
              <w:t xml:space="preserve">T Plaka devri </w:t>
            </w:r>
            <w:r w:rsidRPr="00FD57EE">
              <w:rPr>
                <w:i/>
                <w:sz w:val="20"/>
                <w:szCs w:val="20"/>
              </w:rPr>
              <w:t xml:space="preserve">9 adet </w:t>
            </w:r>
          </w:p>
          <w:p w:rsidR="009042CB" w:rsidRPr="005D6670" w:rsidRDefault="009042CB" w:rsidP="009042CB">
            <w:pPr>
              <w:pStyle w:val="ListeParagraf"/>
              <w:numPr>
                <w:ilvl w:val="0"/>
                <w:numId w:val="95"/>
              </w:numPr>
              <w:spacing w:after="0"/>
              <w:cnfStyle w:val="100000000000" w:firstRow="1" w:lastRow="0" w:firstColumn="0" w:lastColumn="0" w:oddVBand="0" w:evenVBand="0" w:oddHBand="0" w:evenHBand="0" w:firstRowFirstColumn="0" w:firstRowLastColumn="0" w:lastRowFirstColumn="0" w:lastRowLastColumn="0"/>
              <w:rPr>
                <w:b w:val="0"/>
                <w:i/>
                <w:sz w:val="20"/>
                <w:szCs w:val="20"/>
              </w:rPr>
            </w:pPr>
            <w:r w:rsidRPr="00FD57EE">
              <w:rPr>
                <w:b w:val="0"/>
                <w:i/>
                <w:sz w:val="20"/>
                <w:szCs w:val="20"/>
              </w:rPr>
              <w:t xml:space="preserve">M Plaka askıya alma askıdan indirme </w:t>
            </w:r>
            <w:r w:rsidRPr="00FD57EE">
              <w:rPr>
                <w:i/>
                <w:sz w:val="20"/>
                <w:szCs w:val="20"/>
              </w:rPr>
              <w:t xml:space="preserve">35 adet </w:t>
            </w:r>
          </w:p>
          <w:p w:rsidR="009042CB" w:rsidRDefault="009042CB" w:rsidP="009042CB">
            <w:pPr>
              <w:pStyle w:val="ListeParagraf"/>
              <w:numPr>
                <w:ilvl w:val="0"/>
                <w:numId w:val="95"/>
              </w:numPr>
              <w:spacing w:after="0"/>
              <w:cnfStyle w:val="100000000000" w:firstRow="1" w:lastRow="0" w:firstColumn="0" w:lastColumn="0" w:oddVBand="0" w:evenVBand="0" w:oddHBand="0" w:evenHBand="0" w:firstRowFirstColumn="0" w:firstRowLastColumn="0" w:lastRowFirstColumn="0" w:lastRowLastColumn="0"/>
              <w:rPr>
                <w:b w:val="0"/>
                <w:i/>
                <w:sz w:val="20"/>
                <w:szCs w:val="20"/>
              </w:rPr>
            </w:pPr>
            <w:r>
              <w:rPr>
                <w:b w:val="0"/>
                <w:i/>
                <w:sz w:val="20"/>
                <w:szCs w:val="20"/>
              </w:rPr>
              <w:t>T plaka, D plaka, M plaka ve S plaka araç alım satım, devir veya askıya alma indirme işlemlerinde vatandaşlardan borcu yoktur alınarak ve İş yeri Açma ve Çalışma Ruhsatı müracaatında bulunan vatandaşlardan borcu yok yazısı ayrıca yine belediyemizin gelirlerini arttırmak amacı ile Ç.T.V</w:t>
            </w:r>
            <w:proofErr w:type="gramStart"/>
            <w:r>
              <w:rPr>
                <w:b w:val="0"/>
                <w:i/>
                <w:sz w:val="20"/>
                <w:szCs w:val="20"/>
              </w:rPr>
              <w:t>.,</w:t>
            </w:r>
            <w:proofErr w:type="gramEnd"/>
            <w:r>
              <w:rPr>
                <w:b w:val="0"/>
                <w:i/>
                <w:sz w:val="20"/>
                <w:szCs w:val="20"/>
              </w:rPr>
              <w:t xml:space="preserve"> Su, İlan Reklam, Emlak Beyanı yaptırılması için Gelir Müdürlüğüne vatandaşlarımız yönlendirilmektedir.</w:t>
            </w:r>
          </w:p>
          <w:tbl>
            <w:tblPr>
              <w:tblStyle w:val="TabloKlavuzu"/>
              <w:tblW w:w="0" w:type="auto"/>
              <w:tblInd w:w="322" w:type="dxa"/>
              <w:tblLook w:val="04A0" w:firstRow="1" w:lastRow="0" w:firstColumn="1" w:lastColumn="0" w:noHBand="0" w:noVBand="1"/>
            </w:tblPr>
            <w:tblGrid>
              <w:gridCol w:w="2693"/>
              <w:gridCol w:w="1346"/>
              <w:gridCol w:w="1489"/>
            </w:tblGrid>
            <w:tr w:rsidR="009042CB" w:rsidTr="001D58A5">
              <w:trPr>
                <w:trHeight w:val="378"/>
              </w:trPr>
              <w:tc>
                <w:tcPr>
                  <w:tcW w:w="2693" w:type="dxa"/>
                </w:tcPr>
                <w:p w:rsidR="009042CB" w:rsidRPr="00394E23" w:rsidRDefault="009042CB" w:rsidP="001D58A5">
                  <w:pPr>
                    <w:pStyle w:val="ListeParagraf"/>
                    <w:spacing w:after="0"/>
                    <w:ind w:left="0"/>
                    <w:rPr>
                      <w:b/>
                      <w:bCs/>
                      <w:i/>
                      <w:color w:val="000000" w:themeColor="text1" w:themeShade="BF"/>
                      <w:sz w:val="20"/>
                      <w:szCs w:val="20"/>
                    </w:rPr>
                  </w:pPr>
                  <w:r w:rsidRPr="00394E23">
                    <w:rPr>
                      <w:b/>
                      <w:bCs/>
                      <w:i/>
                      <w:color w:val="000000" w:themeColor="text1" w:themeShade="BF"/>
                      <w:sz w:val="20"/>
                      <w:szCs w:val="20"/>
                    </w:rPr>
                    <w:t>Gelir Türü</w:t>
                  </w:r>
                </w:p>
              </w:tc>
              <w:tc>
                <w:tcPr>
                  <w:tcW w:w="1346" w:type="dxa"/>
                </w:tcPr>
                <w:p w:rsidR="009042CB" w:rsidRPr="00394E23" w:rsidRDefault="009042CB" w:rsidP="001D58A5">
                  <w:pPr>
                    <w:pStyle w:val="ListeParagraf"/>
                    <w:spacing w:after="0"/>
                    <w:ind w:left="0"/>
                    <w:rPr>
                      <w:b/>
                      <w:bCs/>
                      <w:i/>
                      <w:color w:val="000000" w:themeColor="text1" w:themeShade="BF"/>
                      <w:sz w:val="20"/>
                      <w:szCs w:val="20"/>
                    </w:rPr>
                  </w:pPr>
                  <w:r w:rsidRPr="00394E23">
                    <w:rPr>
                      <w:b/>
                      <w:bCs/>
                      <w:i/>
                      <w:color w:val="000000" w:themeColor="text1" w:themeShade="BF"/>
                      <w:sz w:val="20"/>
                      <w:szCs w:val="20"/>
                    </w:rPr>
                    <w:t>Gelir Kodu</w:t>
                  </w:r>
                </w:p>
              </w:tc>
              <w:tc>
                <w:tcPr>
                  <w:tcW w:w="1489" w:type="dxa"/>
                </w:tcPr>
                <w:p w:rsidR="009042CB" w:rsidRPr="00394E23" w:rsidRDefault="009042CB" w:rsidP="001D58A5">
                  <w:pPr>
                    <w:pStyle w:val="ListeParagraf"/>
                    <w:spacing w:after="0"/>
                    <w:ind w:left="0"/>
                    <w:rPr>
                      <w:b/>
                      <w:bCs/>
                      <w:i/>
                      <w:color w:val="000000" w:themeColor="text1" w:themeShade="BF"/>
                      <w:sz w:val="20"/>
                      <w:szCs w:val="20"/>
                    </w:rPr>
                  </w:pPr>
                  <w:r w:rsidRPr="00394E23">
                    <w:rPr>
                      <w:b/>
                      <w:bCs/>
                      <w:i/>
                      <w:color w:val="000000" w:themeColor="text1" w:themeShade="BF"/>
                      <w:sz w:val="20"/>
                      <w:szCs w:val="20"/>
                    </w:rPr>
                    <w:t>Tahsilat Tutarı</w:t>
                  </w:r>
                </w:p>
              </w:tc>
            </w:tr>
            <w:tr w:rsidR="009042CB" w:rsidTr="001D58A5">
              <w:trPr>
                <w:trHeight w:val="279"/>
              </w:trPr>
              <w:tc>
                <w:tcPr>
                  <w:tcW w:w="2693" w:type="dxa"/>
                </w:tcPr>
                <w:p w:rsidR="009042CB" w:rsidRDefault="009042CB" w:rsidP="001D58A5">
                  <w:pPr>
                    <w:pStyle w:val="ListeParagraf"/>
                    <w:spacing w:after="0"/>
                    <w:ind w:left="0"/>
                    <w:rPr>
                      <w:bCs/>
                      <w:i/>
                      <w:color w:val="000000" w:themeColor="text1" w:themeShade="BF"/>
                      <w:sz w:val="20"/>
                      <w:szCs w:val="20"/>
                    </w:rPr>
                  </w:pPr>
                  <w:r>
                    <w:rPr>
                      <w:bCs/>
                      <w:i/>
                      <w:color w:val="000000" w:themeColor="text1" w:themeShade="BF"/>
                      <w:sz w:val="20"/>
                      <w:szCs w:val="20"/>
                    </w:rPr>
                    <w:t>İş Yeri Açma İzin Harcı</w:t>
                  </w:r>
                </w:p>
              </w:tc>
              <w:tc>
                <w:tcPr>
                  <w:tcW w:w="1346" w:type="dxa"/>
                </w:tcPr>
                <w:p w:rsidR="009042CB" w:rsidRDefault="009042CB" w:rsidP="001D58A5">
                  <w:pPr>
                    <w:pStyle w:val="ListeParagraf"/>
                    <w:spacing w:after="0"/>
                    <w:ind w:left="0"/>
                    <w:rPr>
                      <w:bCs/>
                      <w:i/>
                      <w:color w:val="000000" w:themeColor="text1" w:themeShade="BF"/>
                      <w:sz w:val="20"/>
                      <w:szCs w:val="20"/>
                    </w:rPr>
                  </w:pPr>
                  <w:r>
                    <w:rPr>
                      <w:bCs/>
                      <w:i/>
                      <w:color w:val="000000" w:themeColor="text1" w:themeShade="BF"/>
                      <w:sz w:val="20"/>
                      <w:szCs w:val="20"/>
                    </w:rPr>
                    <w:t>01.06.09.54</w:t>
                  </w:r>
                </w:p>
              </w:tc>
              <w:tc>
                <w:tcPr>
                  <w:tcW w:w="1489" w:type="dxa"/>
                </w:tcPr>
                <w:p w:rsidR="009042CB" w:rsidRDefault="009042CB" w:rsidP="001D58A5">
                  <w:pPr>
                    <w:pStyle w:val="ListeParagraf"/>
                    <w:spacing w:after="0"/>
                    <w:ind w:left="0"/>
                    <w:rPr>
                      <w:bCs/>
                      <w:i/>
                      <w:color w:val="000000" w:themeColor="text1" w:themeShade="BF"/>
                      <w:sz w:val="20"/>
                      <w:szCs w:val="20"/>
                    </w:rPr>
                  </w:pPr>
                  <w:r>
                    <w:rPr>
                      <w:bCs/>
                      <w:i/>
                      <w:color w:val="000000" w:themeColor="text1" w:themeShade="BF"/>
                      <w:sz w:val="20"/>
                      <w:szCs w:val="20"/>
                    </w:rPr>
                    <w:t>21.593,40</w:t>
                  </w:r>
                </w:p>
              </w:tc>
            </w:tr>
            <w:tr w:rsidR="009042CB" w:rsidTr="001D58A5">
              <w:trPr>
                <w:trHeight w:val="279"/>
              </w:trPr>
              <w:tc>
                <w:tcPr>
                  <w:tcW w:w="2693" w:type="dxa"/>
                </w:tcPr>
                <w:p w:rsidR="009042CB" w:rsidRDefault="009042CB" w:rsidP="001D58A5">
                  <w:pPr>
                    <w:pStyle w:val="ListeParagraf"/>
                    <w:spacing w:after="0"/>
                    <w:ind w:left="0"/>
                    <w:rPr>
                      <w:bCs/>
                      <w:i/>
                      <w:color w:val="000000" w:themeColor="text1" w:themeShade="BF"/>
                      <w:sz w:val="20"/>
                      <w:szCs w:val="20"/>
                    </w:rPr>
                  </w:pPr>
                  <w:r>
                    <w:rPr>
                      <w:bCs/>
                      <w:i/>
                      <w:color w:val="000000" w:themeColor="text1" w:themeShade="BF"/>
                      <w:sz w:val="20"/>
                      <w:szCs w:val="20"/>
                    </w:rPr>
                    <w:t>Tatil Günleri Çalışma Ruhsat Harcı</w:t>
                  </w:r>
                </w:p>
              </w:tc>
              <w:tc>
                <w:tcPr>
                  <w:tcW w:w="1346" w:type="dxa"/>
                </w:tcPr>
                <w:p w:rsidR="009042CB" w:rsidRDefault="009042CB" w:rsidP="001D58A5">
                  <w:pPr>
                    <w:pStyle w:val="ListeParagraf"/>
                    <w:spacing w:after="0"/>
                    <w:ind w:left="0"/>
                    <w:rPr>
                      <w:bCs/>
                      <w:i/>
                      <w:color w:val="000000" w:themeColor="text1" w:themeShade="BF"/>
                      <w:sz w:val="20"/>
                      <w:szCs w:val="20"/>
                    </w:rPr>
                  </w:pPr>
                  <w:r>
                    <w:rPr>
                      <w:bCs/>
                      <w:i/>
                      <w:color w:val="000000" w:themeColor="text1" w:themeShade="BF"/>
                      <w:sz w:val="20"/>
                      <w:szCs w:val="20"/>
                    </w:rPr>
                    <w:t>01.06.09.57</w:t>
                  </w:r>
                </w:p>
              </w:tc>
              <w:tc>
                <w:tcPr>
                  <w:tcW w:w="1489" w:type="dxa"/>
                </w:tcPr>
                <w:p w:rsidR="009042CB" w:rsidRDefault="009042CB" w:rsidP="001D58A5">
                  <w:pPr>
                    <w:pStyle w:val="ListeParagraf"/>
                    <w:spacing w:after="0"/>
                    <w:ind w:left="0"/>
                    <w:rPr>
                      <w:bCs/>
                      <w:i/>
                      <w:color w:val="000000" w:themeColor="text1" w:themeShade="BF"/>
                      <w:sz w:val="20"/>
                      <w:szCs w:val="20"/>
                    </w:rPr>
                  </w:pPr>
                  <w:r>
                    <w:rPr>
                      <w:bCs/>
                      <w:i/>
                      <w:color w:val="000000" w:themeColor="text1" w:themeShade="BF"/>
                      <w:sz w:val="20"/>
                      <w:szCs w:val="20"/>
                    </w:rPr>
                    <w:t>78.895,00</w:t>
                  </w:r>
                </w:p>
              </w:tc>
            </w:tr>
            <w:tr w:rsidR="009042CB" w:rsidTr="001D58A5">
              <w:trPr>
                <w:trHeight w:val="279"/>
              </w:trPr>
              <w:tc>
                <w:tcPr>
                  <w:tcW w:w="2693" w:type="dxa"/>
                </w:tcPr>
                <w:p w:rsidR="009042CB" w:rsidRDefault="009042CB" w:rsidP="001D58A5">
                  <w:pPr>
                    <w:pStyle w:val="ListeParagraf"/>
                    <w:spacing w:after="0"/>
                    <w:ind w:left="0"/>
                    <w:rPr>
                      <w:bCs/>
                      <w:i/>
                      <w:color w:val="000000" w:themeColor="text1" w:themeShade="BF"/>
                      <w:sz w:val="20"/>
                      <w:szCs w:val="20"/>
                    </w:rPr>
                  </w:pPr>
                  <w:r>
                    <w:rPr>
                      <w:bCs/>
                      <w:i/>
                      <w:color w:val="000000" w:themeColor="text1" w:themeShade="BF"/>
                      <w:sz w:val="20"/>
                      <w:szCs w:val="20"/>
                    </w:rPr>
                    <w:t>İdari Para Cezası (3194 S.K. 42. Maddesi)</w:t>
                  </w:r>
                </w:p>
              </w:tc>
              <w:tc>
                <w:tcPr>
                  <w:tcW w:w="1346" w:type="dxa"/>
                </w:tcPr>
                <w:p w:rsidR="009042CB" w:rsidRDefault="009042CB" w:rsidP="001D58A5">
                  <w:pPr>
                    <w:pStyle w:val="ListeParagraf"/>
                    <w:spacing w:after="0"/>
                    <w:ind w:left="0"/>
                    <w:rPr>
                      <w:bCs/>
                      <w:i/>
                      <w:color w:val="000000" w:themeColor="text1" w:themeShade="BF"/>
                      <w:sz w:val="20"/>
                      <w:szCs w:val="20"/>
                    </w:rPr>
                  </w:pPr>
                  <w:r>
                    <w:rPr>
                      <w:bCs/>
                      <w:i/>
                      <w:color w:val="000000" w:themeColor="text1" w:themeShade="BF"/>
                      <w:sz w:val="20"/>
                      <w:szCs w:val="20"/>
                    </w:rPr>
                    <w:t>01.06.09.99</w:t>
                  </w:r>
                </w:p>
              </w:tc>
              <w:tc>
                <w:tcPr>
                  <w:tcW w:w="1489" w:type="dxa"/>
                </w:tcPr>
                <w:p w:rsidR="009042CB" w:rsidRDefault="009042CB" w:rsidP="001D58A5">
                  <w:pPr>
                    <w:pStyle w:val="ListeParagraf"/>
                    <w:spacing w:after="0"/>
                    <w:ind w:left="0"/>
                    <w:rPr>
                      <w:bCs/>
                      <w:i/>
                      <w:color w:val="000000" w:themeColor="text1" w:themeShade="BF"/>
                      <w:sz w:val="20"/>
                      <w:szCs w:val="20"/>
                    </w:rPr>
                  </w:pPr>
                  <w:r>
                    <w:rPr>
                      <w:bCs/>
                      <w:i/>
                      <w:color w:val="000000" w:themeColor="text1" w:themeShade="BF"/>
                      <w:sz w:val="20"/>
                      <w:szCs w:val="20"/>
                    </w:rPr>
                    <w:t>2.000,00</w:t>
                  </w:r>
                </w:p>
              </w:tc>
            </w:tr>
            <w:tr w:rsidR="009042CB" w:rsidTr="001D58A5">
              <w:trPr>
                <w:trHeight w:val="295"/>
              </w:trPr>
              <w:tc>
                <w:tcPr>
                  <w:tcW w:w="2693" w:type="dxa"/>
                </w:tcPr>
                <w:p w:rsidR="009042CB" w:rsidRDefault="009042CB" w:rsidP="001D58A5">
                  <w:pPr>
                    <w:pStyle w:val="ListeParagraf"/>
                    <w:spacing w:after="0"/>
                    <w:ind w:left="0"/>
                    <w:rPr>
                      <w:bCs/>
                      <w:i/>
                      <w:color w:val="000000" w:themeColor="text1" w:themeShade="BF"/>
                      <w:sz w:val="20"/>
                      <w:szCs w:val="20"/>
                    </w:rPr>
                  </w:pPr>
                  <w:r>
                    <w:rPr>
                      <w:bCs/>
                      <w:i/>
                      <w:color w:val="000000" w:themeColor="text1" w:themeShade="BF"/>
                      <w:sz w:val="20"/>
                      <w:szCs w:val="20"/>
                    </w:rPr>
                    <w:t>İdari Para Cezası (3194 S.K. 32. Maddesi)</w:t>
                  </w:r>
                </w:p>
              </w:tc>
              <w:tc>
                <w:tcPr>
                  <w:tcW w:w="1346" w:type="dxa"/>
                </w:tcPr>
                <w:p w:rsidR="009042CB" w:rsidRDefault="009042CB" w:rsidP="001D58A5">
                  <w:pPr>
                    <w:pStyle w:val="ListeParagraf"/>
                    <w:spacing w:after="0"/>
                    <w:ind w:left="0"/>
                    <w:rPr>
                      <w:bCs/>
                      <w:i/>
                      <w:color w:val="000000" w:themeColor="text1" w:themeShade="BF"/>
                      <w:sz w:val="20"/>
                      <w:szCs w:val="20"/>
                    </w:rPr>
                  </w:pPr>
                  <w:r>
                    <w:rPr>
                      <w:bCs/>
                      <w:i/>
                      <w:color w:val="000000" w:themeColor="text1" w:themeShade="BF"/>
                      <w:sz w:val="20"/>
                      <w:szCs w:val="20"/>
                    </w:rPr>
                    <w:t>01.06.09.99</w:t>
                  </w:r>
                </w:p>
              </w:tc>
              <w:tc>
                <w:tcPr>
                  <w:tcW w:w="1489" w:type="dxa"/>
                </w:tcPr>
                <w:p w:rsidR="009042CB" w:rsidRDefault="009042CB" w:rsidP="001D58A5">
                  <w:pPr>
                    <w:pStyle w:val="ListeParagraf"/>
                    <w:spacing w:after="0"/>
                    <w:ind w:left="0"/>
                    <w:rPr>
                      <w:bCs/>
                      <w:i/>
                      <w:color w:val="000000" w:themeColor="text1" w:themeShade="BF"/>
                      <w:sz w:val="20"/>
                      <w:szCs w:val="20"/>
                    </w:rPr>
                  </w:pPr>
                  <w:r>
                    <w:rPr>
                      <w:bCs/>
                      <w:i/>
                      <w:color w:val="000000" w:themeColor="text1" w:themeShade="BF"/>
                      <w:sz w:val="20"/>
                      <w:szCs w:val="20"/>
                    </w:rPr>
                    <w:t>2.052,00</w:t>
                  </w:r>
                </w:p>
              </w:tc>
            </w:tr>
            <w:tr w:rsidR="009042CB" w:rsidTr="001D58A5">
              <w:trPr>
                <w:trHeight w:val="279"/>
              </w:trPr>
              <w:tc>
                <w:tcPr>
                  <w:tcW w:w="2693" w:type="dxa"/>
                </w:tcPr>
                <w:p w:rsidR="009042CB" w:rsidRDefault="009042CB" w:rsidP="001D58A5">
                  <w:pPr>
                    <w:pStyle w:val="ListeParagraf"/>
                    <w:spacing w:after="0"/>
                    <w:ind w:left="0"/>
                    <w:rPr>
                      <w:bCs/>
                      <w:i/>
                      <w:color w:val="000000" w:themeColor="text1" w:themeShade="BF"/>
                      <w:sz w:val="20"/>
                      <w:szCs w:val="20"/>
                    </w:rPr>
                  </w:pPr>
                  <w:r>
                    <w:rPr>
                      <w:bCs/>
                      <w:i/>
                      <w:color w:val="000000" w:themeColor="text1" w:themeShade="BF"/>
                      <w:sz w:val="20"/>
                      <w:szCs w:val="20"/>
                    </w:rPr>
                    <w:t>Yangın Rapor Ücreti</w:t>
                  </w:r>
                </w:p>
              </w:tc>
              <w:tc>
                <w:tcPr>
                  <w:tcW w:w="1346" w:type="dxa"/>
                </w:tcPr>
                <w:p w:rsidR="009042CB" w:rsidRDefault="009042CB" w:rsidP="001D58A5">
                  <w:pPr>
                    <w:pStyle w:val="ListeParagraf"/>
                    <w:spacing w:after="0"/>
                    <w:ind w:left="0"/>
                    <w:rPr>
                      <w:bCs/>
                      <w:i/>
                      <w:color w:val="000000" w:themeColor="text1" w:themeShade="BF"/>
                      <w:sz w:val="20"/>
                      <w:szCs w:val="20"/>
                    </w:rPr>
                  </w:pPr>
                  <w:r>
                    <w:rPr>
                      <w:bCs/>
                      <w:i/>
                      <w:color w:val="000000" w:themeColor="text1" w:themeShade="BF"/>
                      <w:sz w:val="20"/>
                      <w:szCs w:val="20"/>
                    </w:rPr>
                    <w:t>03.01.02.99</w:t>
                  </w:r>
                </w:p>
              </w:tc>
              <w:tc>
                <w:tcPr>
                  <w:tcW w:w="1489" w:type="dxa"/>
                </w:tcPr>
                <w:p w:rsidR="009042CB" w:rsidRDefault="009042CB" w:rsidP="001D58A5">
                  <w:pPr>
                    <w:pStyle w:val="ListeParagraf"/>
                    <w:spacing w:after="0"/>
                    <w:ind w:left="0"/>
                    <w:rPr>
                      <w:bCs/>
                      <w:i/>
                      <w:color w:val="000000" w:themeColor="text1" w:themeShade="BF"/>
                      <w:sz w:val="20"/>
                      <w:szCs w:val="20"/>
                    </w:rPr>
                  </w:pPr>
                  <w:r>
                    <w:rPr>
                      <w:bCs/>
                      <w:i/>
                      <w:color w:val="000000" w:themeColor="text1" w:themeShade="BF"/>
                      <w:sz w:val="20"/>
                      <w:szCs w:val="20"/>
                    </w:rPr>
                    <w:t>21.025,65</w:t>
                  </w:r>
                </w:p>
              </w:tc>
            </w:tr>
            <w:tr w:rsidR="009042CB" w:rsidTr="001D58A5">
              <w:trPr>
                <w:trHeight w:val="279"/>
              </w:trPr>
              <w:tc>
                <w:tcPr>
                  <w:tcW w:w="2693" w:type="dxa"/>
                </w:tcPr>
                <w:p w:rsidR="009042CB" w:rsidRDefault="009042CB" w:rsidP="001D58A5">
                  <w:pPr>
                    <w:pStyle w:val="ListeParagraf"/>
                    <w:spacing w:after="0"/>
                    <w:ind w:left="0"/>
                    <w:rPr>
                      <w:bCs/>
                      <w:i/>
                      <w:color w:val="000000" w:themeColor="text1" w:themeShade="BF"/>
                      <w:sz w:val="20"/>
                      <w:szCs w:val="20"/>
                    </w:rPr>
                  </w:pPr>
                  <w:r>
                    <w:rPr>
                      <w:bCs/>
                      <w:i/>
                      <w:color w:val="000000" w:themeColor="text1" w:themeShade="BF"/>
                      <w:sz w:val="20"/>
                      <w:szCs w:val="20"/>
                    </w:rPr>
                    <w:t>Yangın Önlemleri İnceleme Ücreti</w:t>
                  </w:r>
                </w:p>
              </w:tc>
              <w:tc>
                <w:tcPr>
                  <w:tcW w:w="1346" w:type="dxa"/>
                </w:tcPr>
                <w:p w:rsidR="009042CB" w:rsidRDefault="009042CB" w:rsidP="001D58A5">
                  <w:pPr>
                    <w:pStyle w:val="ListeParagraf"/>
                    <w:spacing w:after="0"/>
                    <w:ind w:left="0"/>
                    <w:rPr>
                      <w:bCs/>
                      <w:i/>
                      <w:color w:val="000000" w:themeColor="text1" w:themeShade="BF"/>
                      <w:sz w:val="20"/>
                      <w:szCs w:val="20"/>
                    </w:rPr>
                  </w:pPr>
                  <w:r>
                    <w:rPr>
                      <w:bCs/>
                      <w:i/>
                      <w:color w:val="000000" w:themeColor="text1" w:themeShade="BF"/>
                      <w:sz w:val="20"/>
                      <w:szCs w:val="20"/>
                    </w:rPr>
                    <w:t>03.01.02.99</w:t>
                  </w:r>
                </w:p>
              </w:tc>
              <w:tc>
                <w:tcPr>
                  <w:tcW w:w="1489" w:type="dxa"/>
                </w:tcPr>
                <w:p w:rsidR="009042CB" w:rsidRDefault="009042CB" w:rsidP="001D58A5">
                  <w:pPr>
                    <w:pStyle w:val="ListeParagraf"/>
                    <w:spacing w:after="0"/>
                    <w:ind w:left="0"/>
                    <w:rPr>
                      <w:bCs/>
                      <w:i/>
                      <w:color w:val="000000" w:themeColor="text1" w:themeShade="BF"/>
                      <w:sz w:val="20"/>
                      <w:szCs w:val="20"/>
                    </w:rPr>
                  </w:pPr>
                  <w:r>
                    <w:rPr>
                      <w:bCs/>
                      <w:i/>
                      <w:color w:val="000000" w:themeColor="text1" w:themeShade="BF"/>
                      <w:sz w:val="20"/>
                      <w:szCs w:val="20"/>
                    </w:rPr>
                    <w:t>142.103,80</w:t>
                  </w:r>
                </w:p>
              </w:tc>
            </w:tr>
            <w:tr w:rsidR="009042CB" w:rsidTr="001D58A5">
              <w:trPr>
                <w:trHeight w:val="279"/>
              </w:trPr>
              <w:tc>
                <w:tcPr>
                  <w:tcW w:w="2693" w:type="dxa"/>
                </w:tcPr>
                <w:p w:rsidR="009042CB" w:rsidRDefault="009042CB" w:rsidP="001D58A5">
                  <w:pPr>
                    <w:pStyle w:val="ListeParagraf"/>
                    <w:spacing w:after="0"/>
                    <w:ind w:left="0"/>
                    <w:rPr>
                      <w:bCs/>
                      <w:i/>
                      <w:color w:val="000000" w:themeColor="text1" w:themeShade="BF"/>
                      <w:sz w:val="20"/>
                      <w:szCs w:val="20"/>
                    </w:rPr>
                  </w:pPr>
                  <w:r>
                    <w:rPr>
                      <w:bCs/>
                      <w:i/>
                      <w:color w:val="000000" w:themeColor="text1" w:themeShade="BF"/>
                      <w:sz w:val="20"/>
                      <w:szCs w:val="20"/>
                    </w:rPr>
                    <w:t>Diğer İdari Para Cezaları</w:t>
                  </w:r>
                </w:p>
              </w:tc>
              <w:tc>
                <w:tcPr>
                  <w:tcW w:w="1346" w:type="dxa"/>
                </w:tcPr>
                <w:p w:rsidR="009042CB" w:rsidRDefault="009042CB" w:rsidP="001D58A5">
                  <w:pPr>
                    <w:pStyle w:val="ListeParagraf"/>
                    <w:spacing w:after="0"/>
                    <w:ind w:left="0"/>
                    <w:rPr>
                      <w:bCs/>
                      <w:i/>
                      <w:color w:val="000000" w:themeColor="text1" w:themeShade="BF"/>
                      <w:sz w:val="20"/>
                      <w:szCs w:val="20"/>
                    </w:rPr>
                  </w:pPr>
                  <w:r>
                    <w:rPr>
                      <w:bCs/>
                      <w:i/>
                      <w:color w:val="000000" w:themeColor="text1" w:themeShade="BF"/>
                      <w:sz w:val="20"/>
                      <w:szCs w:val="20"/>
                    </w:rPr>
                    <w:t>05.03.02.99</w:t>
                  </w:r>
                </w:p>
              </w:tc>
              <w:tc>
                <w:tcPr>
                  <w:tcW w:w="1489" w:type="dxa"/>
                </w:tcPr>
                <w:p w:rsidR="009042CB" w:rsidRDefault="009042CB" w:rsidP="001D58A5">
                  <w:pPr>
                    <w:pStyle w:val="ListeParagraf"/>
                    <w:spacing w:after="0"/>
                    <w:ind w:left="0"/>
                    <w:rPr>
                      <w:bCs/>
                      <w:i/>
                      <w:color w:val="000000" w:themeColor="text1" w:themeShade="BF"/>
                      <w:sz w:val="20"/>
                      <w:szCs w:val="20"/>
                    </w:rPr>
                  </w:pPr>
                  <w:r>
                    <w:rPr>
                      <w:bCs/>
                      <w:i/>
                      <w:color w:val="000000" w:themeColor="text1" w:themeShade="BF"/>
                      <w:sz w:val="20"/>
                      <w:szCs w:val="20"/>
                    </w:rPr>
                    <w:t>642.222,04</w:t>
                  </w:r>
                </w:p>
              </w:tc>
            </w:tr>
            <w:tr w:rsidR="009042CB" w:rsidTr="001D58A5">
              <w:trPr>
                <w:trHeight w:val="295"/>
              </w:trPr>
              <w:tc>
                <w:tcPr>
                  <w:tcW w:w="2693" w:type="dxa"/>
                </w:tcPr>
                <w:p w:rsidR="009042CB" w:rsidRDefault="009042CB" w:rsidP="001D58A5">
                  <w:pPr>
                    <w:pStyle w:val="ListeParagraf"/>
                    <w:spacing w:after="0"/>
                    <w:ind w:left="0"/>
                    <w:rPr>
                      <w:bCs/>
                      <w:i/>
                      <w:color w:val="000000" w:themeColor="text1" w:themeShade="BF"/>
                      <w:sz w:val="20"/>
                      <w:szCs w:val="20"/>
                    </w:rPr>
                  </w:pPr>
                  <w:r>
                    <w:rPr>
                      <w:bCs/>
                      <w:i/>
                      <w:color w:val="000000" w:themeColor="text1" w:themeShade="BF"/>
                      <w:sz w:val="20"/>
                      <w:szCs w:val="20"/>
                    </w:rPr>
                    <w:t>İş Yeri Açma İşletme Belgesi Ücreti</w:t>
                  </w:r>
                </w:p>
              </w:tc>
              <w:tc>
                <w:tcPr>
                  <w:tcW w:w="1346" w:type="dxa"/>
                </w:tcPr>
                <w:p w:rsidR="009042CB" w:rsidRDefault="009042CB" w:rsidP="001D58A5">
                  <w:pPr>
                    <w:pStyle w:val="ListeParagraf"/>
                    <w:spacing w:after="0"/>
                    <w:ind w:left="0"/>
                    <w:rPr>
                      <w:bCs/>
                      <w:i/>
                      <w:color w:val="000000" w:themeColor="text1" w:themeShade="BF"/>
                      <w:sz w:val="20"/>
                      <w:szCs w:val="20"/>
                    </w:rPr>
                  </w:pPr>
                  <w:r>
                    <w:rPr>
                      <w:bCs/>
                      <w:i/>
                      <w:color w:val="000000" w:themeColor="text1" w:themeShade="BF"/>
                      <w:sz w:val="20"/>
                      <w:szCs w:val="20"/>
                    </w:rPr>
                    <w:t>05.09.01.99</w:t>
                  </w:r>
                </w:p>
              </w:tc>
              <w:tc>
                <w:tcPr>
                  <w:tcW w:w="1489" w:type="dxa"/>
                </w:tcPr>
                <w:p w:rsidR="009042CB" w:rsidRDefault="009042CB" w:rsidP="001D58A5">
                  <w:pPr>
                    <w:pStyle w:val="ListeParagraf"/>
                    <w:spacing w:after="0"/>
                    <w:ind w:left="0"/>
                    <w:rPr>
                      <w:bCs/>
                      <w:i/>
                      <w:color w:val="000000" w:themeColor="text1" w:themeShade="BF"/>
                      <w:sz w:val="20"/>
                      <w:szCs w:val="20"/>
                    </w:rPr>
                  </w:pPr>
                  <w:r>
                    <w:rPr>
                      <w:bCs/>
                      <w:i/>
                      <w:color w:val="000000" w:themeColor="text1" w:themeShade="BF"/>
                      <w:sz w:val="20"/>
                      <w:szCs w:val="20"/>
                    </w:rPr>
                    <w:t>3.357,68</w:t>
                  </w:r>
                </w:p>
              </w:tc>
            </w:tr>
            <w:tr w:rsidR="009042CB" w:rsidTr="001D58A5">
              <w:trPr>
                <w:trHeight w:val="279"/>
              </w:trPr>
              <w:tc>
                <w:tcPr>
                  <w:tcW w:w="4039" w:type="dxa"/>
                  <w:gridSpan w:val="2"/>
                </w:tcPr>
                <w:p w:rsidR="009042CB" w:rsidRPr="00394E23" w:rsidRDefault="009042CB" w:rsidP="001D58A5">
                  <w:pPr>
                    <w:pStyle w:val="ListeParagraf"/>
                    <w:spacing w:after="0"/>
                    <w:ind w:left="0"/>
                    <w:rPr>
                      <w:b/>
                      <w:bCs/>
                      <w:i/>
                      <w:color w:val="000000" w:themeColor="text1" w:themeShade="BF"/>
                      <w:sz w:val="20"/>
                      <w:szCs w:val="20"/>
                    </w:rPr>
                  </w:pPr>
                  <w:r w:rsidRPr="00394E23">
                    <w:rPr>
                      <w:b/>
                      <w:bCs/>
                      <w:i/>
                      <w:color w:val="000000" w:themeColor="text1" w:themeShade="BF"/>
                      <w:sz w:val="20"/>
                      <w:szCs w:val="20"/>
                    </w:rPr>
                    <w:t>Genel Toplam</w:t>
                  </w:r>
                </w:p>
              </w:tc>
              <w:tc>
                <w:tcPr>
                  <w:tcW w:w="1489" w:type="dxa"/>
                </w:tcPr>
                <w:p w:rsidR="009042CB" w:rsidRPr="00394E23" w:rsidRDefault="009042CB" w:rsidP="001D58A5">
                  <w:pPr>
                    <w:pStyle w:val="ListeParagraf"/>
                    <w:spacing w:after="0"/>
                    <w:ind w:left="0"/>
                    <w:rPr>
                      <w:b/>
                      <w:bCs/>
                      <w:i/>
                      <w:color w:val="000000" w:themeColor="text1" w:themeShade="BF"/>
                      <w:sz w:val="20"/>
                      <w:szCs w:val="20"/>
                    </w:rPr>
                  </w:pPr>
                  <w:r w:rsidRPr="00394E23">
                    <w:rPr>
                      <w:b/>
                      <w:bCs/>
                      <w:i/>
                      <w:color w:val="000000" w:themeColor="text1" w:themeShade="BF"/>
                      <w:sz w:val="20"/>
                      <w:szCs w:val="20"/>
                    </w:rPr>
                    <w:t>913.249,57</w:t>
                  </w:r>
                </w:p>
              </w:tc>
            </w:tr>
          </w:tbl>
          <w:p w:rsidR="009042CB" w:rsidRPr="000175F6" w:rsidRDefault="009042CB" w:rsidP="001D58A5">
            <w:pPr>
              <w:pStyle w:val="ListeParagraf"/>
              <w:spacing w:after="0"/>
              <w:cnfStyle w:val="100000000000" w:firstRow="1" w:lastRow="0" w:firstColumn="0" w:lastColumn="0" w:oddVBand="0" w:evenVBand="0" w:oddHBand="0" w:evenHBand="0" w:firstRowFirstColumn="0" w:firstRowLastColumn="0" w:lastRowFirstColumn="0" w:lastRowLastColumn="0"/>
              <w:rPr>
                <w:b w:val="0"/>
                <w:i/>
                <w:sz w:val="20"/>
                <w:szCs w:val="20"/>
              </w:rPr>
            </w:pPr>
          </w:p>
        </w:tc>
      </w:tr>
    </w:tbl>
    <w:p w:rsidR="009042CB" w:rsidRPr="001C4D9E" w:rsidRDefault="009042CB" w:rsidP="009042CB">
      <w:pPr>
        <w:pStyle w:val="ListeParagraf"/>
        <w:jc w:val="both"/>
        <w:rPr>
          <w:rFonts w:eastAsia="Times New Roman" w:cstheme="minorHAnsi"/>
          <w:color w:val="000000"/>
        </w:rPr>
      </w:pPr>
    </w:p>
    <w:p w:rsidR="009042CB" w:rsidRDefault="009042CB" w:rsidP="009042CB">
      <w:pPr>
        <w:jc w:val="both"/>
        <w:rPr>
          <w:rFonts w:eastAsia="Times New Roman" w:cstheme="minorHAnsi"/>
          <w:color w:val="000000"/>
        </w:rPr>
      </w:pPr>
    </w:p>
    <w:p w:rsidR="009042CB" w:rsidRDefault="009042CB" w:rsidP="009042CB">
      <w:pPr>
        <w:jc w:val="both"/>
        <w:rPr>
          <w:rFonts w:eastAsia="Times New Roman" w:cstheme="minorHAnsi"/>
          <w:color w:val="000000"/>
        </w:rPr>
      </w:pPr>
    </w:p>
    <w:p w:rsidR="009042CB" w:rsidRDefault="009042CB" w:rsidP="009042CB">
      <w:pPr>
        <w:jc w:val="both"/>
        <w:rPr>
          <w:rFonts w:eastAsia="Times New Roman" w:cstheme="minorHAnsi"/>
          <w:color w:val="000000"/>
        </w:rPr>
      </w:pPr>
    </w:p>
    <w:p w:rsidR="009042CB" w:rsidRDefault="009042CB" w:rsidP="009042CB">
      <w:pPr>
        <w:jc w:val="both"/>
        <w:rPr>
          <w:rFonts w:eastAsia="Times New Roman" w:cstheme="minorHAnsi"/>
          <w:color w:val="000000"/>
        </w:rPr>
      </w:pPr>
    </w:p>
    <w:p w:rsidR="009042CB" w:rsidRDefault="009042CB" w:rsidP="009042CB">
      <w:pPr>
        <w:jc w:val="both"/>
        <w:rPr>
          <w:rFonts w:eastAsia="Times New Roman" w:cstheme="minorHAnsi"/>
          <w:color w:val="000000"/>
        </w:rPr>
      </w:pPr>
    </w:p>
    <w:p w:rsidR="009042CB" w:rsidRDefault="009042CB" w:rsidP="009042CB">
      <w:pPr>
        <w:jc w:val="both"/>
        <w:rPr>
          <w:rFonts w:eastAsia="Times New Roman" w:cstheme="minorHAnsi"/>
          <w:color w:val="000000"/>
        </w:rPr>
      </w:pPr>
    </w:p>
    <w:p w:rsidR="009042CB" w:rsidRDefault="009042CB" w:rsidP="009042CB">
      <w:pPr>
        <w:jc w:val="both"/>
        <w:rPr>
          <w:rFonts w:eastAsia="Times New Roman" w:cstheme="minorHAnsi"/>
          <w:color w:val="000000"/>
        </w:rPr>
      </w:pPr>
    </w:p>
    <w:p w:rsidR="009042CB" w:rsidRDefault="009042CB" w:rsidP="009042CB">
      <w:pPr>
        <w:jc w:val="both"/>
        <w:rPr>
          <w:rFonts w:eastAsia="Times New Roman" w:cstheme="minorHAnsi"/>
          <w:color w:val="000000"/>
        </w:rPr>
      </w:pPr>
    </w:p>
    <w:p w:rsidR="009042CB" w:rsidRDefault="009042CB" w:rsidP="009042CB">
      <w:pPr>
        <w:jc w:val="both"/>
        <w:rPr>
          <w:rFonts w:eastAsia="Times New Roman" w:cstheme="minorHAnsi"/>
          <w:color w:val="000000"/>
        </w:rPr>
      </w:pPr>
    </w:p>
    <w:p w:rsidR="009042CB" w:rsidRDefault="009042CB" w:rsidP="009042CB">
      <w:pPr>
        <w:jc w:val="both"/>
        <w:rPr>
          <w:rFonts w:eastAsia="Times New Roman" w:cstheme="minorHAnsi"/>
          <w:color w:val="000000"/>
        </w:rPr>
      </w:pPr>
    </w:p>
    <w:p w:rsidR="00755E10" w:rsidRDefault="00755E10" w:rsidP="009042CB">
      <w:pPr>
        <w:jc w:val="both"/>
        <w:rPr>
          <w:rFonts w:eastAsia="Times New Roman" w:cstheme="minorHAnsi"/>
          <w:color w:val="000000"/>
        </w:rPr>
      </w:pPr>
    </w:p>
    <w:p w:rsidR="009042CB" w:rsidRDefault="009042CB" w:rsidP="009042CB">
      <w:pPr>
        <w:jc w:val="both"/>
        <w:rPr>
          <w:rFonts w:eastAsia="Times New Roman" w:cstheme="minorHAnsi"/>
          <w:color w:val="000000"/>
        </w:rPr>
      </w:pPr>
      <w:r>
        <w:rPr>
          <w:rFonts w:eastAsia="Times New Roman" w:cstheme="minorHAnsi"/>
          <w:color w:val="000000"/>
        </w:rPr>
        <w:t>C</w:t>
      </w:r>
      <w:r w:rsidRPr="00A87BC6">
        <w:rPr>
          <w:rFonts w:eastAsia="Times New Roman" w:cstheme="minorHAnsi"/>
          <w:color w:val="000000"/>
        </w:rPr>
        <w:t>. Diğer Hususlar</w:t>
      </w:r>
    </w:p>
    <w:p w:rsidR="009042CB" w:rsidRPr="00A87BC6" w:rsidRDefault="009042CB" w:rsidP="009042CB">
      <w:pPr>
        <w:jc w:val="both"/>
        <w:rPr>
          <w:rFonts w:eastAsia="Times New Roman" w:cstheme="minorHAnsi"/>
          <w:color w:val="000000"/>
        </w:rPr>
      </w:pPr>
    </w:p>
    <w:tbl>
      <w:tblPr>
        <w:tblStyle w:val="AkGlgeleme1"/>
        <w:tblW w:w="8332" w:type="dxa"/>
        <w:jc w:val="right"/>
        <w:tblBorders>
          <w:top w:val="single" w:sz="8" w:space="0" w:color="000000" w:themeColor="text1"/>
          <w:bottom w:val="double" w:sz="4" w:space="0" w:color="auto"/>
          <w:insideV w:val="single" w:sz="48" w:space="0" w:color="FFFFFF" w:themeColor="background1"/>
        </w:tblBorders>
        <w:tblLook w:val="04A0" w:firstRow="1" w:lastRow="0" w:firstColumn="1" w:lastColumn="0" w:noHBand="0" w:noVBand="1"/>
      </w:tblPr>
      <w:tblGrid>
        <w:gridCol w:w="8332"/>
      </w:tblGrid>
      <w:tr w:rsidR="009042CB" w:rsidRPr="0054754B" w:rsidTr="001D58A5">
        <w:trPr>
          <w:cnfStyle w:val="100000000000" w:firstRow="1" w:lastRow="0" w:firstColumn="0" w:lastColumn="0" w:oddVBand="0" w:evenVBand="0" w:oddHBand="0" w:evenHBand="0" w:firstRowFirstColumn="0" w:firstRowLastColumn="0" w:lastRowFirstColumn="0" w:lastRowLastColumn="0"/>
          <w:trHeight w:val="567"/>
          <w:jc w:val="right"/>
        </w:trPr>
        <w:tc>
          <w:tcPr>
            <w:cnfStyle w:val="001000000000" w:firstRow="0" w:lastRow="0" w:firstColumn="1" w:lastColumn="0" w:oddVBand="0" w:evenVBand="0" w:oddHBand="0" w:evenHBand="0" w:firstRowFirstColumn="0" w:firstRowLastColumn="0" w:lastRowFirstColumn="0" w:lastRowLastColumn="0"/>
            <w:tcW w:w="8332" w:type="dxa"/>
            <w:vMerge w:val="restart"/>
            <w:shd w:val="clear" w:color="auto" w:fill="D9D9D9" w:themeFill="background1" w:themeFillShade="D9"/>
          </w:tcPr>
          <w:p w:rsidR="009042CB" w:rsidRDefault="009042CB" w:rsidP="001D58A5">
            <w:pPr>
              <w:jc w:val="both"/>
              <w:rPr>
                <w:rFonts w:eastAsia="Times New Roman" w:cstheme="minorHAnsi"/>
                <w:i/>
                <w:sz w:val="20"/>
                <w:szCs w:val="20"/>
              </w:rPr>
            </w:pPr>
            <w:r>
              <w:rPr>
                <w:rFonts w:eastAsia="Times New Roman" w:cstheme="minorHAnsi"/>
                <w:i/>
                <w:noProof/>
                <w:sz w:val="20"/>
                <w:szCs w:val="20"/>
                <w:lang w:eastAsia="tr-TR"/>
              </w:rPr>
              <w:drawing>
                <wp:inline distT="0" distB="0" distL="0" distR="0" wp14:anchorId="35984F5B" wp14:editId="2F292FE6">
                  <wp:extent cx="2562225" cy="3006344"/>
                  <wp:effectExtent l="0" t="0" r="0" b="3810"/>
                  <wp:docPr id="1006430223" name="Resim 1006430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25-05-20 at 19.43.19 (1).jpe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580531" cy="3027823"/>
                          </a:xfrm>
                          <a:prstGeom prst="rect">
                            <a:avLst/>
                          </a:prstGeom>
                        </pic:spPr>
                      </pic:pic>
                    </a:graphicData>
                  </a:graphic>
                </wp:inline>
              </w:drawing>
            </w:r>
            <w:r>
              <w:rPr>
                <w:rFonts w:eastAsia="Times New Roman" w:cstheme="minorHAnsi"/>
                <w:i/>
                <w:noProof/>
                <w:sz w:val="20"/>
                <w:szCs w:val="20"/>
                <w:lang w:eastAsia="tr-TR"/>
              </w:rPr>
              <w:drawing>
                <wp:inline distT="0" distB="0" distL="0" distR="0" wp14:anchorId="5A1F5C3A" wp14:editId="0021F677">
                  <wp:extent cx="2524125" cy="3006569"/>
                  <wp:effectExtent l="0" t="0" r="0" b="3810"/>
                  <wp:docPr id="1006430224" name="Resim 1006430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hatsApp Image 2025-05-20 at 19.43.20 (1).jpeg"/>
                          <pic:cNvPicPr/>
                        </pic:nvPicPr>
                        <pic:blipFill>
                          <a:blip r:embed="rId184" cstate="print">
                            <a:extLst>
                              <a:ext uri="{28A0092B-C50C-407E-A947-70E740481C1C}">
                                <a14:useLocalDpi xmlns:a14="http://schemas.microsoft.com/office/drawing/2010/main" val="0"/>
                              </a:ext>
                            </a:extLst>
                          </a:blip>
                          <a:stretch>
                            <a:fillRect/>
                          </a:stretch>
                        </pic:blipFill>
                        <pic:spPr>
                          <a:xfrm flipH="1">
                            <a:off x="0" y="0"/>
                            <a:ext cx="2569546" cy="3060672"/>
                          </a:xfrm>
                          <a:prstGeom prst="rect">
                            <a:avLst/>
                          </a:prstGeom>
                        </pic:spPr>
                      </pic:pic>
                    </a:graphicData>
                  </a:graphic>
                </wp:inline>
              </w:drawing>
            </w:r>
          </w:p>
          <w:p w:rsidR="009042CB" w:rsidRPr="00FD57EE" w:rsidRDefault="009042CB" w:rsidP="009042CB">
            <w:pPr>
              <w:pStyle w:val="ListeParagraf"/>
              <w:numPr>
                <w:ilvl w:val="0"/>
                <w:numId w:val="96"/>
              </w:numPr>
              <w:spacing w:after="200" w:line="276" w:lineRule="auto"/>
              <w:jc w:val="both"/>
              <w:rPr>
                <w:rFonts w:eastAsia="Times New Roman" w:cstheme="minorHAnsi"/>
                <w:i/>
                <w:sz w:val="20"/>
                <w:szCs w:val="20"/>
              </w:rPr>
            </w:pPr>
            <w:r w:rsidRPr="00FD57EE">
              <w:rPr>
                <w:rFonts w:eastAsia="Times New Roman" w:cstheme="minorHAnsi"/>
                <w:i/>
                <w:sz w:val="20"/>
                <w:szCs w:val="20"/>
              </w:rPr>
              <w:t>Kurum ve Kuruluşlard</w:t>
            </w:r>
            <w:r>
              <w:rPr>
                <w:rFonts w:eastAsia="Times New Roman" w:cstheme="minorHAnsi"/>
                <w:i/>
                <w:sz w:val="20"/>
                <w:szCs w:val="20"/>
              </w:rPr>
              <w:t>an gelen afiş asma faaliyetleri başarılı bir şekilde yerine getirilmiştir.</w:t>
            </w:r>
          </w:p>
          <w:p w:rsidR="009042CB" w:rsidRDefault="009042CB" w:rsidP="001D58A5">
            <w:pPr>
              <w:jc w:val="both"/>
              <w:rPr>
                <w:rFonts w:eastAsia="Times New Roman" w:cstheme="minorHAnsi"/>
                <w:i/>
                <w:sz w:val="20"/>
                <w:szCs w:val="20"/>
              </w:rPr>
            </w:pPr>
            <w:r>
              <w:rPr>
                <w:rFonts w:eastAsia="Times New Roman" w:cstheme="minorHAnsi"/>
                <w:i/>
                <w:noProof/>
                <w:sz w:val="20"/>
                <w:szCs w:val="20"/>
                <w:lang w:eastAsia="tr-TR"/>
              </w:rPr>
              <w:lastRenderedPageBreak/>
              <w:drawing>
                <wp:inline distT="0" distB="0" distL="0" distR="0" wp14:anchorId="31F8DB18" wp14:editId="32F9F379">
                  <wp:extent cx="2562225" cy="3282981"/>
                  <wp:effectExtent l="0" t="0" r="0" b="0"/>
                  <wp:docPr id="1006430225" name="Resim 1006430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hatsApp Image 2025-09-02 at 20.32.02.jpe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568137" cy="3290556"/>
                          </a:xfrm>
                          <a:prstGeom prst="rect">
                            <a:avLst/>
                          </a:prstGeom>
                        </pic:spPr>
                      </pic:pic>
                    </a:graphicData>
                  </a:graphic>
                </wp:inline>
              </w:drawing>
            </w:r>
            <w:r>
              <w:rPr>
                <w:rFonts w:eastAsia="Times New Roman" w:cstheme="minorHAnsi"/>
                <w:i/>
                <w:noProof/>
                <w:sz w:val="20"/>
                <w:szCs w:val="20"/>
                <w:lang w:eastAsia="tr-TR"/>
              </w:rPr>
              <w:drawing>
                <wp:inline distT="0" distB="0" distL="0" distR="0" wp14:anchorId="39FE4352" wp14:editId="6A697CE0">
                  <wp:extent cx="2590800" cy="3272561"/>
                  <wp:effectExtent l="0" t="0" r="0" b="4445"/>
                  <wp:docPr id="1006430226" name="Resim 1006430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hatsApp Image 2025-09-02 at 20.32.10.jpe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610483" cy="3297423"/>
                          </a:xfrm>
                          <a:prstGeom prst="rect">
                            <a:avLst/>
                          </a:prstGeom>
                        </pic:spPr>
                      </pic:pic>
                    </a:graphicData>
                  </a:graphic>
                </wp:inline>
              </w:drawing>
            </w:r>
          </w:p>
          <w:p w:rsidR="009042CB" w:rsidRPr="00FD57EE" w:rsidRDefault="009042CB" w:rsidP="009042CB">
            <w:pPr>
              <w:pStyle w:val="ListeParagraf"/>
              <w:numPr>
                <w:ilvl w:val="0"/>
                <w:numId w:val="96"/>
              </w:numPr>
              <w:spacing w:after="200" w:line="276" w:lineRule="auto"/>
              <w:jc w:val="both"/>
              <w:rPr>
                <w:rFonts w:eastAsia="Times New Roman" w:cstheme="minorHAnsi"/>
                <w:i/>
                <w:sz w:val="20"/>
                <w:szCs w:val="20"/>
              </w:rPr>
            </w:pPr>
            <w:r w:rsidRPr="00FD57EE">
              <w:rPr>
                <w:rFonts w:eastAsia="Times New Roman" w:cstheme="minorHAnsi"/>
                <w:i/>
                <w:sz w:val="20"/>
                <w:szCs w:val="20"/>
              </w:rPr>
              <w:t>İtfaiye</w:t>
            </w:r>
            <w:r>
              <w:rPr>
                <w:rFonts w:eastAsia="Times New Roman" w:cstheme="minorHAnsi"/>
                <w:i/>
                <w:sz w:val="20"/>
                <w:szCs w:val="20"/>
              </w:rPr>
              <w:t>, Fen İşleri Müdürlüğü</w:t>
            </w:r>
            <w:r w:rsidRPr="00FD57EE">
              <w:rPr>
                <w:rFonts w:eastAsia="Times New Roman" w:cstheme="minorHAnsi"/>
                <w:i/>
                <w:sz w:val="20"/>
                <w:szCs w:val="20"/>
              </w:rPr>
              <w:t xml:space="preserve"> ve Temizlik İşleri Müdürlüğü yol yıkama yaparken, Zabıta Müdürlüğ</w:t>
            </w:r>
            <w:r>
              <w:rPr>
                <w:rFonts w:eastAsia="Times New Roman" w:cstheme="minorHAnsi"/>
                <w:i/>
                <w:sz w:val="20"/>
                <w:szCs w:val="20"/>
              </w:rPr>
              <w:t>ünce yol kapatma ve trafik kontrol çalışmaları başarılı bir şekilde yapılmıştır.</w:t>
            </w:r>
          </w:p>
          <w:p w:rsidR="009042CB" w:rsidRDefault="009042CB" w:rsidP="001D58A5">
            <w:pPr>
              <w:jc w:val="both"/>
              <w:rPr>
                <w:rFonts w:eastAsia="Times New Roman" w:cstheme="minorHAnsi"/>
                <w:i/>
                <w:sz w:val="20"/>
                <w:szCs w:val="20"/>
              </w:rPr>
            </w:pPr>
            <w:r>
              <w:rPr>
                <w:rFonts w:eastAsia="Times New Roman" w:cstheme="minorHAnsi"/>
                <w:i/>
                <w:noProof/>
                <w:sz w:val="20"/>
                <w:szCs w:val="20"/>
                <w:lang w:eastAsia="tr-TR"/>
              </w:rPr>
              <w:drawing>
                <wp:inline distT="0" distB="0" distL="0" distR="0" wp14:anchorId="6BE88047" wp14:editId="518E1B01">
                  <wp:extent cx="2552218" cy="3124200"/>
                  <wp:effectExtent l="0" t="0" r="635" b="0"/>
                  <wp:docPr id="1006430227" name="Resim 1006430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hatsApp Image 2025-09-08 at 09.20.10 (1).jpe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556372" cy="3129285"/>
                          </a:xfrm>
                          <a:prstGeom prst="rect">
                            <a:avLst/>
                          </a:prstGeom>
                        </pic:spPr>
                      </pic:pic>
                    </a:graphicData>
                  </a:graphic>
                </wp:inline>
              </w:drawing>
            </w:r>
            <w:r>
              <w:rPr>
                <w:rFonts w:eastAsia="Times New Roman" w:cstheme="minorHAnsi"/>
                <w:i/>
                <w:noProof/>
                <w:sz w:val="20"/>
                <w:szCs w:val="20"/>
                <w:lang w:eastAsia="tr-TR"/>
              </w:rPr>
              <w:drawing>
                <wp:inline distT="0" distB="0" distL="0" distR="0" wp14:anchorId="53AECEE7" wp14:editId="74445014">
                  <wp:extent cx="2597150" cy="3124200"/>
                  <wp:effectExtent l="0" t="0" r="0" b="0"/>
                  <wp:docPr id="1006430228" name="Resim 1006430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hatsApp Image 2025-09-08 at 09.20.10.jpe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613383" cy="3143727"/>
                          </a:xfrm>
                          <a:prstGeom prst="rect">
                            <a:avLst/>
                          </a:prstGeom>
                        </pic:spPr>
                      </pic:pic>
                    </a:graphicData>
                  </a:graphic>
                </wp:inline>
              </w:drawing>
            </w:r>
          </w:p>
          <w:p w:rsidR="009042CB" w:rsidRDefault="009042CB" w:rsidP="001D58A5">
            <w:pPr>
              <w:jc w:val="center"/>
              <w:rPr>
                <w:rFonts w:eastAsia="Times New Roman" w:cstheme="minorHAnsi"/>
                <w:i/>
                <w:sz w:val="20"/>
                <w:szCs w:val="20"/>
              </w:rPr>
            </w:pPr>
            <w:r>
              <w:rPr>
                <w:rFonts w:eastAsia="Times New Roman" w:cstheme="minorHAnsi"/>
                <w:i/>
                <w:noProof/>
                <w:sz w:val="20"/>
                <w:szCs w:val="20"/>
                <w:lang w:eastAsia="tr-TR"/>
              </w:rPr>
              <w:lastRenderedPageBreak/>
              <w:drawing>
                <wp:inline distT="0" distB="0" distL="0" distR="0" wp14:anchorId="7BC0F923" wp14:editId="3522A6E1">
                  <wp:extent cx="3441448" cy="2581275"/>
                  <wp:effectExtent l="0" t="0" r="6985" b="0"/>
                  <wp:docPr id="1006430229" name="Resim 1006430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hatsApp Image 2025-09-08 at 10.16.51 (1).jpe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3459876" cy="2595097"/>
                          </a:xfrm>
                          <a:prstGeom prst="rect">
                            <a:avLst/>
                          </a:prstGeom>
                        </pic:spPr>
                      </pic:pic>
                    </a:graphicData>
                  </a:graphic>
                </wp:inline>
              </w:drawing>
            </w:r>
            <w:r>
              <w:rPr>
                <w:rFonts w:eastAsia="Times New Roman" w:cstheme="minorHAnsi"/>
                <w:i/>
                <w:noProof/>
                <w:sz w:val="20"/>
                <w:szCs w:val="20"/>
                <w:lang w:eastAsia="tr-TR"/>
              </w:rPr>
              <w:drawing>
                <wp:inline distT="0" distB="0" distL="0" distR="0" wp14:anchorId="0D68E6A0" wp14:editId="0C643649">
                  <wp:extent cx="3450590" cy="2588129"/>
                  <wp:effectExtent l="0" t="0" r="0" b="3175"/>
                  <wp:docPr id="1006430230" name="Resim 1006430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hatsApp Image 2025-09-08 at 10.16.51.jpe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3550644" cy="2663175"/>
                          </a:xfrm>
                          <a:prstGeom prst="rect">
                            <a:avLst/>
                          </a:prstGeom>
                        </pic:spPr>
                      </pic:pic>
                    </a:graphicData>
                  </a:graphic>
                </wp:inline>
              </w:drawing>
            </w:r>
          </w:p>
          <w:p w:rsidR="009042CB" w:rsidRPr="00FD57EE" w:rsidRDefault="009042CB" w:rsidP="009042CB">
            <w:pPr>
              <w:pStyle w:val="ListeParagraf"/>
              <w:numPr>
                <w:ilvl w:val="0"/>
                <w:numId w:val="96"/>
              </w:numPr>
              <w:spacing w:after="200" w:line="276" w:lineRule="auto"/>
              <w:jc w:val="both"/>
              <w:rPr>
                <w:rFonts w:eastAsia="Times New Roman" w:cstheme="minorHAnsi"/>
                <w:i/>
                <w:sz w:val="20"/>
                <w:szCs w:val="20"/>
              </w:rPr>
            </w:pPr>
            <w:r w:rsidRPr="00FD57EE">
              <w:rPr>
                <w:rFonts w:eastAsia="Times New Roman" w:cstheme="minorHAnsi"/>
                <w:i/>
                <w:sz w:val="20"/>
                <w:szCs w:val="20"/>
              </w:rPr>
              <w:t>İlimiz merkezdeki Ulusal Marketlerin kaldırım iş</w:t>
            </w:r>
            <w:r>
              <w:rPr>
                <w:rFonts w:eastAsia="Times New Roman" w:cstheme="minorHAnsi"/>
                <w:i/>
                <w:sz w:val="20"/>
                <w:szCs w:val="20"/>
              </w:rPr>
              <w:t>gallerinin denetim faaliyetleri belirli aralıklarda düzenli olarak yapılmıştır.</w:t>
            </w:r>
          </w:p>
          <w:p w:rsidR="009042CB" w:rsidRDefault="009042CB" w:rsidP="001D58A5">
            <w:pPr>
              <w:jc w:val="both"/>
              <w:rPr>
                <w:rFonts w:eastAsia="Times New Roman" w:cstheme="minorHAnsi"/>
                <w:i/>
                <w:noProof/>
                <w:sz w:val="20"/>
                <w:szCs w:val="20"/>
                <w14:ligatures w14:val="standardContextual"/>
              </w:rPr>
            </w:pPr>
            <w:r>
              <w:rPr>
                <w:rFonts w:eastAsia="Times New Roman" w:cstheme="minorHAnsi"/>
                <w:i/>
                <w:noProof/>
                <w:sz w:val="20"/>
                <w:szCs w:val="20"/>
                <w:lang w:eastAsia="tr-TR"/>
              </w:rPr>
              <w:drawing>
                <wp:inline distT="0" distB="0" distL="0" distR="0" wp14:anchorId="7B833DCC" wp14:editId="74E6AC8C">
                  <wp:extent cx="2526506" cy="3368675"/>
                  <wp:effectExtent l="0" t="0" r="7620" b="3175"/>
                  <wp:docPr id="1006430232" name="Resim 1006430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hatsApp Image 2025-09-10 at 09.45.03 (1).jpe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2535444" cy="3380592"/>
                          </a:xfrm>
                          <a:prstGeom prst="rect">
                            <a:avLst/>
                          </a:prstGeom>
                        </pic:spPr>
                      </pic:pic>
                    </a:graphicData>
                  </a:graphic>
                </wp:inline>
              </w:drawing>
            </w:r>
            <w:r>
              <w:rPr>
                <w:rFonts w:eastAsia="Times New Roman" w:cstheme="minorHAnsi"/>
                <w:i/>
                <w:noProof/>
                <w:sz w:val="20"/>
                <w:szCs w:val="20"/>
                <w:lang w:eastAsia="tr-TR"/>
              </w:rPr>
              <w:drawing>
                <wp:inline distT="0" distB="0" distL="0" distR="0" wp14:anchorId="5076775C" wp14:editId="6BCDF20A">
                  <wp:extent cx="2526348" cy="3368463"/>
                  <wp:effectExtent l="0" t="0" r="7620" b="3810"/>
                  <wp:docPr id="1006430233" name="Resim 1006430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hatsApp Image 2025-09-10 at 09.45.04 (1).jpe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2535493" cy="3380657"/>
                          </a:xfrm>
                          <a:prstGeom prst="rect">
                            <a:avLst/>
                          </a:prstGeom>
                        </pic:spPr>
                      </pic:pic>
                    </a:graphicData>
                  </a:graphic>
                </wp:inline>
              </w:drawing>
            </w:r>
          </w:p>
          <w:p w:rsidR="009042CB" w:rsidRDefault="009042CB" w:rsidP="001D58A5">
            <w:pPr>
              <w:jc w:val="both"/>
              <w:rPr>
                <w:rFonts w:eastAsia="Times New Roman" w:cstheme="minorHAnsi"/>
                <w:i/>
                <w:noProof/>
                <w:sz w:val="20"/>
                <w:szCs w:val="20"/>
                <w14:ligatures w14:val="standardContextual"/>
              </w:rPr>
            </w:pPr>
            <w:r>
              <w:rPr>
                <w:rFonts w:eastAsia="Times New Roman" w:cstheme="minorHAnsi"/>
                <w:i/>
                <w:noProof/>
                <w:sz w:val="20"/>
                <w:szCs w:val="20"/>
                <w:lang w:eastAsia="tr-TR"/>
              </w:rPr>
              <w:lastRenderedPageBreak/>
              <w:drawing>
                <wp:inline distT="0" distB="0" distL="0" distR="0" wp14:anchorId="56CB5FDE" wp14:editId="5329B9C3">
                  <wp:extent cx="2526030" cy="3408225"/>
                  <wp:effectExtent l="0" t="0" r="7620" b="1905"/>
                  <wp:docPr id="1006430234" name="Resim 1006430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hatsApp Image 2025-09-23 at 09.51.08 (1).jpe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2545663" cy="3434714"/>
                          </a:xfrm>
                          <a:prstGeom prst="rect">
                            <a:avLst/>
                          </a:prstGeom>
                        </pic:spPr>
                      </pic:pic>
                    </a:graphicData>
                  </a:graphic>
                </wp:inline>
              </w:drawing>
            </w:r>
            <w:r>
              <w:rPr>
                <w:rFonts w:eastAsia="Times New Roman" w:cstheme="minorHAnsi"/>
                <w:i/>
                <w:noProof/>
                <w:sz w:val="20"/>
                <w:szCs w:val="20"/>
                <w:lang w:eastAsia="tr-TR"/>
              </w:rPr>
              <w:drawing>
                <wp:inline distT="0" distB="0" distL="0" distR="0" wp14:anchorId="02C8602F" wp14:editId="5C1EA598">
                  <wp:extent cx="2525555" cy="3405505"/>
                  <wp:effectExtent l="0" t="0" r="8255" b="4445"/>
                  <wp:docPr id="1006430235" name="Resim 1006430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hatsApp Image 2025-09-23 at 09.51.08.jpe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2569084" cy="3464200"/>
                          </a:xfrm>
                          <a:prstGeom prst="rect">
                            <a:avLst/>
                          </a:prstGeom>
                        </pic:spPr>
                      </pic:pic>
                    </a:graphicData>
                  </a:graphic>
                </wp:inline>
              </w:drawing>
            </w:r>
          </w:p>
          <w:p w:rsidR="009042CB" w:rsidRDefault="009042CB" w:rsidP="009042CB">
            <w:pPr>
              <w:pStyle w:val="ListeParagraf"/>
              <w:numPr>
                <w:ilvl w:val="0"/>
                <w:numId w:val="96"/>
              </w:numPr>
              <w:spacing w:after="200" w:line="276" w:lineRule="auto"/>
              <w:jc w:val="both"/>
              <w:rPr>
                <w:rFonts w:eastAsia="Times New Roman" w:cstheme="minorHAnsi"/>
                <w:i/>
                <w:noProof/>
                <w:sz w:val="20"/>
                <w:szCs w:val="20"/>
              </w:rPr>
            </w:pPr>
            <w:r w:rsidRPr="00FD57EE">
              <w:rPr>
                <w:rFonts w:eastAsia="Times New Roman" w:cstheme="minorHAnsi"/>
                <w:i/>
                <w:noProof/>
                <w:sz w:val="20"/>
                <w:szCs w:val="20"/>
              </w:rPr>
              <w:t>İlimizde faaliyet gösteren esnafların kaldırım işgallerinin kontrol edilerek kaldırım işgalinin  %80 oranında önüne geçilmiştir.</w:t>
            </w:r>
          </w:p>
          <w:p w:rsidR="009042CB" w:rsidRDefault="009042CB" w:rsidP="001D58A5">
            <w:pPr>
              <w:jc w:val="both"/>
              <w:rPr>
                <w:rFonts w:eastAsia="Times New Roman" w:cstheme="minorHAnsi"/>
                <w:i/>
                <w:noProof/>
                <w:sz w:val="20"/>
                <w:szCs w:val="20"/>
              </w:rPr>
            </w:pPr>
            <w:r>
              <w:rPr>
                <w:rFonts w:eastAsia="Times New Roman" w:cstheme="minorHAnsi"/>
                <w:i/>
                <w:noProof/>
                <w:sz w:val="20"/>
                <w:szCs w:val="20"/>
                <w:lang w:eastAsia="tr-TR"/>
              </w:rPr>
              <w:drawing>
                <wp:inline distT="0" distB="0" distL="0" distR="0" wp14:anchorId="1EC38CBE" wp14:editId="4EFB1B4E">
                  <wp:extent cx="2526030" cy="1894661"/>
                  <wp:effectExtent l="0" t="0" r="7620" b="0"/>
                  <wp:docPr id="1006430236" name="Resim 1006430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WhatsApp Image 2025-05-18 at 10.21.55.jpe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2545683" cy="1909402"/>
                          </a:xfrm>
                          <a:prstGeom prst="rect">
                            <a:avLst/>
                          </a:prstGeom>
                        </pic:spPr>
                      </pic:pic>
                    </a:graphicData>
                  </a:graphic>
                </wp:inline>
              </w:drawing>
            </w:r>
            <w:r>
              <w:rPr>
                <w:rFonts w:eastAsia="Times New Roman" w:cstheme="minorHAnsi"/>
                <w:i/>
                <w:noProof/>
                <w:sz w:val="20"/>
                <w:szCs w:val="20"/>
                <w:lang w:eastAsia="tr-TR"/>
              </w:rPr>
              <w:drawing>
                <wp:inline distT="0" distB="0" distL="0" distR="0" wp14:anchorId="125367B7" wp14:editId="24BE8BEF">
                  <wp:extent cx="2516953" cy="1887855"/>
                  <wp:effectExtent l="0" t="0" r="0" b="0"/>
                  <wp:docPr id="1006430237" name="Resim 1006430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WhatsApp Image 2025-05-18 at 10.21.55 (2).jpe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542414" cy="1906952"/>
                          </a:xfrm>
                          <a:prstGeom prst="rect">
                            <a:avLst/>
                          </a:prstGeom>
                        </pic:spPr>
                      </pic:pic>
                    </a:graphicData>
                  </a:graphic>
                </wp:inline>
              </w:drawing>
            </w:r>
          </w:p>
          <w:p w:rsidR="009042CB" w:rsidRDefault="009042CB" w:rsidP="001D58A5">
            <w:pPr>
              <w:jc w:val="both"/>
              <w:rPr>
                <w:rFonts w:eastAsia="Times New Roman" w:cstheme="minorHAnsi"/>
                <w:i/>
                <w:noProof/>
                <w:sz w:val="20"/>
                <w:szCs w:val="20"/>
              </w:rPr>
            </w:pPr>
            <w:r>
              <w:rPr>
                <w:rFonts w:eastAsia="Times New Roman" w:cstheme="minorHAnsi"/>
                <w:i/>
                <w:noProof/>
                <w:sz w:val="20"/>
                <w:szCs w:val="20"/>
                <w:lang w:eastAsia="tr-TR"/>
              </w:rPr>
              <w:drawing>
                <wp:inline distT="0" distB="0" distL="0" distR="0" wp14:anchorId="3D0B08FF" wp14:editId="6B64E8D0">
                  <wp:extent cx="2533650" cy="1948428"/>
                  <wp:effectExtent l="0" t="0" r="0" b="0"/>
                  <wp:docPr id="1006430238" name="Resim 1006430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WhatsApp Image 2025-05-18 at 11.00.57 (3).jpe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2562562" cy="1970662"/>
                          </a:xfrm>
                          <a:prstGeom prst="rect">
                            <a:avLst/>
                          </a:prstGeom>
                        </pic:spPr>
                      </pic:pic>
                    </a:graphicData>
                  </a:graphic>
                </wp:inline>
              </w:drawing>
            </w:r>
            <w:r>
              <w:rPr>
                <w:rFonts w:eastAsia="Times New Roman" w:cstheme="minorHAnsi"/>
                <w:i/>
                <w:noProof/>
                <w:sz w:val="20"/>
                <w:szCs w:val="20"/>
                <w:lang w:eastAsia="tr-TR"/>
              </w:rPr>
              <w:drawing>
                <wp:inline distT="0" distB="0" distL="0" distR="0" wp14:anchorId="19446D06" wp14:editId="71174396">
                  <wp:extent cx="2516505" cy="1932855"/>
                  <wp:effectExtent l="0" t="0" r="0" b="0"/>
                  <wp:docPr id="1006430239" name="Resim 1006430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WhatsApp Image 2025-05-18 at 11.00.57 (5).jpe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2553340" cy="1961147"/>
                          </a:xfrm>
                          <a:prstGeom prst="rect">
                            <a:avLst/>
                          </a:prstGeom>
                        </pic:spPr>
                      </pic:pic>
                    </a:graphicData>
                  </a:graphic>
                </wp:inline>
              </w:drawing>
            </w:r>
          </w:p>
          <w:p w:rsidR="009042CB" w:rsidRPr="00A5767C" w:rsidRDefault="009042CB" w:rsidP="009042CB">
            <w:pPr>
              <w:pStyle w:val="ListeParagraf"/>
              <w:numPr>
                <w:ilvl w:val="0"/>
                <w:numId w:val="96"/>
              </w:numPr>
              <w:spacing w:after="200" w:line="276" w:lineRule="auto"/>
              <w:jc w:val="both"/>
              <w:rPr>
                <w:rFonts w:eastAsia="Times New Roman" w:cstheme="minorHAnsi"/>
                <w:i/>
                <w:noProof/>
                <w:sz w:val="20"/>
                <w:szCs w:val="20"/>
              </w:rPr>
            </w:pPr>
            <w:r>
              <w:rPr>
                <w:rFonts w:eastAsia="Times New Roman" w:cstheme="minorHAnsi"/>
                <w:i/>
                <w:noProof/>
                <w:sz w:val="20"/>
                <w:szCs w:val="20"/>
              </w:rPr>
              <w:t>İlimiz merkezde inşaat çalışması esnasında yolları batıran inşaat ve beton firmalarına İdari Yaptırım Cezaları yaplarak döktükleri inşaat malzemeleri firmalarca temizletilmiştir.</w:t>
            </w:r>
          </w:p>
          <w:p w:rsidR="009042CB" w:rsidRDefault="009042CB" w:rsidP="001D58A5">
            <w:pPr>
              <w:jc w:val="center"/>
              <w:rPr>
                <w:rFonts w:eastAsia="Times New Roman" w:cstheme="minorHAnsi"/>
                <w:i/>
                <w:noProof/>
                <w:sz w:val="20"/>
                <w:szCs w:val="20"/>
                <w14:ligatures w14:val="standardContextual"/>
              </w:rPr>
            </w:pPr>
            <w:r>
              <w:rPr>
                <w:rFonts w:eastAsia="Times New Roman" w:cstheme="minorHAnsi"/>
                <w:i/>
                <w:noProof/>
                <w:sz w:val="20"/>
                <w:szCs w:val="20"/>
                <w:lang w:eastAsia="tr-TR"/>
              </w:rPr>
              <w:lastRenderedPageBreak/>
              <w:drawing>
                <wp:inline distT="0" distB="0" distL="0" distR="0" wp14:anchorId="2488CB7A" wp14:editId="2EF2D612">
                  <wp:extent cx="4042410" cy="2909570"/>
                  <wp:effectExtent l="0" t="0" r="0" b="5080"/>
                  <wp:docPr id="1006430240" name="Resim 1006430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hatsApp Image 2025-12-03 at 10.18.34.jpe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4066196" cy="2926690"/>
                          </a:xfrm>
                          <a:prstGeom prst="rect">
                            <a:avLst/>
                          </a:prstGeom>
                        </pic:spPr>
                      </pic:pic>
                    </a:graphicData>
                  </a:graphic>
                </wp:inline>
              </w:drawing>
            </w:r>
          </w:p>
          <w:p w:rsidR="009042CB" w:rsidRDefault="009042CB" w:rsidP="001D58A5">
            <w:pPr>
              <w:jc w:val="both"/>
              <w:rPr>
                <w:rFonts w:eastAsia="Times New Roman" w:cstheme="minorHAnsi"/>
                <w:i/>
                <w:noProof/>
                <w:sz w:val="20"/>
                <w:szCs w:val="20"/>
                <w14:ligatures w14:val="standardContextual"/>
              </w:rPr>
            </w:pPr>
            <w:r>
              <w:rPr>
                <w:rFonts w:eastAsia="Times New Roman" w:cstheme="minorHAnsi"/>
                <w:i/>
                <w:noProof/>
                <w:sz w:val="20"/>
                <w:szCs w:val="20"/>
                <w:lang w:eastAsia="tr-TR"/>
              </w:rPr>
              <w:drawing>
                <wp:inline distT="0" distB="0" distL="0" distR="0" wp14:anchorId="350B46B5" wp14:editId="0CA46340">
                  <wp:extent cx="2409825" cy="3392564"/>
                  <wp:effectExtent l="0" t="0" r="0" b="0"/>
                  <wp:docPr id="1006430241" name="Resim 1006430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hatsApp Image 2025-12-07 at 12.49.04.jpe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2409825" cy="3392564"/>
                          </a:xfrm>
                          <a:prstGeom prst="rect">
                            <a:avLst/>
                          </a:prstGeom>
                        </pic:spPr>
                      </pic:pic>
                    </a:graphicData>
                  </a:graphic>
                </wp:inline>
              </w:drawing>
            </w:r>
            <w:r>
              <w:rPr>
                <w:rFonts w:eastAsia="Times New Roman" w:cstheme="minorHAnsi"/>
                <w:i/>
                <w:noProof/>
                <w:sz w:val="20"/>
                <w:szCs w:val="20"/>
                <w:lang w:eastAsia="tr-TR"/>
              </w:rPr>
              <w:drawing>
                <wp:inline distT="0" distB="0" distL="0" distR="0" wp14:anchorId="19804B65" wp14:editId="69D91D8F">
                  <wp:extent cx="2582809" cy="3394075"/>
                  <wp:effectExtent l="0" t="0" r="8255" b="0"/>
                  <wp:docPr id="1006430242" name="Resim 1006430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hatsApp Image 2025-12-07 at 12.50.38.jpe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2596970" cy="3412685"/>
                          </a:xfrm>
                          <a:prstGeom prst="rect">
                            <a:avLst/>
                          </a:prstGeom>
                        </pic:spPr>
                      </pic:pic>
                    </a:graphicData>
                  </a:graphic>
                </wp:inline>
              </w:drawing>
            </w:r>
          </w:p>
          <w:p w:rsidR="009042CB" w:rsidRPr="00FD57EE" w:rsidRDefault="009042CB" w:rsidP="009042CB">
            <w:pPr>
              <w:pStyle w:val="ListeParagraf"/>
              <w:numPr>
                <w:ilvl w:val="0"/>
                <w:numId w:val="96"/>
              </w:numPr>
              <w:spacing w:after="200" w:line="276" w:lineRule="auto"/>
              <w:jc w:val="both"/>
              <w:rPr>
                <w:rFonts w:eastAsia="Times New Roman" w:cstheme="minorHAnsi"/>
                <w:i/>
                <w:noProof/>
                <w:sz w:val="20"/>
                <w:szCs w:val="20"/>
              </w:rPr>
            </w:pPr>
            <w:r w:rsidRPr="00FD57EE">
              <w:rPr>
                <w:rFonts w:eastAsia="Times New Roman" w:cstheme="minorHAnsi"/>
                <w:i/>
                <w:noProof/>
                <w:sz w:val="20"/>
                <w:szCs w:val="20"/>
              </w:rPr>
              <w:t>İlimiz merkezde bir çok okul ve kavşalarda trafik levhası ekleme ve yenileme çalışmaları yapılmıştır.</w:t>
            </w:r>
          </w:p>
          <w:p w:rsidR="009042CB" w:rsidRPr="00514ECF" w:rsidRDefault="009042CB" w:rsidP="001D58A5">
            <w:pPr>
              <w:jc w:val="both"/>
              <w:rPr>
                <w:rFonts w:eastAsia="Times New Roman" w:cstheme="minorHAnsi"/>
                <w:i/>
                <w:noProof/>
                <w:sz w:val="20"/>
                <w:szCs w:val="20"/>
                <w14:ligatures w14:val="standardContextual"/>
              </w:rPr>
            </w:pPr>
            <w:r>
              <w:rPr>
                <w:rFonts w:eastAsia="Times New Roman" w:cstheme="minorHAnsi"/>
                <w:i/>
                <w:noProof/>
                <w:sz w:val="20"/>
                <w:szCs w:val="20"/>
                <w:lang w:eastAsia="tr-TR"/>
              </w:rPr>
              <w:lastRenderedPageBreak/>
              <w:drawing>
                <wp:inline distT="0" distB="0" distL="0" distR="0" wp14:anchorId="494FD5CF" wp14:editId="16CA3E65">
                  <wp:extent cx="2505075" cy="3232356"/>
                  <wp:effectExtent l="0" t="0" r="0" b="6350"/>
                  <wp:docPr id="1006430243" name="Resim 1006430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hatsApp Image 2025-12-09 at 10.33.10.jpe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2525061" cy="3258145"/>
                          </a:xfrm>
                          <a:prstGeom prst="rect">
                            <a:avLst/>
                          </a:prstGeom>
                        </pic:spPr>
                      </pic:pic>
                    </a:graphicData>
                  </a:graphic>
                </wp:inline>
              </w:drawing>
            </w:r>
            <w:r>
              <w:rPr>
                <w:rFonts w:eastAsia="Times New Roman" w:cstheme="minorHAnsi"/>
                <w:i/>
                <w:noProof/>
                <w:sz w:val="20"/>
                <w:szCs w:val="20"/>
                <w:lang w:eastAsia="tr-TR"/>
              </w:rPr>
              <w:drawing>
                <wp:inline distT="0" distB="0" distL="0" distR="0" wp14:anchorId="67C85426" wp14:editId="0B511D22">
                  <wp:extent cx="2499145" cy="3235960"/>
                  <wp:effectExtent l="0" t="0" r="0" b="2540"/>
                  <wp:docPr id="1006430244" name="Resim 1006430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hatsApp Image 2025-12-09 at 11.24.21.jpe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2509428" cy="3249274"/>
                          </a:xfrm>
                          <a:prstGeom prst="rect">
                            <a:avLst/>
                          </a:prstGeom>
                        </pic:spPr>
                      </pic:pic>
                    </a:graphicData>
                  </a:graphic>
                </wp:inline>
              </w:drawing>
            </w:r>
          </w:p>
          <w:p w:rsidR="009042CB" w:rsidRDefault="009042CB" w:rsidP="001D58A5">
            <w:pPr>
              <w:jc w:val="both"/>
              <w:rPr>
                <w:rFonts w:eastAsia="Times New Roman" w:cstheme="minorHAnsi"/>
                <w:i/>
                <w:sz w:val="20"/>
                <w:szCs w:val="20"/>
              </w:rPr>
            </w:pPr>
            <w:r>
              <w:rPr>
                <w:rFonts w:eastAsia="Times New Roman" w:cstheme="minorHAnsi"/>
                <w:i/>
                <w:noProof/>
                <w:sz w:val="20"/>
                <w:szCs w:val="20"/>
                <w:lang w:eastAsia="tr-TR"/>
              </w:rPr>
              <w:drawing>
                <wp:inline distT="0" distB="0" distL="0" distR="0" wp14:anchorId="41D76756" wp14:editId="7FA41ABE">
                  <wp:extent cx="2523896" cy="3235325"/>
                  <wp:effectExtent l="0" t="0" r="0" b="3175"/>
                  <wp:docPr id="1006430245" name="Resim 1006430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hatsApp Image 2026-02-13 at 13.30.38.jpe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2541644" cy="3258076"/>
                          </a:xfrm>
                          <a:prstGeom prst="rect">
                            <a:avLst/>
                          </a:prstGeom>
                        </pic:spPr>
                      </pic:pic>
                    </a:graphicData>
                  </a:graphic>
                </wp:inline>
              </w:drawing>
            </w:r>
            <w:r>
              <w:rPr>
                <w:rFonts w:eastAsia="Times New Roman" w:cstheme="minorHAnsi"/>
                <w:i/>
                <w:noProof/>
                <w:sz w:val="20"/>
                <w:szCs w:val="20"/>
                <w:lang w:eastAsia="tr-TR"/>
              </w:rPr>
              <w:drawing>
                <wp:inline distT="0" distB="0" distL="0" distR="0" wp14:anchorId="55A2D652" wp14:editId="6304E5D2">
                  <wp:extent cx="2560320" cy="3234175"/>
                  <wp:effectExtent l="0" t="0" r="0" b="4445"/>
                  <wp:docPr id="1006430246" name="Resim 1006430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hatsApp Image 2026-02-13 at 13.30.39.jpe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2576784" cy="3254973"/>
                          </a:xfrm>
                          <a:prstGeom prst="rect">
                            <a:avLst/>
                          </a:prstGeom>
                        </pic:spPr>
                      </pic:pic>
                    </a:graphicData>
                  </a:graphic>
                </wp:inline>
              </w:drawing>
            </w:r>
          </w:p>
          <w:p w:rsidR="009042CB" w:rsidRPr="00871150" w:rsidRDefault="009042CB" w:rsidP="009042CB">
            <w:pPr>
              <w:pStyle w:val="ListeParagraf"/>
              <w:numPr>
                <w:ilvl w:val="0"/>
                <w:numId w:val="96"/>
              </w:numPr>
              <w:spacing w:after="200" w:line="276" w:lineRule="auto"/>
              <w:jc w:val="both"/>
              <w:rPr>
                <w:rFonts w:eastAsia="Times New Roman" w:cstheme="minorHAnsi"/>
                <w:i/>
                <w:sz w:val="20"/>
                <w:szCs w:val="20"/>
              </w:rPr>
            </w:pPr>
            <w:r w:rsidRPr="00871150">
              <w:rPr>
                <w:rFonts w:eastAsia="Times New Roman" w:cstheme="minorHAnsi"/>
                <w:i/>
                <w:sz w:val="20"/>
                <w:szCs w:val="20"/>
              </w:rPr>
              <w:t>İlimiz Merkezde bulunan ulusal marketler</w:t>
            </w:r>
            <w:r>
              <w:rPr>
                <w:rFonts w:eastAsia="Times New Roman" w:cstheme="minorHAnsi"/>
                <w:i/>
                <w:sz w:val="20"/>
                <w:szCs w:val="20"/>
              </w:rPr>
              <w:t xml:space="preserve">e belirli </w:t>
            </w:r>
            <w:proofErr w:type="gramStart"/>
            <w:r>
              <w:rPr>
                <w:rFonts w:eastAsia="Times New Roman" w:cstheme="minorHAnsi"/>
                <w:i/>
                <w:sz w:val="20"/>
                <w:szCs w:val="20"/>
              </w:rPr>
              <w:t>aralıklarda  denetim</w:t>
            </w:r>
            <w:proofErr w:type="gramEnd"/>
            <w:r>
              <w:rPr>
                <w:rFonts w:eastAsia="Times New Roman" w:cstheme="minorHAnsi"/>
                <w:i/>
                <w:sz w:val="20"/>
                <w:szCs w:val="20"/>
              </w:rPr>
              <w:t xml:space="preserve"> yapılmıştır.</w:t>
            </w:r>
          </w:p>
          <w:p w:rsidR="009042CB" w:rsidRDefault="009042CB" w:rsidP="001D58A5">
            <w:pPr>
              <w:jc w:val="both"/>
              <w:rPr>
                <w:rFonts w:eastAsia="Times New Roman" w:cstheme="minorHAnsi"/>
                <w:i/>
                <w:sz w:val="20"/>
                <w:szCs w:val="20"/>
              </w:rPr>
            </w:pPr>
            <w:r>
              <w:rPr>
                <w:rFonts w:eastAsia="Times New Roman" w:cstheme="minorHAnsi"/>
                <w:i/>
                <w:noProof/>
                <w:sz w:val="20"/>
                <w:szCs w:val="20"/>
                <w:lang w:eastAsia="tr-TR"/>
              </w:rPr>
              <w:lastRenderedPageBreak/>
              <w:drawing>
                <wp:inline distT="0" distB="0" distL="0" distR="0" wp14:anchorId="4DF1A7EB" wp14:editId="4AC3BB29">
                  <wp:extent cx="2524125" cy="3280863"/>
                  <wp:effectExtent l="0" t="0" r="0" b="0"/>
                  <wp:docPr id="1006430247" name="Resim 1006430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hatsApp Image 2026-02-12 at 16.02.00.jpe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2535833" cy="3296081"/>
                          </a:xfrm>
                          <a:prstGeom prst="rect">
                            <a:avLst/>
                          </a:prstGeom>
                        </pic:spPr>
                      </pic:pic>
                    </a:graphicData>
                  </a:graphic>
                </wp:inline>
              </w:drawing>
            </w:r>
            <w:r>
              <w:rPr>
                <w:rFonts w:eastAsia="Times New Roman" w:cstheme="minorHAnsi"/>
                <w:i/>
                <w:noProof/>
                <w:sz w:val="20"/>
                <w:szCs w:val="20"/>
                <w:lang w:eastAsia="tr-TR"/>
              </w:rPr>
              <w:drawing>
                <wp:inline distT="0" distB="0" distL="0" distR="0" wp14:anchorId="51EFF719" wp14:editId="7DE766CD">
                  <wp:extent cx="2560320" cy="3283545"/>
                  <wp:effectExtent l="0" t="0" r="0" b="0"/>
                  <wp:docPr id="1006430248" name="Resim 1006430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WhatsApp Image 2026-02-10 at 16.24.08.jpe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572923" cy="3299708"/>
                          </a:xfrm>
                          <a:prstGeom prst="rect">
                            <a:avLst/>
                          </a:prstGeom>
                        </pic:spPr>
                      </pic:pic>
                    </a:graphicData>
                  </a:graphic>
                </wp:inline>
              </w:drawing>
            </w:r>
          </w:p>
          <w:p w:rsidR="009042CB" w:rsidRPr="00871150" w:rsidRDefault="009042CB" w:rsidP="009042CB">
            <w:pPr>
              <w:pStyle w:val="ListeParagraf"/>
              <w:numPr>
                <w:ilvl w:val="0"/>
                <w:numId w:val="96"/>
              </w:numPr>
              <w:spacing w:after="200" w:line="276" w:lineRule="auto"/>
              <w:jc w:val="both"/>
              <w:rPr>
                <w:rFonts w:eastAsia="Times New Roman" w:cstheme="minorHAnsi"/>
                <w:i/>
                <w:sz w:val="20"/>
                <w:szCs w:val="20"/>
              </w:rPr>
            </w:pPr>
            <w:r w:rsidRPr="00871150">
              <w:rPr>
                <w:rFonts w:eastAsia="Times New Roman" w:cstheme="minorHAnsi"/>
                <w:i/>
                <w:sz w:val="20"/>
                <w:szCs w:val="20"/>
              </w:rPr>
              <w:t>İlimiz merkezde yapılan kar temizliği ça</w:t>
            </w:r>
            <w:r>
              <w:rPr>
                <w:rFonts w:eastAsia="Times New Roman" w:cstheme="minorHAnsi"/>
                <w:i/>
                <w:sz w:val="20"/>
                <w:szCs w:val="20"/>
              </w:rPr>
              <w:t>lışmalarında Zabıta Müdürlüğü tarafından yol kapatma ve trafik kontrol çalışmaları başarılı bir şekilde yapılmıştır</w:t>
            </w:r>
            <w:proofErr w:type="gramStart"/>
            <w:r>
              <w:rPr>
                <w:rFonts w:eastAsia="Times New Roman" w:cstheme="minorHAnsi"/>
                <w:i/>
                <w:sz w:val="20"/>
                <w:szCs w:val="20"/>
              </w:rPr>
              <w:t>.</w:t>
            </w:r>
            <w:r w:rsidRPr="00871150">
              <w:rPr>
                <w:rFonts w:eastAsia="Times New Roman" w:cstheme="minorHAnsi"/>
                <w:i/>
                <w:sz w:val="20"/>
                <w:szCs w:val="20"/>
              </w:rPr>
              <w:t>.</w:t>
            </w:r>
            <w:proofErr w:type="gramEnd"/>
          </w:p>
          <w:p w:rsidR="009042CB" w:rsidRDefault="009042CB" w:rsidP="001D58A5">
            <w:pPr>
              <w:jc w:val="both"/>
              <w:rPr>
                <w:rFonts w:eastAsia="Times New Roman" w:cstheme="minorHAnsi"/>
                <w:i/>
                <w:sz w:val="20"/>
                <w:szCs w:val="20"/>
              </w:rPr>
            </w:pPr>
          </w:p>
          <w:p w:rsidR="009042CB" w:rsidRDefault="009042CB" w:rsidP="001D58A5">
            <w:pPr>
              <w:jc w:val="both"/>
              <w:rPr>
                <w:rFonts w:eastAsia="Times New Roman" w:cstheme="minorHAnsi"/>
                <w:i/>
                <w:sz w:val="20"/>
                <w:szCs w:val="20"/>
              </w:rPr>
            </w:pPr>
            <w:r>
              <w:rPr>
                <w:rFonts w:eastAsia="Times New Roman" w:cstheme="minorHAnsi"/>
                <w:i/>
                <w:noProof/>
                <w:sz w:val="20"/>
                <w:szCs w:val="20"/>
                <w:lang w:eastAsia="tr-TR"/>
              </w:rPr>
              <w:drawing>
                <wp:inline distT="0" distB="0" distL="0" distR="0" wp14:anchorId="315FB5D1" wp14:editId="3FCEE9C5">
                  <wp:extent cx="2527774" cy="2215515"/>
                  <wp:effectExtent l="0" t="0" r="6350" b="0"/>
                  <wp:docPr id="1006430249" name="Resim 1006430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hatsApp Image 2026-02-07 at 22.36.34.jpe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2574551" cy="2256513"/>
                          </a:xfrm>
                          <a:prstGeom prst="rect">
                            <a:avLst/>
                          </a:prstGeom>
                        </pic:spPr>
                      </pic:pic>
                    </a:graphicData>
                  </a:graphic>
                </wp:inline>
              </w:drawing>
            </w:r>
            <w:r>
              <w:rPr>
                <w:rFonts w:eastAsia="Times New Roman" w:cstheme="minorHAnsi"/>
                <w:i/>
                <w:noProof/>
                <w:sz w:val="20"/>
                <w:szCs w:val="20"/>
                <w:lang w:eastAsia="tr-TR"/>
              </w:rPr>
              <w:drawing>
                <wp:inline distT="0" distB="0" distL="0" distR="0" wp14:anchorId="7FEAF20B" wp14:editId="73549B23">
                  <wp:extent cx="2581275" cy="2210463"/>
                  <wp:effectExtent l="0" t="0" r="0" b="0"/>
                  <wp:docPr id="1006430250" name="Resim 1006430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hatsApp Image 2026-02-07 at 22.36.35.jpe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2626644" cy="2249314"/>
                          </a:xfrm>
                          <a:prstGeom prst="rect">
                            <a:avLst/>
                          </a:prstGeom>
                        </pic:spPr>
                      </pic:pic>
                    </a:graphicData>
                  </a:graphic>
                </wp:inline>
              </w:drawing>
            </w:r>
          </w:p>
          <w:p w:rsidR="009042CB" w:rsidRPr="00871150" w:rsidRDefault="009042CB" w:rsidP="009042CB">
            <w:pPr>
              <w:pStyle w:val="ListeParagraf"/>
              <w:numPr>
                <w:ilvl w:val="0"/>
                <w:numId w:val="96"/>
              </w:numPr>
              <w:spacing w:after="200" w:line="276" w:lineRule="auto"/>
              <w:jc w:val="both"/>
              <w:rPr>
                <w:rFonts w:eastAsia="Times New Roman" w:cstheme="minorHAnsi"/>
                <w:i/>
                <w:sz w:val="20"/>
                <w:szCs w:val="20"/>
              </w:rPr>
            </w:pPr>
            <w:r w:rsidRPr="00871150">
              <w:rPr>
                <w:rFonts w:eastAsia="Times New Roman" w:cstheme="minorHAnsi"/>
                <w:i/>
                <w:sz w:val="20"/>
                <w:szCs w:val="20"/>
              </w:rPr>
              <w:t xml:space="preserve">Ardahan il Emniyet Asayiş Şube Müdürlüğü, Defterdarlık Muhasebe müdürlüğü, İl Kültür ve Turizm Müdürlüğü, Tarım İl Müdürlüğü, İl Sağlık Müdürlüğü, Sosyal Güvenlik Müdürlüğü ve Ardahan Belediyesi Zabıta Müdürlüğü ile beraber belirli </w:t>
            </w:r>
            <w:proofErr w:type="gramStart"/>
            <w:r w:rsidRPr="00871150">
              <w:rPr>
                <w:rFonts w:eastAsia="Times New Roman" w:cstheme="minorHAnsi"/>
                <w:i/>
                <w:sz w:val="20"/>
                <w:szCs w:val="20"/>
              </w:rPr>
              <w:t>periyotlarda</w:t>
            </w:r>
            <w:proofErr w:type="gramEnd"/>
            <w:r w:rsidRPr="00871150">
              <w:rPr>
                <w:rFonts w:eastAsia="Times New Roman" w:cstheme="minorHAnsi"/>
                <w:i/>
                <w:sz w:val="20"/>
                <w:szCs w:val="20"/>
              </w:rPr>
              <w:t xml:space="preserve"> umuma açık istirahat ve eğlence yerlerinin denetimleri yapılmıştır.</w:t>
            </w:r>
          </w:p>
        </w:tc>
      </w:tr>
      <w:tr w:rsidR="009042CB" w:rsidRPr="0054754B" w:rsidTr="001D58A5">
        <w:trPr>
          <w:cnfStyle w:val="000000100000" w:firstRow="0" w:lastRow="0" w:firstColumn="0" w:lastColumn="0" w:oddVBand="0" w:evenVBand="0" w:oddHBand="1" w:evenHBand="0" w:firstRowFirstColumn="0" w:firstRowLastColumn="0" w:lastRowFirstColumn="0" w:lastRowLastColumn="0"/>
          <w:trHeight w:val="567"/>
          <w:jc w:val="right"/>
        </w:trPr>
        <w:tc>
          <w:tcPr>
            <w:cnfStyle w:val="001000000000" w:firstRow="0" w:lastRow="0" w:firstColumn="1" w:lastColumn="0" w:oddVBand="0" w:evenVBand="0" w:oddHBand="0" w:evenHBand="0" w:firstRowFirstColumn="0" w:firstRowLastColumn="0" w:lastRowFirstColumn="0" w:lastRowLastColumn="0"/>
            <w:tcW w:w="8332" w:type="dxa"/>
            <w:vMerge/>
            <w:shd w:val="clear" w:color="auto" w:fill="D9D9D9" w:themeFill="background1" w:themeFillShade="D9"/>
          </w:tcPr>
          <w:p w:rsidR="009042CB" w:rsidRDefault="009042CB" w:rsidP="001D58A5">
            <w:pPr>
              <w:jc w:val="both"/>
              <w:rPr>
                <w:rFonts w:eastAsia="Times New Roman" w:cstheme="minorHAnsi"/>
                <w:i/>
                <w:noProof/>
                <w:sz w:val="20"/>
                <w:szCs w:val="20"/>
              </w:rPr>
            </w:pPr>
          </w:p>
        </w:tc>
      </w:tr>
    </w:tbl>
    <w:p w:rsidR="009042CB" w:rsidRDefault="009042CB" w:rsidP="009042CB">
      <w:pPr>
        <w:jc w:val="both"/>
        <w:rPr>
          <w:rFonts w:eastAsia="Times New Roman" w:cstheme="minorHAnsi"/>
          <w:color w:val="000000"/>
        </w:rPr>
      </w:pPr>
    </w:p>
    <w:p w:rsidR="009042CB" w:rsidRDefault="009042CB" w:rsidP="009042CB">
      <w:pPr>
        <w:jc w:val="both"/>
        <w:rPr>
          <w:rFonts w:eastAsia="Times New Roman" w:cstheme="minorHAnsi"/>
          <w:color w:val="000000"/>
        </w:rPr>
      </w:pPr>
    </w:p>
    <w:p w:rsidR="009042CB" w:rsidRDefault="009042CB" w:rsidP="009042CB">
      <w:pPr>
        <w:jc w:val="both"/>
        <w:rPr>
          <w:rFonts w:eastAsia="Times New Roman" w:cstheme="minorHAnsi"/>
          <w:color w:val="000000"/>
        </w:rPr>
      </w:pPr>
    </w:p>
    <w:p w:rsidR="009042CB" w:rsidRDefault="009042CB" w:rsidP="009042CB">
      <w:pPr>
        <w:jc w:val="both"/>
        <w:rPr>
          <w:rFonts w:eastAsia="Times New Roman" w:cstheme="minorHAnsi"/>
          <w:color w:val="000000"/>
        </w:rPr>
      </w:pPr>
    </w:p>
    <w:p w:rsidR="009042CB" w:rsidRDefault="009042CB" w:rsidP="009042CB">
      <w:pPr>
        <w:jc w:val="both"/>
        <w:rPr>
          <w:rFonts w:eastAsia="Times New Roman" w:cstheme="minorHAnsi"/>
          <w:color w:val="000000"/>
        </w:rPr>
      </w:pPr>
    </w:p>
    <w:p w:rsidR="009042CB" w:rsidRDefault="009042CB" w:rsidP="009042CB">
      <w:pPr>
        <w:jc w:val="both"/>
        <w:rPr>
          <w:rFonts w:eastAsia="Times New Roman" w:cstheme="minorHAnsi"/>
          <w:color w:val="000000"/>
        </w:rPr>
      </w:pPr>
    </w:p>
    <w:p w:rsidR="009042CB" w:rsidRDefault="009042CB" w:rsidP="009042CB">
      <w:pPr>
        <w:jc w:val="both"/>
        <w:rPr>
          <w:rFonts w:eastAsia="Times New Roman" w:cstheme="minorHAnsi"/>
          <w:color w:val="000000"/>
        </w:rPr>
      </w:pPr>
    </w:p>
    <w:p w:rsidR="009042CB" w:rsidRDefault="009042CB" w:rsidP="009042CB">
      <w:pPr>
        <w:jc w:val="both"/>
        <w:rPr>
          <w:rFonts w:eastAsia="Times New Roman" w:cstheme="minorHAnsi"/>
          <w:color w:val="000000"/>
        </w:rPr>
      </w:pPr>
    </w:p>
    <w:p w:rsidR="009042CB" w:rsidRDefault="009042CB" w:rsidP="009042CB">
      <w:pPr>
        <w:jc w:val="both"/>
        <w:rPr>
          <w:rFonts w:eastAsia="Times New Roman" w:cstheme="minorHAnsi"/>
          <w:color w:val="000000"/>
        </w:rPr>
      </w:pPr>
    </w:p>
    <w:p w:rsidR="009042CB" w:rsidRDefault="009042CB" w:rsidP="009042CB">
      <w:pPr>
        <w:jc w:val="both"/>
        <w:rPr>
          <w:rFonts w:eastAsia="Times New Roman" w:cstheme="minorHAnsi"/>
          <w:color w:val="000000"/>
        </w:rPr>
      </w:pPr>
    </w:p>
    <w:p w:rsidR="009042CB" w:rsidRDefault="009042CB" w:rsidP="009042CB">
      <w:pPr>
        <w:jc w:val="both"/>
        <w:rPr>
          <w:rFonts w:eastAsia="Times New Roman" w:cstheme="minorHAnsi"/>
          <w:color w:val="000000"/>
        </w:rPr>
      </w:pPr>
    </w:p>
    <w:p w:rsidR="009042CB" w:rsidRDefault="009042CB" w:rsidP="009042CB">
      <w:pPr>
        <w:jc w:val="both"/>
        <w:rPr>
          <w:rFonts w:eastAsia="Times New Roman" w:cstheme="minorHAnsi"/>
          <w:color w:val="000000"/>
        </w:rPr>
      </w:pPr>
    </w:p>
    <w:p w:rsidR="009042CB" w:rsidRDefault="009042CB" w:rsidP="009042CB">
      <w:pPr>
        <w:jc w:val="both"/>
        <w:rPr>
          <w:rFonts w:eastAsia="Times New Roman" w:cstheme="minorHAnsi"/>
          <w:color w:val="000000"/>
        </w:rPr>
      </w:pPr>
    </w:p>
    <w:p w:rsidR="009042CB" w:rsidRPr="00A87BC6" w:rsidRDefault="009042CB" w:rsidP="009042CB">
      <w:pPr>
        <w:jc w:val="both"/>
        <w:rPr>
          <w:rFonts w:eastAsia="Times New Roman" w:cstheme="minorHAnsi"/>
          <w:color w:val="000000"/>
        </w:rPr>
      </w:pPr>
      <w:r w:rsidRPr="00A87BC6">
        <w:rPr>
          <w:rFonts w:eastAsia="Times New Roman" w:cstheme="minorHAnsi"/>
          <w:color w:val="000000"/>
        </w:rPr>
        <w:t>II. FAALİYETLERE İLİŞKİN BİLGİ VE DEĞERLENDİRMELER</w:t>
      </w:r>
    </w:p>
    <w:p w:rsidR="009042CB" w:rsidRPr="00A87BC6" w:rsidRDefault="009042CB" w:rsidP="009042CB">
      <w:pPr>
        <w:jc w:val="both"/>
        <w:rPr>
          <w:rFonts w:eastAsia="Times New Roman" w:cstheme="minorHAnsi"/>
          <w:color w:val="000000"/>
        </w:rPr>
      </w:pPr>
    </w:p>
    <w:p w:rsidR="009042CB" w:rsidRPr="00A87BC6" w:rsidRDefault="009042CB" w:rsidP="009042CB">
      <w:pPr>
        <w:jc w:val="both"/>
        <w:rPr>
          <w:rFonts w:eastAsia="Times New Roman" w:cstheme="minorHAnsi"/>
          <w:color w:val="000000"/>
        </w:rPr>
      </w:pPr>
      <w:r w:rsidRPr="00A87BC6">
        <w:rPr>
          <w:rFonts w:eastAsia="Times New Roman" w:cstheme="minorHAnsi"/>
          <w:color w:val="000000"/>
        </w:rPr>
        <w:t>A. Mali Bilgiler</w:t>
      </w:r>
    </w:p>
    <w:p w:rsidR="009042CB" w:rsidRPr="00A87BC6" w:rsidRDefault="009042CB" w:rsidP="009042CB">
      <w:pPr>
        <w:jc w:val="both"/>
        <w:rPr>
          <w:rFonts w:eastAsia="Times New Roman" w:cstheme="minorHAnsi"/>
          <w:color w:val="000000"/>
        </w:rPr>
      </w:pPr>
    </w:p>
    <w:p w:rsidR="009042CB" w:rsidRPr="00A87BC6" w:rsidRDefault="009042CB" w:rsidP="009042CB">
      <w:pPr>
        <w:jc w:val="both"/>
        <w:rPr>
          <w:rFonts w:eastAsia="Times New Roman" w:cstheme="minorHAnsi"/>
          <w:color w:val="000000"/>
        </w:rPr>
      </w:pPr>
      <w:r w:rsidRPr="00A87BC6">
        <w:rPr>
          <w:rFonts w:eastAsia="Times New Roman" w:cstheme="minorHAnsi"/>
          <w:color w:val="000000"/>
        </w:rPr>
        <w:t>      1. Bütçe Uygulama Sonuçları</w:t>
      </w:r>
    </w:p>
    <w:p w:rsidR="009042CB" w:rsidRDefault="009042CB" w:rsidP="009042CB">
      <w:pPr>
        <w:jc w:val="both"/>
        <w:rPr>
          <w:rFonts w:eastAsia="Times New Roman" w:cstheme="minorHAnsi"/>
          <w:color w:val="000000"/>
        </w:rPr>
      </w:pPr>
    </w:p>
    <w:tbl>
      <w:tblPr>
        <w:tblStyle w:val="AkGlgeleme1"/>
        <w:tblW w:w="7938" w:type="dxa"/>
        <w:jc w:val="right"/>
        <w:tblBorders>
          <w:top w:val="single" w:sz="8" w:space="0" w:color="000000" w:themeColor="text1"/>
          <w:bottom w:val="double" w:sz="4" w:space="0" w:color="auto"/>
          <w:insideV w:val="single" w:sz="48" w:space="0" w:color="FFFFFF" w:themeColor="background1"/>
        </w:tblBorders>
        <w:tblLook w:val="04A0" w:firstRow="1" w:lastRow="0" w:firstColumn="1" w:lastColumn="0" w:noHBand="0" w:noVBand="1"/>
      </w:tblPr>
      <w:tblGrid>
        <w:gridCol w:w="1770"/>
        <w:gridCol w:w="6168"/>
      </w:tblGrid>
      <w:tr w:rsidR="009042CB" w:rsidRPr="0054754B" w:rsidTr="001D58A5">
        <w:trPr>
          <w:cnfStyle w:val="100000000000" w:firstRow="1" w:lastRow="0" w:firstColumn="0" w:lastColumn="0" w:oddVBand="0" w:evenVBand="0" w:oddHBand="0" w:evenHBand="0" w:firstRowFirstColumn="0" w:firstRowLastColumn="0" w:lastRowFirstColumn="0" w:lastRowLastColumn="0"/>
          <w:trHeight w:val="567"/>
          <w:jc w:val="right"/>
        </w:trPr>
        <w:tc>
          <w:tcPr>
            <w:cnfStyle w:val="001000000000" w:firstRow="0" w:lastRow="0" w:firstColumn="1" w:lastColumn="0" w:oddVBand="0" w:evenVBand="0" w:oddHBand="0" w:evenHBand="0" w:firstRowFirstColumn="0" w:firstRowLastColumn="0" w:lastRowFirstColumn="0" w:lastRowLastColumn="0"/>
            <w:tcW w:w="1951" w:type="dxa"/>
            <w:tcBorders>
              <w:top w:val="none" w:sz="0" w:space="0" w:color="auto"/>
              <w:left w:val="none" w:sz="0" w:space="0" w:color="auto"/>
              <w:bottom w:val="none" w:sz="0" w:space="0" w:color="auto"/>
              <w:right w:val="none" w:sz="0" w:space="0" w:color="auto"/>
            </w:tcBorders>
            <w:shd w:val="clear" w:color="auto" w:fill="595959" w:themeFill="text1" w:themeFillTint="A6"/>
            <w:vAlign w:val="center"/>
          </w:tcPr>
          <w:p w:rsidR="009042CB" w:rsidRPr="0054754B" w:rsidRDefault="009042CB" w:rsidP="001D58A5">
            <w:pPr>
              <w:rPr>
                <w:rFonts w:eastAsia="Times New Roman" w:cstheme="minorHAnsi"/>
                <w:color w:val="FFFFFF" w:themeColor="background1"/>
                <w:sz w:val="20"/>
                <w:szCs w:val="20"/>
              </w:rPr>
            </w:pPr>
            <w:r w:rsidRPr="0054754B">
              <w:rPr>
                <w:rFonts w:eastAsia="Times New Roman" w:cstheme="minorHAnsi"/>
                <w:color w:val="FFFFFF" w:themeColor="background1"/>
                <w:sz w:val="20"/>
                <w:szCs w:val="20"/>
              </w:rPr>
              <w:t>Açıklama</w:t>
            </w:r>
          </w:p>
        </w:tc>
        <w:tc>
          <w:tcPr>
            <w:tcW w:w="7261" w:type="dxa"/>
            <w:tcBorders>
              <w:top w:val="none" w:sz="0" w:space="0" w:color="auto"/>
              <w:left w:val="none" w:sz="0" w:space="0" w:color="auto"/>
              <w:bottom w:val="none" w:sz="0" w:space="0" w:color="auto"/>
              <w:right w:val="none" w:sz="0" w:space="0" w:color="auto"/>
            </w:tcBorders>
            <w:shd w:val="clear" w:color="auto" w:fill="D9D9D9" w:themeFill="background1" w:themeFillShade="D9"/>
          </w:tcPr>
          <w:p w:rsidR="009042CB" w:rsidRPr="00BA329A" w:rsidRDefault="009042CB" w:rsidP="009042CB">
            <w:pPr>
              <w:pStyle w:val="ListeParagraf"/>
              <w:numPr>
                <w:ilvl w:val="0"/>
                <w:numId w:val="88"/>
              </w:numPr>
              <w:spacing w:after="0" w:line="240" w:lineRule="auto"/>
              <w:jc w:val="both"/>
              <w:cnfStyle w:val="100000000000" w:firstRow="1" w:lastRow="0" w:firstColumn="0" w:lastColumn="0" w:oddVBand="0" w:evenVBand="0" w:oddHBand="0" w:evenHBand="0" w:firstRowFirstColumn="0" w:firstRowLastColumn="0" w:lastRowFirstColumn="0" w:lastRowLastColumn="0"/>
              <w:rPr>
                <w:rFonts w:eastAsia="Times New Roman" w:cstheme="minorHAnsi"/>
                <w:b w:val="0"/>
                <w:i/>
                <w:sz w:val="20"/>
                <w:szCs w:val="20"/>
              </w:rPr>
            </w:pPr>
            <w:r>
              <w:rPr>
                <w:rFonts w:eastAsia="Times New Roman" w:cstheme="minorHAnsi"/>
                <w:b w:val="0"/>
                <w:i/>
                <w:sz w:val="20"/>
                <w:szCs w:val="20"/>
              </w:rPr>
              <w:t xml:space="preserve">Bütçe İle verilen 11.392.800,00 TL, Harcanan 7.273.421,26 TL Toplam 12.795.449,68 TL </w:t>
            </w:r>
          </w:p>
        </w:tc>
      </w:tr>
    </w:tbl>
    <w:p w:rsidR="009042CB" w:rsidRDefault="009042CB" w:rsidP="009042CB">
      <w:pPr>
        <w:jc w:val="both"/>
        <w:rPr>
          <w:rFonts w:eastAsia="Times New Roman" w:cstheme="minorHAnsi"/>
          <w:color w:val="000000"/>
        </w:rPr>
      </w:pPr>
    </w:p>
    <w:p w:rsidR="009042CB" w:rsidRDefault="009042CB" w:rsidP="009042CB">
      <w:pPr>
        <w:jc w:val="both"/>
        <w:rPr>
          <w:rFonts w:eastAsia="Times New Roman" w:cstheme="minorHAnsi"/>
          <w:color w:val="000000"/>
        </w:rPr>
      </w:pPr>
      <w:r w:rsidRPr="00A87BC6">
        <w:rPr>
          <w:rFonts w:eastAsia="Times New Roman" w:cstheme="minorHAnsi"/>
          <w:color w:val="000000"/>
        </w:rPr>
        <w:t xml:space="preserve">2. </w:t>
      </w:r>
      <w:r w:rsidRPr="00300538">
        <w:rPr>
          <w:rFonts w:eastAsia="Times New Roman" w:cstheme="minorHAnsi"/>
          <w:color w:val="000000"/>
        </w:rPr>
        <w:t>Performans Sonuçlarının Değerlendirilmesi</w:t>
      </w:r>
    </w:p>
    <w:p w:rsidR="009042CB" w:rsidRDefault="009042CB" w:rsidP="009042CB">
      <w:pPr>
        <w:jc w:val="both"/>
        <w:rPr>
          <w:rFonts w:eastAsia="Times New Roman" w:cstheme="minorHAnsi"/>
          <w:color w:val="000000"/>
        </w:rPr>
      </w:pPr>
    </w:p>
    <w:p w:rsidR="009042CB" w:rsidRDefault="009042CB" w:rsidP="009042CB">
      <w:pPr>
        <w:jc w:val="both"/>
        <w:rPr>
          <w:rFonts w:eastAsia="Times New Roman" w:cstheme="minorHAnsi"/>
          <w:color w:val="000000"/>
        </w:rPr>
      </w:pPr>
      <w:r>
        <w:rPr>
          <w:rFonts w:eastAsia="Times New Roman" w:cstheme="minorHAnsi"/>
          <w:color w:val="000000"/>
        </w:rPr>
        <w:t xml:space="preserve">2.1. </w:t>
      </w:r>
      <w:r w:rsidRPr="00300538">
        <w:rPr>
          <w:rFonts w:eastAsia="Times New Roman" w:cstheme="minorHAnsi"/>
          <w:color w:val="000000"/>
        </w:rPr>
        <w:t>Alt program hedef ve göstergeleriyle ilgili gerçekleşme sonuçları ve değerlendirmeler</w:t>
      </w:r>
    </w:p>
    <w:p w:rsidR="009042CB" w:rsidRDefault="009042CB" w:rsidP="009042CB">
      <w:pPr>
        <w:jc w:val="both"/>
        <w:rPr>
          <w:rFonts w:eastAsia="Times New Roman" w:cstheme="minorHAnsi"/>
          <w:color w:val="000000"/>
        </w:rPr>
      </w:pPr>
    </w:p>
    <w:p w:rsidR="009042CB" w:rsidRDefault="009042CB" w:rsidP="009042CB">
      <w:pPr>
        <w:jc w:val="both"/>
        <w:rPr>
          <w:rFonts w:eastAsia="Times New Roman" w:cstheme="minorHAnsi"/>
          <w:color w:val="000000"/>
        </w:rPr>
      </w:pPr>
    </w:p>
    <w:p w:rsidR="009042CB" w:rsidRDefault="009042CB" w:rsidP="009042CB">
      <w:pPr>
        <w:jc w:val="both"/>
        <w:rPr>
          <w:rFonts w:eastAsia="Times New Roman" w:cstheme="minorHAnsi"/>
          <w:color w:val="000000"/>
        </w:rPr>
      </w:pPr>
    </w:p>
    <w:p w:rsidR="009042CB" w:rsidRDefault="009042CB" w:rsidP="009042CB">
      <w:pPr>
        <w:jc w:val="both"/>
        <w:rPr>
          <w:rFonts w:eastAsia="Times New Roman" w:cstheme="minorHAnsi"/>
          <w:color w:val="000000"/>
        </w:rPr>
      </w:pPr>
    </w:p>
    <w:tbl>
      <w:tblPr>
        <w:tblW w:w="9650" w:type="dxa"/>
        <w:tblCellMar>
          <w:left w:w="70" w:type="dxa"/>
          <w:right w:w="70" w:type="dxa"/>
        </w:tblCellMar>
        <w:tblLook w:val="04A0" w:firstRow="1" w:lastRow="0" w:firstColumn="1" w:lastColumn="0" w:noHBand="0" w:noVBand="1"/>
      </w:tblPr>
      <w:tblGrid>
        <w:gridCol w:w="2705"/>
        <w:gridCol w:w="854"/>
        <w:gridCol w:w="679"/>
        <w:gridCol w:w="679"/>
        <w:gridCol w:w="679"/>
        <w:gridCol w:w="679"/>
        <w:gridCol w:w="1098"/>
        <w:gridCol w:w="1098"/>
        <w:gridCol w:w="1033"/>
        <w:gridCol w:w="146"/>
      </w:tblGrid>
      <w:tr w:rsidR="009042CB" w:rsidRPr="00B555A4" w:rsidTr="001D58A5">
        <w:trPr>
          <w:gridAfter w:val="1"/>
          <w:wAfter w:w="146" w:type="dxa"/>
          <w:trHeight w:val="582"/>
        </w:trPr>
        <w:tc>
          <w:tcPr>
            <w:tcW w:w="9504" w:type="dxa"/>
            <w:gridSpan w:val="9"/>
            <w:vMerge w:val="restart"/>
            <w:tcBorders>
              <w:top w:val="nil"/>
              <w:left w:val="nil"/>
              <w:bottom w:val="nil"/>
              <w:right w:val="nil"/>
            </w:tcBorders>
            <w:shd w:val="clear" w:color="000000" w:fill="FFFFFF"/>
            <w:vAlign w:val="center"/>
            <w:hideMark/>
          </w:tcPr>
          <w:p w:rsidR="009042CB" w:rsidRPr="00B555A4" w:rsidRDefault="009042CB" w:rsidP="001D58A5">
            <w:pPr>
              <w:jc w:val="center"/>
              <w:rPr>
                <w:rFonts w:ascii="Calibri" w:eastAsia="Times New Roman" w:hAnsi="Calibri" w:cs="Calibri"/>
                <w:b/>
                <w:bCs/>
                <w:sz w:val="32"/>
                <w:szCs w:val="32"/>
                <w:lang w:eastAsia="tr-TR"/>
              </w:rPr>
            </w:pPr>
            <w:r w:rsidRPr="00B555A4">
              <w:rPr>
                <w:rFonts w:ascii="Calibri" w:eastAsia="Times New Roman" w:hAnsi="Calibri" w:cs="Calibri"/>
                <w:b/>
                <w:bCs/>
                <w:sz w:val="32"/>
                <w:szCs w:val="32"/>
                <w:lang w:eastAsia="tr-TR"/>
              </w:rPr>
              <w:t>PERFORMANS SONUÇLARI TABLOSU</w:t>
            </w:r>
          </w:p>
        </w:tc>
      </w:tr>
      <w:tr w:rsidR="009042CB" w:rsidRPr="00B555A4" w:rsidTr="001D58A5">
        <w:trPr>
          <w:trHeight w:val="320"/>
        </w:trPr>
        <w:tc>
          <w:tcPr>
            <w:tcW w:w="9504" w:type="dxa"/>
            <w:gridSpan w:val="9"/>
            <w:vMerge/>
            <w:tcBorders>
              <w:top w:val="nil"/>
              <w:left w:val="nil"/>
              <w:bottom w:val="nil"/>
              <w:right w:val="nil"/>
            </w:tcBorders>
            <w:vAlign w:val="center"/>
            <w:hideMark/>
          </w:tcPr>
          <w:p w:rsidR="009042CB" w:rsidRPr="00B555A4" w:rsidRDefault="009042CB" w:rsidP="001D58A5">
            <w:pPr>
              <w:rPr>
                <w:rFonts w:ascii="Calibri" w:eastAsia="Times New Roman" w:hAnsi="Calibri" w:cs="Calibri"/>
                <w:b/>
                <w:bCs/>
                <w:sz w:val="32"/>
                <w:szCs w:val="32"/>
                <w:lang w:eastAsia="tr-TR"/>
              </w:rPr>
            </w:pPr>
          </w:p>
        </w:tc>
        <w:tc>
          <w:tcPr>
            <w:tcW w:w="146" w:type="dxa"/>
            <w:tcBorders>
              <w:top w:val="nil"/>
              <w:left w:val="nil"/>
              <w:bottom w:val="nil"/>
              <w:right w:val="nil"/>
            </w:tcBorders>
            <w:noWrap/>
            <w:vAlign w:val="bottom"/>
            <w:hideMark/>
          </w:tcPr>
          <w:p w:rsidR="009042CB" w:rsidRPr="00B555A4" w:rsidRDefault="009042CB" w:rsidP="001D58A5">
            <w:pPr>
              <w:jc w:val="center"/>
              <w:rPr>
                <w:rFonts w:ascii="Calibri" w:eastAsia="Times New Roman" w:hAnsi="Calibri" w:cs="Calibri"/>
                <w:b/>
                <w:bCs/>
                <w:sz w:val="32"/>
                <w:szCs w:val="32"/>
                <w:lang w:eastAsia="tr-TR"/>
              </w:rPr>
            </w:pPr>
          </w:p>
        </w:tc>
      </w:tr>
      <w:tr w:rsidR="009042CB" w:rsidRPr="00B555A4" w:rsidTr="001D58A5">
        <w:trPr>
          <w:trHeight w:val="315"/>
        </w:trPr>
        <w:tc>
          <w:tcPr>
            <w:tcW w:w="2705" w:type="dxa"/>
            <w:tcBorders>
              <w:top w:val="single" w:sz="4" w:space="0" w:color="auto"/>
              <w:left w:val="single" w:sz="4" w:space="0" w:color="auto"/>
              <w:bottom w:val="single" w:sz="4" w:space="0" w:color="auto"/>
              <w:right w:val="single" w:sz="4" w:space="0" w:color="auto"/>
            </w:tcBorders>
            <w:shd w:val="clear" w:color="000000" w:fill="FABF8F"/>
            <w:vAlign w:val="center"/>
            <w:hideMark/>
          </w:tcPr>
          <w:p w:rsidR="009042CB" w:rsidRPr="00B555A4" w:rsidRDefault="009042CB" w:rsidP="001D58A5">
            <w:pPr>
              <w:rPr>
                <w:rFonts w:ascii="Calibri" w:eastAsia="Times New Roman" w:hAnsi="Calibri" w:cs="Calibri"/>
                <w:b/>
                <w:bCs/>
                <w:lang w:eastAsia="tr-TR"/>
              </w:rPr>
            </w:pPr>
            <w:r w:rsidRPr="00B555A4">
              <w:rPr>
                <w:rFonts w:ascii="Calibri" w:eastAsia="Times New Roman" w:hAnsi="Calibri" w:cs="Calibri"/>
                <w:b/>
                <w:bCs/>
                <w:lang w:eastAsia="tr-TR"/>
              </w:rPr>
              <w:t>Müdürlük Adı</w:t>
            </w:r>
          </w:p>
        </w:tc>
        <w:tc>
          <w:tcPr>
            <w:tcW w:w="6799" w:type="dxa"/>
            <w:gridSpan w:val="8"/>
            <w:tcBorders>
              <w:top w:val="single" w:sz="4" w:space="0" w:color="auto"/>
              <w:left w:val="nil"/>
              <w:bottom w:val="single" w:sz="4" w:space="0" w:color="auto"/>
              <w:right w:val="single" w:sz="4" w:space="0" w:color="000000"/>
            </w:tcBorders>
            <w:shd w:val="clear" w:color="000000" w:fill="FFFFFF"/>
            <w:vAlign w:val="center"/>
            <w:hideMark/>
          </w:tcPr>
          <w:p w:rsidR="009042CB" w:rsidRPr="00B555A4" w:rsidRDefault="009042CB" w:rsidP="001D58A5">
            <w:pPr>
              <w:jc w:val="center"/>
              <w:rPr>
                <w:rFonts w:ascii="Calibri" w:eastAsia="Times New Roman" w:hAnsi="Calibri" w:cs="Calibri"/>
                <w:b/>
                <w:bCs/>
                <w:lang w:eastAsia="tr-TR"/>
              </w:rPr>
            </w:pPr>
            <w:r>
              <w:rPr>
                <w:rFonts w:ascii="Calibri" w:eastAsia="Times New Roman" w:hAnsi="Calibri" w:cs="Calibri"/>
                <w:b/>
                <w:bCs/>
                <w:lang w:eastAsia="tr-TR"/>
              </w:rPr>
              <w:t>ZABITA MÜDÜRLÜĞÜ</w:t>
            </w:r>
            <w:r w:rsidRPr="00B555A4">
              <w:rPr>
                <w:rFonts w:ascii="Calibri" w:eastAsia="Times New Roman" w:hAnsi="Calibri" w:cs="Calibri"/>
                <w:b/>
                <w:bCs/>
                <w:lang w:eastAsia="tr-TR"/>
              </w:rPr>
              <w:t> </w:t>
            </w:r>
          </w:p>
        </w:tc>
        <w:tc>
          <w:tcPr>
            <w:tcW w:w="146" w:type="dxa"/>
            <w:vAlign w:val="center"/>
            <w:hideMark/>
          </w:tcPr>
          <w:p w:rsidR="009042CB" w:rsidRPr="00B555A4" w:rsidRDefault="009042CB" w:rsidP="001D58A5">
            <w:pPr>
              <w:rPr>
                <w:rFonts w:ascii="Times New Roman" w:eastAsia="Times New Roman" w:hAnsi="Times New Roman" w:cs="Times New Roman"/>
                <w:sz w:val="20"/>
                <w:szCs w:val="20"/>
                <w:lang w:eastAsia="tr-TR"/>
              </w:rPr>
            </w:pPr>
          </w:p>
        </w:tc>
      </w:tr>
      <w:tr w:rsidR="009042CB" w:rsidRPr="00B555A4" w:rsidTr="001D58A5">
        <w:trPr>
          <w:trHeight w:val="200"/>
        </w:trPr>
        <w:tc>
          <w:tcPr>
            <w:tcW w:w="2705" w:type="dxa"/>
            <w:tcBorders>
              <w:top w:val="nil"/>
              <w:left w:val="nil"/>
              <w:bottom w:val="nil"/>
              <w:right w:val="nil"/>
            </w:tcBorders>
            <w:shd w:val="clear" w:color="000000" w:fill="FFFFFF"/>
            <w:noWrap/>
            <w:vAlign w:val="bottom"/>
            <w:hideMark/>
          </w:tcPr>
          <w:p w:rsidR="009042CB" w:rsidRPr="00B555A4" w:rsidRDefault="009042CB" w:rsidP="001D58A5">
            <w:pPr>
              <w:rPr>
                <w:rFonts w:ascii="Calibri" w:eastAsia="Times New Roman" w:hAnsi="Calibri" w:cs="Calibri"/>
                <w:lang w:eastAsia="tr-TR"/>
              </w:rPr>
            </w:pPr>
            <w:r w:rsidRPr="00B555A4">
              <w:rPr>
                <w:rFonts w:ascii="Calibri" w:eastAsia="Times New Roman" w:hAnsi="Calibri" w:cs="Calibri"/>
                <w:lang w:eastAsia="tr-TR"/>
              </w:rPr>
              <w:t> </w:t>
            </w:r>
          </w:p>
        </w:tc>
        <w:tc>
          <w:tcPr>
            <w:tcW w:w="854" w:type="dxa"/>
            <w:tcBorders>
              <w:top w:val="nil"/>
              <w:left w:val="nil"/>
              <w:bottom w:val="nil"/>
              <w:right w:val="nil"/>
            </w:tcBorders>
            <w:shd w:val="clear" w:color="000000" w:fill="FFFFFF"/>
            <w:noWrap/>
            <w:vAlign w:val="bottom"/>
            <w:hideMark/>
          </w:tcPr>
          <w:p w:rsidR="009042CB" w:rsidRPr="00B555A4" w:rsidRDefault="009042CB" w:rsidP="001D58A5">
            <w:pPr>
              <w:rPr>
                <w:rFonts w:ascii="Calibri" w:eastAsia="Times New Roman" w:hAnsi="Calibri" w:cs="Calibri"/>
                <w:lang w:eastAsia="tr-TR"/>
              </w:rPr>
            </w:pPr>
            <w:r w:rsidRPr="00B555A4">
              <w:rPr>
                <w:rFonts w:ascii="Calibri" w:eastAsia="Times New Roman" w:hAnsi="Calibri" w:cs="Calibri"/>
                <w:lang w:eastAsia="tr-TR"/>
              </w:rPr>
              <w:t> </w:t>
            </w:r>
          </w:p>
        </w:tc>
        <w:tc>
          <w:tcPr>
            <w:tcW w:w="679" w:type="dxa"/>
            <w:tcBorders>
              <w:top w:val="nil"/>
              <w:left w:val="nil"/>
              <w:bottom w:val="nil"/>
              <w:right w:val="nil"/>
            </w:tcBorders>
            <w:shd w:val="clear" w:color="000000" w:fill="FFFFFF"/>
            <w:noWrap/>
            <w:vAlign w:val="bottom"/>
            <w:hideMark/>
          </w:tcPr>
          <w:p w:rsidR="009042CB" w:rsidRPr="00B555A4" w:rsidRDefault="009042CB" w:rsidP="001D58A5">
            <w:pPr>
              <w:rPr>
                <w:rFonts w:ascii="Calibri" w:eastAsia="Times New Roman" w:hAnsi="Calibri" w:cs="Calibri"/>
                <w:lang w:eastAsia="tr-TR"/>
              </w:rPr>
            </w:pPr>
            <w:r w:rsidRPr="00B555A4">
              <w:rPr>
                <w:rFonts w:ascii="Calibri" w:eastAsia="Times New Roman" w:hAnsi="Calibri" w:cs="Calibri"/>
                <w:lang w:eastAsia="tr-TR"/>
              </w:rPr>
              <w:t> </w:t>
            </w:r>
          </w:p>
        </w:tc>
        <w:tc>
          <w:tcPr>
            <w:tcW w:w="679" w:type="dxa"/>
            <w:tcBorders>
              <w:top w:val="nil"/>
              <w:left w:val="nil"/>
              <w:bottom w:val="nil"/>
              <w:right w:val="nil"/>
            </w:tcBorders>
            <w:shd w:val="clear" w:color="000000" w:fill="FFFFFF"/>
            <w:noWrap/>
            <w:vAlign w:val="bottom"/>
            <w:hideMark/>
          </w:tcPr>
          <w:p w:rsidR="009042CB" w:rsidRPr="00B555A4" w:rsidRDefault="009042CB" w:rsidP="001D58A5">
            <w:pPr>
              <w:rPr>
                <w:rFonts w:ascii="Calibri" w:eastAsia="Times New Roman" w:hAnsi="Calibri" w:cs="Calibri"/>
                <w:lang w:eastAsia="tr-TR"/>
              </w:rPr>
            </w:pPr>
            <w:r w:rsidRPr="00B555A4">
              <w:rPr>
                <w:rFonts w:ascii="Calibri" w:eastAsia="Times New Roman" w:hAnsi="Calibri" w:cs="Calibri"/>
                <w:lang w:eastAsia="tr-TR"/>
              </w:rPr>
              <w:t> </w:t>
            </w:r>
          </w:p>
        </w:tc>
        <w:tc>
          <w:tcPr>
            <w:tcW w:w="679" w:type="dxa"/>
            <w:tcBorders>
              <w:top w:val="nil"/>
              <w:left w:val="nil"/>
              <w:bottom w:val="nil"/>
              <w:right w:val="nil"/>
            </w:tcBorders>
            <w:shd w:val="clear" w:color="000000" w:fill="FFFFFF"/>
            <w:noWrap/>
            <w:vAlign w:val="bottom"/>
            <w:hideMark/>
          </w:tcPr>
          <w:p w:rsidR="009042CB" w:rsidRPr="00B555A4" w:rsidRDefault="009042CB" w:rsidP="001D58A5">
            <w:pPr>
              <w:rPr>
                <w:rFonts w:ascii="Calibri" w:eastAsia="Times New Roman" w:hAnsi="Calibri" w:cs="Calibri"/>
                <w:lang w:eastAsia="tr-TR"/>
              </w:rPr>
            </w:pPr>
            <w:r w:rsidRPr="00B555A4">
              <w:rPr>
                <w:rFonts w:ascii="Calibri" w:eastAsia="Times New Roman" w:hAnsi="Calibri" w:cs="Calibri"/>
                <w:lang w:eastAsia="tr-TR"/>
              </w:rPr>
              <w:t> </w:t>
            </w:r>
          </w:p>
        </w:tc>
        <w:tc>
          <w:tcPr>
            <w:tcW w:w="679" w:type="dxa"/>
            <w:tcBorders>
              <w:top w:val="nil"/>
              <w:left w:val="nil"/>
              <w:bottom w:val="nil"/>
              <w:right w:val="nil"/>
            </w:tcBorders>
            <w:shd w:val="clear" w:color="000000" w:fill="FFFFFF"/>
            <w:noWrap/>
            <w:vAlign w:val="bottom"/>
            <w:hideMark/>
          </w:tcPr>
          <w:p w:rsidR="009042CB" w:rsidRPr="00B555A4" w:rsidRDefault="009042CB" w:rsidP="001D58A5">
            <w:pPr>
              <w:rPr>
                <w:rFonts w:ascii="Calibri" w:eastAsia="Times New Roman" w:hAnsi="Calibri" w:cs="Calibri"/>
                <w:lang w:eastAsia="tr-TR"/>
              </w:rPr>
            </w:pPr>
            <w:r w:rsidRPr="00B555A4">
              <w:rPr>
                <w:rFonts w:ascii="Calibri" w:eastAsia="Times New Roman" w:hAnsi="Calibri" w:cs="Calibri"/>
                <w:lang w:eastAsia="tr-TR"/>
              </w:rPr>
              <w:t> </w:t>
            </w:r>
          </w:p>
        </w:tc>
        <w:tc>
          <w:tcPr>
            <w:tcW w:w="1098" w:type="dxa"/>
            <w:tcBorders>
              <w:top w:val="nil"/>
              <w:left w:val="nil"/>
              <w:bottom w:val="nil"/>
              <w:right w:val="nil"/>
            </w:tcBorders>
            <w:shd w:val="clear" w:color="000000" w:fill="FFFFFF"/>
            <w:noWrap/>
            <w:vAlign w:val="bottom"/>
            <w:hideMark/>
          </w:tcPr>
          <w:p w:rsidR="009042CB" w:rsidRPr="00B555A4" w:rsidRDefault="009042CB" w:rsidP="001D58A5">
            <w:pPr>
              <w:rPr>
                <w:rFonts w:ascii="Calibri" w:eastAsia="Times New Roman" w:hAnsi="Calibri" w:cs="Calibri"/>
                <w:lang w:eastAsia="tr-TR"/>
              </w:rPr>
            </w:pPr>
            <w:r w:rsidRPr="00B555A4">
              <w:rPr>
                <w:rFonts w:ascii="Calibri" w:eastAsia="Times New Roman" w:hAnsi="Calibri" w:cs="Calibri"/>
                <w:lang w:eastAsia="tr-TR"/>
              </w:rPr>
              <w:t> </w:t>
            </w:r>
          </w:p>
        </w:tc>
        <w:tc>
          <w:tcPr>
            <w:tcW w:w="1098" w:type="dxa"/>
            <w:tcBorders>
              <w:top w:val="nil"/>
              <w:left w:val="nil"/>
              <w:bottom w:val="nil"/>
              <w:right w:val="nil"/>
            </w:tcBorders>
            <w:shd w:val="clear" w:color="000000" w:fill="FFFFFF"/>
            <w:noWrap/>
            <w:vAlign w:val="bottom"/>
            <w:hideMark/>
          </w:tcPr>
          <w:p w:rsidR="009042CB" w:rsidRPr="00B555A4" w:rsidRDefault="009042CB" w:rsidP="001D58A5">
            <w:pPr>
              <w:rPr>
                <w:rFonts w:ascii="Calibri" w:eastAsia="Times New Roman" w:hAnsi="Calibri" w:cs="Calibri"/>
                <w:lang w:eastAsia="tr-TR"/>
              </w:rPr>
            </w:pPr>
            <w:r w:rsidRPr="00B555A4">
              <w:rPr>
                <w:rFonts w:ascii="Calibri" w:eastAsia="Times New Roman" w:hAnsi="Calibri" w:cs="Calibri"/>
                <w:lang w:eastAsia="tr-TR"/>
              </w:rPr>
              <w:t> </w:t>
            </w:r>
          </w:p>
        </w:tc>
        <w:tc>
          <w:tcPr>
            <w:tcW w:w="1033" w:type="dxa"/>
            <w:tcBorders>
              <w:top w:val="nil"/>
              <w:left w:val="nil"/>
              <w:bottom w:val="nil"/>
              <w:right w:val="nil"/>
            </w:tcBorders>
            <w:shd w:val="clear" w:color="000000" w:fill="FFFFFF"/>
            <w:noWrap/>
            <w:vAlign w:val="bottom"/>
            <w:hideMark/>
          </w:tcPr>
          <w:p w:rsidR="009042CB" w:rsidRPr="00B555A4" w:rsidRDefault="009042CB" w:rsidP="001D58A5">
            <w:pPr>
              <w:rPr>
                <w:rFonts w:ascii="Calibri" w:eastAsia="Times New Roman" w:hAnsi="Calibri" w:cs="Calibri"/>
                <w:lang w:eastAsia="tr-TR"/>
              </w:rPr>
            </w:pPr>
            <w:r w:rsidRPr="00B555A4">
              <w:rPr>
                <w:rFonts w:ascii="Calibri" w:eastAsia="Times New Roman" w:hAnsi="Calibri" w:cs="Calibri"/>
                <w:lang w:eastAsia="tr-TR"/>
              </w:rPr>
              <w:t> </w:t>
            </w:r>
          </w:p>
        </w:tc>
        <w:tc>
          <w:tcPr>
            <w:tcW w:w="146" w:type="dxa"/>
            <w:vAlign w:val="center"/>
            <w:hideMark/>
          </w:tcPr>
          <w:p w:rsidR="009042CB" w:rsidRPr="00B555A4" w:rsidRDefault="009042CB" w:rsidP="001D58A5">
            <w:pPr>
              <w:rPr>
                <w:rFonts w:ascii="Times New Roman" w:eastAsia="Times New Roman" w:hAnsi="Times New Roman" w:cs="Times New Roman"/>
                <w:sz w:val="20"/>
                <w:szCs w:val="20"/>
                <w:lang w:eastAsia="tr-TR"/>
              </w:rPr>
            </w:pPr>
          </w:p>
        </w:tc>
      </w:tr>
      <w:tr w:rsidR="009042CB" w:rsidRPr="00B555A4" w:rsidTr="001D58A5">
        <w:trPr>
          <w:trHeight w:val="390"/>
        </w:trPr>
        <w:tc>
          <w:tcPr>
            <w:tcW w:w="2705" w:type="dxa"/>
            <w:vMerge w:val="restart"/>
            <w:tcBorders>
              <w:top w:val="single" w:sz="8" w:space="0" w:color="auto"/>
              <w:left w:val="single" w:sz="8" w:space="0" w:color="auto"/>
              <w:bottom w:val="single" w:sz="8" w:space="0" w:color="000000"/>
              <w:right w:val="single" w:sz="4" w:space="0" w:color="auto"/>
            </w:tcBorders>
            <w:shd w:val="clear" w:color="000000" w:fill="FABF8F"/>
            <w:vAlign w:val="center"/>
            <w:hideMark/>
          </w:tcPr>
          <w:p w:rsidR="009042CB" w:rsidRPr="00B555A4" w:rsidRDefault="009042CB" w:rsidP="001D58A5">
            <w:pPr>
              <w:jc w:val="center"/>
              <w:rPr>
                <w:rFonts w:ascii="Calibri" w:eastAsia="Times New Roman" w:hAnsi="Calibri" w:cs="Calibri"/>
                <w:b/>
                <w:bCs/>
                <w:sz w:val="20"/>
                <w:szCs w:val="20"/>
                <w:lang w:eastAsia="tr-TR"/>
              </w:rPr>
            </w:pPr>
            <w:r>
              <w:rPr>
                <w:rFonts w:ascii="Calibri" w:eastAsia="Times New Roman" w:hAnsi="Calibri" w:cs="Calibri"/>
                <w:b/>
                <w:bCs/>
                <w:sz w:val="20"/>
                <w:szCs w:val="20"/>
                <w:lang w:eastAsia="tr-TR"/>
              </w:rPr>
              <w:t>Toplam Ödenek</w:t>
            </w:r>
          </w:p>
        </w:tc>
        <w:tc>
          <w:tcPr>
            <w:tcW w:w="3570" w:type="dxa"/>
            <w:gridSpan w:val="5"/>
            <w:vMerge w:val="restart"/>
            <w:tcBorders>
              <w:top w:val="single" w:sz="8" w:space="0" w:color="auto"/>
              <w:left w:val="single" w:sz="4" w:space="0" w:color="auto"/>
              <w:bottom w:val="single" w:sz="8" w:space="0" w:color="000000"/>
              <w:right w:val="single" w:sz="4" w:space="0" w:color="auto"/>
            </w:tcBorders>
            <w:shd w:val="clear" w:color="000000" w:fill="FABF8F"/>
            <w:vAlign w:val="center"/>
            <w:hideMark/>
          </w:tcPr>
          <w:p w:rsidR="009042CB" w:rsidRPr="00B555A4" w:rsidRDefault="009042CB" w:rsidP="001D58A5">
            <w:pPr>
              <w:jc w:val="center"/>
              <w:rPr>
                <w:rFonts w:ascii="Calibri" w:eastAsia="Times New Roman" w:hAnsi="Calibri" w:cs="Calibri"/>
                <w:b/>
                <w:bCs/>
                <w:sz w:val="20"/>
                <w:szCs w:val="20"/>
                <w:lang w:eastAsia="tr-TR"/>
              </w:rPr>
            </w:pPr>
            <w:r>
              <w:rPr>
                <w:rFonts w:ascii="Calibri" w:eastAsia="Times New Roman" w:hAnsi="Calibri" w:cs="Calibri"/>
                <w:b/>
                <w:bCs/>
                <w:sz w:val="20"/>
                <w:szCs w:val="20"/>
                <w:lang w:eastAsia="tr-TR"/>
              </w:rPr>
              <w:t>Bütçe İle Verilen Ödenek</w:t>
            </w:r>
          </w:p>
        </w:tc>
        <w:tc>
          <w:tcPr>
            <w:tcW w:w="3229" w:type="dxa"/>
            <w:gridSpan w:val="3"/>
            <w:vMerge w:val="restart"/>
            <w:tcBorders>
              <w:top w:val="single" w:sz="8" w:space="0" w:color="auto"/>
              <w:left w:val="single" w:sz="4" w:space="0" w:color="auto"/>
              <w:bottom w:val="single" w:sz="8" w:space="0" w:color="000000"/>
              <w:right w:val="single" w:sz="8" w:space="0" w:color="000000"/>
            </w:tcBorders>
            <w:shd w:val="clear" w:color="000000" w:fill="FABF8F"/>
            <w:vAlign w:val="center"/>
            <w:hideMark/>
          </w:tcPr>
          <w:p w:rsidR="009042CB" w:rsidRPr="00B555A4" w:rsidRDefault="009042CB" w:rsidP="001D58A5">
            <w:pPr>
              <w:jc w:val="center"/>
              <w:rPr>
                <w:rFonts w:ascii="Calibri" w:eastAsia="Times New Roman" w:hAnsi="Calibri" w:cs="Calibri"/>
                <w:b/>
                <w:bCs/>
                <w:sz w:val="20"/>
                <w:szCs w:val="20"/>
                <w:lang w:eastAsia="tr-TR"/>
              </w:rPr>
            </w:pPr>
            <w:r>
              <w:rPr>
                <w:rFonts w:ascii="Calibri" w:eastAsia="Times New Roman" w:hAnsi="Calibri" w:cs="Calibri"/>
                <w:b/>
                <w:bCs/>
                <w:sz w:val="20"/>
                <w:szCs w:val="20"/>
                <w:lang w:eastAsia="tr-TR"/>
              </w:rPr>
              <w:t>Harcanan</w:t>
            </w:r>
          </w:p>
        </w:tc>
        <w:tc>
          <w:tcPr>
            <w:tcW w:w="146" w:type="dxa"/>
            <w:vAlign w:val="center"/>
            <w:hideMark/>
          </w:tcPr>
          <w:p w:rsidR="009042CB" w:rsidRPr="00B555A4" w:rsidRDefault="009042CB" w:rsidP="001D58A5">
            <w:pPr>
              <w:rPr>
                <w:rFonts w:ascii="Times New Roman" w:eastAsia="Times New Roman" w:hAnsi="Times New Roman" w:cs="Times New Roman"/>
                <w:sz w:val="20"/>
                <w:szCs w:val="20"/>
                <w:lang w:eastAsia="tr-TR"/>
              </w:rPr>
            </w:pPr>
          </w:p>
        </w:tc>
      </w:tr>
      <w:tr w:rsidR="009042CB" w:rsidRPr="00B555A4" w:rsidTr="001D58A5">
        <w:trPr>
          <w:trHeight w:val="390"/>
        </w:trPr>
        <w:tc>
          <w:tcPr>
            <w:tcW w:w="2705" w:type="dxa"/>
            <w:vMerge/>
            <w:tcBorders>
              <w:top w:val="single" w:sz="8" w:space="0" w:color="auto"/>
              <w:left w:val="single" w:sz="8" w:space="0" w:color="auto"/>
              <w:bottom w:val="single" w:sz="8" w:space="0" w:color="000000"/>
              <w:right w:val="single" w:sz="4" w:space="0" w:color="auto"/>
            </w:tcBorders>
            <w:vAlign w:val="center"/>
            <w:hideMark/>
          </w:tcPr>
          <w:p w:rsidR="009042CB" w:rsidRPr="00B555A4" w:rsidRDefault="009042CB" w:rsidP="001D58A5">
            <w:pPr>
              <w:rPr>
                <w:rFonts w:ascii="Calibri" w:eastAsia="Times New Roman" w:hAnsi="Calibri" w:cs="Calibri"/>
                <w:b/>
                <w:bCs/>
                <w:sz w:val="20"/>
                <w:szCs w:val="20"/>
                <w:lang w:eastAsia="tr-TR"/>
              </w:rPr>
            </w:pPr>
          </w:p>
        </w:tc>
        <w:tc>
          <w:tcPr>
            <w:tcW w:w="3570" w:type="dxa"/>
            <w:gridSpan w:val="5"/>
            <w:vMerge/>
            <w:tcBorders>
              <w:top w:val="single" w:sz="8" w:space="0" w:color="auto"/>
              <w:left w:val="single" w:sz="4" w:space="0" w:color="auto"/>
              <w:bottom w:val="single" w:sz="8" w:space="0" w:color="000000"/>
              <w:right w:val="single" w:sz="4" w:space="0" w:color="auto"/>
            </w:tcBorders>
            <w:vAlign w:val="center"/>
            <w:hideMark/>
          </w:tcPr>
          <w:p w:rsidR="009042CB" w:rsidRPr="00B555A4" w:rsidRDefault="009042CB" w:rsidP="001D58A5">
            <w:pPr>
              <w:rPr>
                <w:rFonts w:ascii="Calibri" w:eastAsia="Times New Roman" w:hAnsi="Calibri" w:cs="Calibri"/>
                <w:b/>
                <w:bCs/>
                <w:sz w:val="20"/>
                <w:szCs w:val="20"/>
                <w:lang w:eastAsia="tr-TR"/>
              </w:rPr>
            </w:pPr>
          </w:p>
        </w:tc>
        <w:tc>
          <w:tcPr>
            <w:tcW w:w="3229" w:type="dxa"/>
            <w:gridSpan w:val="3"/>
            <w:vMerge/>
            <w:tcBorders>
              <w:top w:val="single" w:sz="8" w:space="0" w:color="auto"/>
              <w:left w:val="single" w:sz="4" w:space="0" w:color="auto"/>
              <w:bottom w:val="single" w:sz="8" w:space="0" w:color="000000"/>
              <w:right w:val="single" w:sz="8" w:space="0" w:color="000000"/>
            </w:tcBorders>
            <w:vAlign w:val="center"/>
            <w:hideMark/>
          </w:tcPr>
          <w:p w:rsidR="009042CB" w:rsidRPr="00B555A4" w:rsidRDefault="009042CB" w:rsidP="001D58A5">
            <w:pPr>
              <w:rPr>
                <w:rFonts w:ascii="Calibri" w:eastAsia="Times New Roman" w:hAnsi="Calibri" w:cs="Calibri"/>
                <w:b/>
                <w:bCs/>
                <w:sz w:val="20"/>
                <w:szCs w:val="20"/>
                <w:lang w:eastAsia="tr-TR"/>
              </w:rPr>
            </w:pPr>
          </w:p>
        </w:tc>
        <w:tc>
          <w:tcPr>
            <w:tcW w:w="146" w:type="dxa"/>
            <w:tcBorders>
              <w:top w:val="nil"/>
              <w:left w:val="nil"/>
              <w:bottom w:val="nil"/>
              <w:right w:val="nil"/>
            </w:tcBorders>
            <w:noWrap/>
            <w:vAlign w:val="bottom"/>
            <w:hideMark/>
          </w:tcPr>
          <w:p w:rsidR="009042CB" w:rsidRPr="00B555A4" w:rsidRDefault="009042CB" w:rsidP="001D58A5">
            <w:pPr>
              <w:jc w:val="center"/>
              <w:rPr>
                <w:rFonts w:ascii="Calibri" w:eastAsia="Times New Roman" w:hAnsi="Calibri" w:cs="Calibri"/>
                <w:b/>
                <w:bCs/>
                <w:sz w:val="20"/>
                <w:szCs w:val="20"/>
                <w:lang w:eastAsia="tr-TR"/>
              </w:rPr>
            </w:pPr>
          </w:p>
        </w:tc>
      </w:tr>
      <w:tr w:rsidR="009042CB" w:rsidRPr="00B555A4" w:rsidTr="001D58A5">
        <w:trPr>
          <w:trHeight w:val="420"/>
        </w:trPr>
        <w:tc>
          <w:tcPr>
            <w:tcW w:w="2705" w:type="dxa"/>
            <w:tcBorders>
              <w:top w:val="nil"/>
              <w:left w:val="single" w:sz="8" w:space="0" w:color="auto"/>
              <w:bottom w:val="single" w:sz="4" w:space="0" w:color="auto"/>
              <w:right w:val="single" w:sz="4" w:space="0" w:color="auto"/>
            </w:tcBorders>
            <w:shd w:val="clear" w:color="000000" w:fill="FFFFFF"/>
            <w:noWrap/>
            <w:vAlign w:val="center"/>
            <w:hideMark/>
          </w:tcPr>
          <w:p w:rsidR="009042CB" w:rsidRPr="00B555A4" w:rsidRDefault="009042CB" w:rsidP="001D58A5">
            <w:pPr>
              <w:rPr>
                <w:rFonts w:ascii="Calibri" w:eastAsia="Times New Roman" w:hAnsi="Calibri" w:cs="Calibri"/>
                <w:b/>
                <w:bCs/>
                <w:sz w:val="20"/>
                <w:szCs w:val="20"/>
                <w:lang w:eastAsia="tr-TR"/>
              </w:rPr>
            </w:pPr>
            <w:r>
              <w:rPr>
                <w:rFonts w:ascii="Calibri" w:eastAsia="Times New Roman" w:hAnsi="Calibri" w:cs="Calibri"/>
                <w:b/>
                <w:bCs/>
                <w:sz w:val="20"/>
                <w:szCs w:val="20"/>
                <w:lang w:eastAsia="tr-TR"/>
              </w:rPr>
              <w:t xml:space="preserve">            </w:t>
            </w:r>
            <w:r>
              <w:rPr>
                <w:rFonts w:ascii="Calibri" w:eastAsia="Times New Roman" w:hAnsi="Calibri" w:cs="Calibri"/>
                <w:sz w:val="20"/>
                <w:szCs w:val="20"/>
                <w:lang w:eastAsia="tr-TR"/>
              </w:rPr>
              <w:t>12.795.449,68TL</w:t>
            </w:r>
          </w:p>
        </w:tc>
        <w:tc>
          <w:tcPr>
            <w:tcW w:w="3570" w:type="dxa"/>
            <w:gridSpan w:val="5"/>
            <w:tcBorders>
              <w:top w:val="nil"/>
              <w:left w:val="nil"/>
              <w:bottom w:val="single" w:sz="4" w:space="0" w:color="auto"/>
              <w:right w:val="single" w:sz="4" w:space="0" w:color="000000"/>
            </w:tcBorders>
            <w:shd w:val="clear" w:color="000000" w:fill="FFFFFF"/>
            <w:noWrap/>
            <w:vAlign w:val="center"/>
            <w:hideMark/>
          </w:tcPr>
          <w:p w:rsidR="009042CB" w:rsidRPr="00B555A4" w:rsidRDefault="009042CB" w:rsidP="001D58A5">
            <w:pPr>
              <w:jc w:val="center"/>
              <w:rPr>
                <w:rFonts w:ascii="Calibri" w:eastAsia="Times New Roman" w:hAnsi="Calibri" w:cs="Calibri"/>
                <w:b/>
                <w:bCs/>
                <w:sz w:val="20"/>
                <w:szCs w:val="20"/>
                <w:lang w:eastAsia="tr-TR"/>
              </w:rPr>
            </w:pPr>
            <w:r>
              <w:rPr>
                <w:rFonts w:ascii="Calibri" w:eastAsia="Times New Roman" w:hAnsi="Calibri" w:cs="Calibri"/>
                <w:b/>
                <w:bCs/>
                <w:sz w:val="20"/>
                <w:szCs w:val="20"/>
                <w:lang w:eastAsia="tr-TR"/>
              </w:rPr>
              <w:t>11.392.800,00TL</w:t>
            </w:r>
            <w:r w:rsidRPr="00B555A4">
              <w:rPr>
                <w:rFonts w:ascii="Calibri" w:eastAsia="Times New Roman" w:hAnsi="Calibri" w:cs="Calibri"/>
                <w:b/>
                <w:bCs/>
                <w:sz w:val="20"/>
                <w:szCs w:val="20"/>
                <w:lang w:eastAsia="tr-TR"/>
              </w:rPr>
              <w:t> </w:t>
            </w:r>
          </w:p>
        </w:tc>
        <w:tc>
          <w:tcPr>
            <w:tcW w:w="3229" w:type="dxa"/>
            <w:gridSpan w:val="3"/>
            <w:tcBorders>
              <w:top w:val="nil"/>
              <w:left w:val="nil"/>
              <w:bottom w:val="single" w:sz="4" w:space="0" w:color="auto"/>
              <w:right w:val="single" w:sz="8" w:space="0" w:color="000000"/>
            </w:tcBorders>
            <w:shd w:val="clear" w:color="000000" w:fill="FFFFFF"/>
            <w:noWrap/>
            <w:vAlign w:val="bottom"/>
            <w:hideMark/>
          </w:tcPr>
          <w:p w:rsidR="009042CB" w:rsidRPr="00B555A4" w:rsidRDefault="009042CB" w:rsidP="001D58A5">
            <w:pPr>
              <w:jc w:val="center"/>
              <w:rPr>
                <w:rFonts w:ascii="Calibri" w:eastAsia="Times New Roman" w:hAnsi="Calibri" w:cs="Calibri"/>
                <w:sz w:val="20"/>
                <w:szCs w:val="20"/>
                <w:lang w:eastAsia="tr-TR"/>
              </w:rPr>
            </w:pPr>
            <w:r>
              <w:rPr>
                <w:rFonts w:ascii="Calibri" w:eastAsia="Times New Roman" w:hAnsi="Calibri" w:cs="Calibri"/>
                <w:b/>
                <w:bCs/>
                <w:sz w:val="20"/>
                <w:szCs w:val="20"/>
                <w:lang w:eastAsia="tr-TR"/>
              </w:rPr>
              <w:t>7.273.421,26TL</w:t>
            </w:r>
          </w:p>
        </w:tc>
        <w:tc>
          <w:tcPr>
            <w:tcW w:w="146" w:type="dxa"/>
            <w:vAlign w:val="center"/>
            <w:hideMark/>
          </w:tcPr>
          <w:p w:rsidR="009042CB" w:rsidRPr="00B555A4" w:rsidRDefault="009042CB" w:rsidP="001D58A5">
            <w:pPr>
              <w:rPr>
                <w:rFonts w:ascii="Times New Roman" w:eastAsia="Times New Roman" w:hAnsi="Times New Roman" w:cs="Times New Roman"/>
                <w:sz w:val="20"/>
                <w:szCs w:val="20"/>
                <w:lang w:eastAsia="tr-TR"/>
              </w:rPr>
            </w:pPr>
          </w:p>
        </w:tc>
      </w:tr>
    </w:tbl>
    <w:p w:rsidR="009042CB" w:rsidRDefault="009042CB" w:rsidP="009042CB">
      <w:pPr>
        <w:jc w:val="both"/>
        <w:rPr>
          <w:rFonts w:eastAsia="Times New Roman" w:cstheme="minorHAnsi"/>
          <w:color w:val="000000"/>
        </w:rPr>
      </w:pPr>
    </w:p>
    <w:p w:rsidR="009042CB" w:rsidRPr="00A87BC6" w:rsidRDefault="009042CB" w:rsidP="009042CB">
      <w:pPr>
        <w:jc w:val="both"/>
        <w:rPr>
          <w:rFonts w:eastAsia="Times New Roman" w:cstheme="minorHAnsi"/>
          <w:color w:val="000000"/>
        </w:rPr>
      </w:pPr>
      <w:r>
        <w:rPr>
          <w:rFonts w:eastAsia="Times New Roman" w:cstheme="minorHAnsi"/>
          <w:color w:val="000000"/>
        </w:rPr>
        <w:t>3</w:t>
      </w:r>
      <w:r w:rsidRPr="00A87BC6">
        <w:rPr>
          <w:rFonts w:eastAsia="Times New Roman" w:cstheme="minorHAnsi"/>
          <w:color w:val="000000"/>
        </w:rPr>
        <w:t>. Performans Bilgi Sisteminin Değerlendirilmesi</w:t>
      </w:r>
    </w:p>
    <w:p w:rsidR="009042CB" w:rsidRPr="00A87BC6" w:rsidRDefault="009042CB" w:rsidP="009042CB">
      <w:pPr>
        <w:jc w:val="both"/>
        <w:rPr>
          <w:rFonts w:eastAsia="Times New Roman" w:cstheme="minorHAnsi"/>
          <w:color w:val="000000"/>
        </w:rPr>
      </w:pPr>
    </w:p>
    <w:tbl>
      <w:tblPr>
        <w:tblStyle w:val="AkGlgeleme1"/>
        <w:tblW w:w="7938" w:type="dxa"/>
        <w:jc w:val="right"/>
        <w:tblBorders>
          <w:top w:val="single" w:sz="8" w:space="0" w:color="000000" w:themeColor="text1"/>
          <w:bottom w:val="double" w:sz="4" w:space="0" w:color="auto"/>
          <w:insideV w:val="single" w:sz="48" w:space="0" w:color="FFFFFF" w:themeColor="background1"/>
        </w:tblBorders>
        <w:tblLook w:val="04A0" w:firstRow="1" w:lastRow="0" w:firstColumn="1" w:lastColumn="0" w:noHBand="0" w:noVBand="1"/>
      </w:tblPr>
      <w:tblGrid>
        <w:gridCol w:w="1751"/>
        <w:gridCol w:w="6187"/>
      </w:tblGrid>
      <w:tr w:rsidR="009042CB" w:rsidRPr="0054754B" w:rsidTr="001D58A5">
        <w:trPr>
          <w:cnfStyle w:val="100000000000" w:firstRow="1" w:lastRow="0" w:firstColumn="0" w:lastColumn="0" w:oddVBand="0" w:evenVBand="0" w:oddHBand="0" w:evenHBand="0" w:firstRowFirstColumn="0" w:firstRowLastColumn="0" w:lastRowFirstColumn="0" w:lastRowLastColumn="0"/>
          <w:trHeight w:val="567"/>
          <w:jc w:val="right"/>
        </w:trPr>
        <w:tc>
          <w:tcPr>
            <w:cnfStyle w:val="001000000000" w:firstRow="0" w:lastRow="0" w:firstColumn="1" w:lastColumn="0" w:oddVBand="0" w:evenVBand="0" w:oddHBand="0" w:evenHBand="0" w:firstRowFirstColumn="0" w:firstRowLastColumn="0" w:lastRowFirstColumn="0" w:lastRowLastColumn="0"/>
            <w:tcW w:w="1951" w:type="dxa"/>
            <w:shd w:val="clear" w:color="auto" w:fill="595959" w:themeFill="text1" w:themeFillTint="A6"/>
            <w:vAlign w:val="center"/>
          </w:tcPr>
          <w:p w:rsidR="009042CB" w:rsidRPr="0054754B" w:rsidRDefault="009042CB" w:rsidP="001D58A5">
            <w:pPr>
              <w:rPr>
                <w:rFonts w:eastAsia="Times New Roman" w:cstheme="minorHAnsi"/>
                <w:color w:val="FFFFFF" w:themeColor="background1"/>
                <w:sz w:val="20"/>
                <w:szCs w:val="20"/>
              </w:rPr>
            </w:pPr>
            <w:r w:rsidRPr="0054754B">
              <w:rPr>
                <w:rFonts w:eastAsia="Times New Roman" w:cstheme="minorHAnsi"/>
                <w:color w:val="FFFFFF" w:themeColor="background1"/>
                <w:sz w:val="20"/>
                <w:szCs w:val="20"/>
              </w:rPr>
              <w:t>Açıklama</w:t>
            </w:r>
          </w:p>
        </w:tc>
        <w:tc>
          <w:tcPr>
            <w:tcW w:w="7261" w:type="dxa"/>
            <w:shd w:val="clear" w:color="auto" w:fill="D9D9D9" w:themeFill="background1" w:themeFillShade="D9"/>
          </w:tcPr>
          <w:p w:rsidR="009042CB" w:rsidRDefault="009042CB" w:rsidP="009042CB">
            <w:pPr>
              <w:pStyle w:val="ListeParagraf"/>
              <w:numPr>
                <w:ilvl w:val="0"/>
                <w:numId w:val="89"/>
              </w:numPr>
              <w:spacing w:after="0" w:line="240" w:lineRule="auto"/>
              <w:jc w:val="both"/>
              <w:cnfStyle w:val="100000000000" w:firstRow="1" w:lastRow="0" w:firstColumn="0" w:lastColumn="0" w:oddVBand="0" w:evenVBand="0" w:oddHBand="0" w:evenHBand="0" w:firstRowFirstColumn="0" w:firstRowLastColumn="0" w:lastRowFirstColumn="0" w:lastRowLastColumn="0"/>
              <w:rPr>
                <w:rFonts w:eastAsia="Times New Roman" w:cstheme="minorHAnsi"/>
                <w:b w:val="0"/>
                <w:i/>
                <w:sz w:val="20"/>
                <w:szCs w:val="20"/>
              </w:rPr>
            </w:pPr>
            <w:r>
              <w:rPr>
                <w:rFonts w:eastAsia="Times New Roman" w:cstheme="minorHAnsi"/>
                <w:b w:val="0"/>
                <w:i/>
                <w:sz w:val="20"/>
                <w:szCs w:val="20"/>
              </w:rPr>
              <w:t>Zabıta Müdürlüğü Belediyenin her birimi ile koordineli bir şekilde yol, kaldırım, temizlik vb. faaliyetlerde Zabıta ekibimiz 7/24 destek vermektedir.</w:t>
            </w:r>
          </w:p>
          <w:p w:rsidR="009042CB" w:rsidRDefault="009042CB" w:rsidP="009042CB">
            <w:pPr>
              <w:pStyle w:val="ListeParagraf"/>
              <w:numPr>
                <w:ilvl w:val="0"/>
                <w:numId w:val="89"/>
              </w:numPr>
              <w:spacing w:after="0" w:line="240" w:lineRule="auto"/>
              <w:jc w:val="both"/>
              <w:cnfStyle w:val="100000000000" w:firstRow="1" w:lastRow="0" w:firstColumn="0" w:lastColumn="0" w:oddVBand="0" w:evenVBand="0" w:oddHBand="0" w:evenHBand="0" w:firstRowFirstColumn="0" w:firstRowLastColumn="0" w:lastRowFirstColumn="0" w:lastRowLastColumn="0"/>
              <w:rPr>
                <w:rFonts w:eastAsia="Times New Roman" w:cstheme="minorHAnsi"/>
                <w:b w:val="0"/>
                <w:i/>
                <w:sz w:val="20"/>
                <w:szCs w:val="20"/>
              </w:rPr>
            </w:pPr>
            <w:r>
              <w:rPr>
                <w:rFonts w:eastAsia="Times New Roman" w:cstheme="minorHAnsi"/>
                <w:b w:val="0"/>
                <w:i/>
                <w:sz w:val="20"/>
                <w:szCs w:val="20"/>
              </w:rPr>
              <w:t xml:space="preserve">Zabıta personelimiz yine İş Yeri Açma ve Çalışma Ruhsatlarında müracaatları doğrultusunda iş yerleri Ruhsat personeli ile beraber </w:t>
            </w:r>
            <w:r>
              <w:rPr>
                <w:rFonts w:eastAsia="Times New Roman" w:cstheme="minorHAnsi"/>
                <w:b w:val="0"/>
                <w:i/>
                <w:sz w:val="20"/>
                <w:szCs w:val="20"/>
              </w:rPr>
              <w:lastRenderedPageBreak/>
              <w:t>İtfaiye ve İmar müdürlüğü personelleriyle gerekli incelemeler yapılmak üzere denetimlerimiz sürdürülmektedir.</w:t>
            </w:r>
          </w:p>
          <w:p w:rsidR="009042CB" w:rsidRDefault="009042CB" w:rsidP="009042CB">
            <w:pPr>
              <w:pStyle w:val="ListeParagraf"/>
              <w:numPr>
                <w:ilvl w:val="0"/>
                <w:numId w:val="89"/>
              </w:numPr>
              <w:spacing w:after="0" w:line="240" w:lineRule="auto"/>
              <w:jc w:val="both"/>
              <w:cnfStyle w:val="100000000000" w:firstRow="1" w:lastRow="0" w:firstColumn="0" w:lastColumn="0" w:oddVBand="0" w:evenVBand="0" w:oddHBand="0" w:evenHBand="0" w:firstRowFirstColumn="0" w:firstRowLastColumn="0" w:lastRowFirstColumn="0" w:lastRowLastColumn="0"/>
              <w:rPr>
                <w:rFonts w:eastAsia="Times New Roman" w:cstheme="minorHAnsi"/>
                <w:b w:val="0"/>
                <w:i/>
                <w:sz w:val="20"/>
                <w:szCs w:val="20"/>
              </w:rPr>
            </w:pPr>
            <w:r>
              <w:rPr>
                <w:rFonts w:eastAsia="Times New Roman" w:cstheme="minorHAnsi"/>
                <w:b w:val="0"/>
                <w:i/>
                <w:sz w:val="20"/>
                <w:szCs w:val="20"/>
              </w:rPr>
              <w:t>153 Alo Zabıta ihbar hattına gelen ihbarlar zabıta personellerimizce değerlendirilmektedir.</w:t>
            </w:r>
          </w:p>
          <w:p w:rsidR="009042CB" w:rsidRDefault="009042CB" w:rsidP="009042CB">
            <w:pPr>
              <w:pStyle w:val="ListeParagraf"/>
              <w:numPr>
                <w:ilvl w:val="0"/>
                <w:numId w:val="89"/>
              </w:numPr>
              <w:spacing w:after="0" w:line="240" w:lineRule="auto"/>
              <w:jc w:val="both"/>
              <w:cnfStyle w:val="100000000000" w:firstRow="1" w:lastRow="0" w:firstColumn="0" w:lastColumn="0" w:oddVBand="0" w:evenVBand="0" w:oddHBand="0" w:evenHBand="0" w:firstRowFirstColumn="0" w:firstRowLastColumn="0" w:lastRowFirstColumn="0" w:lastRowLastColumn="0"/>
              <w:rPr>
                <w:rFonts w:eastAsia="Times New Roman" w:cstheme="minorHAnsi"/>
                <w:b w:val="0"/>
                <w:i/>
                <w:sz w:val="20"/>
                <w:szCs w:val="20"/>
              </w:rPr>
            </w:pPr>
            <w:r>
              <w:rPr>
                <w:rFonts w:eastAsia="Times New Roman" w:cstheme="minorHAnsi"/>
                <w:b w:val="0"/>
                <w:i/>
                <w:sz w:val="20"/>
                <w:szCs w:val="20"/>
              </w:rPr>
              <w:t>2025 Yılı içerisinde Zabıta Müdürlüğümüze Gelen evrak 1.343, Giden evrak 731 olmaktadır.</w:t>
            </w:r>
          </w:p>
          <w:p w:rsidR="009042CB" w:rsidRPr="00B15C96" w:rsidRDefault="009042CB" w:rsidP="009042CB">
            <w:pPr>
              <w:pStyle w:val="ListeParagraf"/>
              <w:numPr>
                <w:ilvl w:val="0"/>
                <w:numId w:val="89"/>
              </w:numPr>
              <w:spacing w:after="0" w:line="240" w:lineRule="auto"/>
              <w:jc w:val="both"/>
              <w:cnfStyle w:val="100000000000" w:firstRow="1" w:lastRow="0" w:firstColumn="0" w:lastColumn="0" w:oddVBand="0" w:evenVBand="0" w:oddHBand="0" w:evenHBand="0" w:firstRowFirstColumn="0" w:firstRowLastColumn="0" w:lastRowFirstColumn="0" w:lastRowLastColumn="0"/>
              <w:rPr>
                <w:rFonts w:eastAsia="Times New Roman" w:cstheme="minorHAnsi"/>
                <w:b w:val="0"/>
                <w:i/>
                <w:sz w:val="20"/>
                <w:szCs w:val="20"/>
              </w:rPr>
            </w:pPr>
            <w:r>
              <w:rPr>
                <w:rFonts w:eastAsia="Times New Roman" w:cstheme="minorHAnsi"/>
                <w:b w:val="0"/>
                <w:i/>
                <w:sz w:val="20"/>
                <w:szCs w:val="20"/>
              </w:rPr>
              <w:t>İş Yeri Açma ve Çalışma Ruhsatı bulunan Güzellik salonları, Kuaförler, Fırınlar, Zincir Marketler, Umuma açık istirahat ve eğlence yerleri vb. bu tarz yerler çapraz denetim ile farklı illerden gelen sağlık personelleri ile umuma açık istirahat eğlence yerlerine zabıta ekibimiz ile destek verilmektedir.</w:t>
            </w:r>
          </w:p>
        </w:tc>
      </w:tr>
    </w:tbl>
    <w:p w:rsidR="009042CB" w:rsidRDefault="009042CB" w:rsidP="009042CB">
      <w:pPr>
        <w:jc w:val="both"/>
        <w:rPr>
          <w:rFonts w:eastAsia="Times New Roman" w:cstheme="minorHAnsi"/>
          <w:color w:val="000000"/>
        </w:rPr>
      </w:pPr>
    </w:p>
    <w:p w:rsidR="009042CB" w:rsidRPr="00A87BC6" w:rsidRDefault="009042CB" w:rsidP="009042CB">
      <w:pPr>
        <w:jc w:val="both"/>
        <w:rPr>
          <w:rFonts w:eastAsia="Times New Roman" w:cstheme="minorHAnsi"/>
          <w:color w:val="000000"/>
        </w:rPr>
      </w:pPr>
      <w:r>
        <w:rPr>
          <w:rFonts w:eastAsia="Times New Roman" w:cstheme="minorHAnsi"/>
          <w:color w:val="000000"/>
        </w:rPr>
        <w:t>      4</w:t>
      </w:r>
      <w:r w:rsidRPr="00A87BC6">
        <w:rPr>
          <w:rFonts w:eastAsia="Times New Roman" w:cstheme="minorHAnsi"/>
          <w:color w:val="000000"/>
        </w:rPr>
        <w:t>. Diğer Hususlar</w:t>
      </w:r>
    </w:p>
    <w:p w:rsidR="009042CB" w:rsidRPr="00A87BC6" w:rsidRDefault="009042CB" w:rsidP="009042CB">
      <w:pPr>
        <w:jc w:val="both"/>
        <w:rPr>
          <w:rFonts w:eastAsia="Times New Roman" w:cstheme="minorHAnsi"/>
          <w:color w:val="000000"/>
        </w:rPr>
      </w:pPr>
    </w:p>
    <w:tbl>
      <w:tblPr>
        <w:tblStyle w:val="AkGlgeleme1"/>
        <w:tblW w:w="7938" w:type="dxa"/>
        <w:jc w:val="right"/>
        <w:tblBorders>
          <w:top w:val="single" w:sz="8" w:space="0" w:color="000000" w:themeColor="text1"/>
          <w:bottom w:val="double" w:sz="4" w:space="0" w:color="auto"/>
          <w:insideV w:val="single" w:sz="48" w:space="0" w:color="FFFFFF" w:themeColor="background1"/>
        </w:tblBorders>
        <w:tblLook w:val="04A0" w:firstRow="1" w:lastRow="0" w:firstColumn="1" w:lastColumn="0" w:noHBand="0" w:noVBand="1"/>
      </w:tblPr>
      <w:tblGrid>
        <w:gridCol w:w="1767"/>
        <w:gridCol w:w="6171"/>
      </w:tblGrid>
      <w:tr w:rsidR="009042CB" w:rsidRPr="0054754B" w:rsidTr="001D58A5">
        <w:trPr>
          <w:cnfStyle w:val="100000000000" w:firstRow="1" w:lastRow="0" w:firstColumn="0" w:lastColumn="0" w:oddVBand="0" w:evenVBand="0" w:oddHBand="0" w:evenHBand="0" w:firstRowFirstColumn="0" w:firstRowLastColumn="0" w:lastRowFirstColumn="0" w:lastRowLastColumn="0"/>
          <w:trHeight w:val="567"/>
          <w:jc w:val="right"/>
        </w:trPr>
        <w:tc>
          <w:tcPr>
            <w:cnfStyle w:val="001000000000" w:firstRow="0" w:lastRow="0" w:firstColumn="1" w:lastColumn="0" w:oddVBand="0" w:evenVBand="0" w:oddHBand="0" w:evenHBand="0" w:firstRowFirstColumn="0" w:firstRowLastColumn="0" w:lastRowFirstColumn="0" w:lastRowLastColumn="0"/>
            <w:tcW w:w="1951" w:type="dxa"/>
            <w:tcBorders>
              <w:top w:val="none" w:sz="0" w:space="0" w:color="auto"/>
              <w:left w:val="none" w:sz="0" w:space="0" w:color="auto"/>
              <w:bottom w:val="none" w:sz="0" w:space="0" w:color="auto"/>
              <w:right w:val="none" w:sz="0" w:space="0" w:color="auto"/>
            </w:tcBorders>
            <w:shd w:val="clear" w:color="auto" w:fill="595959" w:themeFill="text1" w:themeFillTint="A6"/>
            <w:vAlign w:val="center"/>
          </w:tcPr>
          <w:p w:rsidR="009042CB" w:rsidRPr="0054754B" w:rsidRDefault="009042CB" w:rsidP="001D58A5">
            <w:pPr>
              <w:rPr>
                <w:rFonts w:eastAsia="Times New Roman" w:cstheme="minorHAnsi"/>
                <w:color w:val="FFFFFF" w:themeColor="background1"/>
                <w:sz w:val="20"/>
                <w:szCs w:val="20"/>
              </w:rPr>
            </w:pPr>
            <w:r w:rsidRPr="0054754B">
              <w:rPr>
                <w:rFonts w:eastAsia="Times New Roman" w:cstheme="minorHAnsi"/>
                <w:color w:val="FFFFFF" w:themeColor="background1"/>
                <w:sz w:val="20"/>
                <w:szCs w:val="20"/>
              </w:rPr>
              <w:t>Açıklama</w:t>
            </w:r>
          </w:p>
        </w:tc>
        <w:tc>
          <w:tcPr>
            <w:tcW w:w="7261" w:type="dxa"/>
            <w:tcBorders>
              <w:top w:val="none" w:sz="0" w:space="0" w:color="auto"/>
              <w:left w:val="none" w:sz="0" w:space="0" w:color="auto"/>
              <w:bottom w:val="none" w:sz="0" w:space="0" w:color="auto"/>
              <w:right w:val="none" w:sz="0" w:space="0" w:color="auto"/>
            </w:tcBorders>
            <w:shd w:val="clear" w:color="auto" w:fill="D9D9D9" w:themeFill="background1" w:themeFillShade="D9"/>
          </w:tcPr>
          <w:p w:rsidR="009042CB" w:rsidRDefault="009042CB" w:rsidP="009042CB">
            <w:pPr>
              <w:pStyle w:val="ListeParagraf"/>
              <w:numPr>
                <w:ilvl w:val="0"/>
                <w:numId w:val="90"/>
              </w:numPr>
              <w:spacing w:after="0" w:line="240" w:lineRule="auto"/>
              <w:jc w:val="both"/>
              <w:cnfStyle w:val="100000000000" w:firstRow="1" w:lastRow="0" w:firstColumn="0" w:lastColumn="0" w:oddVBand="0" w:evenVBand="0" w:oddHBand="0" w:evenHBand="0" w:firstRowFirstColumn="0" w:firstRowLastColumn="0" w:lastRowFirstColumn="0" w:lastRowLastColumn="0"/>
              <w:rPr>
                <w:rFonts w:eastAsia="Times New Roman" w:cstheme="minorHAnsi"/>
                <w:b w:val="0"/>
                <w:i/>
                <w:sz w:val="20"/>
                <w:szCs w:val="20"/>
              </w:rPr>
            </w:pPr>
            <w:r>
              <w:rPr>
                <w:rFonts w:eastAsia="Times New Roman" w:cstheme="minorHAnsi"/>
                <w:b w:val="0"/>
                <w:i/>
                <w:sz w:val="20"/>
                <w:szCs w:val="20"/>
              </w:rPr>
              <w:t>2026 yılında bu tarz çalışmalarımız yoğun bir şekilde sürdürülecektir.</w:t>
            </w:r>
          </w:p>
          <w:p w:rsidR="009042CB" w:rsidRDefault="009042CB" w:rsidP="009042CB">
            <w:pPr>
              <w:pStyle w:val="ListeParagraf"/>
              <w:numPr>
                <w:ilvl w:val="0"/>
                <w:numId w:val="90"/>
              </w:numPr>
              <w:spacing w:after="0" w:line="240" w:lineRule="auto"/>
              <w:jc w:val="both"/>
              <w:cnfStyle w:val="100000000000" w:firstRow="1" w:lastRow="0" w:firstColumn="0" w:lastColumn="0" w:oddVBand="0" w:evenVBand="0" w:oddHBand="0" w:evenHBand="0" w:firstRowFirstColumn="0" w:firstRowLastColumn="0" w:lastRowFirstColumn="0" w:lastRowLastColumn="0"/>
              <w:rPr>
                <w:rFonts w:eastAsia="Times New Roman" w:cstheme="minorHAnsi"/>
                <w:b w:val="0"/>
                <w:i/>
                <w:sz w:val="20"/>
                <w:szCs w:val="20"/>
              </w:rPr>
            </w:pPr>
            <w:r>
              <w:rPr>
                <w:rFonts w:eastAsia="Times New Roman" w:cstheme="minorHAnsi"/>
                <w:b w:val="0"/>
                <w:i/>
                <w:sz w:val="20"/>
                <w:szCs w:val="20"/>
              </w:rPr>
              <w:t>Ruhsatsız iş yerleri sık sık denetlenerek ruhsat almaları sağlanacaktır.</w:t>
            </w:r>
          </w:p>
          <w:p w:rsidR="009042CB" w:rsidRPr="00871C10" w:rsidRDefault="009042CB" w:rsidP="009042CB">
            <w:pPr>
              <w:pStyle w:val="ListeParagraf"/>
              <w:numPr>
                <w:ilvl w:val="0"/>
                <w:numId w:val="90"/>
              </w:numPr>
              <w:spacing w:after="0" w:line="240" w:lineRule="auto"/>
              <w:jc w:val="both"/>
              <w:cnfStyle w:val="100000000000" w:firstRow="1" w:lastRow="0" w:firstColumn="0" w:lastColumn="0" w:oddVBand="0" w:evenVBand="0" w:oddHBand="0" w:evenHBand="0" w:firstRowFirstColumn="0" w:firstRowLastColumn="0" w:lastRowFirstColumn="0" w:lastRowLastColumn="0"/>
              <w:rPr>
                <w:rFonts w:eastAsia="Times New Roman" w:cstheme="minorHAnsi"/>
                <w:b w:val="0"/>
                <w:i/>
                <w:sz w:val="20"/>
                <w:szCs w:val="20"/>
              </w:rPr>
            </w:pPr>
            <w:r>
              <w:rPr>
                <w:rFonts w:eastAsia="Times New Roman" w:cstheme="minorHAnsi"/>
                <w:b w:val="0"/>
                <w:i/>
                <w:sz w:val="20"/>
                <w:szCs w:val="20"/>
              </w:rPr>
              <w:t>Kaldırım işgali yapan esnaflar ve seyyar satıcılara yönelik çalışmalarımız daha sıkı bir şekilde devam edecektir.</w:t>
            </w:r>
          </w:p>
        </w:tc>
      </w:tr>
    </w:tbl>
    <w:p w:rsidR="009E19C0" w:rsidRDefault="009E19C0" w:rsidP="00C944FF">
      <w:pPr>
        <w:rPr>
          <w:b/>
          <w:sz w:val="28"/>
          <w:szCs w:val="28"/>
        </w:rPr>
      </w:pPr>
    </w:p>
    <w:p w:rsidR="00964DA4" w:rsidRDefault="00964DA4" w:rsidP="00C944FF">
      <w:pPr>
        <w:rPr>
          <w:b/>
          <w:sz w:val="28"/>
          <w:szCs w:val="28"/>
        </w:rPr>
      </w:pPr>
    </w:p>
    <w:p w:rsidR="00964DA4" w:rsidRDefault="00964DA4">
      <w:pPr>
        <w:spacing w:after="200" w:line="276" w:lineRule="auto"/>
        <w:rPr>
          <w:b/>
          <w:sz w:val="28"/>
          <w:szCs w:val="28"/>
        </w:rPr>
      </w:pPr>
      <w:r>
        <w:rPr>
          <w:b/>
          <w:sz w:val="28"/>
          <w:szCs w:val="28"/>
        </w:rPr>
        <w:br w:type="page"/>
      </w:r>
    </w:p>
    <w:p w:rsidR="00964DA4" w:rsidRPr="0027603A" w:rsidRDefault="00964DA4" w:rsidP="00964DA4">
      <w:pPr>
        <w:pStyle w:val="Balk1"/>
        <w:rPr>
          <w:b/>
          <w:lang w:val="sv-SE"/>
        </w:rPr>
      </w:pPr>
      <w:r w:rsidRPr="0027603A">
        <w:rPr>
          <w:b/>
          <w:lang w:val="sv-SE"/>
        </w:rPr>
        <w:lastRenderedPageBreak/>
        <w:t>VETERİNER İŞLERİ MÜDÜRLÜĞÜ</w:t>
      </w:r>
    </w:p>
    <w:p w:rsidR="00964DA4" w:rsidRPr="0027603A" w:rsidRDefault="00964DA4" w:rsidP="00964DA4">
      <w:pPr>
        <w:rPr>
          <w:b/>
          <w:sz w:val="24"/>
          <w:szCs w:val="24"/>
          <w:lang w:val="sv-SE"/>
        </w:rPr>
      </w:pPr>
      <w:r w:rsidRPr="0027603A">
        <w:rPr>
          <w:b/>
          <w:sz w:val="24"/>
          <w:szCs w:val="24"/>
          <w:lang w:val="sv-SE"/>
        </w:rPr>
        <w:t>2025 FAALİYET RAPORU</w:t>
      </w:r>
    </w:p>
    <w:p w:rsidR="00964DA4" w:rsidRPr="008F489C" w:rsidRDefault="00964DA4" w:rsidP="00964DA4">
      <w:pPr>
        <w:pStyle w:val="Balk1"/>
        <w:rPr>
          <w:lang w:val="sv-SE"/>
        </w:rPr>
      </w:pPr>
      <w:r w:rsidRPr="008F489C">
        <w:rPr>
          <w:lang w:val="sv-SE"/>
        </w:rPr>
        <w:t>I. GENEL BİLGİLER</w:t>
      </w:r>
    </w:p>
    <w:p w:rsidR="00964DA4" w:rsidRPr="008F489C" w:rsidRDefault="00964DA4" w:rsidP="00964DA4">
      <w:pPr>
        <w:pStyle w:val="Balk2"/>
        <w:rPr>
          <w:lang w:val="sv-SE"/>
        </w:rPr>
      </w:pPr>
      <w:r w:rsidRPr="008F489C">
        <w:rPr>
          <w:lang w:val="sv-SE"/>
        </w:rPr>
        <w:t>A. Yetki, Görev ve Sorumluluklar</w:t>
      </w:r>
    </w:p>
    <w:tbl>
      <w:tblPr>
        <w:tblW w:w="0" w:type="auto"/>
        <w:tblLook w:val="04A0" w:firstRow="1" w:lastRow="0" w:firstColumn="1" w:lastColumn="0" w:noHBand="0" w:noVBand="1"/>
      </w:tblPr>
      <w:tblGrid>
        <w:gridCol w:w="4320"/>
        <w:gridCol w:w="4320"/>
      </w:tblGrid>
      <w:tr w:rsidR="00964DA4" w:rsidTr="006B17D2">
        <w:tc>
          <w:tcPr>
            <w:tcW w:w="4320" w:type="dxa"/>
            <w:shd w:val="clear" w:color="auto" w:fill="7F7F7F"/>
          </w:tcPr>
          <w:p w:rsidR="00964DA4" w:rsidRDefault="00964DA4" w:rsidP="006B17D2">
            <w:r>
              <w:t>Açıklama</w:t>
            </w:r>
          </w:p>
        </w:tc>
        <w:tc>
          <w:tcPr>
            <w:tcW w:w="4320" w:type="dxa"/>
            <w:shd w:val="clear" w:color="auto" w:fill="7F7F7F"/>
          </w:tcPr>
          <w:p w:rsidR="00964DA4" w:rsidRDefault="00964DA4" w:rsidP="006B17D2">
            <w:r>
              <w:t>Veteriner İşleri Müdürlüğü</w:t>
            </w:r>
          </w:p>
        </w:tc>
      </w:tr>
      <w:tr w:rsidR="00964DA4" w:rsidTr="006B17D2">
        <w:tc>
          <w:tcPr>
            <w:tcW w:w="4320" w:type="dxa"/>
            <w:shd w:val="clear" w:color="auto" w:fill="D9D9D9"/>
          </w:tcPr>
          <w:p w:rsidR="00964DA4" w:rsidRDefault="00964DA4" w:rsidP="006B17D2">
            <w:r>
              <w:t>1. Kuruluş tarihi ve çalışma yönetmeliği</w:t>
            </w:r>
          </w:p>
        </w:tc>
        <w:tc>
          <w:tcPr>
            <w:tcW w:w="4320" w:type="dxa"/>
            <w:shd w:val="clear" w:color="auto" w:fill="D9D9D9"/>
          </w:tcPr>
          <w:p w:rsidR="00964DA4" w:rsidRDefault="00964DA4" w:rsidP="006B17D2">
            <w:r>
              <w:t>Veteriner İşleri Müdürlüğü, Belediye Meclisinin 09.06.2010 tarih ve 2010/92 sayılı kararı ile kurulmuş olup müdürlük çalışma yönetmeliği çerçevesinde faaliyet göstermektedir. Müdürlük; barınak, mezbaha ve hayvan pazarı alt birimlerinden oluşmaktadır.</w:t>
            </w:r>
          </w:p>
        </w:tc>
      </w:tr>
      <w:tr w:rsidR="00964DA4" w:rsidTr="006B17D2">
        <w:tc>
          <w:tcPr>
            <w:tcW w:w="4320" w:type="dxa"/>
            <w:shd w:val="clear" w:color="auto" w:fill="D9D9D9"/>
          </w:tcPr>
          <w:p w:rsidR="00964DA4" w:rsidRDefault="00964DA4" w:rsidP="006B17D2">
            <w:r>
              <w:t>2. Görev, yetki ve sorumluluklar</w:t>
            </w:r>
          </w:p>
        </w:tc>
        <w:tc>
          <w:tcPr>
            <w:tcW w:w="4320" w:type="dxa"/>
            <w:shd w:val="clear" w:color="auto" w:fill="D9D9D9"/>
          </w:tcPr>
          <w:p w:rsidR="00964DA4" w:rsidRDefault="00964DA4" w:rsidP="006B17D2">
            <w:r>
              <w:t xml:space="preserve">Müdürlük; sahipsiz hayvanların toplanması, muayene ve tedavisi, aşılanması, kısırlaştırılması, rehabilitasyonu ve sahiplendirilmesi; geçici bakım evi işletilmesi; mezbaha hizmetleri ile et muayene ve </w:t>
            </w:r>
            <w:proofErr w:type="gramStart"/>
            <w:r>
              <w:t>hijyen</w:t>
            </w:r>
            <w:proofErr w:type="gramEnd"/>
            <w:r>
              <w:t xml:space="preserve"> denetimleri; hayvan pazarı düzen ve denetim hizmetleri; halk sağlığına yönelik veterinerlik faaliyetlerinin yürütülmesinden sorumludur.</w:t>
            </w:r>
          </w:p>
        </w:tc>
      </w:tr>
      <w:tr w:rsidR="00964DA4" w:rsidTr="006B17D2">
        <w:tc>
          <w:tcPr>
            <w:tcW w:w="4320" w:type="dxa"/>
            <w:shd w:val="clear" w:color="auto" w:fill="D9D9D9"/>
          </w:tcPr>
          <w:p w:rsidR="00964DA4" w:rsidRDefault="00964DA4" w:rsidP="006B17D2">
            <w:r>
              <w:t>3. 5393 sayılı Kanun uyumu</w:t>
            </w:r>
          </w:p>
        </w:tc>
        <w:tc>
          <w:tcPr>
            <w:tcW w:w="4320" w:type="dxa"/>
            <w:shd w:val="clear" w:color="auto" w:fill="D9D9D9"/>
          </w:tcPr>
          <w:p w:rsidR="00964DA4" w:rsidRDefault="00964DA4" w:rsidP="006B17D2">
            <w:r>
              <w:t>Müdürlüğümüz faaliyetleri, 5393 sayılı Belediye Kanunu’nun 14 üncü maddesinde yer alan mahallî müşterek nitelikteki çevre, halk ve hayvan sağlığı hizmetleri kapsamında yürütülmekte olup; aynı Kanun’un 15 inci maddesi uyarınca belediyelere tanınan düzenleme, denetim, yasak koyma, işletme ve idari yaptırım uygulama yetkileri çerçevesinde yerine getirilmektedir.</w:t>
            </w:r>
          </w:p>
        </w:tc>
      </w:tr>
      <w:tr w:rsidR="00964DA4" w:rsidTr="006B17D2">
        <w:tc>
          <w:tcPr>
            <w:tcW w:w="4320" w:type="dxa"/>
            <w:shd w:val="clear" w:color="auto" w:fill="D9D9D9"/>
          </w:tcPr>
          <w:p w:rsidR="00964DA4" w:rsidRDefault="00964DA4" w:rsidP="006B17D2">
            <w:r>
              <w:t>4. Diğer mevzuat dayanakları</w:t>
            </w:r>
          </w:p>
        </w:tc>
        <w:tc>
          <w:tcPr>
            <w:tcW w:w="4320" w:type="dxa"/>
            <w:shd w:val="clear" w:color="auto" w:fill="D9D9D9"/>
          </w:tcPr>
          <w:p w:rsidR="00964DA4" w:rsidRDefault="00964DA4" w:rsidP="006B17D2">
            <w:r>
              <w:t>Görevler 5199 sayılı Hayvanları Koruma Kanunu, 1593 sayılı Umumi Hıfzıssıhha Kanunu, 3285 sayılı Hayvan Sağlığı ve Zabıtası Kanunu, 3161 sayılı Veteriner Hekimliği Mesleğinin İcrasına Dair Kanun ve ilgili ikincil mevzuat hükümleri doğrultusunda yürütülmektedir.</w:t>
            </w:r>
          </w:p>
        </w:tc>
      </w:tr>
      <w:tr w:rsidR="00964DA4" w:rsidTr="006B17D2">
        <w:tc>
          <w:tcPr>
            <w:tcW w:w="4320" w:type="dxa"/>
            <w:shd w:val="clear" w:color="auto" w:fill="D9D9D9"/>
          </w:tcPr>
          <w:p w:rsidR="00964DA4" w:rsidRDefault="00964DA4" w:rsidP="006B17D2">
            <w:r>
              <w:t>5. 2025 yılı mevzuat değişiklikleri</w:t>
            </w:r>
          </w:p>
        </w:tc>
        <w:tc>
          <w:tcPr>
            <w:tcW w:w="4320" w:type="dxa"/>
            <w:shd w:val="clear" w:color="auto" w:fill="D9D9D9"/>
          </w:tcPr>
          <w:p w:rsidR="00964DA4" w:rsidRDefault="00964DA4" w:rsidP="006B17D2">
            <w:r>
              <w:t xml:space="preserve">2024–2025 döneminde 5199 sayılı Kanunda yapılan değişiklikler doğrultusunda sahipsiz hayvanların kayıt altına alınması, barındırılması ve </w:t>
            </w:r>
            <w:proofErr w:type="gramStart"/>
            <w:r>
              <w:t>rehabilitasyon</w:t>
            </w:r>
            <w:proofErr w:type="gramEnd"/>
            <w:r>
              <w:t xml:space="preserve"> süreçlerine ilişkin belediyelerin sorumlulukları artırılmış olup müdürlük uygulamaları bu düzenlemelere uygun şekilde güncellenmiştir.</w:t>
            </w:r>
          </w:p>
        </w:tc>
      </w:tr>
    </w:tbl>
    <w:p w:rsidR="00964DA4" w:rsidRDefault="00964DA4" w:rsidP="00964DA4">
      <w:pPr>
        <w:pStyle w:val="Balk1"/>
      </w:pPr>
      <w:r>
        <w:t>B. İdareye İlişkin Bilgiler</w:t>
      </w:r>
    </w:p>
    <w:p w:rsidR="00964DA4" w:rsidRDefault="00964DA4" w:rsidP="00964DA4">
      <w:pPr>
        <w:pStyle w:val="Balk2"/>
      </w:pPr>
      <w:r>
        <w:t>1. Fiziksel Yapı</w:t>
      </w:r>
    </w:p>
    <w:tbl>
      <w:tblPr>
        <w:tblW w:w="0" w:type="auto"/>
        <w:tblLook w:val="04A0" w:firstRow="1" w:lastRow="0" w:firstColumn="1" w:lastColumn="0" w:noHBand="0" w:noVBand="1"/>
      </w:tblPr>
      <w:tblGrid>
        <w:gridCol w:w="4320"/>
        <w:gridCol w:w="4320"/>
      </w:tblGrid>
      <w:tr w:rsidR="00964DA4" w:rsidTr="006B17D2">
        <w:tc>
          <w:tcPr>
            <w:tcW w:w="4320" w:type="dxa"/>
            <w:shd w:val="clear" w:color="auto" w:fill="7F7F7F"/>
          </w:tcPr>
          <w:p w:rsidR="00964DA4" w:rsidRDefault="00964DA4" w:rsidP="006B17D2">
            <w:r>
              <w:t>Açıklama</w:t>
            </w:r>
          </w:p>
        </w:tc>
        <w:tc>
          <w:tcPr>
            <w:tcW w:w="4320" w:type="dxa"/>
            <w:shd w:val="clear" w:color="auto" w:fill="7F7F7F"/>
          </w:tcPr>
          <w:p w:rsidR="00964DA4" w:rsidRDefault="00964DA4" w:rsidP="006B17D2">
            <w:r>
              <w:t>Veteriner İşleri Müdürlüğü</w:t>
            </w:r>
          </w:p>
        </w:tc>
      </w:tr>
      <w:tr w:rsidR="00964DA4" w:rsidTr="006B17D2">
        <w:tc>
          <w:tcPr>
            <w:tcW w:w="4320" w:type="dxa"/>
            <w:shd w:val="clear" w:color="auto" w:fill="D9D9D9"/>
          </w:tcPr>
          <w:p w:rsidR="00964DA4" w:rsidRDefault="00964DA4" w:rsidP="006B17D2">
            <w:r>
              <w:lastRenderedPageBreak/>
              <w:t xml:space="preserve">1. Taşınır ve demirbaş </w:t>
            </w:r>
            <w:proofErr w:type="gramStart"/>
            <w:r>
              <w:t>envanteri</w:t>
            </w:r>
            <w:proofErr w:type="gramEnd"/>
          </w:p>
        </w:tc>
        <w:tc>
          <w:tcPr>
            <w:tcW w:w="4320" w:type="dxa"/>
            <w:shd w:val="clear" w:color="auto" w:fill="D9D9D9"/>
          </w:tcPr>
          <w:p w:rsidR="00964DA4" w:rsidRDefault="00964DA4" w:rsidP="006B17D2">
            <w:r>
              <w:t xml:space="preserve">Müdürlüğe ait taşınır kayıt ve kontrol işlemleri Taşınır Mal Yönetmeliği hükümleri doğrultusunda yürütülmekte olup Taşınır Mal Yönetmeliği’nin 34 üncü maddesi kapsamında taşınır yönetim hesabı düzenli olarak tutulmakta ve </w:t>
            </w:r>
            <w:proofErr w:type="gramStart"/>
            <w:r>
              <w:t>yıl sonlarında</w:t>
            </w:r>
            <w:proofErr w:type="gramEnd"/>
            <w:r>
              <w:t xml:space="preserve"> raporlanmaktadır. 29 kamera, 4 kayıt cihazı, ameliyat masası, et/kemik testereleri, yazıcılar, tartı monitörleri, tazyikli yıkama makinesi, seyyar kulübeler, et taşıma arabaları, yakalama ekipmanları, bilgisayarlar ve ağ/sunucu cihazları </w:t>
            </w:r>
            <w:proofErr w:type="gramStart"/>
            <w:r>
              <w:t>dahil</w:t>
            </w:r>
            <w:proofErr w:type="gramEnd"/>
            <w:r>
              <w:t xml:space="preserve"> tüm demirbaşlar taşınır kayıt sisteminde izlenmektedir.</w:t>
            </w:r>
          </w:p>
        </w:tc>
      </w:tr>
      <w:tr w:rsidR="00964DA4" w:rsidRPr="00854A79" w:rsidTr="006B17D2">
        <w:tc>
          <w:tcPr>
            <w:tcW w:w="4320" w:type="dxa"/>
            <w:shd w:val="clear" w:color="auto" w:fill="D9D9D9"/>
          </w:tcPr>
          <w:p w:rsidR="00964DA4" w:rsidRDefault="00964DA4" w:rsidP="006B17D2">
            <w:r>
              <w:t>2. Araç ve tesis bilgileri</w:t>
            </w:r>
          </w:p>
        </w:tc>
        <w:tc>
          <w:tcPr>
            <w:tcW w:w="4320" w:type="dxa"/>
            <w:shd w:val="clear" w:color="auto" w:fill="D9D9D9"/>
          </w:tcPr>
          <w:p w:rsidR="00964DA4" w:rsidRPr="008F489C" w:rsidRDefault="00964DA4" w:rsidP="006B17D2">
            <w:pPr>
              <w:rPr>
                <w:lang w:val="sv-SE"/>
              </w:rPr>
            </w:pPr>
            <w:r>
              <w:t xml:space="preserve">Hizmetler; geçici bakım evi ve hayvan barınağı, mezbaha tesisi ve hayvan pazarı alanlarında yürütülmektedir. </w:t>
            </w:r>
            <w:r w:rsidRPr="008F489C">
              <w:rPr>
                <w:lang w:val="sv-SE"/>
              </w:rPr>
              <w:t>1 adet 2009 model Ford Transit köpek toplama aracı ve 1 adet frigolu et taşıma aracı kullanılmaktadır. Saha çalışmalarında yakalama ekipmanları, klinik müdahale malzemeleri ile bakım-besleme araç gereçleri aktif olarak kullanılmaktadır.</w:t>
            </w:r>
          </w:p>
        </w:tc>
      </w:tr>
    </w:tbl>
    <w:p w:rsidR="00964DA4" w:rsidRDefault="00964DA4" w:rsidP="00964DA4">
      <w:pPr>
        <w:pStyle w:val="Balk2"/>
      </w:pPr>
      <w:r>
        <w:t>2. Teşkilat Yapısı (Görev/Sorumluluk)</w:t>
      </w:r>
    </w:p>
    <w:tbl>
      <w:tblPr>
        <w:tblW w:w="0" w:type="auto"/>
        <w:tblLook w:val="04A0" w:firstRow="1" w:lastRow="0" w:firstColumn="1" w:lastColumn="0" w:noHBand="0" w:noVBand="1"/>
      </w:tblPr>
      <w:tblGrid>
        <w:gridCol w:w="4320"/>
        <w:gridCol w:w="4320"/>
      </w:tblGrid>
      <w:tr w:rsidR="00964DA4" w:rsidTr="006B17D2">
        <w:tc>
          <w:tcPr>
            <w:tcW w:w="4320" w:type="dxa"/>
            <w:shd w:val="clear" w:color="auto" w:fill="7F7F7F"/>
          </w:tcPr>
          <w:p w:rsidR="00964DA4" w:rsidRDefault="00964DA4" w:rsidP="006B17D2">
            <w:r>
              <w:t>Açıklama</w:t>
            </w:r>
          </w:p>
        </w:tc>
        <w:tc>
          <w:tcPr>
            <w:tcW w:w="4320" w:type="dxa"/>
            <w:shd w:val="clear" w:color="auto" w:fill="7F7F7F"/>
          </w:tcPr>
          <w:p w:rsidR="00964DA4" w:rsidRDefault="00964DA4" w:rsidP="006B17D2">
            <w:r>
              <w:t>Veteriner İşleri Müdürlüğü</w:t>
            </w:r>
          </w:p>
        </w:tc>
      </w:tr>
      <w:tr w:rsidR="00964DA4" w:rsidTr="006B17D2">
        <w:tc>
          <w:tcPr>
            <w:tcW w:w="4320" w:type="dxa"/>
            <w:shd w:val="clear" w:color="auto" w:fill="D9D9D9"/>
          </w:tcPr>
          <w:p w:rsidR="00964DA4" w:rsidRDefault="00964DA4" w:rsidP="006B17D2">
            <w:r>
              <w:t>1. Müdürlük örgüt yapısı</w:t>
            </w:r>
          </w:p>
        </w:tc>
        <w:tc>
          <w:tcPr>
            <w:tcW w:w="4320" w:type="dxa"/>
            <w:shd w:val="clear" w:color="auto" w:fill="D9D9D9"/>
          </w:tcPr>
          <w:p w:rsidR="00964DA4" w:rsidRDefault="00964DA4" w:rsidP="006B17D2">
            <w:r>
              <w:t xml:space="preserve">Veteriner İşleri Müdürlüğü; Müdür, veteriner hekimlik hizmetleri, mezbaha hizmetleri, barınak ve </w:t>
            </w:r>
            <w:proofErr w:type="gramStart"/>
            <w:r>
              <w:t>rehabilitasyon</w:t>
            </w:r>
            <w:proofErr w:type="gramEnd"/>
            <w:r>
              <w:t xml:space="preserve"> hizmetleri ile hayvan pazarı hizmetlerinden oluşmakta olup Belediye Başkanına/ilgili Başkan Yardımcısına bağlı olarak faaliyet göstermektedir. Tüm alt birimler hiyerarşik olarak Veteriner İşleri Müdür </w:t>
            </w:r>
            <w:proofErr w:type="spellStart"/>
            <w:r>
              <w:t>V.’ne</w:t>
            </w:r>
            <w:proofErr w:type="spellEnd"/>
            <w:r>
              <w:t xml:space="preserve"> bağlı çalışmaktadır.</w:t>
            </w:r>
          </w:p>
        </w:tc>
      </w:tr>
      <w:tr w:rsidR="00964DA4" w:rsidTr="006B17D2">
        <w:tc>
          <w:tcPr>
            <w:tcW w:w="4320" w:type="dxa"/>
            <w:shd w:val="clear" w:color="auto" w:fill="D9D9D9"/>
          </w:tcPr>
          <w:p w:rsidR="00964DA4" w:rsidRDefault="00964DA4" w:rsidP="006B17D2">
            <w:r>
              <w:t>2. Müdür görevleri</w:t>
            </w:r>
          </w:p>
        </w:tc>
        <w:tc>
          <w:tcPr>
            <w:tcW w:w="4320" w:type="dxa"/>
            <w:shd w:val="clear" w:color="auto" w:fill="D9D9D9"/>
          </w:tcPr>
          <w:p w:rsidR="00964DA4" w:rsidRDefault="00964DA4" w:rsidP="006B17D2">
            <w:proofErr w:type="gramStart"/>
            <w:r>
              <w:t>İdari ve mali süreçlerin yürütülmesi, personel sevk ve idaresi ve mevzuata uygunluk denetimi.</w:t>
            </w:r>
            <w:proofErr w:type="gramEnd"/>
          </w:p>
        </w:tc>
      </w:tr>
      <w:tr w:rsidR="00964DA4" w:rsidTr="006B17D2">
        <w:tc>
          <w:tcPr>
            <w:tcW w:w="4320" w:type="dxa"/>
            <w:shd w:val="clear" w:color="auto" w:fill="D9D9D9"/>
          </w:tcPr>
          <w:p w:rsidR="00964DA4" w:rsidRDefault="00964DA4" w:rsidP="006B17D2">
            <w:r>
              <w:t>3. Mezbaha birimi</w:t>
            </w:r>
          </w:p>
        </w:tc>
        <w:tc>
          <w:tcPr>
            <w:tcW w:w="4320" w:type="dxa"/>
            <w:shd w:val="clear" w:color="auto" w:fill="D9D9D9"/>
          </w:tcPr>
          <w:p w:rsidR="00964DA4" w:rsidRDefault="00964DA4" w:rsidP="006B17D2">
            <w:r>
              <w:t xml:space="preserve">Mezbaha birimi; büyükbaş ve küçükbaş hayvanların </w:t>
            </w:r>
            <w:proofErr w:type="gramStart"/>
            <w:r>
              <w:t>hijyenik</w:t>
            </w:r>
            <w:proofErr w:type="gramEnd"/>
            <w:r>
              <w:t xml:space="preserve"> şartlarda kesiminin yapılması, </w:t>
            </w:r>
            <w:proofErr w:type="spellStart"/>
            <w:r>
              <w:t>ante-mortem</w:t>
            </w:r>
            <w:proofErr w:type="spellEnd"/>
            <w:r>
              <w:t xml:space="preserve"> ve post-</w:t>
            </w:r>
            <w:proofErr w:type="spellStart"/>
            <w:r>
              <w:t>mortem</w:t>
            </w:r>
            <w:proofErr w:type="spellEnd"/>
            <w:r>
              <w:t xml:space="preserve"> muayenelerin gerçekleştirilmesi ve etlerin insan tüketimine uygunluğunun denetlenmesinden sorumludur. Kesimler veteriner hekim kontrolünde yürütülmekte olup süreçler HACCP tabanlı gıda güvenliği sistemi kapsamında kayıt altına alınmaktadır.</w:t>
            </w:r>
          </w:p>
        </w:tc>
      </w:tr>
      <w:tr w:rsidR="00964DA4" w:rsidTr="006B17D2">
        <w:tc>
          <w:tcPr>
            <w:tcW w:w="4320" w:type="dxa"/>
            <w:shd w:val="clear" w:color="auto" w:fill="D9D9D9"/>
          </w:tcPr>
          <w:p w:rsidR="00964DA4" w:rsidRDefault="00964DA4" w:rsidP="006B17D2">
            <w:r>
              <w:t xml:space="preserve">4. Barınak ve </w:t>
            </w:r>
            <w:proofErr w:type="gramStart"/>
            <w:r>
              <w:t>rehabilitasyon</w:t>
            </w:r>
            <w:proofErr w:type="gramEnd"/>
            <w:r>
              <w:t xml:space="preserve"> birimi</w:t>
            </w:r>
          </w:p>
        </w:tc>
        <w:tc>
          <w:tcPr>
            <w:tcW w:w="4320" w:type="dxa"/>
            <w:shd w:val="clear" w:color="auto" w:fill="D9D9D9"/>
          </w:tcPr>
          <w:p w:rsidR="00964DA4" w:rsidRDefault="00964DA4" w:rsidP="006B17D2">
            <w:r>
              <w:t xml:space="preserve">Sahipsiz hayvanların bakım, tedavi, barındırma ve sahiplendirilmesi. </w:t>
            </w:r>
            <w:r w:rsidRPr="007D06BE">
              <w:t>Muayene, tedavi, aşılama, kısırlaştırma</w:t>
            </w:r>
            <w:r>
              <w:t xml:space="preserve"> ve </w:t>
            </w:r>
            <w:proofErr w:type="spellStart"/>
            <w:r>
              <w:t>zoonozla</w:t>
            </w:r>
            <w:proofErr w:type="spellEnd"/>
            <w:r>
              <w:t xml:space="preserve"> mücadele.</w:t>
            </w:r>
          </w:p>
        </w:tc>
      </w:tr>
      <w:tr w:rsidR="00964DA4" w:rsidTr="006B17D2">
        <w:tc>
          <w:tcPr>
            <w:tcW w:w="4320" w:type="dxa"/>
            <w:shd w:val="clear" w:color="auto" w:fill="D9D9D9"/>
          </w:tcPr>
          <w:p w:rsidR="00964DA4" w:rsidRDefault="00964DA4" w:rsidP="006B17D2">
            <w:r>
              <w:lastRenderedPageBreak/>
              <w:t>5. Hayvan pazarı birimi</w:t>
            </w:r>
          </w:p>
        </w:tc>
        <w:tc>
          <w:tcPr>
            <w:tcW w:w="4320" w:type="dxa"/>
            <w:shd w:val="clear" w:color="auto" w:fill="D9D9D9"/>
          </w:tcPr>
          <w:p w:rsidR="00964DA4" w:rsidRDefault="00964DA4" w:rsidP="006B17D2">
            <w:r>
              <w:t xml:space="preserve">Pazar düzeni, temizlik, denetim ve hizmet koordinasyonu ve </w:t>
            </w:r>
            <w:proofErr w:type="spellStart"/>
            <w:r>
              <w:t>zoonozla</w:t>
            </w:r>
            <w:proofErr w:type="spellEnd"/>
            <w:r>
              <w:t xml:space="preserve"> mücadele.</w:t>
            </w:r>
          </w:p>
        </w:tc>
      </w:tr>
      <w:tr w:rsidR="00964DA4" w:rsidTr="006B17D2">
        <w:tc>
          <w:tcPr>
            <w:tcW w:w="4320" w:type="dxa"/>
            <w:shd w:val="clear" w:color="auto" w:fill="D9D9D9"/>
          </w:tcPr>
          <w:p w:rsidR="00964DA4" w:rsidRDefault="00964DA4" w:rsidP="006B17D2"/>
        </w:tc>
        <w:tc>
          <w:tcPr>
            <w:tcW w:w="4320" w:type="dxa"/>
            <w:shd w:val="clear" w:color="auto" w:fill="D9D9D9"/>
          </w:tcPr>
          <w:p w:rsidR="00964DA4" w:rsidRDefault="00964DA4" w:rsidP="006B17D2"/>
        </w:tc>
      </w:tr>
    </w:tbl>
    <w:p w:rsidR="00964DA4" w:rsidRDefault="00964DA4" w:rsidP="00964DA4">
      <w:pPr>
        <w:pStyle w:val="Balk3"/>
      </w:pPr>
      <w:r>
        <w:t>2.a Örgüt Şeması</w:t>
      </w:r>
    </w:p>
    <w:tbl>
      <w:tblPr>
        <w:tblW w:w="0" w:type="auto"/>
        <w:tblLook w:val="04A0" w:firstRow="1" w:lastRow="0" w:firstColumn="1" w:lastColumn="0" w:noHBand="0" w:noVBand="1"/>
      </w:tblPr>
      <w:tblGrid>
        <w:gridCol w:w="8640"/>
      </w:tblGrid>
      <w:tr w:rsidR="00964DA4" w:rsidRPr="00854A79" w:rsidTr="006B17D2">
        <w:tc>
          <w:tcPr>
            <w:tcW w:w="8640" w:type="dxa"/>
            <w:shd w:val="clear" w:color="auto" w:fill="7F7F7F"/>
          </w:tcPr>
          <w:p w:rsidR="00964DA4" w:rsidRPr="008F489C" w:rsidRDefault="00964DA4" w:rsidP="006B17D2">
            <w:pPr>
              <w:jc w:val="center"/>
              <w:rPr>
                <w:lang w:val="sv-SE"/>
              </w:rPr>
            </w:pPr>
            <w:r w:rsidRPr="008F489C">
              <w:rPr>
                <w:lang w:val="sv-SE"/>
              </w:rPr>
              <w:t>Veteriner İşleri Müdür V.</w:t>
            </w:r>
            <w:r w:rsidRPr="008F489C">
              <w:rPr>
                <w:lang w:val="sv-SE"/>
              </w:rPr>
              <w:br/>
              <w:t>Baran Eren GÖK</w:t>
            </w:r>
          </w:p>
        </w:tc>
      </w:tr>
    </w:tbl>
    <w:p w:rsidR="00964DA4" w:rsidRDefault="00964DA4" w:rsidP="00964DA4">
      <w:pPr>
        <w:jc w:val="center"/>
      </w:pPr>
      <w:r>
        <w:t>│</w:t>
      </w:r>
    </w:p>
    <w:tbl>
      <w:tblPr>
        <w:tblW w:w="0" w:type="auto"/>
        <w:tblLook w:val="04A0" w:firstRow="1" w:lastRow="0" w:firstColumn="1" w:lastColumn="0" w:noHBand="0" w:noVBand="1"/>
      </w:tblPr>
      <w:tblGrid>
        <w:gridCol w:w="2880"/>
        <w:gridCol w:w="2880"/>
        <w:gridCol w:w="2880"/>
      </w:tblGrid>
      <w:tr w:rsidR="00964DA4" w:rsidRPr="00854A79" w:rsidTr="006B17D2">
        <w:tc>
          <w:tcPr>
            <w:tcW w:w="2880" w:type="dxa"/>
            <w:shd w:val="clear" w:color="auto" w:fill="D9D9D9"/>
          </w:tcPr>
          <w:p w:rsidR="00964DA4" w:rsidRPr="008F489C" w:rsidRDefault="00964DA4" w:rsidP="006B17D2">
            <w:pPr>
              <w:jc w:val="center"/>
              <w:rPr>
                <w:lang w:val="sv-SE"/>
              </w:rPr>
            </w:pPr>
            <w:r w:rsidRPr="008F489C">
              <w:rPr>
                <w:lang w:val="sv-SE"/>
              </w:rPr>
              <w:t>Veteriner Hekim</w:t>
            </w:r>
            <w:r w:rsidRPr="008F489C">
              <w:rPr>
                <w:lang w:val="sv-SE"/>
              </w:rPr>
              <w:br/>
              <w:t>Funda YILMAZ TAN</w:t>
            </w:r>
          </w:p>
        </w:tc>
        <w:tc>
          <w:tcPr>
            <w:tcW w:w="2880" w:type="dxa"/>
            <w:shd w:val="clear" w:color="auto" w:fill="D9D9D9"/>
          </w:tcPr>
          <w:p w:rsidR="00964DA4" w:rsidRPr="008F489C" w:rsidRDefault="00964DA4" w:rsidP="006B17D2">
            <w:pPr>
              <w:rPr>
                <w:lang w:val="sv-SE"/>
              </w:rPr>
            </w:pPr>
            <w:r w:rsidRPr="008F489C">
              <w:rPr>
                <w:lang w:val="sv-SE"/>
              </w:rPr>
              <w:t>Mezbaha Personeli</w:t>
            </w:r>
            <w:r w:rsidRPr="008F489C">
              <w:rPr>
                <w:lang w:val="sv-SE"/>
              </w:rPr>
              <w:br/>
              <w:t>Emrah Yalçın, Ercan Yalçın, Murat Ballı, Adem Günal, Fırat Çerkez, Ahmet Yıldız</w:t>
            </w:r>
          </w:p>
        </w:tc>
        <w:tc>
          <w:tcPr>
            <w:tcW w:w="2880" w:type="dxa"/>
            <w:shd w:val="clear" w:color="auto" w:fill="D9D9D9"/>
          </w:tcPr>
          <w:p w:rsidR="00964DA4" w:rsidRPr="008F489C" w:rsidRDefault="00964DA4" w:rsidP="006B17D2">
            <w:pPr>
              <w:rPr>
                <w:lang w:val="sv-SE"/>
              </w:rPr>
            </w:pPr>
            <w:r w:rsidRPr="008F489C">
              <w:rPr>
                <w:lang w:val="sv-SE"/>
              </w:rPr>
              <w:t>Barınak Personeli</w:t>
            </w:r>
            <w:r w:rsidRPr="008F489C">
              <w:rPr>
                <w:lang w:val="sv-SE"/>
              </w:rPr>
              <w:br/>
              <w:t>Aytekin Başdemir, İlhan KAVAK, Kadir AVCI</w:t>
            </w:r>
          </w:p>
        </w:tc>
      </w:tr>
    </w:tbl>
    <w:p w:rsidR="00964DA4" w:rsidRDefault="00964DA4" w:rsidP="00964DA4">
      <w:pPr>
        <w:jc w:val="center"/>
      </w:pPr>
      <w:r>
        <w:t>│</w:t>
      </w:r>
    </w:p>
    <w:tbl>
      <w:tblPr>
        <w:tblW w:w="0" w:type="auto"/>
        <w:tblLook w:val="04A0" w:firstRow="1" w:lastRow="0" w:firstColumn="1" w:lastColumn="0" w:noHBand="0" w:noVBand="1"/>
      </w:tblPr>
      <w:tblGrid>
        <w:gridCol w:w="8640"/>
      </w:tblGrid>
      <w:tr w:rsidR="00964DA4" w:rsidRPr="00854A79" w:rsidTr="006B17D2">
        <w:tc>
          <w:tcPr>
            <w:tcW w:w="8640" w:type="dxa"/>
            <w:shd w:val="clear" w:color="auto" w:fill="D9D9D9"/>
          </w:tcPr>
          <w:p w:rsidR="00964DA4" w:rsidRPr="008F489C" w:rsidRDefault="00964DA4" w:rsidP="006B17D2">
            <w:pPr>
              <w:rPr>
                <w:lang w:val="sv-SE"/>
              </w:rPr>
            </w:pPr>
            <w:r w:rsidRPr="008F489C">
              <w:rPr>
                <w:lang w:val="sv-SE"/>
              </w:rPr>
              <w:t>Hayvan Pazarı Personeli</w:t>
            </w:r>
            <w:r w:rsidRPr="008F489C">
              <w:rPr>
                <w:lang w:val="sv-SE"/>
              </w:rPr>
              <w:br/>
              <w:t>Muzaffer Arabul, Hakan Balcı</w:t>
            </w:r>
          </w:p>
        </w:tc>
      </w:tr>
    </w:tbl>
    <w:p w:rsidR="00964DA4" w:rsidRDefault="00964DA4" w:rsidP="00964DA4">
      <w:pPr>
        <w:pStyle w:val="Balk2"/>
      </w:pPr>
      <w:r>
        <w:t>3. Teknoloji ve Bilişim Altyapısı</w:t>
      </w:r>
    </w:p>
    <w:tbl>
      <w:tblPr>
        <w:tblW w:w="0" w:type="auto"/>
        <w:tblLook w:val="04A0" w:firstRow="1" w:lastRow="0" w:firstColumn="1" w:lastColumn="0" w:noHBand="0" w:noVBand="1"/>
      </w:tblPr>
      <w:tblGrid>
        <w:gridCol w:w="4320"/>
        <w:gridCol w:w="4320"/>
      </w:tblGrid>
      <w:tr w:rsidR="00964DA4" w:rsidTr="006B17D2">
        <w:tc>
          <w:tcPr>
            <w:tcW w:w="4320" w:type="dxa"/>
            <w:shd w:val="clear" w:color="auto" w:fill="7F7F7F"/>
          </w:tcPr>
          <w:p w:rsidR="00964DA4" w:rsidRDefault="00964DA4" w:rsidP="006B17D2">
            <w:r>
              <w:t>Açıklama</w:t>
            </w:r>
          </w:p>
        </w:tc>
        <w:tc>
          <w:tcPr>
            <w:tcW w:w="4320" w:type="dxa"/>
            <w:shd w:val="clear" w:color="auto" w:fill="7F7F7F"/>
          </w:tcPr>
          <w:p w:rsidR="00964DA4" w:rsidRDefault="00964DA4" w:rsidP="006B17D2">
            <w:r>
              <w:t>Veteriner İşleri Müdürlüğü</w:t>
            </w:r>
          </w:p>
        </w:tc>
      </w:tr>
      <w:tr w:rsidR="00964DA4" w:rsidTr="006B17D2">
        <w:tc>
          <w:tcPr>
            <w:tcW w:w="4320" w:type="dxa"/>
            <w:shd w:val="clear" w:color="auto" w:fill="D9D9D9"/>
          </w:tcPr>
          <w:p w:rsidR="00964DA4" w:rsidRDefault="00964DA4" w:rsidP="006B17D2">
            <w:r>
              <w:t>1. Yazılım ve bilişim altyapısı</w:t>
            </w:r>
          </w:p>
        </w:tc>
        <w:tc>
          <w:tcPr>
            <w:tcW w:w="4320" w:type="dxa"/>
            <w:shd w:val="clear" w:color="auto" w:fill="D9D9D9"/>
          </w:tcPr>
          <w:p w:rsidR="00964DA4" w:rsidRDefault="00964DA4" w:rsidP="006B17D2">
            <w:r>
              <w:t xml:space="preserve">Müdürlükte </w:t>
            </w:r>
            <w:proofErr w:type="gramStart"/>
            <w:r>
              <w:t>masaüstü  bilgisayar</w:t>
            </w:r>
            <w:proofErr w:type="gramEnd"/>
            <w:r>
              <w:t xml:space="preserve"> ile temel ofis yazılımları kullanılmakta; kamera ve kayıt sistemleri ile veri depolama altyapısı aktif olarak işletilmektedir. Resmî yazışmalar elektronik belge yönetim sistemi (EBYS) üzerinden yürütülmekte, kayıt ve raporlama işlemleri dijital ortamda yapılmaktadır. Mezbaha biriminde ayrıca HACCP tabanlı gıda güvenliği yazılımı ile süreç takibi gerçekleştirilmektedir.</w:t>
            </w:r>
          </w:p>
        </w:tc>
      </w:tr>
      <w:tr w:rsidR="00964DA4" w:rsidTr="006B17D2">
        <w:tc>
          <w:tcPr>
            <w:tcW w:w="4320" w:type="dxa"/>
            <w:shd w:val="clear" w:color="auto" w:fill="D9D9D9"/>
          </w:tcPr>
          <w:p w:rsidR="00964DA4" w:rsidRDefault="00964DA4" w:rsidP="006B17D2">
            <w:r>
              <w:t>2. Eğitim faaliyetleri</w:t>
            </w:r>
          </w:p>
        </w:tc>
        <w:tc>
          <w:tcPr>
            <w:tcW w:w="4320" w:type="dxa"/>
            <w:shd w:val="clear" w:color="auto" w:fill="D9D9D9"/>
          </w:tcPr>
          <w:p w:rsidR="00964DA4" w:rsidRDefault="00964DA4" w:rsidP="006B17D2">
            <w:r>
              <w:t>2025 yılı içerisinde HACCP sistemi kullanımı ve gıda güvenliği kayıt süreçlerine ilişkin personele eğitim verilmiştir. Ayrıca personelin bilgi teknolojileri kullanımına yönelik bilgilendirmeler yapılmakta; yazılım kullanımı ve veri güvenliği konusunda rehberlik çalışmaları gerçekleştirilmektedir.</w:t>
            </w:r>
          </w:p>
        </w:tc>
      </w:tr>
    </w:tbl>
    <w:p w:rsidR="00964DA4" w:rsidRDefault="00964DA4" w:rsidP="00964DA4">
      <w:pPr>
        <w:pStyle w:val="Balk2"/>
      </w:pPr>
      <w:r>
        <w:t>4. İnsan Kaynakları</w:t>
      </w:r>
    </w:p>
    <w:p w:rsidR="00964DA4" w:rsidRDefault="00964DA4" w:rsidP="00964DA4">
      <w:r>
        <w:t>Aşağıdaki tabloda müdürlüğümüz personel bilgileri yer almaktadır.</w:t>
      </w:r>
    </w:p>
    <w:tbl>
      <w:tblPr>
        <w:tblW w:w="0" w:type="auto"/>
        <w:tblLook w:val="04A0" w:firstRow="1" w:lastRow="0" w:firstColumn="1" w:lastColumn="0" w:noHBand="0" w:noVBand="1"/>
      </w:tblPr>
      <w:tblGrid>
        <w:gridCol w:w="1728"/>
        <w:gridCol w:w="1728"/>
        <w:gridCol w:w="1728"/>
        <w:gridCol w:w="1728"/>
        <w:gridCol w:w="1728"/>
      </w:tblGrid>
      <w:tr w:rsidR="00964DA4" w:rsidTr="006B17D2">
        <w:tc>
          <w:tcPr>
            <w:tcW w:w="1728" w:type="dxa"/>
            <w:shd w:val="clear" w:color="auto" w:fill="7F7F7F"/>
          </w:tcPr>
          <w:p w:rsidR="00964DA4" w:rsidRDefault="00964DA4" w:rsidP="006B17D2">
            <w:r>
              <w:t>Adı Soyadı</w:t>
            </w:r>
          </w:p>
        </w:tc>
        <w:tc>
          <w:tcPr>
            <w:tcW w:w="1728" w:type="dxa"/>
            <w:shd w:val="clear" w:color="auto" w:fill="7F7F7F"/>
          </w:tcPr>
          <w:p w:rsidR="00964DA4" w:rsidRDefault="00964DA4" w:rsidP="006B17D2">
            <w:r>
              <w:t>Unvanı</w:t>
            </w:r>
          </w:p>
        </w:tc>
        <w:tc>
          <w:tcPr>
            <w:tcW w:w="1728" w:type="dxa"/>
            <w:shd w:val="clear" w:color="auto" w:fill="7F7F7F"/>
          </w:tcPr>
          <w:p w:rsidR="00964DA4" w:rsidRDefault="00964DA4" w:rsidP="006B17D2">
            <w:r>
              <w:t>Birim</w:t>
            </w:r>
          </w:p>
        </w:tc>
        <w:tc>
          <w:tcPr>
            <w:tcW w:w="1728" w:type="dxa"/>
            <w:shd w:val="clear" w:color="auto" w:fill="7F7F7F"/>
          </w:tcPr>
          <w:p w:rsidR="00964DA4" w:rsidRDefault="00964DA4" w:rsidP="006B17D2">
            <w:r>
              <w:t>Öğrenim</w:t>
            </w:r>
          </w:p>
        </w:tc>
        <w:tc>
          <w:tcPr>
            <w:tcW w:w="1728" w:type="dxa"/>
            <w:shd w:val="clear" w:color="auto" w:fill="7F7F7F"/>
          </w:tcPr>
          <w:p w:rsidR="00964DA4" w:rsidRDefault="00964DA4" w:rsidP="006B17D2">
            <w:r>
              <w:t>Statü</w:t>
            </w:r>
          </w:p>
        </w:tc>
      </w:tr>
      <w:tr w:rsidR="00964DA4" w:rsidTr="006B17D2">
        <w:tc>
          <w:tcPr>
            <w:tcW w:w="1728" w:type="dxa"/>
            <w:shd w:val="clear" w:color="auto" w:fill="D9D9D9"/>
          </w:tcPr>
          <w:p w:rsidR="00964DA4" w:rsidRDefault="00964DA4" w:rsidP="006B17D2">
            <w:r>
              <w:t>Baran Eren GÖK</w:t>
            </w:r>
          </w:p>
        </w:tc>
        <w:tc>
          <w:tcPr>
            <w:tcW w:w="1728" w:type="dxa"/>
            <w:shd w:val="clear" w:color="auto" w:fill="D9D9D9"/>
          </w:tcPr>
          <w:p w:rsidR="00964DA4" w:rsidRDefault="00964DA4" w:rsidP="006B17D2">
            <w:r>
              <w:t>Veteriner İşleri Müdür V.</w:t>
            </w:r>
          </w:p>
        </w:tc>
        <w:tc>
          <w:tcPr>
            <w:tcW w:w="1728" w:type="dxa"/>
            <w:shd w:val="clear" w:color="auto" w:fill="D9D9D9"/>
          </w:tcPr>
          <w:p w:rsidR="00964DA4" w:rsidRDefault="00964DA4" w:rsidP="006B17D2">
            <w:r>
              <w:t>Müdürlük</w:t>
            </w:r>
          </w:p>
        </w:tc>
        <w:tc>
          <w:tcPr>
            <w:tcW w:w="1728" w:type="dxa"/>
            <w:shd w:val="clear" w:color="auto" w:fill="D9D9D9"/>
          </w:tcPr>
          <w:p w:rsidR="00964DA4" w:rsidRDefault="00964DA4" w:rsidP="006B17D2">
            <w:r>
              <w:t>Yüksek Lisans</w:t>
            </w:r>
          </w:p>
        </w:tc>
        <w:tc>
          <w:tcPr>
            <w:tcW w:w="1728" w:type="dxa"/>
            <w:shd w:val="clear" w:color="auto" w:fill="D9D9D9"/>
          </w:tcPr>
          <w:p w:rsidR="00964DA4" w:rsidRDefault="00964DA4" w:rsidP="006B17D2">
            <w:r>
              <w:t>Memur</w:t>
            </w:r>
          </w:p>
        </w:tc>
      </w:tr>
      <w:tr w:rsidR="00964DA4" w:rsidTr="006B17D2">
        <w:tc>
          <w:tcPr>
            <w:tcW w:w="1728" w:type="dxa"/>
            <w:shd w:val="clear" w:color="auto" w:fill="D9D9D9"/>
          </w:tcPr>
          <w:p w:rsidR="00964DA4" w:rsidRDefault="00964DA4" w:rsidP="006B17D2">
            <w:r>
              <w:t>Funda YILMAZ TAN</w:t>
            </w:r>
          </w:p>
        </w:tc>
        <w:tc>
          <w:tcPr>
            <w:tcW w:w="1728" w:type="dxa"/>
            <w:shd w:val="clear" w:color="auto" w:fill="D9D9D9"/>
          </w:tcPr>
          <w:p w:rsidR="00964DA4" w:rsidRDefault="00964DA4" w:rsidP="006B17D2">
            <w:r>
              <w:t>Veteriner Hekim</w:t>
            </w:r>
          </w:p>
        </w:tc>
        <w:tc>
          <w:tcPr>
            <w:tcW w:w="1728" w:type="dxa"/>
            <w:shd w:val="clear" w:color="auto" w:fill="D9D9D9"/>
          </w:tcPr>
          <w:p w:rsidR="00964DA4" w:rsidRDefault="00964DA4" w:rsidP="006B17D2">
            <w:r>
              <w:t>Müdürlük</w:t>
            </w:r>
          </w:p>
        </w:tc>
        <w:tc>
          <w:tcPr>
            <w:tcW w:w="1728" w:type="dxa"/>
            <w:shd w:val="clear" w:color="auto" w:fill="D9D9D9"/>
          </w:tcPr>
          <w:p w:rsidR="00964DA4" w:rsidRDefault="00964DA4" w:rsidP="006B17D2">
            <w:r>
              <w:t>Yüksek Lisans</w:t>
            </w:r>
          </w:p>
        </w:tc>
        <w:tc>
          <w:tcPr>
            <w:tcW w:w="1728" w:type="dxa"/>
            <w:shd w:val="clear" w:color="auto" w:fill="D9D9D9"/>
          </w:tcPr>
          <w:p w:rsidR="00964DA4" w:rsidRDefault="00964DA4" w:rsidP="006B17D2">
            <w:r>
              <w:t>KHK</w:t>
            </w:r>
          </w:p>
        </w:tc>
      </w:tr>
      <w:tr w:rsidR="00964DA4" w:rsidTr="006B17D2">
        <w:tc>
          <w:tcPr>
            <w:tcW w:w="1728" w:type="dxa"/>
            <w:shd w:val="clear" w:color="auto" w:fill="D9D9D9"/>
          </w:tcPr>
          <w:p w:rsidR="00964DA4" w:rsidRDefault="00964DA4" w:rsidP="006B17D2">
            <w:r>
              <w:t>Emrah Yalçın</w:t>
            </w:r>
          </w:p>
        </w:tc>
        <w:tc>
          <w:tcPr>
            <w:tcW w:w="1728" w:type="dxa"/>
            <w:shd w:val="clear" w:color="auto" w:fill="D9D9D9"/>
          </w:tcPr>
          <w:p w:rsidR="00964DA4" w:rsidRDefault="00964DA4" w:rsidP="006B17D2">
            <w:r>
              <w:t>Kasap</w:t>
            </w:r>
          </w:p>
        </w:tc>
        <w:tc>
          <w:tcPr>
            <w:tcW w:w="1728" w:type="dxa"/>
            <w:shd w:val="clear" w:color="auto" w:fill="D9D9D9"/>
          </w:tcPr>
          <w:p w:rsidR="00964DA4" w:rsidRDefault="00964DA4" w:rsidP="006B17D2">
            <w:r>
              <w:t>Mezbaha</w:t>
            </w:r>
          </w:p>
        </w:tc>
        <w:tc>
          <w:tcPr>
            <w:tcW w:w="1728" w:type="dxa"/>
            <w:shd w:val="clear" w:color="auto" w:fill="D9D9D9"/>
          </w:tcPr>
          <w:p w:rsidR="00964DA4" w:rsidRDefault="00964DA4" w:rsidP="006B17D2">
            <w:r>
              <w:t>Lise</w:t>
            </w:r>
          </w:p>
        </w:tc>
        <w:tc>
          <w:tcPr>
            <w:tcW w:w="1728" w:type="dxa"/>
            <w:shd w:val="clear" w:color="auto" w:fill="D9D9D9"/>
          </w:tcPr>
          <w:p w:rsidR="00964DA4" w:rsidRDefault="00964DA4" w:rsidP="006B17D2">
            <w:r>
              <w:t>İşçi</w:t>
            </w:r>
          </w:p>
        </w:tc>
      </w:tr>
      <w:tr w:rsidR="00964DA4" w:rsidTr="006B17D2">
        <w:tc>
          <w:tcPr>
            <w:tcW w:w="1728" w:type="dxa"/>
            <w:shd w:val="clear" w:color="auto" w:fill="D9D9D9"/>
          </w:tcPr>
          <w:p w:rsidR="00964DA4" w:rsidRDefault="00964DA4" w:rsidP="006B17D2">
            <w:r>
              <w:t>Ercan Yalçın</w:t>
            </w:r>
          </w:p>
        </w:tc>
        <w:tc>
          <w:tcPr>
            <w:tcW w:w="1728" w:type="dxa"/>
            <w:shd w:val="clear" w:color="auto" w:fill="D9D9D9"/>
          </w:tcPr>
          <w:p w:rsidR="00964DA4" w:rsidRDefault="00964DA4" w:rsidP="006B17D2">
            <w:r>
              <w:t>Kasap</w:t>
            </w:r>
          </w:p>
        </w:tc>
        <w:tc>
          <w:tcPr>
            <w:tcW w:w="1728" w:type="dxa"/>
            <w:shd w:val="clear" w:color="auto" w:fill="D9D9D9"/>
          </w:tcPr>
          <w:p w:rsidR="00964DA4" w:rsidRDefault="00964DA4" w:rsidP="006B17D2">
            <w:r>
              <w:t>Mezbaha</w:t>
            </w:r>
          </w:p>
        </w:tc>
        <w:tc>
          <w:tcPr>
            <w:tcW w:w="1728" w:type="dxa"/>
            <w:shd w:val="clear" w:color="auto" w:fill="D9D9D9"/>
          </w:tcPr>
          <w:p w:rsidR="00964DA4" w:rsidRDefault="00964DA4" w:rsidP="006B17D2">
            <w:r>
              <w:t>Lise</w:t>
            </w:r>
          </w:p>
        </w:tc>
        <w:tc>
          <w:tcPr>
            <w:tcW w:w="1728" w:type="dxa"/>
            <w:shd w:val="clear" w:color="auto" w:fill="D9D9D9"/>
          </w:tcPr>
          <w:p w:rsidR="00964DA4" w:rsidRDefault="00964DA4" w:rsidP="006B17D2">
            <w:r>
              <w:t>İşçi</w:t>
            </w:r>
          </w:p>
        </w:tc>
      </w:tr>
      <w:tr w:rsidR="00964DA4" w:rsidTr="006B17D2">
        <w:tc>
          <w:tcPr>
            <w:tcW w:w="1728" w:type="dxa"/>
            <w:shd w:val="clear" w:color="auto" w:fill="D9D9D9"/>
          </w:tcPr>
          <w:p w:rsidR="00964DA4" w:rsidRDefault="00964DA4" w:rsidP="006B17D2">
            <w:r>
              <w:lastRenderedPageBreak/>
              <w:t>Murat Ballı</w:t>
            </w:r>
          </w:p>
        </w:tc>
        <w:tc>
          <w:tcPr>
            <w:tcW w:w="1728" w:type="dxa"/>
            <w:shd w:val="clear" w:color="auto" w:fill="D9D9D9"/>
          </w:tcPr>
          <w:p w:rsidR="00964DA4" w:rsidRDefault="00964DA4" w:rsidP="006B17D2">
            <w:r>
              <w:t>Kasap</w:t>
            </w:r>
          </w:p>
        </w:tc>
        <w:tc>
          <w:tcPr>
            <w:tcW w:w="1728" w:type="dxa"/>
            <w:shd w:val="clear" w:color="auto" w:fill="D9D9D9"/>
          </w:tcPr>
          <w:p w:rsidR="00964DA4" w:rsidRDefault="00964DA4" w:rsidP="006B17D2">
            <w:r>
              <w:t>Mezbaha</w:t>
            </w:r>
          </w:p>
        </w:tc>
        <w:tc>
          <w:tcPr>
            <w:tcW w:w="1728" w:type="dxa"/>
            <w:shd w:val="clear" w:color="auto" w:fill="D9D9D9"/>
          </w:tcPr>
          <w:p w:rsidR="00964DA4" w:rsidRDefault="00964DA4" w:rsidP="006B17D2">
            <w:r>
              <w:t>Lise</w:t>
            </w:r>
          </w:p>
        </w:tc>
        <w:tc>
          <w:tcPr>
            <w:tcW w:w="1728" w:type="dxa"/>
            <w:shd w:val="clear" w:color="auto" w:fill="D9D9D9"/>
          </w:tcPr>
          <w:p w:rsidR="00964DA4" w:rsidRDefault="00964DA4" w:rsidP="006B17D2">
            <w:r>
              <w:t>Kadrolu İşçi</w:t>
            </w:r>
          </w:p>
        </w:tc>
      </w:tr>
      <w:tr w:rsidR="00964DA4" w:rsidTr="006B17D2">
        <w:tc>
          <w:tcPr>
            <w:tcW w:w="1728" w:type="dxa"/>
            <w:shd w:val="clear" w:color="auto" w:fill="D9D9D9"/>
          </w:tcPr>
          <w:p w:rsidR="00964DA4" w:rsidRDefault="00964DA4" w:rsidP="006B17D2">
            <w:proofErr w:type="gramStart"/>
            <w:r>
              <w:t>Adem</w:t>
            </w:r>
            <w:proofErr w:type="gramEnd"/>
            <w:r>
              <w:t xml:space="preserve"> Günal</w:t>
            </w:r>
          </w:p>
        </w:tc>
        <w:tc>
          <w:tcPr>
            <w:tcW w:w="1728" w:type="dxa"/>
            <w:shd w:val="clear" w:color="auto" w:fill="D9D9D9"/>
          </w:tcPr>
          <w:p w:rsidR="00964DA4" w:rsidRDefault="00964DA4" w:rsidP="006B17D2">
            <w:r>
              <w:t>Kasap</w:t>
            </w:r>
          </w:p>
        </w:tc>
        <w:tc>
          <w:tcPr>
            <w:tcW w:w="1728" w:type="dxa"/>
            <w:shd w:val="clear" w:color="auto" w:fill="D9D9D9"/>
          </w:tcPr>
          <w:p w:rsidR="00964DA4" w:rsidRDefault="00964DA4" w:rsidP="006B17D2">
            <w:r>
              <w:t>Mezbaha</w:t>
            </w:r>
          </w:p>
        </w:tc>
        <w:tc>
          <w:tcPr>
            <w:tcW w:w="1728" w:type="dxa"/>
            <w:shd w:val="clear" w:color="auto" w:fill="D9D9D9"/>
          </w:tcPr>
          <w:p w:rsidR="00964DA4" w:rsidRDefault="00964DA4" w:rsidP="006B17D2">
            <w:r>
              <w:t>Lise</w:t>
            </w:r>
          </w:p>
        </w:tc>
        <w:tc>
          <w:tcPr>
            <w:tcW w:w="1728" w:type="dxa"/>
            <w:shd w:val="clear" w:color="auto" w:fill="D9D9D9"/>
          </w:tcPr>
          <w:p w:rsidR="00964DA4" w:rsidRDefault="00964DA4" w:rsidP="006B17D2">
            <w:r>
              <w:t>İşçi</w:t>
            </w:r>
          </w:p>
        </w:tc>
      </w:tr>
      <w:tr w:rsidR="00964DA4" w:rsidTr="006B17D2">
        <w:tc>
          <w:tcPr>
            <w:tcW w:w="1728" w:type="dxa"/>
            <w:shd w:val="clear" w:color="auto" w:fill="D9D9D9"/>
          </w:tcPr>
          <w:p w:rsidR="00964DA4" w:rsidRDefault="00964DA4" w:rsidP="006B17D2">
            <w:r>
              <w:t>Fırat Çerkez</w:t>
            </w:r>
          </w:p>
        </w:tc>
        <w:tc>
          <w:tcPr>
            <w:tcW w:w="1728" w:type="dxa"/>
            <w:shd w:val="clear" w:color="auto" w:fill="D9D9D9"/>
          </w:tcPr>
          <w:p w:rsidR="00964DA4" w:rsidRDefault="00964DA4" w:rsidP="006B17D2">
            <w:r>
              <w:t>Temizlik Personeli</w:t>
            </w:r>
          </w:p>
        </w:tc>
        <w:tc>
          <w:tcPr>
            <w:tcW w:w="1728" w:type="dxa"/>
            <w:shd w:val="clear" w:color="auto" w:fill="D9D9D9"/>
          </w:tcPr>
          <w:p w:rsidR="00964DA4" w:rsidRDefault="00964DA4" w:rsidP="006B17D2">
            <w:r>
              <w:t>Mezbaha</w:t>
            </w:r>
          </w:p>
        </w:tc>
        <w:tc>
          <w:tcPr>
            <w:tcW w:w="1728" w:type="dxa"/>
            <w:shd w:val="clear" w:color="auto" w:fill="D9D9D9"/>
          </w:tcPr>
          <w:p w:rsidR="00964DA4" w:rsidRDefault="00964DA4" w:rsidP="006B17D2">
            <w:r>
              <w:t>İlkokul</w:t>
            </w:r>
          </w:p>
        </w:tc>
        <w:tc>
          <w:tcPr>
            <w:tcW w:w="1728" w:type="dxa"/>
            <w:shd w:val="clear" w:color="auto" w:fill="D9D9D9"/>
          </w:tcPr>
          <w:p w:rsidR="00964DA4" w:rsidRDefault="00964DA4" w:rsidP="006B17D2">
            <w:r>
              <w:t>İşçi</w:t>
            </w:r>
          </w:p>
        </w:tc>
      </w:tr>
      <w:tr w:rsidR="00964DA4" w:rsidTr="006B17D2">
        <w:tc>
          <w:tcPr>
            <w:tcW w:w="1728" w:type="dxa"/>
            <w:shd w:val="clear" w:color="auto" w:fill="D9D9D9"/>
          </w:tcPr>
          <w:p w:rsidR="00964DA4" w:rsidRDefault="00964DA4" w:rsidP="006B17D2">
            <w:r>
              <w:t>Ahmet Yıldız</w:t>
            </w:r>
          </w:p>
        </w:tc>
        <w:tc>
          <w:tcPr>
            <w:tcW w:w="1728" w:type="dxa"/>
            <w:shd w:val="clear" w:color="auto" w:fill="D9D9D9"/>
          </w:tcPr>
          <w:p w:rsidR="00964DA4" w:rsidRDefault="00964DA4" w:rsidP="006B17D2">
            <w:r>
              <w:t>Şoför</w:t>
            </w:r>
          </w:p>
        </w:tc>
        <w:tc>
          <w:tcPr>
            <w:tcW w:w="1728" w:type="dxa"/>
            <w:shd w:val="clear" w:color="auto" w:fill="D9D9D9"/>
          </w:tcPr>
          <w:p w:rsidR="00964DA4" w:rsidRDefault="00964DA4" w:rsidP="006B17D2">
            <w:r>
              <w:t>Mezbaha</w:t>
            </w:r>
          </w:p>
        </w:tc>
        <w:tc>
          <w:tcPr>
            <w:tcW w:w="1728" w:type="dxa"/>
            <w:shd w:val="clear" w:color="auto" w:fill="D9D9D9"/>
          </w:tcPr>
          <w:p w:rsidR="00964DA4" w:rsidRDefault="00964DA4" w:rsidP="006B17D2">
            <w:r>
              <w:t>Lise</w:t>
            </w:r>
          </w:p>
        </w:tc>
        <w:tc>
          <w:tcPr>
            <w:tcW w:w="1728" w:type="dxa"/>
            <w:shd w:val="clear" w:color="auto" w:fill="D9D9D9"/>
          </w:tcPr>
          <w:p w:rsidR="00964DA4" w:rsidRDefault="00964DA4" w:rsidP="006B17D2">
            <w:r>
              <w:t>İşçi</w:t>
            </w:r>
          </w:p>
        </w:tc>
      </w:tr>
      <w:tr w:rsidR="00964DA4" w:rsidTr="006B17D2">
        <w:tc>
          <w:tcPr>
            <w:tcW w:w="1728" w:type="dxa"/>
            <w:shd w:val="clear" w:color="auto" w:fill="D9D9D9"/>
          </w:tcPr>
          <w:p w:rsidR="00964DA4" w:rsidRDefault="00964DA4" w:rsidP="006B17D2">
            <w:r>
              <w:t>Aytekin Başdemir</w:t>
            </w:r>
          </w:p>
        </w:tc>
        <w:tc>
          <w:tcPr>
            <w:tcW w:w="1728" w:type="dxa"/>
            <w:shd w:val="clear" w:color="auto" w:fill="D9D9D9"/>
          </w:tcPr>
          <w:p w:rsidR="00964DA4" w:rsidRDefault="00964DA4" w:rsidP="006B17D2">
            <w:r>
              <w:t>Barınak Personeli</w:t>
            </w:r>
          </w:p>
        </w:tc>
        <w:tc>
          <w:tcPr>
            <w:tcW w:w="1728" w:type="dxa"/>
            <w:shd w:val="clear" w:color="auto" w:fill="D9D9D9"/>
          </w:tcPr>
          <w:p w:rsidR="00964DA4" w:rsidRDefault="00964DA4" w:rsidP="006B17D2">
            <w:r>
              <w:t>Barınak</w:t>
            </w:r>
          </w:p>
        </w:tc>
        <w:tc>
          <w:tcPr>
            <w:tcW w:w="1728" w:type="dxa"/>
            <w:shd w:val="clear" w:color="auto" w:fill="D9D9D9"/>
          </w:tcPr>
          <w:p w:rsidR="00964DA4" w:rsidRDefault="00964DA4" w:rsidP="006B17D2">
            <w:r>
              <w:t>Lise</w:t>
            </w:r>
          </w:p>
        </w:tc>
        <w:tc>
          <w:tcPr>
            <w:tcW w:w="1728" w:type="dxa"/>
            <w:shd w:val="clear" w:color="auto" w:fill="D9D9D9"/>
          </w:tcPr>
          <w:p w:rsidR="00964DA4" w:rsidRDefault="00964DA4" w:rsidP="006B17D2">
            <w:r>
              <w:t>KHK</w:t>
            </w:r>
          </w:p>
        </w:tc>
      </w:tr>
      <w:tr w:rsidR="00964DA4" w:rsidTr="006B17D2">
        <w:tc>
          <w:tcPr>
            <w:tcW w:w="1728" w:type="dxa"/>
            <w:shd w:val="clear" w:color="auto" w:fill="D9D9D9"/>
          </w:tcPr>
          <w:p w:rsidR="00964DA4" w:rsidRDefault="00964DA4" w:rsidP="006B17D2">
            <w:r>
              <w:t>İlhan KAVAK</w:t>
            </w:r>
          </w:p>
        </w:tc>
        <w:tc>
          <w:tcPr>
            <w:tcW w:w="1728" w:type="dxa"/>
            <w:shd w:val="clear" w:color="auto" w:fill="D9D9D9"/>
          </w:tcPr>
          <w:p w:rsidR="00964DA4" w:rsidRDefault="00964DA4" w:rsidP="006B17D2">
            <w:r>
              <w:t>Barınak Personeli</w:t>
            </w:r>
          </w:p>
        </w:tc>
        <w:tc>
          <w:tcPr>
            <w:tcW w:w="1728" w:type="dxa"/>
            <w:shd w:val="clear" w:color="auto" w:fill="D9D9D9"/>
          </w:tcPr>
          <w:p w:rsidR="00964DA4" w:rsidRDefault="00964DA4" w:rsidP="006B17D2">
            <w:r>
              <w:t>Barınak</w:t>
            </w:r>
          </w:p>
        </w:tc>
        <w:tc>
          <w:tcPr>
            <w:tcW w:w="1728" w:type="dxa"/>
            <w:shd w:val="clear" w:color="auto" w:fill="D9D9D9"/>
          </w:tcPr>
          <w:p w:rsidR="00964DA4" w:rsidRDefault="00964DA4" w:rsidP="006B17D2">
            <w:r>
              <w:t>İlkokul</w:t>
            </w:r>
          </w:p>
        </w:tc>
        <w:tc>
          <w:tcPr>
            <w:tcW w:w="1728" w:type="dxa"/>
            <w:shd w:val="clear" w:color="auto" w:fill="D9D9D9"/>
          </w:tcPr>
          <w:p w:rsidR="00964DA4" w:rsidRDefault="00964DA4" w:rsidP="006B17D2">
            <w:r>
              <w:t>KHK</w:t>
            </w:r>
          </w:p>
        </w:tc>
      </w:tr>
      <w:tr w:rsidR="00964DA4" w:rsidTr="006B17D2">
        <w:tc>
          <w:tcPr>
            <w:tcW w:w="1728" w:type="dxa"/>
            <w:shd w:val="clear" w:color="auto" w:fill="D9D9D9"/>
          </w:tcPr>
          <w:p w:rsidR="00964DA4" w:rsidRDefault="00964DA4" w:rsidP="006B17D2">
            <w:r>
              <w:t>Kadir AVCI</w:t>
            </w:r>
          </w:p>
        </w:tc>
        <w:tc>
          <w:tcPr>
            <w:tcW w:w="1728" w:type="dxa"/>
            <w:shd w:val="clear" w:color="auto" w:fill="D9D9D9"/>
          </w:tcPr>
          <w:p w:rsidR="00964DA4" w:rsidRDefault="00964DA4" w:rsidP="006B17D2">
            <w:r>
              <w:t>Barınak Personeli</w:t>
            </w:r>
          </w:p>
        </w:tc>
        <w:tc>
          <w:tcPr>
            <w:tcW w:w="1728" w:type="dxa"/>
            <w:shd w:val="clear" w:color="auto" w:fill="D9D9D9"/>
          </w:tcPr>
          <w:p w:rsidR="00964DA4" w:rsidRDefault="00964DA4" w:rsidP="006B17D2">
            <w:r>
              <w:t>Barınak</w:t>
            </w:r>
          </w:p>
        </w:tc>
        <w:tc>
          <w:tcPr>
            <w:tcW w:w="1728" w:type="dxa"/>
            <w:shd w:val="clear" w:color="auto" w:fill="D9D9D9"/>
          </w:tcPr>
          <w:p w:rsidR="00964DA4" w:rsidRDefault="00964DA4" w:rsidP="006B17D2">
            <w:r>
              <w:t>Lise</w:t>
            </w:r>
          </w:p>
        </w:tc>
        <w:tc>
          <w:tcPr>
            <w:tcW w:w="1728" w:type="dxa"/>
            <w:shd w:val="clear" w:color="auto" w:fill="D9D9D9"/>
          </w:tcPr>
          <w:p w:rsidR="00964DA4" w:rsidRDefault="00964DA4" w:rsidP="006B17D2">
            <w:r>
              <w:t>İşçi</w:t>
            </w:r>
          </w:p>
        </w:tc>
      </w:tr>
      <w:tr w:rsidR="00964DA4" w:rsidTr="006B17D2">
        <w:tc>
          <w:tcPr>
            <w:tcW w:w="1728" w:type="dxa"/>
            <w:shd w:val="clear" w:color="auto" w:fill="D9D9D9"/>
          </w:tcPr>
          <w:p w:rsidR="00964DA4" w:rsidRDefault="00964DA4" w:rsidP="006B17D2">
            <w:r>
              <w:t>Muzaffer Arabul</w:t>
            </w:r>
          </w:p>
        </w:tc>
        <w:tc>
          <w:tcPr>
            <w:tcW w:w="1728" w:type="dxa"/>
            <w:shd w:val="clear" w:color="auto" w:fill="D9D9D9"/>
          </w:tcPr>
          <w:p w:rsidR="00964DA4" w:rsidRDefault="00964DA4" w:rsidP="006B17D2">
            <w:r>
              <w:t>Temizlik Personeli</w:t>
            </w:r>
          </w:p>
        </w:tc>
        <w:tc>
          <w:tcPr>
            <w:tcW w:w="1728" w:type="dxa"/>
            <w:shd w:val="clear" w:color="auto" w:fill="D9D9D9"/>
          </w:tcPr>
          <w:p w:rsidR="00964DA4" w:rsidRDefault="00964DA4" w:rsidP="006B17D2">
            <w:r>
              <w:t>Hayvan Pazarı</w:t>
            </w:r>
          </w:p>
        </w:tc>
        <w:tc>
          <w:tcPr>
            <w:tcW w:w="1728" w:type="dxa"/>
            <w:shd w:val="clear" w:color="auto" w:fill="D9D9D9"/>
          </w:tcPr>
          <w:p w:rsidR="00964DA4" w:rsidRDefault="00964DA4" w:rsidP="006B17D2">
            <w:r>
              <w:t>Ortaokul</w:t>
            </w:r>
          </w:p>
        </w:tc>
        <w:tc>
          <w:tcPr>
            <w:tcW w:w="1728" w:type="dxa"/>
            <w:shd w:val="clear" w:color="auto" w:fill="D9D9D9"/>
          </w:tcPr>
          <w:p w:rsidR="00964DA4" w:rsidRDefault="00964DA4" w:rsidP="006B17D2">
            <w:r>
              <w:t>KHK</w:t>
            </w:r>
          </w:p>
        </w:tc>
      </w:tr>
      <w:tr w:rsidR="00964DA4" w:rsidTr="006B17D2">
        <w:tc>
          <w:tcPr>
            <w:tcW w:w="1728" w:type="dxa"/>
            <w:shd w:val="clear" w:color="auto" w:fill="D9D9D9"/>
          </w:tcPr>
          <w:p w:rsidR="00964DA4" w:rsidRDefault="00964DA4" w:rsidP="006B17D2">
            <w:r>
              <w:t>Hakan Balcı</w:t>
            </w:r>
          </w:p>
        </w:tc>
        <w:tc>
          <w:tcPr>
            <w:tcW w:w="1728" w:type="dxa"/>
            <w:shd w:val="clear" w:color="auto" w:fill="D9D9D9"/>
          </w:tcPr>
          <w:p w:rsidR="00964DA4" w:rsidRDefault="00964DA4" w:rsidP="006B17D2">
            <w:r>
              <w:t>Temizlik Personeli</w:t>
            </w:r>
          </w:p>
        </w:tc>
        <w:tc>
          <w:tcPr>
            <w:tcW w:w="1728" w:type="dxa"/>
            <w:shd w:val="clear" w:color="auto" w:fill="D9D9D9"/>
          </w:tcPr>
          <w:p w:rsidR="00964DA4" w:rsidRDefault="00964DA4" w:rsidP="006B17D2">
            <w:r>
              <w:t>Hayvan Pazarı</w:t>
            </w:r>
          </w:p>
        </w:tc>
        <w:tc>
          <w:tcPr>
            <w:tcW w:w="1728" w:type="dxa"/>
            <w:shd w:val="clear" w:color="auto" w:fill="D9D9D9"/>
          </w:tcPr>
          <w:p w:rsidR="00964DA4" w:rsidRDefault="00964DA4" w:rsidP="006B17D2">
            <w:r>
              <w:t>Ortaokul</w:t>
            </w:r>
          </w:p>
        </w:tc>
        <w:tc>
          <w:tcPr>
            <w:tcW w:w="1728" w:type="dxa"/>
            <w:shd w:val="clear" w:color="auto" w:fill="D9D9D9"/>
          </w:tcPr>
          <w:p w:rsidR="00964DA4" w:rsidRDefault="00964DA4" w:rsidP="006B17D2">
            <w:r>
              <w:t>KHK</w:t>
            </w:r>
          </w:p>
        </w:tc>
      </w:tr>
    </w:tbl>
    <w:p w:rsidR="00964DA4" w:rsidRDefault="00964DA4" w:rsidP="00964DA4"/>
    <w:p w:rsidR="00964DA4" w:rsidRDefault="00964DA4" w:rsidP="00964DA4">
      <w:pPr>
        <w:pStyle w:val="Balk1"/>
      </w:pPr>
      <w:r>
        <w:t>5. Sunulan Hizmetler</w:t>
      </w:r>
    </w:p>
    <w:tbl>
      <w:tblPr>
        <w:tblW w:w="0" w:type="auto"/>
        <w:tblLook w:val="04A0" w:firstRow="1" w:lastRow="0" w:firstColumn="1" w:lastColumn="0" w:noHBand="0" w:noVBand="1"/>
      </w:tblPr>
      <w:tblGrid>
        <w:gridCol w:w="4320"/>
        <w:gridCol w:w="4320"/>
      </w:tblGrid>
      <w:tr w:rsidR="00964DA4" w:rsidTr="006B17D2">
        <w:tc>
          <w:tcPr>
            <w:tcW w:w="4320" w:type="dxa"/>
            <w:shd w:val="clear" w:color="auto" w:fill="7F7F7F"/>
          </w:tcPr>
          <w:p w:rsidR="00964DA4" w:rsidRDefault="00964DA4" w:rsidP="006B17D2">
            <w:r>
              <w:t>Açıklama</w:t>
            </w:r>
          </w:p>
        </w:tc>
        <w:tc>
          <w:tcPr>
            <w:tcW w:w="4320" w:type="dxa"/>
            <w:shd w:val="clear" w:color="auto" w:fill="7F7F7F"/>
          </w:tcPr>
          <w:p w:rsidR="00964DA4" w:rsidRDefault="00964DA4" w:rsidP="006B17D2">
            <w:r>
              <w:t>Veteriner İşleri Müdürlüğü</w:t>
            </w:r>
          </w:p>
        </w:tc>
      </w:tr>
      <w:tr w:rsidR="00964DA4" w:rsidRPr="00854A79" w:rsidTr="006B17D2">
        <w:tc>
          <w:tcPr>
            <w:tcW w:w="4320" w:type="dxa"/>
            <w:shd w:val="clear" w:color="auto" w:fill="D9D9D9"/>
          </w:tcPr>
          <w:p w:rsidR="00964DA4" w:rsidRPr="008F489C" w:rsidRDefault="00964DA4" w:rsidP="006B17D2">
            <w:pPr>
              <w:rPr>
                <w:lang w:val="sv-SE"/>
              </w:rPr>
            </w:pPr>
            <w:r w:rsidRPr="008F489C">
              <w:rPr>
                <w:lang w:val="sv-SE"/>
              </w:rPr>
              <w:t>1. Vatandaşa yönelik verilen hizmetler, hizmet alımı varsa maliyeti ve çalıştırılan personel sayısı</w:t>
            </w:r>
          </w:p>
        </w:tc>
        <w:tc>
          <w:tcPr>
            <w:tcW w:w="4320" w:type="dxa"/>
            <w:shd w:val="clear" w:color="auto" w:fill="D9D9D9"/>
          </w:tcPr>
          <w:p w:rsidR="00964DA4" w:rsidRPr="008F489C" w:rsidRDefault="00964DA4" w:rsidP="006B17D2">
            <w:pPr>
              <w:rPr>
                <w:lang w:val="sv-SE"/>
              </w:rPr>
            </w:pPr>
            <w:r w:rsidRPr="008F489C">
              <w:rPr>
                <w:lang w:val="sv-SE"/>
              </w:rPr>
              <w:t>• Vatandaş ihbarları üzerine sahipsiz köpek toplama faaliyetleri ivedilikle yürütülmekte; 2025 yılı içerisinde toplama faaliyetleri hedefin yaklaşık %90’ı oranında gerçekleştirilmiştir.</w:t>
            </w:r>
          </w:p>
          <w:p w:rsidR="00964DA4" w:rsidRPr="008F489C" w:rsidRDefault="00964DA4" w:rsidP="006B17D2">
            <w:pPr>
              <w:rPr>
                <w:lang w:val="sv-SE"/>
              </w:rPr>
            </w:pPr>
            <w:r w:rsidRPr="008F489C">
              <w:rPr>
                <w:lang w:val="sv-SE"/>
              </w:rPr>
              <w:t>• 5199 sayılı Hayvanları Koruma Kanunu’nda yapılan değişiklikler doğrultusunda sahipsiz hayvanların toplanması, kayıt altına alınması, barındırılması ve rehabilitasyonu süreçleri belediye sorumluluğunda etkin şekilde yürütülmektedir.</w:t>
            </w:r>
          </w:p>
          <w:p w:rsidR="00964DA4" w:rsidRPr="008F489C" w:rsidRDefault="00964DA4" w:rsidP="006B17D2">
            <w:pPr>
              <w:rPr>
                <w:lang w:val="sv-SE"/>
              </w:rPr>
            </w:pPr>
            <w:r w:rsidRPr="008F489C">
              <w:rPr>
                <w:lang w:val="sv-SE"/>
              </w:rPr>
              <w:t>• Geçici bakım evinde muayene, tedavi, aşılama, paraziter uygulama, kısırlaştırma ve sahiplendirme hizmetleri düzenli olarak yürütülmektedir; 2025 yılı itibarıyla barınakta mevcut yaklaşık 145 köpek bulunmaktadır.</w:t>
            </w:r>
          </w:p>
          <w:p w:rsidR="00964DA4" w:rsidRPr="008F489C" w:rsidRDefault="00964DA4" w:rsidP="006B17D2">
            <w:pPr>
              <w:rPr>
                <w:lang w:val="sv-SE"/>
              </w:rPr>
            </w:pPr>
            <w:r w:rsidRPr="008F489C">
              <w:rPr>
                <w:lang w:val="sv-SE"/>
              </w:rPr>
              <w:t>• HKBS kayıtlarına göre: 35 aşılama, 70 paraziter uygulama, 35 kısırlaştırma, 2 sahiplendirme, 23 mikroçip ve 23 kulak küpesi uygulaması gerçekleştirilmiştir.</w:t>
            </w:r>
          </w:p>
          <w:p w:rsidR="00964DA4" w:rsidRPr="008F489C" w:rsidRDefault="00964DA4" w:rsidP="006B17D2">
            <w:pPr>
              <w:rPr>
                <w:lang w:val="sv-SE"/>
              </w:rPr>
            </w:pPr>
            <w:r w:rsidRPr="008F489C">
              <w:rPr>
                <w:lang w:val="sv-SE"/>
              </w:rPr>
              <w:t xml:space="preserve">• Mezbaha hizmetleri kapsamında toplam 765 kesim yapılmıştır (665 büyükbaş, 100 küçükbaş). Kesimler veteriner hekim kontrolünde yürütülmekte; hijyen ve gıda </w:t>
            </w:r>
            <w:r w:rsidRPr="008F489C">
              <w:rPr>
                <w:lang w:val="sv-SE"/>
              </w:rPr>
              <w:lastRenderedPageBreak/>
              <w:t>güvenliği denetimleri sağlanmaktadır.</w:t>
            </w:r>
          </w:p>
          <w:p w:rsidR="00964DA4" w:rsidRPr="008F489C" w:rsidRDefault="00964DA4" w:rsidP="006B17D2">
            <w:pPr>
              <w:rPr>
                <w:lang w:val="sv-SE"/>
              </w:rPr>
            </w:pPr>
            <w:r w:rsidRPr="008F489C">
              <w:rPr>
                <w:lang w:val="sv-SE"/>
              </w:rPr>
              <w:t>• Mezbaha tesisi 2025 yılı içerisinde tam ruhsatını almıştır.</w:t>
            </w:r>
          </w:p>
          <w:p w:rsidR="00964DA4" w:rsidRPr="008F489C" w:rsidRDefault="00964DA4" w:rsidP="006B17D2">
            <w:pPr>
              <w:rPr>
                <w:lang w:val="sv-SE"/>
              </w:rPr>
            </w:pPr>
            <w:r w:rsidRPr="008F489C">
              <w:rPr>
                <w:lang w:val="sv-SE"/>
              </w:rPr>
              <w:t>• Hayvan pazarı alanında giriş-çıkış kontrolleri ile hayvan sağlığına yönelik denetimler düzenli olarak yapılmakta; 2025 yılı içerisinde yaklaşık 29.400 hayvan işlem görmüş ve 881.000 TL gelir elde edilmiştir.</w:t>
            </w:r>
          </w:p>
          <w:p w:rsidR="00964DA4" w:rsidRPr="008F489C" w:rsidRDefault="00964DA4" w:rsidP="006B17D2">
            <w:pPr>
              <w:rPr>
                <w:lang w:val="sv-SE"/>
              </w:rPr>
            </w:pPr>
            <w:r w:rsidRPr="008F489C">
              <w:rPr>
                <w:lang w:val="sv-SE"/>
              </w:rPr>
              <w:t>• Ardahan şehir merkezi sınırları dâhilinde toplanan sahipsiz köpekler, ilk değerlendirme/ilk muayene sonrası müşahede bölümüne alınmakta; erkek ve dişiler ayrı bölümlerde barındırılmaktadır.</w:t>
            </w:r>
          </w:p>
          <w:p w:rsidR="00964DA4" w:rsidRPr="008F489C" w:rsidRDefault="00964DA4" w:rsidP="006B17D2">
            <w:pPr>
              <w:rPr>
                <w:lang w:val="sv-SE"/>
              </w:rPr>
            </w:pPr>
            <w:r w:rsidRPr="008F489C">
              <w:rPr>
                <w:lang w:val="sv-SE"/>
              </w:rPr>
              <w:t>• Isırma ve ısırık vakalarında hayvanlar müşahede altına alınarak gerekli takip ve gözlem işlemleri yapılmaktadır.</w:t>
            </w:r>
          </w:p>
          <w:p w:rsidR="00964DA4" w:rsidRPr="008F489C" w:rsidRDefault="00964DA4" w:rsidP="006B17D2">
            <w:pPr>
              <w:rPr>
                <w:lang w:val="sv-SE"/>
              </w:rPr>
            </w:pPr>
            <w:r w:rsidRPr="008F489C">
              <w:rPr>
                <w:lang w:val="sv-SE"/>
              </w:rPr>
              <w:t>• Kümes, ahır ve benzeri şikayetler Zabıta Müdürlüğü ile koordineli olarak değerlendirilmekte ve yerinde kontrol sağlanmaktadır.</w:t>
            </w:r>
          </w:p>
          <w:p w:rsidR="00964DA4" w:rsidRPr="008F489C" w:rsidRDefault="00964DA4" w:rsidP="006B17D2">
            <w:pPr>
              <w:rPr>
                <w:lang w:val="sv-SE"/>
              </w:rPr>
            </w:pPr>
            <w:r w:rsidRPr="008F489C">
              <w:rPr>
                <w:lang w:val="sv-SE"/>
              </w:rPr>
              <w:t>• Kaçak et kesimi/kaçak kesim şikayetleri Zabıta Müdürlüğü ile koordineli şekilde değerlendirilmekte; mevzuata aykırı durumlara ilişkin işlemler yürütülmektedir.</w:t>
            </w:r>
          </w:p>
          <w:p w:rsidR="00964DA4" w:rsidRPr="008F489C" w:rsidRDefault="00964DA4" w:rsidP="006B17D2">
            <w:pPr>
              <w:rPr>
                <w:lang w:val="sv-SE"/>
              </w:rPr>
            </w:pPr>
            <w:r w:rsidRPr="008F489C">
              <w:rPr>
                <w:lang w:val="sv-SE"/>
              </w:rPr>
              <w:t>• Tüm hayvansal gıdaların insan sağlığına zarar verebilecek etkenlerden arındırılması amacıyla mevzuatın öngördüğü kontrol/denetim faaliyetleri yürütülmektedir.</w:t>
            </w:r>
          </w:p>
          <w:p w:rsidR="00964DA4" w:rsidRPr="008F489C" w:rsidRDefault="00964DA4" w:rsidP="006B17D2">
            <w:pPr>
              <w:rPr>
                <w:lang w:val="sv-SE"/>
              </w:rPr>
            </w:pPr>
            <w:r w:rsidRPr="008F489C">
              <w:rPr>
                <w:lang w:val="sv-SE"/>
              </w:rPr>
              <w:t>• Yasa ve yönetmeliklere uygun kurban kesimleri için gerekli planlama, denetim ve yönlendirme çalışmaları yapılmaktadır.</w:t>
            </w:r>
          </w:p>
        </w:tc>
      </w:tr>
      <w:tr w:rsidR="00964DA4" w:rsidRPr="00854A79" w:rsidTr="006B17D2">
        <w:tc>
          <w:tcPr>
            <w:tcW w:w="4320" w:type="dxa"/>
            <w:shd w:val="clear" w:color="auto" w:fill="D9D9D9"/>
          </w:tcPr>
          <w:p w:rsidR="00964DA4" w:rsidRPr="008F489C" w:rsidRDefault="00964DA4" w:rsidP="006B17D2">
            <w:pPr>
              <w:rPr>
                <w:lang w:val="sv-SE"/>
              </w:rPr>
            </w:pPr>
            <w:r w:rsidRPr="008F489C">
              <w:rPr>
                <w:lang w:val="sv-SE"/>
              </w:rPr>
              <w:lastRenderedPageBreak/>
              <w:t>2. Hizmetten yararlanan vatandaş sayısı ve çözüm masasına yapılan şikayet sayıları</w:t>
            </w:r>
          </w:p>
        </w:tc>
        <w:tc>
          <w:tcPr>
            <w:tcW w:w="4320" w:type="dxa"/>
            <w:shd w:val="clear" w:color="auto" w:fill="D9D9D9"/>
          </w:tcPr>
          <w:p w:rsidR="00964DA4" w:rsidRPr="008F489C" w:rsidRDefault="00964DA4" w:rsidP="006B17D2">
            <w:pPr>
              <w:rPr>
                <w:lang w:val="sv-SE"/>
              </w:rPr>
            </w:pPr>
            <w:r w:rsidRPr="008F489C">
              <w:rPr>
                <w:lang w:val="sv-SE"/>
              </w:rPr>
              <w:t>Vatandaş ihbar ve başvuruları çözüm masası ve ilgili saha ekipleri aracılığıyla alınmakta olup, tüm başvurular kayıt altına alınarak değerlendirilmekte ve mevzuat çerçevesinde sonuçlandırılmaktadır. Şikâyetlere yerinde müdahale edilmekte, gerekli idari ve teknik işlemler ivedilikle uygulanmaktadır.</w:t>
            </w:r>
          </w:p>
        </w:tc>
      </w:tr>
    </w:tbl>
    <w:p w:rsidR="00964DA4" w:rsidRPr="008F489C" w:rsidRDefault="00964DA4" w:rsidP="00964DA4">
      <w:pPr>
        <w:rPr>
          <w:lang w:val="sv-SE"/>
        </w:rPr>
      </w:pPr>
    </w:p>
    <w:p w:rsidR="00964DA4" w:rsidRPr="008F489C" w:rsidRDefault="00964DA4" w:rsidP="00964DA4">
      <w:pPr>
        <w:rPr>
          <w:lang w:val="sv-SE"/>
        </w:rPr>
      </w:pPr>
    </w:p>
    <w:p w:rsidR="00964DA4" w:rsidRDefault="00964DA4" w:rsidP="00964DA4">
      <w:pPr>
        <w:pStyle w:val="Balk1"/>
      </w:pPr>
      <w:r>
        <w:t>6. Yönetim ve İç Kontrol Sistemi</w:t>
      </w:r>
    </w:p>
    <w:tbl>
      <w:tblPr>
        <w:tblW w:w="0" w:type="auto"/>
        <w:tblLook w:val="04A0" w:firstRow="1" w:lastRow="0" w:firstColumn="1" w:lastColumn="0" w:noHBand="0" w:noVBand="1"/>
      </w:tblPr>
      <w:tblGrid>
        <w:gridCol w:w="4320"/>
        <w:gridCol w:w="4320"/>
      </w:tblGrid>
      <w:tr w:rsidR="00964DA4" w:rsidTr="006B17D2">
        <w:tc>
          <w:tcPr>
            <w:tcW w:w="4320" w:type="dxa"/>
            <w:shd w:val="clear" w:color="auto" w:fill="7F7F7F"/>
          </w:tcPr>
          <w:p w:rsidR="00964DA4" w:rsidRDefault="00964DA4" w:rsidP="006B17D2">
            <w:r>
              <w:t>Açıklama</w:t>
            </w:r>
          </w:p>
        </w:tc>
        <w:tc>
          <w:tcPr>
            <w:tcW w:w="4320" w:type="dxa"/>
            <w:shd w:val="clear" w:color="auto" w:fill="7F7F7F"/>
          </w:tcPr>
          <w:p w:rsidR="00964DA4" w:rsidRDefault="00964DA4" w:rsidP="006B17D2">
            <w:r>
              <w:t>Veteriner İşleri Müdürlüğü</w:t>
            </w:r>
          </w:p>
        </w:tc>
      </w:tr>
      <w:tr w:rsidR="00964DA4" w:rsidRPr="00854A79" w:rsidTr="006B17D2">
        <w:tc>
          <w:tcPr>
            <w:tcW w:w="4320" w:type="dxa"/>
            <w:shd w:val="clear" w:color="auto" w:fill="D9D9D9"/>
          </w:tcPr>
          <w:p w:rsidR="00964DA4" w:rsidRDefault="00964DA4" w:rsidP="006B17D2">
            <w:r>
              <w:t>1. İç kontrol eylem planı kapsamında 2025 yılı itibarıyla sonuçlanan çalışmalar</w:t>
            </w:r>
          </w:p>
        </w:tc>
        <w:tc>
          <w:tcPr>
            <w:tcW w:w="4320" w:type="dxa"/>
            <w:shd w:val="clear" w:color="auto" w:fill="D9D9D9"/>
          </w:tcPr>
          <w:p w:rsidR="00964DA4" w:rsidRDefault="00964DA4" w:rsidP="006B17D2">
            <w:r>
              <w:t xml:space="preserve">• Görev, yetki ve sorumluluklar yazılı olarak belirlenmiş olup personel görev dağılımı </w:t>
            </w:r>
            <w:r>
              <w:lastRenderedPageBreak/>
              <w:t>yapılmıştır.</w:t>
            </w:r>
          </w:p>
          <w:p w:rsidR="00964DA4" w:rsidRDefault="00964DA4" w:rsidP="006B17D2">
            <w:r>
              <w:t>• Taşınır mal ve demirbaş kayıtları Taşınır Mal Yönetmeliği hükümlerine göre düzenli tutulmaktadır.</w:t>
            </w:r>
          </w:p>
          <w:p w:rsidR="00964DA4" w:rsidRDefault="00964DA4" w:rsidP="006B17D2">
            <w:r>
              <w:t>• Resmî yazışmalar EBYS üzerinden yürütülmekte, arşivleme işlemleri dijital ortamda yapılmaktadır.</w:t>
            </w:r>
          </w:p>
          <w:p w:rsidR="00964DA4" w:rsidRPr="008F489C" w:rsidRDefault="00964DA4" w:rsidP="006B17D2">
            <w:pPr>
              <w:rPr>
                <w:lang w:val="sv-SE"/>
              </w:rPr>
            </w:pPr>
            <w:r w:rsidRPr="008F489C">
              <w:rPr>
                <w:lang w:val="sv-SE"/>
              </w:rPr>
              <w:t>• Tesisler 7/24 kamera sistemi ile izlenmekte ve güvenlik kayıtları tutulmaktadır.</w:t>
            </w:r>
          </w:p>
          <w:p w:rsidR="00964DA4" w:rsidRPr="008F489C" w:rsidRDefault="00964DA4" w:rsidP="006B17D2">
            <w:pPr>
              <w:rPr>
                <w:lang w:val="sv-SE"/>
              </w:rPr>
            </w:pPr>
            <w:r w:rsidRPr="008F489C">
              <w:rPr>
                <w:lang w:val="sv-SE"/>
              </w:rPr>
              <w:t>• Mezbaha biriminde HACCP gıda güvenliği sistemi uygulanmakta, kesim ve hijyen süreçleri standart prosedürlere göre kontrol edilmektedir.</w:t>
            </w:r>
          </w:p>
          <w:p w:rsidR="00964DA4" w:rsidRPr="008F489C" w:rsidRDefault="00964DA4" w:rsidP="006B17D2">
            <w:pPr>
              <w:rPr>
                <w:lang w:val="sv-SE"/>
              </w:rPr>
            </w:pPr>
            <w:r w:rsidRPr="008F489C">
              <w:rPr>
                <w:lang w:val="sv-SE"/>
              </w:rPr>
              <w:t>• Barınak ve sahipsiz hayvan hizmetleri HKBS kayıt sistemi üzerinden takip edilmekte ve raporlanmaktadır.</w:t>
            </w:r>
          </w:p>
        </w:tc>
      </w:tr>
      <w:tr w:rsidR="00964DA4" w:rsidRPr="00854A79" w:rsidTr="006B17D2">
        <w:tc>
          <w:tcPr>
            <w:tcW w:w="4320" w:type="dxa"/>
            <w:shd w:val="clear" w:color="auto" w:fill="D9D9D9"/>
          </w:tcPr>
          <w:p w:rsidR="00964DA4" w:rsidRPr="008F489C" w:rsidRDefault="00964DA4" w:rsidP="006B17D2">
            <w:pPr>
              <w:rPr>
                <w:lang w:val="sv-SE"/>
              </w:rPr>
            </w:pPr>
            <w:r w:rsidRPr="008F489C">
              <w:rPr>
                <w:lang w:val="sv-SE"/>
              </w:rPr>
              <w:lastRenderedPageBreak/>
              <w:t>2. Süreç yönetimi, iş akış şemaları ve görev tanımları</w:t>
            </w:r>
          </w:p>
        </w:tc>
        <w:tc>
          <w:tcPr>
            <w:tcW w:w="4320" w:type="dxa"/>
            <w:shd w:val="clear" w:color="auto" w:fill="D9D9D9"/>
          </w:tcPr>
          <w:p w:rsidR="00964DA4" w:rsidRPr="008F489C" w:rsidRDefault="00964DA4" w:rsidP="006B17D2">
            <w:pPr>
              <w:rPr>
                <w:lang w:val="sv-SE"/>
              </w:rPr>
            </w:pPr>
            <w:r w:rsidRPr="008F489C">
              <w:rPr>
                <w:lang w:val="sv-SE"/>
              </w:rPr>
              <w:t>• Barınak, mezbaha ve hayvan pazarı hizmetlerine ilişkin iş akış süreçleri belirlenmiş olup işlemler standart prosedürler doğrultusunda yürütülmektedir.</w:t>
            </w:r>
          </w:p>
          <w:p w:rsidR="00964DA4" w:rsidRPr="008F489C" w:rsidRDefault="00964DA4" w:rsidP="006B17D2">
            <w:pPr>
              <w:rPr>
                <w:lang w:val="sv-SE"/>
              </w:rPr>
            </w:pPr>
            <w:r w:rsidRPr="008F489C">
              <w:rPr>
                <w:lang w:val="sv-SE"/>
              </w:rPr>
              <w:t>• Vatandaş ihbarı → saha ekibi → toplama → muayene → kayıt → bakım/kısırlaştırma/sahiplendirme şeklinde hizmet akış sistemi uygulanmaktadır.</w:t>
            </w:r>
          </w:p>
          <w:p w:rsidR="00964DA4" w:rsidRPr="008F489C" w:rsidRDefault="00964DA4" w:rsidP="006B17D2">
            <w:pPr>
              <w:rPr>
                <w:lang w:val="sv-SE"/>
              </w:rPr>
            </w:pPr>
            <w:r w:rsidRPr="008F489C">
              <w:rPr>
                <w:lang w:val="sv-SE"/>
              </w:rPr>
              <w:t>• Personelin görev tanımları yapılmış olup iş ve işlemler sorumluluk esasına göre yürütülmektedir.</w:t>
            </w:r>
          </w:p>
          <w:p w:rsidR="00964DA4" w:rsidRPr="008F489C" w:rsidRDefault="00964DA4" w:rsidP="006B17D2">
            <w:pPr>
              <w:rPr>
                <w:lang w:val="sv-SE"/>
              </w:rPr>
            </w:pPr>
            <w:r w:rsidRPr="008F489C">
              <w:rPr>
                <w:lang w:val="sv-SE"/>
              </w:rPr>
              <w:t>• Zabıta Müdürlüğü ve ilgili birimlerle koordineli denetim ve kontrol mekanizmaları işletilmektedir.</w:t>
            </w:r>
          </w:p>
        </w:tc>
      </w:tr>
    </w:tbl>
    <w:p w:rsidR="00964DA4" w:rsidRPr="008F489C" w:rsidRDefault="00964DA4" w:rsidP="00964DA4">
      <w:pPr>
        <w:rPr>
          <w:lang w:val="sv-SE"/>
        </w:rPr>
      </w:pPr>
    </w:p>
    <w:p w:rsidR="00964DA4" w:rsidRDefault="00964DA4" w:rsidP="00964DA4">
      <w:pPr>
        <w:pStyle w:val="Balk1"/>
      </w:pPr>
      <w:r>
        <w:t>C. Diğer Hususlar</w:t>
      </w:r>
    </w:p>
    <w:tbl>
      <w:tblPr>
        <w:tblW w:w="0" w:type="auto"/>
        <w:tblLook w:val="04A0" w:firstRow="1" w:lastRow="0" w:firstColumn="1" w:lastColumn="0" w:noHBand="0" w:noVBand="1"/>
      </w:tblPr>
      <w:tblGrid>
        <w:gridCol w:w="3144"/>
        <w:gridCol w:w="7848"/>
      </w:tblGrid>
      <w:tr w:rsidR="00964DA4" w:rsidTr="006B17D2">
        <w:tc>
          <w:tcPr>
            <w:tcW w:w="4320" w:type="dxa"/>
            <w:shd w:val="clear" w:color="auto" w:fill="BFBFBF"/>
          </w:tcPr>
          <w:p w:rsidR="00964DA4" w:rsidRDefault="00964DA4" w:rsidP="006B17D2">
            <w:r>
              <w:t>Açıklama</w:t>
            </w:r>
          </w:p>
        </w:tc>
        <w:tc>
          <w:tcPr>
            <w:tcW w:w="4320" w:type="dxa"/>
            <w:shd w:val="clear" w:color="auto" w:fill="EDEDED"/>
          </w:tcPr>
          <w:p w:rsidR="00964DA4" w:rsidRDefault="00964DA4" w:rsidP="006B17D2">
            <w:r>
              <w:t xml:space="preserve">2025 yılı içerisinde Müdürlüğümüz tarafından mezbaha, geçici bakım evi ve hayvan pazarı tesislerinde sunulan hizmetlerin kalitesinin artırılması amacıyla saha müdahaleleri, </w:t>
            </w:r>
            <w:proofErr w:type="gramStart"/>
            <w:r>
              <w:t>hijyen</w:t>
            </w:r>
            <w:proofErr w:type="gramEnd"/>
            <w:r>
              <w:t xml:space="preserve"> ve gıda güvenliği uygulamaları, bakım–onarım ve çevre düzenleme faaliyetleri ile sahipsiz hayvanlara yönelik toplama, tedavi, kısırlaştırma ve rehabilitasyon çalışmaları kesintisiz olarak yürütülmüştür. Aşağıda gerçekleştirilen faaliyetlere ilişkin görseller yer almaktadır.</w:t>
            </w:r>
          </w:p>
          <w:tbl>
            <w:tblPr>
              <w:tblW w:w="0" w:type="auto"/>
              <w:tblLook w:val="04A0" w:firstRow="1" w:lastRow="0" w:firstColumn="1" w:lastColumn="0" w:noHBand="0" w:noVBand="1"/>
            </w:tblPr>
            <w:tblGrid>
              <w:gridCol w:w="3816"/>
              <w:gridCol w:w="3816"/>
            </w:tblGrid>
            <w:tr w:rsidR="00964DA4" w:rsidTr="006B17D2">
              <w:tc>
                <w:tcPr>
                  <w:tcW w:w="2160" w:type="dxa"/>
                </w:tcPr>
                <w:p w:rsidR="00964DA4" w:rsidRDefault="00964DA4" w:rsidP="006B17D2">
                  <w:pPr>
                    <w:jc w:val="center"/>
                  </w:pPr>
                  <w:r>
                    <w:rPr>
                      <w:noProof/>
                      <w:lang w:eastAsia="tr-TR"/>
                    </w:rPr>
                    <w:lastRenderedPageBreak/>
                    <w:drawing>
                      <wp:inline distT="0" distB="0" distL="0" distR="0" wp14:anchorId="4D5B6FA5" wp14:editId="47D6F9F6">
                        <wp:extent cx="2286000" cy="4065978"/>
                        <wp:effectExtent l="0" t="0" r="0" b="0"/>
                        <wp:docPr id="10064302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eg"/>
                                <pic:cNvPicPr/>
                              </pic:nvPicPr>
                              <pic:blipFill>
                                <a:blip r:embed="rId210"/>
                                <a:stretch>
                                  <a:fillRect/>
                                </a:stretch>
                              </pic:blipFill>
                              <pic:spPr>
                                <a:xfrm>
                                  <a:off x="0" y="0"/>
                                  <a:ext cx="2286000" cy="4065978"/>
                                </a:xfrm>
                                <a:prstGeom prst="rect">
                                  <a:avLst/>
                                </a:prstGeom>
                              </pic:spPr>
                            </pic:pic>
                          </a:graphicData>
                        </a:graphic>
                      </wp:inline>
                    </w:drawing>
                  </w:r>
                </w:p>
              </w:tc>
              <w:tc>
                <w:tcPr>
                  <w:tcW w:w="2160" w:type="dxa"/>
                </w:tcPr>
                <w:p w:rsidR="00964DA4" w:rsidRDefault="00964DA4" w:rsidP="006B17D2">
                  <w:pPr>
                    <w:jc w:val="center"/>
                  </w:pPr>
                  <w:r>
                    <w:rPr>
                      <w:noProof/>
                      <w:lang w:eastAsia="tr-TR"/>
                    </w:rPr>
                    <w:drawing>
                      <wp:inline distT="0" distB="0" distL="0" distR="0" wp14:anchorId="1D403739" wp14:editId="43934BEA">
                        <wp:extent cx="2286000" cy="1714500"/>
                        <wp:effectExtent l="0" t="0" r="0" b="0"/>
                        <wp:docPr id="10064302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eg"/>
                                <pic:cNvPicPr/>
                              </pic:nvPicPr>
                              <pic:blipFill>
                                <a:blip r:embed="rId211"/>
                                <a:stretch>
                                  <a:fillRect/>
                                </a:stretch>
                              </pic:blipFill>
                              <pic:spPr>
                                <a:xfrm>
                                  <a:off x="0" y="0"/>
                                  <a:ext cx="2286000" cy="1714500"/>
                                </a:xfrm>
                                <a:prstGeom prst="rect">
                                  <a:avLst/>
                                </a:prstGeom>
                              </pic:spPr>
                            </pic:pic>
                          </a:graphicData>
                        </a:graphic>
                      </wp:inline>
                    </w:drawing>
                  </w:r>
                </w:p>
              </w:tc>
            </w:tr>
          </w:tbl>
          <w:p w:rsidR="00964DA4" w:rsidRDefault="00964DA4" w:rsidP="006B17D2"/>
          <w:tbl>
            <w:tblPr>
              <w:tblW w:w="0" w:type="auto"/>
              <w:tblLook w:val="04A0" w:firstRow="1" w:lastRow="0" w:firstColumn="1" w:lastColumn="0" w:noHBand="0" w:noVBand="1"/>
            </w:tblPr>
            <w:tblGrid>
              <w:gridCol w:w="3816"/>
              <w:gridCol w:w="3816"/>
            </w:tblGrid>
            <w:tr w:rsidR="00964DA4" w:rsidTr="006B17D2">
              <w:tc>
                <w:tcPr>
                  <w:tcW w:w="2160" w:type="dxa"/>
                </w:tcPr>
                <w:p w:rsidR="00964DA4" w:rsidRDefault="00964DA4" w:rsidP="006B17D2">
                  <w:pPr>
                    <w:jc w:val="center"/>
                  </w:pPr>
                  <w:r>
                    <w:rPr>
                      <w:noProof/>
                      <w:lang w:eastAsia="tr-TR"/>
                    </w:rPr>
                    <w:drawing>
                      <wp:inline distT="0" distB="0" distL="0" distR="0" wp14:anchorId="04D4316B" wp14:editId="5B788E71">
                        <wp:extent cx="2286000" cy="3048000"/>
                        <wp:effectExtent l="0" t="0" r="0" b="0"/>
                        <wp:docPr id="10064302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 kısırlaştırma.jpeg"/>
                                <pic:cNvPicPr/>
                              </pic:nvPicPr>
                              <pic:blipFill>
                                <a:blip r:embed="rId212"/>
                                <a:stretch>
                                  <a:fillRect/>
                                </a:stretch>
                              </pic:blipFill>
                              <pic:spPr>
                                <a:xfrm>
                                  <a:off x="0" y="0"/>
                                  <a:ext cx="2286000" cy="3048000"/>
                                </a:xfrm>
                                <a:prstGeom prst="rect">
                                  <a:avLst/>
                                </a:prstGeom>
                              </pic:spPr>
                            </pic:pic>
                          </a:graphicData>
                        </a:graphic>
                      </wp:inline>
                    </w:drawing>
                  </w:r>
                </w:p>
              </w:tc>
              <w:tc>
                <w:tcPr>
                  <w:tcW w:w="2160" w:type="dxa"/>
                </w:tcPr>
                <w:p w:rsidR="00964DA4" w:rsidRDefault="00964DA4" w:rsidP="006B17D2">
                  <w:pPr>
                    <w:jc w:val="center"/>
                  </w:pPr>
                  <w:r>
                    <w:rPr>
                      <w:noProof/>
                      <w:lang w:eastAsia="tr-TR"/>
                    </w:rPr>
                    <w:drawing>
                      <wp:inline distT="0" distB="0" distL="0" distR="0" wp14:anchorId="3AFD6436" wp14:editId="25FA3952">
                        <wp:extent cx="2286000" cy="1285875"/>
                        <wp:effectExtent l="0" t="0" r="0" b="0"/>
                        <wp:docPr id="10064302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213"/>
                                <a:stretch>
                                  <a:fillRect/>
                                </a:stretch>
                              </pic:blipFill>
                              <pic:spPr>
                                <a:xfrm>
                                  <a:off x="0" y="0"/>
                                  <a:ext cx="2286000" cy="1285875"/>
                                </a:xfrm>
                                <a:prstGeom prst="rect">
                                  <a:avLst/>
                                </a:prstGeom>
                              </pic:spPr>
                            </pic:pic>
                          </a:graphicData>
                        </a:graphic>
                      </wp:inline>
                    </w:drawing>
                  </w:r>
                </w:p>
              </w:tc>
            </w:tr>
          </w:tbl>
          <w:p w:rsidR="00964DA4" w:rsidRDefault="00964DA4" w:rsidP="006B17D2"/>
          <w:tbl>
            <w:tblPr>
              <w:tblW w:w="0" w:type="auto"/>
              <w:tblLook w:val="04A0" w:firstRow="1" w:lastRow="0" w:firstColumn="1" w:lastColumn="0" w:noHBand="0" w:noVBand="1"/>
            </w:tblPr>
            <w:tblGrid>
              <w:gridCol w:w="3816"/>
              <w:gridCol w:w="3816"/>
            </w:tblGrid>
            <w:tr w:rsidR="00964DA4" w:rsidTr="006B17D2">
              <w:tc>
                <w:tcPr>
                  <w:tcW w:w="2160" w:type="dxa"/>
                </w:tcPr>
                <w:p w:rsidR="00964DA4" w:rsidRDefault="00964DA4" w:rsidP="006B17D2">
                  <w:pPr>
                    <w:jc w:val="center"/>
                  </w:pPr>
                  <w:r>
                    <w:rPr>
                      <w:noProof/>
                      <w:lang w:eastAsia="tr-TR"/>
                    </w:rPr>
                    <w:lastRenderedPageBreak/>
                    <w:drawing>
                      <wp:inline distT="0" distB="0" distL="0" distR="0" wp14:anchorId="0B75C021" wp14:editId="3F587473">
                        <wp:extent cx="2286000" cy="3048000"/>
                        <wp:effectExtent l="0" t="0" r="0" b="0"/>
                        <wp:docPr id="10064302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eg"/>
                                <pic:cNvPicPr/>
                              </pic:nvPicPr>
                              <pic:blipFill>
                                <a:blip r:embed="rId214"/>
                                <a:stretch>
                                  <a:fillRect/>
                                </a:stretch>
                              </pic:blipFill>
                              <pic:spPr>
                                <a:xfrm>
                                  <a:off x="0" y="0"/>
                                  <a:ext cx="2286000" cy="3048000"/>
                                </a:xfrm>
                                <a:prstGeom prst="rect">
                                  <a:avLst/>
                                </a:prstGeom>
                              </pic:spPr>
                            </pic:pic>
                          </a:graphicData>
                        </a:graphic>
                      </wp:inline>
                    </w:drawing>
                  </w:r>
                </w:p>
              </w:tc>
              <w:tc>
                <w:tcPr>
                  <w:tcW w:w="2160" w:type="dxa"/>
                </w:tcPr>
                <w:p w:rsidR="00964DA4" w:rsidRDefault="00964DA4" w:rsidP="006B17D2">
                  <w:pPr>
                    <w:jc w:val="center"/>
                  </w:pPr>
                  <w:r>
                    <w:rPr>
                      <w:noProof/>
                      <w:lang w:eastAsia="tr-TR"/>
                    </w:rPr>
                    <w:drawing>
                      <wp:inline distT="0" distB="0" distL="0" distR="0" wp14:anchorId="3F783E0A" wp14:editId="02F0CC72">
                        <wp:extent cx="2286000" cy="1714500"/>
                        <wp:effectExtent l="0" t="0" r="0" b="0"/>
                        <wp:docPr id="100643025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eg"/>
                                <pic:cNvPicPr/>
                              </pic:nvPicPr>
                              <pic:blipFill>
                                <a:blip r:embed="rId215"/>
                                <a:stretch>
                                  <a:fillRect/>
                                </a:stretch>
                              </pic:blipFill>
                              <pic:spPr>
                                <a:xfrm>
                                  <a:off x="0" y="0"/>
                                  <a:ext cx="2286000" cy="1714500"/>
                                </a:xfrm>
                                <a:prstGeom prst="rect">
                                  <a:avLst/>
                                </a:prstGeom>
                              </pic:spPr>
                            </pic:pic>
                          </a:graphicData>
                        </a:graphic>
                      </wp:inline>
                    </w:drawing>
                  </w:r>
                </w:p>
              </w:tc>
            </w:tr>
          </w:tbl>
          <w:p w:rsidR="00964DA4" w:rsidRDefault="00964DA4" w:rsidP="006B17D2"/>
          <w:tbl>
            <w:tblPr>
              <w:tblW w:w="0" w:type="auto"/>
              <w:tblLook w:val="04A0" w:firstRow="1" w:lastRow="0" w:firstColumn="1" w:lastColumn="0" w:noHBand="0" w:noVBand="1"/>
            </w:tblPr>
            <w:tblGrid>
              <w:gridCol w:w="3816"/>
              <w:gridCol w:w="3816"/>
            </w:tblGrid>
            <w:tr w:rsidR="00964DA4" w:rsidTr="006B17D2">
              <w:tc>
                <w:tcPr>
                  <w:tcW w:w="2160" w:type="dxa"/>
                </w:tcPr>
                <w:p w:rsidR="00964DA4" w:rsidRDefault="00964DA4" w:rsidP="006B17D2">
                  <w:pPr>
                    <w:jc w:val="center"/>
                  </w:pPr>
                  <w:r>
                    <w:rPr>
                      <w:noProof/>
                      <w:lang w:eastAsia="tr-TR"/>
                    </w:rPr>
                    <w:drawing>
                      <wp:inline distT="0" distB="0" distL="0" distR="0" wp14:anchorId="6ADFD77A" wp14:editId="285A47A7">
                        <wp:extent cx="2286000" cy="1285875"/>
                        <wp:effectExtent l="0" t="0" r="0" b="0"/>
                        <wp:docPr id="10064302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 mezbaahane.jpg"/>
                                <pic:cNvPicPr/>
                              </pic:nvPicPr>
                              <pic:blipFill>
                                <a:blip r:embed="rId216"/>
                                <a:stretch>
                                  <a:fillRect/>
                                </a:stretch>
                              </pic:blipFill>
                              <pic:spPr>
                                <a:xfrm>
                                  <a:off x="0" y="0"/>
                                  <a:ext cx="2286000" cy="1285875"/>
                                </a:xfrm>
                                <a:prstGeom prst="rect">
                                  <a:avLst/>
                                </a:prstGeom>
                              </pic:spPr>
                            </pic:pic>
                          </a:graphicData>
                        </a:graphic>
                      </wp:inline>
                    </w:drawing>
                  </w:r>
                </w:p>
              </w:tc>
              <w:tc>
                <w:tcPr>
                  <w:tcW w:w="2160" w:type="dxa"/>
                </w:tcPr>
                <w:p w:rsidR="00964DA4" w:rsidRDefault="00964DA4" w:rsidP="006B17D2">
                  <w:pPr>
                    <w:jc w:val="center"/>
                  </w:pPr>
                  <w:r>
                    <w:rPr>
                      <w:noProof/>
                      <w:lang w:eastAsia="tr-TR"/>
                    </w:rPr>
                    <w:drawing>
                      <wp:inline distT="0" distB="0" distL="0" distR="0" wp14:anchorId="2A7BA477" wp14:editId="6461380E">
                        <wp:extent cx="2286000" cy="1285875"/>
                        <wp:effectExtent l="0" t="0" r="0" b="0"/>
                        <wp:docPr id="10064302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 hayva pazarı.jpg"/>
                                <pic:cNvPicPr/>
                              </pic:nvPicPr>
                              <pic:blipFill>
                                <a:blip r:embed="rId217"/>
                                <a:stretch>
                                  <a:fillRect/>
                                </a:stretch>
                              </pic:blipFill>
                              <pic:spPr>
                                <a:xfrm>
                                  <a:off x="0" y="0"/>
                                  <a:ext cx="2286000" cy="1285875"/>
                                </a:xfrm>
                                <a:prstGeom prst="rect">
                                  <a:avLst/>
                                </a:prstGeom>
                              </pic:spPr>
                            </pic:pic>
                          </a:graphicData>
                        </a:graphic>
                      </wp:inline>
                    </w:drawing>
                  </w:r>
                </w:p>
              </w:tc>
            </w:tr>
          </w:tbl>
          <w:p w:rsidR="00964DA4" w:rsidRDefault="00964DA4" w:rsidP="006B17D2"/>
          <w:tbl>
            <w:tblPr>
              <w:tblW w:w="0" w:type="auto"/>
              <w:tblLook w:val="04A0" w:firstRow="1" w:lastRow="0" w:firstColumn="1" w:lastColumn="0" w:noHBand="0" w:noVBand="1"/>
            </w:tblPr>
            <w:tblGrid>
              <w:gridCol w:w="3816"/>
              <w:gridCol w:w="3816"/>
            </w:tblGrid>
            <w:tr w:rsidR="00964DA4" w:rsidTr="006B17D2">
              <w:tc>
                <w:tcPr>
                  <w:tcW w:w="2160" w:type="dxa"/>
                </w:tcPr>
                <w:p w:rsidR="00964DA4" w:rsidRDefault="00964DA4" w:rsidP="006B17D2">
                  <w:pPr>
                    <w:jc w:val="center"/>
                  </w:pPr>
                  <w:r>
                    <w:rPr>
                      <w:noProof/>
                      <w:lang w:eastAsia="tr-TR"/>
                    </w:rPr>
                    <w:drawing>
                      <wp:inline distT="0" distB="0" distL="0" distR="0" wp14:anchorId="00B04E3A" wp14:editId="06B5B215">
                        <wp:extent cx="2286000" cy="1531155"/>
                        <wp:effectExtent l="0" t="0" r="0" b="0"/>
                        <wp:docPr id="100643025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 hayvan pazarı.jpg"/>
                                <pic:cNvPicPr/>
                              </pic:nvPicPr>
                              <pic:blipFill>
                                <a:blip r:embed="rId218"/>
                                <a:stretch>
                                  <a:fillRect/>
                                </a:stretch>
                              </pic:blipFill>
                              <pic:spPr>
                                <a:xfrm>
                                  <a:off x="0" y="0"/>
                                  <a:ext cx="2286000" cy="1531155"/>
                                </a:xfrm>
                                <a:prstGeom prst="rect">
                                  <a:avLst/>
                                </a:prstGeom>
                              </pic:spPr>
                            </pic:pic>
                          </a:graphicData>
                        </a:graphic>
                      </wp:inline>
                    </w:drawing>
                  </w:r>
                </w:p>
              </w:tc>
              <w:tc>
                <w:tcPr>
                  <w:tcW w:w="2160" w:type="dxa"/>
                </w:tcPr>
                <w:p w:rsidR="00964DA4" w:rsidRDefault="00964DA4" w:rsidP="006B17D2">
                  <w:pPr>
                    <w:jc w:val="center"/>
                  </w:pPr>
                  <w:r>
                    <w:rPr>
                      <w:noProof/>
                      <w:lang w:eastAsia="tr-TR"/>
                    </w:rPr>
                    <w:drawing>
                      <wp:inline distT="0" distB="0" distL="0" distR="0" wp14:anchorId="037D8D26" wp14:editId="029CAEA8">
                        <wp:extent cx="2286000" cy="3048000"/>
                        <wp:effectExtent l="0" t="0" r="0" b="0"/>
                        <wp:docPr id="100643026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eg"/>
                                <pic:cNvPicPr/>
                              </pic:nvPicPr>
                              <pic:blipFill>
                                <a:blip r:embed="rId219"/>
                                <a:stretch>
                                  <a:fillRect/>
                                </a:stretch>
                              </pic:blipFill>
                              <pic:spPr>
                                <a:xfrm>
                                  <a:off x="0" y="0"/>
                                  <a:ext cx="2286000" cy="3048000"/>
                                </a:xfrm>
                                <a:prstGeom prst="rect">
                                  <a:avLst/>
                                </a:prstGeom>
                              </pic:spPr>
                            </pic:pic>
                          </a:graphicData>
                        </a:graphic>
                      </wp:inline>
                    </w:drawing>
                  </w:r>
                </w:p>
              </w:tc>
            </w:tr>
          </w:tbl>
          <w:p w:rsidR="00964DA4" w:rsidRDefault="00964DA4" w:rsidP="006B17D2"/>
          <w:tbl>
            <w:tblPr>
              <w:tblW w:w="0" w:type="auto"/>
              <w:tblLook w:val="04A0" w:firstRow="1" w:lastRow="0" w:firstColumn="1" w:lastColumn="0" w:noHBand="0" w:noVBand="1"/>
            </w:tblPr>
            <w:tblGrid>
              <w:gridCol w:w="3816"/>
              <w:gridCol w:w="3816"/>
            </w:tblGrid>
            <w:tr w:rsidR="00964DA4" w:rsidTr="006B17D2">
              <w:tc>
                <w:tcPr>
                  <w:tcW w:w="2160" w:type="dxa"/>
                </w:tcPr>
                <w:p w:rsidR="00964DA4" w:rsidRDefault="00964DA4" w:rsidP="006B17D2">
                  <w:pPr>
                    <w:jc w:val="center"/>
                  </w:pPr>
                  <w:r>
                    <w:rPr>
                      <w:noProof/>
                      <w:lang w:eastAsia="tr-TR"/>
                    </w:rPr>
                    <w:lastRenderedPageBreak/>
                    <w:drawing>
                      <wp:inline distT="0" distB="0" distL="0" distR="0" wp14:anchorId="4FE51592" wp14:editId="22795C85">
                        <wp:extent cx="2286000" cy="3048000"/>
                        <wp:effectExtent l="0" t="0" r="0" b="0"/>
                        <wp:docPr id="100643026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eg"/>
                                <pic:cNvPicPr/>
                              </pic:nvPicPr>
                              <pic:blipFill>
                                <a:blip r:embed="rId220"/>
                                <a:stretch>
                                  <a:fillRect/>
                                </a:stretch>
                              </pic:blipFill>
                              <pic:spPr>
                                <a:xfrm>
                                  <a:off x="0" y="0"/>
                                  <a:ext cx="2286000" cy="3048000"/>
                                </a:xfrm>
                                <a:prstGeom prst="rect">
                                  <a:avLst/>
                                </a:prstGeom>
                              </pic:spPr>
                            </pic:pic>
                          </a:graphicData>
                        </a:graphic>
                      </wp:inline>
                    </w:drawing>
                  </w:r>
                </w:p>
              </w:tc>
              <w:tc>
                <w:tcPr>
                  <w:tcW w:w="2160" w:type="dxa"/>
                </w:tcPr>
                <w:p w:rsidR="00964DA4" w:rsidRDefault="00964DA4" w:rsidP="006B17D2">
                  <w:pPr>
                    <w:jc w:val="center"/>
                  </w:pPr>
                  <w:r>
                    <w:rPr>
                      <w:noProof/>
                      <w:lang w:eastAsia="tr-TR"/>
                    </w:rPr>
                    <w:drawing>
                      <wp:inline distT="0" distB="0" distL="0" distR="0" wp14:anchorId="24DF1E47" wp14:editId="1E9959F8">
                        <wp:extent cx="2286000" cy="1714500"/>
                        <wp:effectExtent l="0" t="0" r="0" b="0"/>
                        <wp:docPr id="100643026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eg"/>
                                <pic:cNvPicPr/>
                              </pic:nvPicPr>
                              <pic:blipFill>
                                <a:blip r:embed="rId221"/>
                                <a:stretch>
                                  <a:fillRect/>
                                </a:stretch>
                              </pic:blipFill>
                              <pic:spPr>
                                <a:xfrm>
                                  <a:off x="0" y="0"/>
                                  <a:ext cx="2286000" cy="1714500"/>
                                </a:xfrm>
                                <a:prstGeom prst="rect">
                                  <a:avLst/>
                                </a:prstGeom>
                              </pic:spPr>
                            </pic:pic>
                          </a:graphicData>
                        </a:graphic>
                      </wp:inline>
                    </w:drawing>
                  </w:r>
                </w:p>
              </w:tc>
            </w:tr>
          </w:tbl>
          <w:p w:rsidR="00964DA4" w:rsidRDefault="00964DA4" w:rsidP="006B17D2"/>
          <w:tbl>
            <w:tblPr>
              <w:tblW w:w="0" w:type="auto"/>
              <w:tblLook w:val="04A0" w:firstRow="1" w:lastRow="0" w:firstColumn="1" w:lastColumn="0" w:noHBand="0" w:noVBand="1"/>
            </w:tblPr>
            <w:tblGrid>
              <w:gridCol w:w="3816"/>
              <w:gridCol w:w="3816"/>
            </w:tblGrid>
            <w:tr w:rsidR="00964DA4" w:rsidTr="006B17D2">
              <w:tc>
                <w:tcPr>
                  <w:tcW w:w="2160" w:type="dxa"/>
                </w:tcPr>
                <w:p w:rsidR="00964DA4" w:rsidRDefault="00964DA4" w:rsidP="006B17D2">
                  <w:pPr>
                    <w:jc w:val="center"/>
                  </w:pPr>
                  <w:r>
                    <w:rPr>
                      <w:noProof/>
                      <w:lang w:eastAsia="tr-TR"/>
                    </w:rPr>
                    <w:drawing>
                      <wp:inline distT="0" distB="0" distL="0" distR="0" wp14:anchorId="7C1D4034" wp14:editId="0935052D">
                        <wp:extent cx="2286000" cy="1714500"/>
                        <wp:effectExtent l="0" t="0" r="0" b="0"/>
                        <wp:docPr id="100643026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 barınak yapım.jpeg"/>
                                <pic:cNvPicPr/>
                              </pic:nvPicPr>
                              <pic:blipFill>
                                <a:blip r:embed="rId222"/>
                                <a:stretch>
                                  <a:fillRect/>
                                </a:stretch>
                              </pic:blipFill>
                              <pic:spPr>
                                <a:xfrm>
                                  <a:off x="0" y="0"/>
                                  <a:ext cx="2286000" cy="1714500"/>
                                </a:xfrm>
                                <a:prstGeom prst="rect">
                                  <a:avLst/>
                                </a:prstGeom>
                              </pic:spPr>
                            </pic:pic>
                          </a:graphicData>
                        </a:graphic>
                      </wp:inline>
                    </w:drawing>
                  </w:r>
                </w:p>
              </w:tc>
              <w:tc>
                <w:tcPr>
                  <w:tcW w:w="2160" w:type="dxa"/>
                </w:tcPr>
                <w:p w:rsidR="00964DA4" w:rsidRDefault="00964DA4" w:rsidP="006B17D2">
                  <w:pPr>
                    <w:jc w:val="center"/>
                  </w:pPr>
                  <w:r>
                    <w:rPr>
                      <w:noProof/>
                      <w:lang w:eastAsia="tr-TR"/>
                    </w:rPr>
                    <w:drawing>
                      <wp:inline distT="0" distB="0" distL="0" distR="0" wp14:anchorId="5214539B" wp14:editId="70D84D5A">
                        <wp:extent cx="2286000" cy="3048000"/>
                        <wp:effectExtent l="0" t="0" r="0" b="0"/>
                        <wp:docPr id="100643026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223"/>
                                <a:stretch>
                                  <a:fillRect/>
                                </a:stretch>
                              </pic:blipFill>
                              <pic:spPr>
                                <a:xfrm>
                                  <a:off x="0" y="0"/>
                                  <a:ext cx="2286000" cy="3048000"/>
                                </a:xfrm>
                                <a:prstGeom prst="rect">
                                  <a:avLst/>
                                </a:prstGeom>
                              </pic:spPr>
                            </pic:pic>
                          </a:graphicData>
                        </a:graphic>
                      </wp:inline>
                    </w:drawing>
                  </w:r>
                </w:p>
              </w:tc>
            </w:tr>
          </w:tbl>
          <w:p w:rsidR="00964DA4" w:rsidRDefault="00964DA4" w:rsidP="006B17D2"/>
        </w:tc>
      </w:tr>
    </w:tbl>
    <w:p w:rsidR="00964DA4" w:rsidRDefault="00964DA4" w:rsidP="00964DA4">
      <w:pPr>
        <w:pStyle w:val="Balk1"/>
      </w:pPr>
      <w:r>
        <w:lastRenderedPageBreak/>
        <w:t>II. FAALİYETLERE İLİŞKİN BİLGİ VE DEĞERLENDİRMELER</w:t>
      </w:r>
    </w:p>
    <w:p w:rsidR="00964DA4" w:rsidRPr="008F489C" w:rsidRDefault="00964DA4" w:rsidP="00964DA4">
      <w:pPr>
        <w:pStyle w:val="Balk2"/>
        <w:rPr>
          <w:lang w:val="sv-SE"/>
        </w:rPr>
      </w:pPr>
      <w:r w:rsidRPr="008F489C">
        <w:rPr>
          <w:lang w:val="sv-SE"/>
        </w:rPr>
        <w:t>A. Mali Bilgiler</w:t>
      </w:r>
    </w:p>
    <w:p w:rsidR="00964DA4" w:rsidRPr="008F489C" w:rsidRDefault="00964DA4" w:rsidP="00964DA4">
      <w:pPr>
        <w:pStyle w:val="Balk3"/>
        <w:rPr>
          <w:lang w:val="sv-SE"/>
        </w:rPr>
      </w:pPr>
      <w:r w:rsidRPr="008F489C">
        <w:rPr>
          <w:lang w:val="sv-SE"/>
        </w:rPr>
        <w:t>1. Bütçe Uygulama Sonuçları</w:t>
      </w:r>
    </w:p>
    <w:tbl>
      <w:tblPr>
        <w:tblW w:w="0" w:type="auto"/>
        <w:tblLook w:val="04A0" w:firstRow="1" w:lastRow="0" w:firstColumn="1" w:lastColumn="0" w:noHBand="0" w:noVBand="1"/>
      </w:tblPr>
      <w:tblGrid>
        <w:gridCol w:w="4320"/>
        <w:gridCol w:w="4320"/>
      </w:tblGrid>
      <w:tr w:rsidR="00964DA4" w:rsidTr="006B17D2">
        <w:tc>
          <w:tcPr>
            <w:tcW w:w="4320" w:type="dxa"/>
            <w:shd w:val="clear" w:color="auto" w:fill="BFBFBF"/>
          </w:tcPr>
          <w:p w:rsidR="00964DA4" w:rsidRDefault="00964DA4" w:rsidP="006B17D2">
            <w:r>
              <w:t>Açıklama</w:t>
            </w:r>
          </w:p>
        </w:tc>
        <w:tc>
          <w:tcPr>
            <w:tcW w:w="4320" w:type="dxa"/>
            <w:shd w:val="clear" w:color="auto" w:fill="EDEDED"/>
          </w:tcPr>
          <w:p w:rsidR="00964DA4" w:rsidRDefault="00964DA4" w:rsidP="006B17D2">
            <w:r>
              <w:t>Müdürlüğümüzün 2025 mali yılı bütçesi 12.974.400,00 TL olarak belirlenmiş olup yıl içerisinde 269.003,28 TL aktarma ile ek ödenek sağlanmıştır. Böylece toplam net ödenek 13.243.403,28 TL’ye ulaşmıştır.</w:t>
            </w:r>
            <w:r>
              <w:br/>
            </w:r>
            <w:r>
              <w:br/>
            </w:r>
            <w:proofErr w:type="gramStart"/>
            <w:r>
              <w:t>Yıl sonu</w:t>
            </w:r>
            <w:proofErr w:type="gramEnd"/>
            <w:r>
              <w:t xml:space="preserve"> itibarıyla 5.541.341,07 TL harcama gerçekleştirilmiş olup bütçenin %41,84’ü kullanılmıştır. 7.702.062,21 TL ödenek kullanılmayarak iptal/devredilmiştir.</w:t>
            </w:r>
            <w:r>
              <w:br/>
            </w:r>
            <w:r>
              <w:br/>
            </w:r>
            <w:r>
              <w:lastRenderedPageBreak/>
              <w:t xml:space="preserve">Harcamalar; personel giderleri ile mal ve hizmet alım giderleri ağırlıklı olmak üzere sahipsiz hayvanların bakım, tedavi ve </w:t>
            </w:r>
            <w:proofErr w:type="gramStart"/>
            <w:r>
              <w:t>rehabilitasyon</w:t>
            </w:r>
            <w:proofErr w:type="gramEnd"/>
            <w:r>
              <w:t xml:space="preserve"> hizmetleri, mezbaha faaliyetleri, hayvan pazarı işletme giderleri ile tesis bakım-onarım çalışmaları kapsamında gerçekleştirilmiştir.</w:t>
            </w:r>
            <w:r>
              <w:br/>
            </w:r>
            <w:r>
              <w:br/>
              <w:t>Bütçe uygulama sonuçlarına ilişkin bilgiler Tablo–2’de sunulmuştur.</w:t>
            </w:r>
          </w:p>
          <w:p w:rsidR="00964DA4" w:rsidRDefault="00964DA4" w:rsidP="006B17D2">
            <w:r>
              <w:t>Tablo–2: 2025 Yılı Bütçe Uygulama Sonuçları</w:t>
            </w:r>
          </w:p>
          <w:tbl>
            <w:tblPr>
              <w:tblW w:w="0" w:type="auto"/>
              <w:tblLook w:val="04A0" w:firstRow="1" w:lastRow="0" w:firstColumn="1" w:lastColumn="0" w:noHBand="0" w:noVBand="1"/>
            </w:tblPr>
            <w:tblGrid>
              <w:gridCol w:w="2043"/>
              <w:gridCol w:w="2061"/>
            </w:tblGrid>
            <w:tr w:rsidR="00964DA4" w:rsidTr="006B17D2">
              <w:tc>
                <w:tcPr>
                  <w:tcW w:w="2160" w:type="dxa"/>
                </w:tcPr>
                <w:p w:rsidR="00964DA4" w:rsidRDefault="00964DA4" w:rsidP="006B17D2">
                  <w:r>
                    <w:t>Bütçe ile verilen ödenek</w:t>
                  </w:r>
                </w:p>
              </w:tc>
              <w:tc>
                <w:tcPr>
                  <w:tcW w:w="2160" w:type="dxa"/>
                </w:tcPr>
                <w:p w:rsidR="00964DA4" w:rsidRDefault="00964DA4" w:rsidP="006B17D2">
                  <w:r>
                    <w:t>12.974.400,00</w:t>
                  </w:r>
                </w:p>
              </w:tc>
            </w:tr>
            <w:tr w:rsidR="00964DA4" w:rsidTr="006B17D2">
              <w:tc>
                <w:tcPr>
                  <w:tcW w:w="2160" w:type="dxa"/>
                </w:tcPr>
                <w:p w:rsidR="00964DA4" w:rsidRDefault="00964DA4" w:rsidP="006B17D2">
                  <w:r>
                    <w:t>Aktarma ile eklenen</w:t>
                  </w:r>
                </w:p>
              </w:tc>
              <w:tc>
                <w:tcPr>
                  <w:tcW w:w="2160" w:type="dxa"/>
                </w:tcPr>
                <w:p w:rsidR="00964DA4" w:rsidRDefault="00964DA4" w:rsidP="006B17D2">
                  <w:r>
                    <w:t>269.003,28</w:t>
                  </w:r>
                </w:p>
              </w:tc>
            </w:tr>
            <w:tr w:rsidR="00964DA4" w:rsidTr="006B17D2">
              <w:tc>
                <w:tcPr>
                  <w:tcW w:w="2160" w:type="dxa"/>
                </w:tcPr>
                <w:p w:rsidR="00964DA4" w:rsidRDefault="00964DA4" w:rsidP="006B17D2">
                  <w:r>
                    <w:t>Net ödenek toplamı</w:t>
                  </w:r>
                </w:p>
              </w:tc>
              <w:tc>
                <w:tcPr>
                  <w:tcW w:w="2160" w:type="dxa"/>
                </w:tcPr>
                <w:p w:rsidR="00964DA4" w:rsidRDefault="00964DA4" w:rsidP="006B17D2">
                  <w:r>
                    <w:t>13.243.403,28</w:t>
                  </w:r>
                </w:p>
              </w:tc>
            </w:tr>
            <w:tr w:rsidR="00964DA4" w:rsidTr="006B17D2">
              <w:tc>
                <w:tcPr>
                  <w:tcW w:w="2160" w:type="dxa"/>
                </w:tcPr>
                <w:p w:rsidR="00964DA4" w:rsidRDefault="00964DA4" w:rsidP="006B17D2">
                  <w:r>
                    <w:t>Gerçekleşen harcama</w:t>
                  </w:r>
                </w:p>
              </w:tc>
              <w:tc>
                <w:tcPr>
                  <w:tcW w:w="2160" w:type="dxa"/>
                </w:tcPr>
                <w:p w:rsidR="00964DA4" w:rsidRDefault="00964DA4" w:rsidP="006B17D2">
                  <w:r>
                    <w:t>5.541.341,07</w:t>
                  </w:r>
                </w:p>
              </w:tc>
            </w:tr>
            <w:tr w:rsidR="00964DA4" w:rsidTr="006B17D2">
              <w:tc>
                <w:tcPr>
                  <w:tcW w:w="2160" w:type="dxa"/>
                </w:tcPr>
                <w:p w:rsidR="00964DA4" w:rsidRDefault="00964DA4" w:rsidP="006B17D2">
                  <w:r>
                    <w:t>Kalan / iptal-devreden ödenek</w:t>
                  </w:r>
                </w:p>
              </w:tc>
              <w:tc>
                <w:tcPr>
                  <w:tcW w:w="2160" w:type="dxa"/>
                </w:tcPr>
                <w:p w:rsidR="00964DA4" w:rsidRDefault="00964DA4" w:rsidP="006B17D2">
                  <w:r>
                    <w:t>7.702.062,21</w:t>
                  </w:r>
                </w:p>
              </w:tc>
            </w:tr>
            <w:tr w:rsidR="00964DA4" w:rsidTr="006B17D2">
              <w:tc>
                <w:tcPr>
                  <w:tcW w:w="2160" w:type="dxa"/>
                </w:tcPr>
                <w:p w:rsidR="00964DA4" w:rsidRDefault="00964DA4" w:rsidP="006B17D2">
                  <w:r>
                    <w:t>Gerçekleşme oranı</w:t>
                  </w:r>
                </w:p>
              </w:tc>
              <w:tc>
                <w:tcPr>
                  <w:tcW w:w="2160" w:type="dxa"/>
                </w:tcPr>
                <w:p w:rsidR="00964DA4" w:rsidRDefault="00964DA4" w:rsidP="006B17D2">
                  <w:r>
                    <w:t>%41,84</w:t>
                  </w:r>
                </w:p>
              </w:tc>
            </w:tr>
            <w:tr w:rsidR="00964DA4" w:rsidTr="006B17D2">
              <w:tc>
                <w:tcPr>
                  <w:tcW w:w="2160" w:type="dxa"/>
                </w:tcPr>
                <w:p w:rsidR="00964DA4" w:rsidRDefault="00964DA4" w:rsidP="006B17D2">
                  <w:r>
                    <w:t>Ödenek üstü harcama</w:t>
                  </w:r>
                </w:p>
              </w:tc>
              <w:tc>
                <w:tcPr>
                  <w:tcW w:w="2160" w:type="dxa"/>
                </w:tcPr>
                <w:p w:rsidR="00964DA4" w:rsidRDefault="00964DA4" w:rsidP="006B17D2">
                  <w:r>
                    <w:t>0,00</w:t>
                  </w:r>
                </w:p>
              </w:tc>
            </w:tr>
          </w:tbl>
          <w:p w:rsidR="00964DA4" w:rsidRDefault="00964DA4" w:rsidP="006B17D2"/>
        </w:tc>
      </w:tr>
    </w:tbl>
    <w:p w:rsidR="00964DA4" w:rsidRDefault="00964DA4" w:rsidP="00964DA4">
      <w:pPr>
        <w:pStyle w:val="Balk3"/>
      </w:pPr>
    </w:p>
    <w:tbl>
      <w:tblPr>
        <w:tblW w:w="0" w:type="auto"/>
        <w:tblLook w:val="04A0" w:firstRow="1" w:lastRow="0" w:firstColumn="1" w:lastColumn="0" w:noHBand="0" w:noVBand="1"/>
      </w:tblPr>
      <w:tblGrid>
        <w:gridCol w:w="4320"/>
        <w:gridCol w:w="4320"/>
      </w:tblGrid>
      <w:tr w:rsidR="00964DA4" w:rsidTr="006B17D2">
        <w:tc>
          <w:tcPr>
            <w:tcW w:w="4320" w:type="dxa"/>
            <w:shd w:val="clear" w:color="auto" w:fill="BFBFBF"/>
          </w:tcPr>
          <w:p w:rsidR="00964DA4" w:rsidRDefault="00964DA4" w:rsidP="006B17D2">
            <w:r>
              <w:t>Açıklama</w:t>
            </w:r>
          </w:p>
        </w:tc>
        <w:tc>
          <w:tcPr>
            <w:tcW w:w="4320" w:type="dxa"/>
            <w:shd w:val="clear" w:color="auto" w:fill="EDEDED"/>
          </w:tcPr>
          <w:p w:rsidR="00964DA4" w:rsidRDefault="00964DA4" w:rsidP="006B17D2">
            <w:r>
              <w:t>2025 mali yılı içerisinde Veteriner İşleri Müdürlüğüne yönelik özel bir mali denetim, iç denetim veya Sayıştay denetimi gerçekleştirilmemiştir. Bu kapsamda müdürlüğümüze intikal eden herhangi bir mali bulgu, tenkit veya yaptırım bulunmamaktadır. Mali işlemler ilgili mevzuat hükümleri ile bütçe ve harcama usullerine uygun şekilde yürütülmüştür.</w:t>
            </w:r>
          </w:p>
        </w:tc>
      </w:tr>
    </w:tbl>
    <w:p w:rsidR="00964DA4" w:rsidRDefault="00964DA4" w:rsidP="00964DA4">
      <w:pPr>
        <w:pStyle w:val="Balk3"/>
      </w:pPr>
      <w:r>
        <w:t>2. Mali Denetim Sonuçları</w:t>
      </w:r>
    </w:p>
    <w:tbl>
      <w:tblPr>
        <w:tblW w:w="0" w:type="auto"/>
        <w:tblLook w:val="04A0" w:firstRow="1" w:lastRow="0" w:firstColumn="1" w:lastColumn="0" w:noHBand="0" w:noVBand="1"/>
      </w:tblPr>
      <w:tblGrid>
        <w:gridCol w:w="4320"/>
        <w:gridCol w:w="4320"/>
      </w:tblGrid>
      <w:tr w:rsidR="00964DA4" w:rsidTr="006B17D2">
        <w:tc>
          <w:tcPr>
            <w:tcW w:w="4320" w:type="dxa"/>
            <w:shd w:val="clear" w:color="auto" w:fill="BFBFBF"/>
          </w:tcPr>
          <w:p w:rsidR="00964DA4" w:rsidRDefault="00964DA4" w:rsidP="006B17D2">
            <w:r>
              <w:t>Açıklama</w:t>
            </w:r>
          </w:p>
        </w:tc>
        <w:tc>
          <w:tcPr>
            <w:tcW w:w="4320" w:type="dxa"/>
            <w:shd w:val="clear" w:color="auto" w:fill="EDEDED"/>
          </w:tcPr>
          <w:p w:rsidR="00964DA4" w:rsidRDefault="00964DA4" w:rsidP="006B17D2">
            <w:r>
              <w:t>2025 mali yılı içerisinde Müdürlüğümüze yönelik herhangi bir mali denetim, iç denetim veya Sayıştay denetimi gerçekleştirilmemiştir. Bu kapsamda müdürlüğümüzce yürütülen mali işlemlere ilişkin olumsuz bir bulgu veya yaptırım söz konusu olmamıştır. Tüm harcama ve bütçe işlemleri ilgili mevzuat hükümleri doğrultusunda, Mali Hizmetler Müdürlüğü koordinasyonunda ve bütçe disiplinine uygun şekilde yürütülmüştür.</w:t>
            </w:r>
          </w:p>
        </w:tc>
      </w:tr>
    </w:tbl>
    <w:p w:rsidR="00964DA4" w:rsidRDefault="00964DA4" w:rsidP="00964DA4">
      <w:pPr>
        <w:pStyle w:val="Balk3"/>
      </w:pPr>
      <w:r>
        <w:lastRenderedPageBreak/>
        <w:t>3. Diğer Hususlar</w:t>
      </w:r>
    </w:p>
    <w:tbl>
      <w:tblPr>
        <w:tblW w:w="0" w:type="auto"/>
        <w:tblLook w:val="04A0" w:firstRow="1" w:lastRow="0" w:firstColumn="1" w:lastColumn="0" w:noHBand="0" w:noVBand="1"/>
      </w:tblPr>
      <w:tblGrid>
        <w:gridCol w:w="4320"/>
        <w:gridCol w:w="4320"/>
      </w:tblGrid>
      <w:tr w:rsidR="00964DA4" w:rsidTr="006B17D2">
        <w:tc>
          <w:tcPr>
            <w:tcW w:w="4320" w:type="dxa"/>
            <w:shd w:val="clear" w:color="auto" w:fill="BFBFBF"/>
          </w:tcPr>
          <w:p w:rsidR="00964DA4" w:rsidRDefault="00964DA4" w:rsidP="006B17D2">
            <w:r>
              <w:t>Açıklama</w:t>
            </w:r>
          </w:p>
        </w:tc>
        <w:tc>
          <w:tcPr>
            <w:tcW w:w="4320" w:type="dxa"/>
            <w:shd w:val="clear" w:color="auto" w:fill="EDEDED"/>
          </w:tcPr>
          <w:p w:rsidR="00964DA4" w:rsidRDefault="00964DA4" w:rsidP="006B17D2">
            <w:r>
              <w:t>Bütçe uygulama sonuçlarına ilişkin olarak ayrıca açıklama yapılmasını gerektirecek olağanüstü bir mali durum bulunmamaktadır. Müdürlüğümüz mali işlemleri planlanan ödenekler çerçevesinde ve bütçe disiplinine uygun şekilde yürütülmüştür.</w:t>
            </w:r>
          </w:p>
        </w:tc>
      </w:tr>
    </w:tbl>
    <w:p w:rsidR="00964DA4" w:rsidRPr="008F489C" w:rsidRDefault="00964DA4" w:rsidP="00964DA4">
      <w:pPr>
        <w:pStyle w:val="Balk2"/>
        <w:rPr>
          <w:lang w:val="sv-SE"/>
        </w:rPr>
      </w:pPr>
      <w:r w:rsidRPr="008F489C">
        <w:rPr>
          <w:lang w:val="sv-SE"/>
        </w:rPr>
        <w:t>B. Performans Bilgileri</w:t>
      </w:r>
    </w:p>
    <w:p w:rsidR="00964DA4" w:rsidRPr="008F489C" w:rsidRDefault="00964DA4" w:rsidP="00964DA4">
      <w:pPr>
        <w:pStyle w:val="Balk3"/>
        <w:rPr>
          <w:lang w:val="sv-SE"/>
        </w:rPr>
      </w:pPr>
      <w:r w:rsidRPr="008F489C">
        <w:rPr>
          <w:lang w:val="sv-SE"/>
        </w:rPr>
        <w:t>1. Program, Alt Program, Faaliyet Bilgileri</w:t>
      </w:r>
    </w:p>
    <w:tbl>
      <w:tblPr>
        <w:tblW w:w="0" w:type="auto"/>
        <w:tblLook w:val="04A0" w:firstRow="1" w:lastRow="0" w:firstColumn="1" w:lastColumn="0" w:noHBand="0" w:noVBand="1"/>
      </w:tblPr>
      <w:tblGrid>
        <w:gridCol w:w="4320"/>
        <w:gridCol w:w="4782"/>
      </w:tblGrid>
      <w:tr w:rsidR="00964DA4" w:rsidTr="006B17D2">
        <w:tc>
          <w:tcPr>
            <w:tcW w:w="4320" w:type="dxa"/>
            <w:shd w:val="clear" w:color="auto" w:fill="BFBFBF"/>
          </w:tcPr>
          <w:p w:rsidR="00964DA4" w:rsidRDefault="00964DA4" w:rsidP="006B17D2">
            <w:r>
              <w:t>Açıklama</w:t>
            </w:r>
          </w:p>
        </w:tc>
        <w:tc>
          <w:tcPr>
            <w:tcW w:w="4320" w:type="dxa"/>
            <w:shd w:val="clear" w:color="auto" w:fill="EDEDED"/>
          </w:tcPr>
          <w:p w:rsidR="00964DA4" w:rsidRDefault="00964DA4" w:rsidP="006B17D2">
            <w:r>
              <w:t>2025 yılı Performans Programı kapsamında Müdürlüğümüz sorumluluğunda yürütülen faaliyet ve projeler aşağıdaki tabloda gösterilmiştir.</w:t>
            </w:r>
          </w:p>
          <w:tbl>
            <w:tblPr>
              <w:tblW w:w="0" w:type="auto"/>
              <w:tblLook w:val="04A0" w:firstRow="1" w:lastRow="0" w:firstColumn="1" w:lastColumn="0" w:noHBand="0" w:noVBand="1"/>
            </w:tblPr>
            <w:tblGrid>
              <w:gridCol w:w="1264"/>
              <w:gridCol w:w="1530"/>
              <w:gridCol w:w="1772"/>
            </w:tblGrid>
            <w:tr w:rsidR="00964DA4" w:rsidTr="006B17D2">
              <w:tc>
                <w:tcPr>
                  <w:tcW w:w="1440" w:type="dxa"/>
                </w:tcPr>
                <w:p w:rsidR="00964DA4" w:rsidRDefault="00964DA4" w:rsidP="006B17D2">
                  <w:r>
                    <w:t>Program</w:t>
                  </w:r>
                </w:p>
              </w:tc>
              <w:tc>
                <w:tcPr>
                  <w:tcW w:w="1440" w:type="dxa"/>
                </w:tcPr>
                <w:p w:rsidR="00964DA4" w:rsidRDefault="00964DA4" w:rsidP="006B17D2">
                  <w:r>
                    <w:t>Alt Program</w:t>
                  </w:r>
                </w:p>
              </w:tc>
              <w:tc>
                <w:tcPr>
                  <w:tcW w:w="1440" w:type="dxa"/>
                </w:tcPr>
                <w:p w:rsidR="00964DA4" w:rsidRDefault="00964DA4" w:rsidP="006B17D2">
                  <w:r>
                    <w:t>Faaliyet / Proje</w:t>
                  </w:r>
                </w:p>
              </w:tc>
            </w:tr>
            <w:tr w:rsidR="00964DA4" w:rsidTr="006B17D2">
              <w:tc>
                <w:tcPr>
                  <w:tcW w:w="1440" w:type="dxa"/>
                </w:tcPr>
                <w:p w:rsidR="00964DA4" w:rsidRDefault="00964DA4" w:rsidP="006B17D2">
                  <w:r>
                    <w:t>Veterinerlik Hizmetleri</w:t>
                  </w:r>
                </w:p>
              </w:tc>
              <w:tc>
                <w:tcPr>
                  <w:tcW w:w="1440" w:type="dxa"/>
                </w:tcPr>
                <w:p w:rsidR="00964DA4" w:rsidRDefault="00964DA4" w:rsidP="006B17D2">
                  <w:r>
                    <w:t>Sahipsiz Hayvan Hizmetleri</w:t>
                  </w:r>
                </w:p>
              </w:tc>
              <w:tc>
                <w:tcPr>
                  <w:tcW w:w="1440" w:type="dxa"/>
                </w:tcPr>
                <w:p w:rsidR="00964DA4" w:rsidRDefault="00964DA4" w:rsidP="006B17D2">
                  <w:r>
                    <w:t>Sahipsiz hayvan toplama ve bakım hizmetleri</w:t>
                  </w:r>
                </w:p>
              </w:tc>
            </w:tr>
            <w:tr w:rsidR="00964DA4" w:rsidTr="006B17D2">
              <w:tc>
                <w:tcPr>
                  <w:tcW w:w="1440" w:type="dxa"/>
                </w:tcPr>
                <w:p w:rsidR="00964DA4" w:rsidRDefault="00964DA4" w:rsidP="006B17D2">
                  <w:r>
                    <w:t>Veterinerlik Hizmetleri</w:t>
                  </w:r>
                </w:p>
              </w:tc>
              <w:tc>
                <w:tcPr>
                  <w:tcW w:w="1440" w:type="dxa"/>
                </w:tcPr>
                <w:p w:rsidR="00964DA4" w:rsidRDefault="00964DA4" w:rsidP="006B17D2">
                  <w:r>
                    <w:t>Rehabilitasyon</w:t>
                  </w:r>
                </w:p>
              </w:tc>
              <w:tc>
                <w:tcPr>
                  <w:tcW w:w="1440" w:type="dxa"/>
                </w:tcPr>
                <w:p w:rsidR="00964DA4" w:rsidRDefault="00964DA4" w:rsidP="006B17D2">
                  <w:r>
                    <w:t>Tedavi, aşılama ve kısırlaştırma çalışmaları</w:t>
                  </w:r>
                </w:p>
              </w:tc>
            </w:tr>
            <w:tr w:rsidR="00964DA4" w:rsidTr="006B17D2">
              <w:tc>
                <w:tcPr>
                  <w:tcW w:w="1440" w:type="dxa"/>
                </w:tcPr>
                <w:p w:rsidR="00964DA4" w:rsidRDefault="00964DA4" w:rsidP="006B17D2">
                  <w:r>
                    <w:t>Veterinerlik Hizmetleri</w:t>
                  </w:r>
                </w:p>
              </w:tc>
              <w:tc>
                <w:tcPr>
                  <w:tcW w:w="1440" w:type="dxa"/>
                </w:tcPr>
                <w:p w:rsidR="00964DA4" w:rsidRDefault="00964DA4" w:rsidP="006B17D2">
                  <w:r>
                    <w:t>Sahiplendirme</w:t>
                  </w:r>
                </w:p>
              </w:tc>
              <w:tc>
                <w:tcPr>
                  <w:tcW w:w="1440" w:type="dxa"/>
                </w:tcPr>
                <w:p w:rsidR="00964DA4" w:rsidRDefault="00964DA4" w:rsidP="006B17D2">
                  <w:r>
                    <w:t>Sahiplendirme ve kayıt işlemleri</w:t>
                  </w:r>
                </w:p>
              </w:tc>
            </w:tr>
            <w:tr w:rsidR="00964DA4" w:rsidTr="006B17D2">
              <w:tc>
                <w:tcPr>
                  <w:tcW w:w="1440" w:type="dxa"/>
                </w:tcPr>
                <w:p w:rsidR="00964DA4" w:rsidRDefault="00964DA4" w:rsidP="006B17D2">
                  <w:r>
                    <w:t>Gıda Güvenliği</w:t>
                  </w:r>
                </w:p>
              </w:tc>
              <w:tc>
                <w:tcPr>
                  <w:tcW w:w="1440" w:type="dxa"/>
                </w:tcPr>
                <w:p w:rsidR="00964DA4" w:rsidRDefault="00964DA4" w:rsidP="006B17D2">
                  <w:r>
                    <w:t>Mezbaha Hizmetleri</w:t>
                  </w:r>
                </w:p>
              </w:tc>
              <w:tc>
                <w:tcPr>
                  <w:tcW w:w="1440" w:type="dxa"/>
                </w:tcPr>
                <w:p w:rsidR="00964DA4" w:rsidRDefault="00964DA4" w:rsidP="006B17D2">
                  <w:r>
                    <w:t>Hijyenik kesim ve et muayenesi</w:t>
                  </w:r>
                </w:p>
              </w:tc>
            </w:tr>
            <w:tr w:rsidR="00964DA4" w:rsidTr="006B17D2">
              <w:tc>
                <w:tcPr>
                  <w:tcW w:w="1440" w:type="dxa"/>
                </w:tcPr>
                <w:p w:rsidR="00964DA4" w:rsidRDefault="00964DA4" w:rsidP="006B17D2">
                  <w:r>
                    <w:t>Gıda Güvenliği</w:t>
                  </w:r>
                </w:p>
              </w:tc>
              <w:tc>
                <w:tcPr>
                  <w:tcW w:w="1440" w:type="dxa"/>
                </w:tcPr>
                <w:p w:rsidR="00964DA4" w:rsidRDefault="00964DA4" w:rsidP="006B17D2">
                  <w:r>
                    <w:t>Denetim</w:t>
                  </w:r>
                </w:p>
              </w:tc>
              <w:tc>
                <w:tcPr>
                  <w:tcW w:w="1440" w:type="dxa"/>
                </w:tcPr>
                <w:p w:rsidR="00964DA4" w:rsidRDefault="00964DA4" w:rsidP="006B17D2">
                  <w:r>
                    <w:t xml:space="preserve">HACCP ve </w:t>
                  </w:r>
                  <w:proofErr w:type="gramStart"/>
                  <w:r>
                    <w:t>hijyen</w:t>
                  </w:r>
                  <w:proofErr w:type="gramEnd"/>
                  <w:r>
                    <w:t xml:space="preserve"> kontrolleri</w:t>
                  </w:r>
                </w:p>
              </w:tc>
            </w:tr>
            <w:tr w:rsidR="00964DA4" w:rsidTr="006B17D2">
              <w:tc>
                <w:tcPr>
                  <w:tcW w:w="1440" w:type="dxa"/>
                </w:tcPr>
                <w:p w:rsidR="00964DA4" w:rsidRDefault="00964DA4" w:rsidP="006B17D2">
                  <w:r>
                    <w:t>Hayvan Pazarı Hizmetleri</w:t>
                  </w:r>
                </w:p>
              </w:tc>
              <w:tc>
                <w:tcPr>
                  <w:tcW w:w="1440" w:type="dxa"/>
                </w:tcPr>
                <w:p w:rsidR="00964DA4" w:rsidRDefault="00964DA4" w:rsidP="006B17D2">
                  <w:r>
                    <w:t>İşletme</w:t>
                  </w:r>
                </w:p>
              </w:tc>
              <w:tc>
                <w:tcPr>
                  <w:tcW w:w="1440" w:type="dxa"/>
                </w:tcPr>
                <w:p w:rsidR="00964DA4" w:rsidRDefault="00964DA4" w:rsidP="006B17D2">
                  <w:r>
                    <w:t>Pazar düzeni ve giriş–çıkış kontrolü</w:t>
                  </w:r>
                </w:p>
              </w:tc>
            </w:tr>
            <w:tr w:rsidR="00964DA4" w:rsidRPr="00854A79" w:rsidTr="006B17D2">
              <w:tc>
                <w:tcPr>
                  <w:tcW w:w="1440" w:type="dxa"/>
                </w:tcPr>
                <w:p w:rsidR="00964DA4" w:rsidRDefault="00964DA4" w:rsidP="006B17D2">
                  <w:r>
                    <w:t>Hayvan Pazarı Hizmetleri</w:t>
                  </w:r>
                </w:p>
              </w:tc>
              <w:tc>
                <w:tcPr>
                  <w:tcW w:w="1440" w:type="dxa"/>
                </w:tcPr>
                <w:p w:rsidR="00964DA4" w:rsidRDefault="00964DA4" w:rsidP="006B17D2">
                  <w:r>
                    <w:t>Temizlik</w:t>
                  </w:r>
                </w:p>
              </w:tc>
              <w:tc>
                <w:tcPr>
                  <w:tcW w:w="1440" w:type="dxa"/>
                </w:tcPr>
                <w:p w:rsidR="00964DA4" w:rsidRPr="008F489C" w:rsidRDefault="00964DA4" w:rsidP="006B17D2">
                  <w:pPr>
                    <w:rPr>
                      <w:lang w:val="sv-SE"/>
                    </w:rPr>
                  </w:pPr>
                  <w:r w:rsidRPr="008F489C">
                    <w:rPr>
                      <w:lang w:val="sv-SE"/>
                    </w:rPr>
                    <w:t>Alan bakım ve temizlik faaliyetleri</w:t>
                  </w:r>
                </w:p>
              </w:tc>
            </w:tr>
            <w:tr w:rsidR="00964DA4" w:rsidTr="006B17D2">
              <w:tc>
                <w:tcPr>
                  <w:tcW w:w="1440" w:type="dxa"/>
                </w:tcPr>
                <w:p w:rsidR="00964DA4" w:rsidRDefault="00964DA4" w:rsidP="006B17D2">
                  <w:r>
                    <w:t>Kurumsal Destek</w:t>
                  </w:r>
                </w:p>
              </w:tc>
              <w:tc>
                <w:tcPr>
                  <w:tcW w:w="1440" w:type="dxa"/>
                </w:tcPr>
                <w:p w:rsidR="00964DA4" w:rsidRDefault="00964DA4" w:rsidP="006B17D2">
                  <w:r>
                    <w:t>Tesis Yönetimi</w:t>
                  </w:r>
                </w:p>
              </w:tc>
              <w:tc>
                <w:tcPr>
                  <w:tcW w:w="1440" w:type="dxa"/>
                </w:tcPr>
                <w:p w:rsidR="00964DA4" w:rsidRDefault="00964DA4" w:rsidP="006B17D2">
                  <w:r>
                    <w:t>Bakım-onarım ve altyapı çalışmaları</w:t>
                  </w:r>
                </w:p>
              </w:tc>
            </w:tr>
            <w:tr w:rsidR="00964DA4" w:rsidTr="006B17D2">
              <w:tc>
                <w:tcPr>
                  <w:tcW w:w="1440" w:type="dxa"/>
                </w:tcPr>
                <w:p w:rsidR="00964DA4" w:rsidRDefault="00964DA4" w:rsidP="006B17D2">
                  <w:r>
                    <w:t>Kurumsal Destek</w:t>
                  </w:r>
                </w:p>
              </w:tc>
              <w:tc>
                <w:tcPr>
                  <w:tcW w:w="1440" w:type="dxa"/>
                </w:tcPr>
                <w:p w:rsidR="00964DA4" w:rsidRDefault="00964DA4" w:rsidP="006B17D2">
                  <w:r>
                    <w:t>Vatandaş Hizmetleri</w:t>
                  </w:r>
                </w:p>
              </w:tc>
              <w:tc>
                <w:tcPr>
                  <w:tcW w:w="1440" w:type="dxa"/>
                </w:tcPr>
                <w:p w:rsidR="00964DA4" w:rsidRDefault="00964DA4" w:rsidP="006B17D2">
                  <w:r>
                    <w:t xml:space="preserve">İhbar ve </w:t>
                  </w:r>
                  <w:proofErr w:type="gramStart"/>
                  <w:r>
                    <w:t>şikayetlerin</w:t>
                  </w:r>
                  <w:proofErr w:type="gramEnd"/>
                  <w:r>
                    <w:t xml:space="preserve"> değerlendirilmesi</w:t>
                  </w:r>
                </w:p>
              </w:tc>
            </w:tr>
          </w:tbl>
          <w:p w:rsidR="00964DA4" w:rsidRDefault="00964DA4" w:rsidP="006B17D2"/>
        </w:tc>
      </w:tr>
    </w:tbl>
    <w:p w:rsidR="00964DA4" w:rsidRDefault="00964DA4" w:rsidP="00964DA4">
      <w:pPr>
        <w:jc w:val="both"/>
        <w:rPr>
          <w:rFonts w:eastAsia="Times New Roman" w:cstheme="minorHAnsi"/>
          <w:color w:val="000000"/>
        </w:rPr>
      </w:pPr>
      <w:r w:rsidRPr="00A87BC6">
        <w:rPr>
          <w:rFonts w:eastAsia="Times New Roman" w:cstheme="minorHAnsi"/>
          <w:color w:val="000000"/>
        </w:rPr>
        <w:t xml:space="preserve">2. </w:t>
      </w:r>
      <w:r w:rsidRPr="00300538">
        <w:rPr>
          <w:rFonts w:eastAsia="Times New Roman" w:cstheme="minorHAnsi"/>
          <w:color w:val="000000"/>
        </w:rPr>
        <w:t>Performans Sonuçlarının Değerlendirilmesi</w:t>
      </w:r>
    </w:p>
    <w:p w:rsidR="00964DA4" w:rsidRDefault="00964DA4" w:rsidP="00964DA4">
      <w:pPr>
        <w:jc w:val="both"/>
        <w:rPr>
          <w:rFonts w:eastAsia="Times New Roman" w:cstheme="minorHAnsi"/>
          <w:color w:val="000000"/>
        </w:rPr>
      </w:pPr>
    </w:p>
    <w:p w:rsidR="00964DA4" w:rsidRDefault="00964DA4" w:rsidP="00964DA4">
      <w:pPr>
        <w:jc w:val="both"/>
        <w:rPr>
          <w:rFonts w:eastAsia="Times New Roman" w:cstheme="minorHAnsi"/>
          <w:color w:val="000000"/>
        </w:rPr>
      </w:pPr>
      <w:r>
        <w:rPr>
          <w:rFonts w:eastAsia="Times New Roman" w:cstheme="minorHAnsi"/>
          <w:color w:val="000000"/>
        </w:rPr>
        <w:t xml:space="preserve">2.1. </w:t>
      </w:r>
      <w:r w:rsidRPr="00300538">
        <w:rPr>
          <w:rFonts w:eastAsia="Times New Roman" w:cstheme="minorHAnsi"/>
          <w:color w:val="000000"/>
        </w:rPr>
        <w:t>Alt program hedef ve göstergeleriyle ilgili gerçekleşme sonuçları ve değerlendirmeler</w:t>
      </w:r>
    </w:p>
    <w:p w:rsidR="00964DA4" w:rsidRDefault="00964DA4" w:rsidP="00964DA4">
      <w:pPr>
        <w:jc w:val="both"/>
        <w:rPr>
          <w:rFonts w:eastAsia="Times New Roman" w:cstheme="minorHAnsi"/>
          <w:color w:val="000000"/>
        </w:rPr>
      </w:pPr>
    </w:p>
    <w:tbl>
      <w:tblPr>
        <w:tblW w:w="9540" w:type="dxa"/>
        <w:tblCellMar>
          <w:left w:w="70" w:type="dxa"/>
          <w:right w:w="70" w:type="dxa"/>
        </w:tblCellMar>
        <w:tblLook w:val="04A0" w:firstRow="1" w:lastRow="0" w:firstColumn="1" w:lastColumn="0" w:noHBand="0" w:noVBand="1"/>
      </w:tblPr>
      <w:tblGrid>
        <w:gridCol w:w="2705"/>
        <w:gridCol w:w="854"/>
        <w:gridCol w:w="707"/>
        <w:gridCol w:w="707"/>
        <w:gridCol w:w="707"/>
        <w:gridCol w:w="707"/>
        <w:gridCol w:w="1098"/>
        <w:gridCol w:w="1098"/>
        <w:gridCol w:w="1033"/>
        <w:gridCol w:w="146"/>
      </w:tblGrid>
      <w:tr w:rsidR="00964DA4" w:rsidRPr="00B555A4" w:rsidTr="006B17D2">
        <w:trPr>
          <w:gridAfter w:val="1"/>
          <w:wAfter w:w="36" w:type="dxa"/>
          <w:trHeight w:val="649"/>
        </w:trPr>
        <w:tc>
          <w:tcPr>
            <w:tcW w:w="9504" w:type="dxa"/>
            <w:gridSpan w:val="9"/>
            <w:vMerge w:val="restart"/>
            <w:tcBorders>
              <w:top w:val="nil"/>
              <w:left w:val="nil"/>
              <w:bottom w:val="nil"/>
              <w:right w:val="nil"/>
            </w:tcBorders>
            <w:shd w:val="clear" w:color="000000" w:fill="FFFFFF"/>
            <w:vAlign w:val="center"/>
            <w:hideMark/>
          </w:tcPr>
          <w:p w:rsidR="00964DA4" w:rsidRPr="00B555A4" w:rsidRDefault="00964DA4" w:rsidP="006B17D2">
            <w:pPr>
              <w:jc w:val="center"/>
              <w:rPr>
                <w:rFonts w:eastAsia="Times New Roman" w:cs="Calibri"/>
                <w:b/>
                <w:bCs/>
                <w:sz w:val="32"/>
                <w:szCs w:val="32"/>
                <w:lang w:eastAsia="tr-TR"/>
              </w:rPr>
            </w:pPr>
            <w:r w:rsidRPr="00B555A4">
              <w:rPr>
                <w:rFonts w:eastAsia="Times New Roman" w:cs="Calibri"/>
                <w:b/>
                <w:bCs/>
                <w:sz w:val="32"/>
                <w:szCs w:val="32"/>
                <w:lang w:eastAsia="tr-TR"/>
              </w:rPr>
              <w:lastRenderedPageBreak/>
              <w:t>PERFORMANS SONUÇLARI TABLOSU</w:t>
            </w:r>
          </w:p>
        </w:tc>
      </w:tr>
      <w:tr w:rsidR="00964DA4" w:rsidRPr="00B555A4" w:rsidTr="006B17D2">
        <w:trPr>
          <w:trHeight w:val="320"/>
        </w:trPr>
        <w:tc>
          <w:tcPr>
            <w:tcW w:w="9504" w:type="dxa"/>
            <w:gridSpan w:val="9"/>
            <w:vMerge/>
            <w:tcBorders>
              <w:top w:val="nil"/>
              <w:left w:val="nil"/>
              <w:bottom w:val="nil"/>
              <w:right w:val="nil"/>
            </w:tcBorders>
            <w:vAlign w:val="center"/>
            <w:hideMark/>
          </w:tcPr>
          <w:p w:rsidR="00964DA4" w:rsidRPr="00B555A4" w:rsidRDefault="00964DA4" w:rsidP="006B17D2">
            <w:pPr>
              <w:rPr>
                <w:rFonts w:eastAsia="Times New Roman" w:cs="Calibri"/>
                <w:b/>
                <w:bCs/>
                <w:sz w:val="32"/>
                <w:szCs w:val="32"/>
                <w:lang w:eastAsia="tr-TR"/>
              </w:rPr>
            </w:pPr>
          </w:p>
        </w:tc>
        <w:tc>
          <w:tcPr>
            <w:tcW w:w="36" w:type="dxa"/>
            <w:tcBorders>
              <w:top w:val="nil"/>
              <w:left w:val="nil"/>
              <w:bottom w:val="nil"/>
              <w:right w:val="nil"/>
            </w:tcBorders>
            <w:noWrap/>
            <w:vAlign w:val="bottom"/>
            <w:hideMark/>
          </w:tcPr>
          <w:p w:rsidR="00964DA4" w:rsidRPr="00B555A4" w:rsidRDefault="00964DA4" w:rsidP="006B17D2">
            <w:pPr>
              <w:jc w:val="center"/>
              <w:rPr>
                <w:rFonts w:eastAsia="Times New Roman" w:cs="Calibri"/>
                <w:b/>
                <w:bCs/>
                <w:sz w:val="32"/>
                <w:szCs w:val="32"/>
                <w:lang w:eastAsia="tr-TR"/>
              </w:rPr>
            </w:pPr>
          </w:p>
        </w:tc>
      </w:tr>
      <w:tr w:rsidR="00964DA4" w:rsidRPr="00B555A4" w:rsidTr="006B17D2">
        <w:trPr>
          <w:trHeight w:val="315"/>
        </w:trPr>
        <w:tc>
          <w:tcPr>
            <w:tcW w:w="2705" w:type="dxa"/>
            <w:tcBorders>
              <w:top w:val="single" w:sz="4" w:space="0" w:color="auto"/>
              <w:left w:val="single" w:sz="4" w:space="0" w:color="auto"/>
              <w:bottom w:val="single" w:sz="4" w:space="0" w:color="auto"/>
              <w:right w:val="single" w:sz="4" w:space="0" w:color="auto"/>
            </w:tcBorders>
            <w:shd w:val="clear" w:color="000000" w:fill="FABF8F"/>
            <w:vAlign w:val="center"/>
            <w:hideMark/>
          </w:tcPr>
          <w:p w:rsidR="00964DA4" w:rsidRPr="00B555A4" w:rsidRDefault="00964DA4" w:rsidP="006B17D2">
            <w:pPr>
              <w:rPr>
                <w:rFonts w:eastAsia="Times New Roman" w:cs="Calibri"/>
                <w:b/>
                <w:bCs/>
                <w:lang w:eastAsia="tr-TR"/>
              </w:rPr>
            </w:pPr>
            <w:r w:rsidRPr="00B555A4">
              <w:rPr>
                <w:rFonts w:eastAsia="Times New Roman" w:cs="Calibri"/>
                <w:b/>
                <w:bCs/>
                <w:lang w:eastAsia="tr-TR"/>
              </w:rPr>
              <w:t>Müdürlük Adı</w:t>
            </w:r>
          </w:p>
        </w:tc>
        <w:tc>
          <w:tcPr>
            <w:tcW w:w="6799" w:type="dxa"/>
            <w:gridSpan w:val="8"/>
            <w:tcBorders>
              <w:top w:val="single" w:sz="4" w:space="0" w:color="auto"/>
              <w:left w:val="nil"/>
              <w:bottom w:val="single" w:sz="4" w:space="0" w:color="auto"/>
              <w:right w:val="single" w:sz="4" w:space="0" w:color="000000"/>
            </w:tcBorders>
            <w:shd w:val="clear" w:color="000000" w:fill="FFFFFF"/>
            <w:vAlign w:val="center"/>
            <w:hideMark/>
          </w:tcPr>
          <w:p w:rsidR="00964DA4" w:rsidRDefault="00964DA4" w:rsidP="006B17D2">
            <w:r>
              <w:t>Veteriner İşleri Müdürlüğü</w:t>
            </w:r>
          </w:p>
        </w:tc>
        <w:tc>
          <w:tcPr>
            <w:tcW w:w="36" w:type="dxa"/>
            <w:vAlign w:val="center"/>
            <w:hideMark/>
          </w:tcPr>
          <w:p w:rsidR="00964DA4" w:rsidRPr="00B555A4" w:rsidRDefault="00964DA4" w:rsidP="006B17D2">
            <w:pPr>
              <w:rPr>
                <w:rFonts w:ascii="Times New Roman" w:eastAsia="Times New Roman" w:hAnsi="Times New Roman" w:cs="Times New Roman"/>
                <w:sz w:val="20"/>
                <w:szCs w:val="20"/>
                <w:lang w:eastAsia="tr-TR"/>
              </w:rPr>
            </w:pPr>
          </w:p>
        </w:tc>
      </w:tr>
      <w:tr w:rsidR="00964DA4" w:rsidRPr="00B555A4" w:rsidTr="006B17D2">
        <w:trPr>
          <w:trHeight w:val="200"/>
        </w:trPr>
        <w:tc>
          <w:tcPr>
            <w:tcW w:w="2705" w:type="dxa"/>
            <w:tcBorders>
              <w:top w:val="nil"/>
              <w:left w:val="nil"/>
              <w:bottom w:val="nil"/>
              <w:right w:val="nil"/>
            </w:tcBorders>
            <w:shd w:val="clear" w:color="000000" w:fill="FFFFFF"/>
            <w:noWrap/>
            <w:vAlign w:val="bottom"/>
            <w:hideMark/>
          </w:tcPr>
          <w:p w:rsidR="00964DA4" w:rsidRPr="00B555A4" w:rsidRDefault="00964DA4" w:rsidP="006B17D2">
            <w:pPr>
              <w:rPr>
                <w:rFonts w:eastAsia="Times New Roman" w:cs="Calibri"/>
                <w:lang w:eastAsia="tr-TR"/>
              </w:rPr>
            </w:pPr>
            <w:r w:rsidRPr="00B555A4">
              <w:rPr>
                <w:rFonts w:eastAsia="Times New Roman" w:cs="Calibri"/>
                <w:lang w:eastAsia="tr-TR"/>
              </w:rPr>
              <w:t> </w:t>
            </w:r>
          </w:p>
        </w:tc>
        <w:tc>
          <w:tcPr>
            <w:tcW w:w="854" w:type="dxa"/>
            <w:tcBorders>
              <w:top w:val="nil"/>
              <w:left w:val="nil"/>
              <w:bottom w:val="nil"/>
              <w:right w:val="nil"/>
            </w:tcBorders>
            <w:shd w:val="clear" w:color="000000" w:fill="FFFFFF"/>
            <w:noWrap/>
            <w:vAlign w:val="bottom"/>
            <w:hideMark/>
          </w:tcPr>
          <w:p w:rsidR="00964DA4" w:rsidRPr="00B555A4" w:rsidRDefault="00964DA4" w:rsidP="006B17D2">
            <w:pPr>
              <w:rPr>
                <w:rFonts w:eastAsia="Times New Roman" w:cs="Calibri"/>
                <w:lang w:eastAsia="tr-TR"/>
              </w:rPr>
            </w:pPr>
            <w:r w:rsidRPr="00B555A4">
              <w:rPr>
                <w:rFonts w:eastAsia="Times New Roman" w:cs="Calibri"/>
                <w:lang w:eastAsia="tr-TR"/>
              </w:rPr>
              <w:t> </w:t>
            </w:r>
          </w:p>
        </w:tc>
        <w:tc>
          <w:tcPr>
            <w:tcW w:w="679" w:type="dxa"/>
            <w:tcBorders>
              <w:top w:val="nil"/>
              <w:left w:val="nil"/>
              <w:bottom w:val="nil"/>
              <w:right w:val="nil"/>
            </w:tcBorders>
            <w:shd w:val="clear" w:color="000000" w:fill="FFFFFF"/>
            <w:noWrap/>
            <w:vAlign w:val="bottom"/>
            <w:hideMark/>
          </w:tcPr>
          <w:p w:rsidR="00964DA4" w:rsidRPr="00B555A4" w:rsidRDefault="00964DA4" w:rsidP="006B17D2">
            <w:pPr>
              <w:rPr>
                <w:rFonts w:eastAsia="Times New Roman" w:cs="Calibri"/>
                <w:lang w:eastAsia="tr-TR"/>
              </w:rPr>
            </w:pPr>
            <w:r w:rsidRPr="00B555A4">
              <w:rPr>
                <w:rFonts w:eastAsia="Times New Roman" w:cs="Calibri"/>
                <w:lang w:eastAsia="tr-TR"/>
              </w:rPr>
              <w:t> </w:t>
            </w:r>
          </w:p>
        </w:tc>
        <w:tc>
          <w:tcPr>
            <w:tcW w:w="679" w:type="dxa"/>
            <w:tcBorders>
              <w:top w:val="nil"/>
              <w:left w:val="nil"/>
              <w:bottom w:val="nil"/>
              <w:right w:val="nil"/>
            </w:tcBorders>
            <w:shd w:val="clear" w:color="000000" w:fill="FFFFFF"/>
            <w:noWrap/>
            <w:vAlign w:val="bottom"/>
            <w:hideMark/>
          </w:tcPr>
          <w:p w:rsidR="00964DA4" w:rsidRPr="00B555A4" w:rsidRDefault="00964DA4" w:rsidP="006B17D2">
            <w:pPr>
              <w:rPr>
                <w:rFonts w:eastAsia="Times New Roman" w:cs="Calibri"/>
                <w:lang w:eastAsia="tr-TR"/>
              </w:rPr>
            </w:pPr>
            <w:r w:rsidRPr="00B555A4">
              <w:rPr>
                <w:rFonts w:eastAsia="Times New Roman" w:cs="Calibri"/>
                <w:lang w:eastAsia="tr-TR"/>
              </w:rPr>
              <w:t> </w:t>
            </w:r>
          </w:p>
        </w:tc>
        <w:tc>
          <w:tcPr>
            <w:tcW w:w="679" w:type="dxa"/>
            <w:tcBorders>
              <w:top w:val="nil"/>
              <w:left w:val="nil"/>
              <w:bottom w:val="nil"/>
              <w:right w:val="nil"/>
            </w:tcBorders>
            <w:shd w:val="clear" w:color="000000" w:fill="FFFFFF"/>
            <w:noWrap/>
            <w:vAlign w:val="bottom"/>
            <w:hideMark/>
          </w:tcPr>
          <w:p w:rsidR="00964DA4" w:rsidRPr="00B555A4" w:rsidRDefault="00964DA4" w:rsidP="006B17D2">
            <w:pPr>
              <w:rPr>
                <w:rFonts w:eastAsia="Times New Roman" w:cs="Calibri"/>
                <w:lang w:eastAsia="tr-TR"/>
              </w:rPr>
            </w:pPr>
            <w:r w:rsidRPr="00B555A4">
              <w:rPr>
                <w:rFonts w:eastAsia="Times New Roman" w:cs="Calibri"/>
                <w:lang w:eastAsia="tr-TR"/>
              </w:rPr>
              <w:t> </w:t>
            </w:r>
          </w:p>
        </w:tc>
        <w:tc>
          <w:tcPr>
            <w:tcW w:w="679" w:type="dxa"/>
            <w:tcBorders>
              <w:top w:val="nil"/>
              <w:left w:val="nil"/>
              <w:bottom w:val="nil"/>
              <w:right w:val="nil"/>
            </w:tcBorders>
            <w:shd w:val="clear" w:color="000000" w:fill="FFFFFF"/>
            <w:noWrap/>
            <w:vAlign w:val="bottom"/>
            <w:hideMark/>
          </w:tcPr>
          <w:p w:rsidR="00964DA4" w:rsidRPr="00B555A4" w:rsidRDefault="00964DA4" w:rsidP="006B17D2">
            <w:pPr>
              <w:rPr>
                <w:rFonts w:eastAsia="Times New Roman" w:cs="Calibri"/>
                <w:lang w:eastAsia="tr-TR"/>
              </w:rPr>
            </w:pPr>
            <w:r w:rsidRPr="00B555A4">
              <w:rPr>
                <w:rFonts w:eastAsia="Times New Roman" w:cs="Calibri"/>
                <w:lang w:eastAsia="tr-TR"/>
              </w:rPr>
              <w:t> </w:t>
            </w:r>
          </w:p>
        </w:tc>
        <w:tc>
          <w:tcPr>
            <w:tcW w:w="1098" w:type="dxa"/>
            <w:tcBorders>
              <w:top w:val="nil"/>
              <w:left w:val="nil"/>
              <w:bottom w:val="nil"/>
              <w:right w:val="nil"/>
            </w:tcBorders>
            <w:shd w:val="clear" w:color="000000" w:fill="FFFFFF"/>
            <w:noWrap/>
            <w:vAlign w:val="bottom"/>
            <w:hideMark/>
          </w:tcPr>
          <w:p w:rsidR="00964DA4" w:rsidRPr="00B555A4" w:rsidRDefault="00964DA4" w:rsidP="006B17D2">
            <w:pPr>
              <w:rPr>
                <w:rFonts w:eastAsia="Times New Roman" w:cs="Calibri"/>
                <w:lang w:eastAsia="tr-TR"/>
              </w:rPr>
            </w:pPr>
            <w:r w:rsidRPr="00B555A4">
              <w:rPr>
                <w:rFonts w:eastAsia="Times New Roman" w:cs="Calibri"/>
                <w:lang w:eastAsia="tr-TR"/>
              </w:rPr>
              <w:t> </w:t>
            </w:r>
          </w:p>
        </w:tc>
        <w:tc>
          <w:tcPr>
            <w:tcW w:w="1098" w:type="dxa"/>
            <w:tcBorders>
              <w:top w:val="nil"/>
              <w:left w:val="nil"/>
              <w:bottom w:val="nil"/>
              <w:right w:val="nil"/>
            </w:tcBorders>
            <w:shd w:val="clear" w:color="000000" w:fill="FFFFFF"/>
            <w:noWrap/>
            <w:vAlign w:val="bottom"/>
            <w:hideMark/>
          </w:tcPr>
          <w:p w:rsidR="00964DA4" w:rsidRPr="00B555A4" w:rsidRDefault="00964DA4" w:rsidP="006B17D2">
            <w:pPr>
              <w:rPr>
                <w:rFonts w:eastAsia="Times New Roman" w:cs="Calibri"/>
                <w:lang w:eastAsia="tr-TR"/>
              </w:rPr>
            </w:pPr>
            <w:r w:rsidRPr="00B555A4">
              <w:rPr>
                <w:rFonts w:eastAsia="Times New Roman" w:cs="Calibri"/>
                <w:lang w:eastAsia="tr-TR"/>
              </w:rPr>
              <w:t> </w:t>
            </w:r>
          </w:p>
        </w:tc>
        <w:tc>
          <w:tcPr>
            <w:tcW w:w="1033" w:type="dxa"/>
            <w:tcBorders>
              <w:top w:val="nil"/>
              <w:left w:val="nil"/>
              <w:bottom w:val="nil"/>
              <w:right w:val="nil"/>
            </w:tcBorders>
            <w:shd w:val="clear" w:color="000000" w:fill="FFFFFF"/>
            <w:noWrap/>
            <w:vAlign w:val="bottom"/>
            <w:hideMark/>
          </w:tcPr>
          <w:p w:rsidR="00964DA4" w:rsidRPr="00B555A4" w:rsidRDefault="00964DA4" w:rsidP="006B17D2">
            <w:pPr>
              <w:rPr>
                <w:rFonts w:eastAsia="Times New Roman" w:cs="Calibri"/>
                <w:lang w:eastAsia="tr-TR"/>
              </w:rPr>
            </w:pPr>
            <w:r w:rsidRPr="00B555A4">
              <w:rPr>
                <w:rFonts w:eastAsia="Times New Roman" w:cs="Calibri"/>
                <w:lang w:eastAsia="tr-TR"/>
              </w:rPr>
              <w:t> </w:t>
            </w:r>
          </w:p>
        </w:tc>
        <w:tc>
          <w:tcPr>
            <w:tcW w:w="36" w:type="dxa"/>
            <w:vAlign w:val="center"/>
            <w:hideMark/>
          </w:tcPr>
          <w:p w:rsidR="00964DA4" w:rsidRPr="00B555A4" w:rsidRDefault="00964DA4" w:rsidP="006B17D2">
            <w:pPr>
              <w:rPr>
                <w:rFonts w:ascii="Times New Roman" w:eastAsia="Times New Roman" w:hAnsi="Times New Roman" w:cs="Times New Roman"/>
                <w:sz w:val="20"/>
                <w:szCs w:val="20"/>
                <w:lang w:eastAsia="tr-TR"/>
              </w:rPr>
            </w:pPr>
          </w:p>
        </w:tc>
      </w:tr>
      <w:tr w:rsidR="00964DA4" w:rsidRPr="00B555A4" w:rsidTr="006B17D2">
        <w:trPr>
          <w:trHeight w:val="600"/>
        </w:trPr>
        <w:tc>
          <w:tcPr>
            <w:tcW w:w="2705" w:type="dxa"/>
            <w:tcBorders>
              <w:top w:val="single" w:sz="4" w:space="0" w:color="auto"/>
              <w:left w:val="single" w:sz="4" w:space="0" w:color="auto"/>
              <w:bottom w:val="single" w:sz="4" w:space="0" w:color="auto"/>
              <w:right w:val="single" w:sz="4" w:space="0" w:color="auto"/>
            </w:tcBorders>
            <w:shd w:val="clear" w:color="000000" w:fill="FABF8F"/>
            <w:noWrap/>
            <w:hideMark/>
          </w:tcPr>
          <w:p w:rsidR="00964DA4" w:rsidRPr="00B555A4" w:rsidRDefault="00964DA4" w:rsidP="006B17D2">
            <w:pPr>
              <w:rPr>
                <w:rFonts w:eastAsia="Times New Roman" w:cs="Calibri"/>
                <w:b/>
                <w:bCs/>
                <w:sz w:val="20"/>
                <w:szCs w:val="20"/>
                <w:lang w:eastAsia="tr-TR"/>
              </w:rPr>
            </w:pPr>
            <w:r w:rsidRPr="00B555A4">
              <w:rPr>
                <w:rFonts w:eastAsia="Times New Roman" w:cs="Calibri"/>
                <w:b/>
                <w:bCs/>
                <w:sz w:val="20"/>
                <w:szCs w:val="20"/>
                <w:lang w:eastAsia="tr-TR"/>
              </w:rPr>
              <w:t>Amaç</w:t>
            </w:r>
          </w:p>
        </w:tc>
        <w:tc>
          <w:tcPr>
            <w:tcW w:w="6799" w:type="dxa"/>
            <w:gridSpan w:val="8"/>
            <w:tcBorders>
              <w:top w:val="single" w:sz="4" w:space="0" w:color="auto"/>
              <w:left w:val="nil"/>
              <w:bottom w:val="single" w:sz="4" w:space="0" w:color="auto"/>
              <w:right w:val="single" w:sz="4" w:space="0" w:color="auto"/>
            </w:tcBorders>
            <w:shd w:val="clear" w:color="000000" w:fill="FFFFFF"/>
            <w:noWrap/>
            <w:vAlign w:val="center"/>
            <w:hideMark/>
          </w:tcPr>
          <w:p w:rsidR="00964DA4" w:rsidRDefault="00964DA4" w:rsidP="006B17D2">
            <w:r>
              <w:t xml:space="preserve">Sahipsiz hayvanların toplanması, bakım ve </w:t>
            </w:r>
            <w:proofErr w:type="gramStart"/>
            <w:r>
              <w:t>rehabilitasyon</w:t>
            </w:r>
            <w:proofErr w:type="gramEnd"/>
            <w:r>
              <w:t xml:space="preserve"> hizmetlerinin yürütülmesi; mezbaha ve hayvan pazarı hizmetlerinin etkin şekilde sunulması.</w:t>
            </w:r>
          </w:p>
        </w:tc>
        <w:tc>
          <w:tcPr>
            <w:tcW w:w="36" w:type="dxa"/>
            <w:vAlign w:val="center"/>
            <w:hideMark/>
          </w:tcPr>
          <w:p w:rsidR="00964DA4" w:rsidRPr="00B555A4" w:rsidRDefault="00964DA4" w:rsidP="006B17D2">
            <w:pPr>
              <w:rPr>
                <w:rFonts w:ascii="Times New Roman" w:eastAsia="Times New Roman" w:hAnsi="Times New Roman" w:cs="Times New Roman"/>
                <w:sz w:val="20"/>
                <w:szCs w:val="20"/>
                <w:lang w:eastAsia="tr-TR"/>
              </w:rPr>
            </w:pPr>
          </w:p>
        </w:tc>
      </w:tr>
      <w:tr w:rsidR="00964DA4" w:rsidRPr="00B555A4" w:rsidTr="006B17D2">
        <w:trPr>
          <w:trHeight w:val="600"/>
        </w:trPr>
        <w:tc>
          <w:tcPr>
            <w:tcW w:w="2705" w:type="dxa"/>
            <w:tcBorders>
              <w:top w:val="nil"/>
              <w:left w:val="single" w:sz="4" w:space="0" w:color="auto"/>
              <w:bottom w:val="single" w:sz="4" w:space="0" w:color="auto"/>
              <w:right w:val="single" w:sz="4" w:space="0" w:color="auto"/>
            </w:tcBorders>
            <w:shd w:val="clear" w:color="000000" w:fill="FABF8F"/>
            <w:noWrap/>
            <w:hideMark/>
          </w:tcPr>
          <w:p w:rsidR="00964DA4" w:rsidRPr="00B555A4" w:rsidRDefault="00964DA4" w:rsidP="006B17D2">
            <w:pPr>
              <w:rPr>
                <w:rFonts w:eastAsia="Times New Roman" w:cs="Calibri"/>
                <w:b/>
                <w:bCs/>
                <w:sz w:val="20"/>
                <w:szCs w:val="20"/>
                <w:lang w:eastAsia="tr-TR"/>
              </w:rPr>
            </w:pPr>
            <w:r w:rsidRPr="00B555A4">
              <w:rPr>
                <w:rFonts w:eastAsia="Times New Roman" w:cs="Calibri"/>
                <w:b/>
                <w:bCs/>
                <w:sz w:val="20"/>
                <w:szCs w:val="20"/>
                <w:lang w:eastAsia="tr-TR"/>
              </w:rPr>
              <w:t>Hedef</w:t>
            </w:r>
          </w:p>
        </w:tc>
        <w:tc>
          <w:tcPr>
            <w:tcW w:w="6799" w:type="dxa"/>
            <w:gridSpan w:val="8"/>
            <w:tcBorders>
              <w:top w:val="single" w:sz="4" w:space="0" w:color="auto"/>
              <w:left w:val="nil"/>
              <w:bottom w:val="single" w:sz="4" w:space="0" w:color="auto"/>
              <w:right w:val="single" w:sz="4" w:space="0" w:color="auto"/>
            </w:tcBorders>
            <w:shd w:val="clear" w:color="000000" w:fill="FFFFFF"/>
            <w:noWrap/>
            <w:vAlign w:val="center"/>
            <w:hideMark/>
          </w:tcPr>
          <w:p w:rsidR="00964DA4" w:rsidRDefault="00964DA4" w:rsidP="006B17D2">
            <w:r>
              <w:t>Veterinerlik hizmetlerinin etkinliğinin artırılması ve kamu sağlığı ile hayvan refahının korunmasına yönelik hizmetlerin sürekliliğinin sağlanması.</w:t>
            </w:r>
          </w:p>
        </w:tc>
        <w:tc>
          <w:tcPr>
            <w:tcW w:w="36" w:type="dxa"/>
            <w:vAlign w:val="center"/>
            <w:hideMark/>
          </w:tcPr>
          <w:p w:rsidR="00964DA4" w:rsidRPr="00B555A4" w:rsidRDefault="00964DA4" w:rsidP="006B17D2">
            <w:pPr>
              <w:rPr>
                <w:rFonts w:ascii="Times New Roman" w:eastAsia="Times New Roman" w:hAnsi="Times New Roman" w:cs="Times New Roman"/>
                <w:sz w:val="20"/>
                <w:szCs w:val="20"/>
                <w:lang w:eastAsia="tr-TR"/>
              </w:rPr>
            </w:pPr>
          </w:p>
        </w:tc>
      </w:tr>
      <w:tr w:rsidR="00964DA4" w:rsidRPr="00B555A4" w:rsidTr="006B17D2">
        <w:trPr>
          <w:trHeight w:val="200"/>
        </w:trPr>
        <w:tc>
          <w:tcPr>
            <w:tcW w:w="2705" w:type="dxa"/>
            <w:tcBorders>
              <w:top w:val="nil"/>
              <w:left w:val="nil"/>
              <w:bottom w:val="nil"/>
              <w:right w:val="nil"/>
            </w:tcBorders>
            <w:shd w:val="clear" w:color="000000" w:fill="FFFFFF"/>
            <w:noWrap/>
            <w:vAlign w:val="center"/>
            <w:hideMark/>
          </w:tcPr>
          <w:p w:rsidR="00964DA4" w:rsidRPr="00B555A4" w:rsidRDefault="00964DA4" w:rsidP="006B17D2">
            <w:pPr>
              <w:rPr>
                <w:rFonts w:eastAsia="Times New Roman" w:cs="Calibri"/>
                <w:sz w:val="20"/>
                <w:szCs w:val="20"/>
                <w:lang w:eastAsia="tr-TR"/>
              </w:rPr>
            </w:pPr>
            <w:r w:rsidRPr="00B555A4">
              <w:rPr>
                <w:rFonts w:eastAsia="Times New Roman" w:cs="Calibri"/>
                <w:sz w:val="20"/>
                <w:szCs w:val="20"/>
                <w:lang w:eastAsia="tr-TR"/>
              </w:rPr>
              <w:t> </w:t>
            </w:r>
          </w:p>
        </w:tc>
        <w:tc>
          <w:tcPr>
            <w:tcW w:w="854" w:type="dxa"/>
            <w:tcBorders>
              <w:top w:val="nil"/>
              <w:left w:val="nil"/>
              <w:bottom w:val="nil"/>
              <w:right w:val="nil"/>
            </w:tcBorders>
            <w:shd w:val="clear" w:color="000000" w:fill="FFFFFF"/>
            <w:noWrap/>
            <w:vAlign w:val="center"/>
            <w:hideMark/>
          </w:tcPr>
          <w:p w:rsidR="00964DA4" w:rsidRPr="00B555A4" w:rsidRDefault="00964DA4" w:rsidP="006B17D2">
            <w:pPr>
              <w:rPr>
                <w:rFonts w:eastAsia="Times New Roman" w:cs="Calibri"/>
                <w:sz w:val="20"/>
                <w:szCs w:val="20"/>
                <w:lang w:eastAsia="tr-TR"/>
              </w:rPr>
            </w:pPr>
            <w:r w:rsidRPr="00B555A4">
              <w:rPr>
                <w:rFonts w:eastAsia="Times New Roman" w:cs="Calibri"/>
                <w:sz w:val="20"/>
                <w:szCs w:val="20"/>
                <w:lang w:eastAsia="tr-TR"/>
              </w:rPr>
              <w:t> </w:t>
            </w:r>
          </w:p>
        </w:tc>
        <w:tc>
          <w:tcPr>
            <w:tcW w:w="679" w:type="dxa"/>
            <w:tcBorders>
              <w:top w:val="nil"/>
              <w:left w:val="nil"/>
              <w:bottom w:val="nil"/>
              <w:right w:val="nil"/>
            </w:tcBorders>
            <w:shd w:val="clear" w:color="000000" w:fill="FFFFFF"/>
            <w:noWrap/>
            <w:vAlign w:val="bottom"/>
            <w:hideMark/>
          </w:tcPr>
          <w:p w:rsidR="00964DA4" w:rsidRPr="00B555A4" w:rsidRDefault="00964DA4" w:rsidP="006B17D2">
            <w:pPr>
              <w:rPr>
                <w:rFonts w:eastAsia="Times New Roman" w:cs="Calibri"/>
                <w:sz w:val="20"/>
                <w:szCs w:val="20"/>
                <w:lang w:eastAsia="tr-TR"/>
              </w:rPr>
            </w:pPr>
            <w:r w:rsidRPr="00B555A4">
              <w:rPr>
                <w:rFonts w:eastAsia="Times New Roman" w:cs="Calibri"/>
                <w:sz w:val="20"/>
                <w:szCs w:val="20"/>
                <w:lang w:eastAsia="tr-TR"/>
              </w:rPr>
              <w:t> </w:t>
            </w:r>
          </w:p>
        </w:tc>
        <w:tc>
          <w:tcPr>
            <w:tcW w:w="679" w:type="dxa"/>
            <w:tcBorders>
              <w:top w:val="nil"/>
              <w:left w:val="nil"/>
              <w:bottom w:val="nil"/>
              <w:right w:val="nil"/>
            </w:tcBorders>
            <w:shd w:val="clear" w:color="000000" w:fill="FFFFFF"/>
            <w:noWrap/>
            <w:vAlign w:val="bottom"/>
            <w:hideMark/>
          </w:tcPr>
          <w:p w:rsidR="00964DA4" w:rsidRPr="00B555A4" w:rsidRDefault="00964DA4" w:rsidP="006B17D2">
            <w:pPr>
              <w:rPr>
                <w:rFonts w:eastAsia="Times New Roman" w:cs="Calibri"/>
                <w:sz w:val="20"/>
                <w:szCs w:val="20"/>
                <w:lang w:eastAsia="tr-TR"/>
              </w:rPr>
            </w:pPr>
            <w:r w:rsidRPr="00B555A4">
              <w:rPr>
                <w:rFonts w:eastAsia="Times New Roman" w:cs="Calibri"/>
                <w:sz w:val="20"/>
                <w:szCs w:val="20"/>
                <w:lang w:eastAsia="tr-TR"/>
              </w:rPr>
              <w:t> </w:t>
            </w:r>
          </w:p>
        </w:tc>
        <w:tc>
          <w:tcPr>
            <w:tcW w:w="679" w:type="dxa"/>
            <w:tcBorders>
              <w:top w:val="nil"/>
              <w:left w:val="nil"/>
              <w:bottom w:val="nil"/>
              <w:right w:val="nil"/>
            </w:tcBorders>
            <w:shd w:val="clear" w:color="000000" w:fill="FFFFFF"/>
            <w:noWrap/>
            <w:vAlign w:val="bottom"/>
            <w:hideMark/>
          </w:tcPr>
          <w:p w:rsidR="00964DA4" w:rsidRPr="00B555A4" w:rsidRDefault="00964DA4" w:rsidP="006B17D2">
            <w:pPr>
              <w:rPr>
                <w:rFonts w:eastAsia="Times New Roman" w:cs="Calibri"/>
                <w:sz w:val="20"/>
                <w:szCs w:val="20"/>
                <w:lang w:eastAsia="tr-TR"/>
              </w:rPr>
            </w:pPr>
            <w:r w:rsidRPr="00B555A4">
              <w:rPr>
                <w:rFonts w:eastAsia="Times New Roman" w:cs="Calibri"/>
                <w:sz w:val="20"/>
                <w:szCs w:val="20"/>
                <w:lang w:eastAsia="tr-TR"/>
              </w:rPr>
              <w:t> </w:t>
            </w:r>
          </w:p>
        </w:tc>
        <w:tc>
          <w:tcPr>
            <w:tcW w:w="679" w:type="dxa"/>
            <w:tcBorders>
              <w:top w:val="nil"/>
              <w:left w:val="nil"/>
              <w:bottom w:val="nil"/>
              <w:right w:val="nil"/>
            </w:tcBorders>
            <w:shd w:val="clear" w:color="000000" w:fill="FFFFFF"/>
            <w:noWrap/>
            <w:vAlign w:val="bottom"/>
            <w:hideMark/>
          </w:tcPr>
          <w:p w:rsidR="00964DA4" w:rsidRPr="00B555A4" w:rsidRDefault="00964DA4" w:rsidP="006B17D2">
            <w:pPr>
              <w:rPr>
                <w:rFonts w:eastAsia="Times New Roman" w:cs="Calibri"/>
                <w:sz w:val="20"/>
                <w:szCs w:val="20"/>
                <w:lang w:eastAsia="tr-TR"/>
              </w:rPr>
            </w:pPr>
            <w:r w:rsidRPr="00B555A4">
              <w:rPr>
                <w:rFonts w:eastAsia="Times New Roman" w:cs="Calibri"/>
                <w:sz w:val="20"/>
                <w:szCs w:val="20"/>
                <w:lang w:eastAsia="tr-TR"/>
              </w:rPr>
              <w:t> </w:t>
            </w:r>
          </w:p>
        </w:tc>
        <w:tc>
          <w:tcPr>
            <w:tcW w:w="1098" w:type="dxa"/>
            <w:tcBorders>
              <w:top w:val="nil"/>
              <w:left w:val="nil"/>
              <w:bottom w:val="nil"/>
              <w:right w:val="nil"/>
            </w:tcBorders>
            <w:shd w:val="clear" w:color="000000" w:fill="FFFFFF"/>
            <w:noWrap/>
            <w:vAlign w:val="bottom"/>
            <w:hideMark/>
          </w:tcPr>
          <w:p w:rsidR="00964DA4" w:rsidRPr="00B555A4" w:rsidRDefault="00964DA4" w:rsidP="006B17D2">
            <w:pPr>
              <w:rPr>
                <w:rFonts w:eastAsia="Times New Roman" w:cs="Calibri"/>
                <w:sz w:val="20"/>
                <w:szCs w:val="20"/>
                <w:lang w:eastAsia="tr-TR"/>
              </w:rPr>
            </w:pPr>
            <w:r w:rsidRPr="00B555A4">
              <w:rPr>
                <w:rFonts w:eastAsia="Times New Roman" w:cs="Calibri"/>
                <w:sz w:val="20"/>
                <w:szCs w:val="20"/>
                <w:lang w:eastAsia="tr-TR"/>
              </w:rPr>
              <w:t> </w:t>
            </w:r>
          </w:p>
        </w:tc>
        <w:tc>
          <w:tcPr>
            <w:tcW w:w="1098" w:type="dxa"/>
            <w:tcBorders>
              <w:top w:val="nil"/>
              <w:left w:val="nil"/>
              <w:bottom w:val="nil"/>
              <w:right w:val="nil"/>
            </w:tcBorders>
            <w:shd w:val="clear" w:color="000000" w:fill="FFFFFF"/>
            <w:noWrap/>
            <w:vAlign w:val="bottom"/>
            <w:hideMark/>
          </w:tcPr>
          <w:p w:rsidR="00964DA4" w:rsidRPr="00B555A4" w:rsidRDefault="00964DA4" w:rsidP="006B17D2">
            <w:pPr>
              <w:rPr>
                <w:rFonts w:eastAsia="Times New Roman" w:cs="Calibri"/>
                <w:sz w:val="20"/>
                <w:szCs w:val="20"/>
                <w:lang w:eastAsia="tr-TR"/>
              </w:rPr>
            </w:pPr>
            <w:r w:rsidRPr="00B555A4">
              <w:rPr>
                <w:rFonts w:eastAsia="Times New Roman" w:cs="Calibri"/>
                <w:sz w:val="20"/>
                <w:szCs w:val="20"/>
                <w:lang w:eastAsia="tr-TR"/>
              </w:rPr>
              <w:t> </w:t>
            </w:r>
          </w:p>
        </w:tc>
        <w:tc>
          <w:tcPr>
            <w:tcW w:w="1033" w:type="dxa"/>
            <w:tcBorders>
              <w:top w:val="nil"/>
              <w:left w:val="nil"/>
              <w:bottom w:val="nil"/>
              <w:right w:val="nil"/>
            </w:tcBorders>
            <w:shd w:val="clear" w:color="000000" w:fill="FFFFFF"/>
            <w:noWrap/>
            <w:vAlign w:val="bottom"/>
            <w:hideMark/>
          </w:tcPr>
          <w:p w:rsidR="00964DA4" w:rsidRPr="00B555A4" w:rsidRDefault="00964DA4" w:rsidP="006B17D2">
            <w:pPr>
              <w:rPr>
                <w:rFonts w:eastAsia="Times New Roman" w:cs="Calibri"/>
                <w:sz w:val="20"/>
                <w:szCs w:val="20"/>
                <w:lang w:eastAsia="tr-TR"/>
              </w:rPr>
            </w:pPr>
            <w:r w:rsidRPr="00B555A4">
              <w:rPr>
                <w:rFonts w:eastAsia="Times New Roman" w:cs="Calibri"/>
                <w:sz w:val="20"/>
                <w:szCs w:val="20"/>
                <w:lang w:eastAsia="tr-TR"/>
              </w:rPr>
              <w:t> </w:t>
            </w:r>
          </w:p>
        </w:tc>
        <w:tc>
          <w:tcPr>
            <w:tcW w:w="36" w:type="dxa"/>
            <w:vAlign w:val="center"/>
            <w:hideMark/>
          </w:tcPr>
          <w:p w:rsidR="00964DA4" w:rsidRPr="00B555A4" w:rsidRDefault="00964DA4" w:rsidP="006B17D2">
            <w:pPr>
              <w:rPr>
                <w:rFonts w:ascii="Times New Roman" w:eastAsia="Times New Roman" w:hAnsi="Times New Roman" w:cs="Times New Roman"/>
                <w:sz w:val="20"/>
                <w:szCs w:val="20"/>
                <w:lang w:eastAsia="tr-TR"/>
              </w:rPr>
            </w:pPr>
          </w:p>
        </w:tc>
      </w:tr>
      <w:tr w:rsidR="00964DA4" w:rsidRPr="00B555A4" w:rsidTr="006B17D2">
        <w:trPr>
          <w:trHeight w:val="600"/>
        </w:trPr>
        <w:tc>
          <w:tcPr>
            <w:tcW w:w="2705" w:type="dxa"/>
            <w:tcBorders>
              <w:top w:val="single" w:sz="4" w:space="0" w:color="auto"/>
              <w:left w:val="single" w:sz="4" w:space="0" w:color="auto"/>
              <w:bottom w:val="single" w:sz="4" w:space="0" w:color="auto"/>
              <w:right w:val="single" w:sz="4" w:space="0" w:color="auto"/>
            </w:tcBorders>
            <w:shd w:val="clear" w:color="000000" w:fill="FABF8F"/>
            <w:noWrap/>
            <w:hideMark/>
          </w:tcPr>
          <w:p w:rsidR="00964DA4" w:rsidRPr="00B555A4" w:rsidRDefault="00964DA4" w:rsidP="006B17D2">
            <w:pPr>
              <w:rPr>
                <w:rFonts w:eastAsia="Times New Roman" w:cs="Calibri"/>
                <w:b/>
                <w:bCs/>
                <w:sz w:val="20"/>
                <w:szCs w:val="20"/>
                <w:lang w:eastAsia="tr-TR"/>
              </w:rPr>
            </w:pPr>
            <w:r w:rsidRPr="00B555A4">
              <w:rPr>
                <w:rFonts w:eastAsia="Times New Roman" w:cs="Calibri"/>
                <w:b/>
                <w:bCs/>
                <w:sz w:val="20"/>
                <w:szCs w:val="20"/>
                <w:lang w:eastAsia="tr-TR"/>
              </w:rPr>
              <w:t>Performans Hedefi</w:t>
            </w:r>
          </w:p>
        </w:tc>
        <w:tc>
          <w:tcPr>
            <w:tcW w:w="6799" w:type="dxa"/>
            <w:gridSpan w:val="8"/>
            <w:tcBorders>
              <w:top w:val="single" w:sz="4" w:space="0" w:color="auto"/>
              <w:left w:val="nil"/>
              <w:bottom w:val="single" w:sz="4" w:space="0" w:color="auto"/>
              <w:right w:val="single" w:sz="4" w:space="0" w:color="auto"/>
            </w:tcBorders>
            <w:shd w:val="clear" w:color="000000" w:fill="FFFFFF"/>
            <w:noWrap/>
            <w:vAlign w:val="center"/>
            <w:hideMark/>
          </w:tcPr>
          <w:p w:rsidR="00964DA4" w:rsidRDefault="00964DA4" w:rsidP="006B17D2">
            <w:r>
              <w:t>2025 yılı içerisinde sahipsiz hayvan hizmetleri ile mezbaha ve hayvan pazarı faaliyetlerinin performans göstergeleri üzerinden izlenmesi.</w:t>
            </w:r>
          </w:p>
        </w:tc>
        <w:tc>
          <w:tcPr>
            <w:tcW w:w="36" w:type="dxa"/>
            <w:vAlign w:val="center"/>
            <w:hideMark/>
          </w:tcPr>
          <w:p w:rsidR="00964DA4" w:rsidRPr="00B555A4" w:rsidRDefault="00964DA4" w:rsidP="006B17D2">
            <w:pPr>
              <w:rPr>
                <w:rFonts w:ascii="Times New Roman" w:eastAsia="Times New Roman" w:hAnsi="Times New Roman" w:cs="Times New Roman"/>
                <w:sz w:val="20"/>
                <w:szCs w:val="20"/>
                <w:lang w:eastAsia="tr-TR"/>
              </w:rPr>
            </w:pPr>
          </w:p>
        </w:tc>
      </w:tr>
      <w:tr w:rsidR="00964DA4" w:rsidRPr="00B555A4" w:rsidTr="006B17D2">
        <w:trPr>
          <w:trHeight w:val="200"/>
        </w:trPr>
        <w:tc>
          <w:tcPr>
            <w:tcW w:w="2705" w:type="dxa"/>
            <w:tcBorders>
              <w:top w:val="nil"/>
              <w:left w:val="nil"/>
              <w:bottom w:val="nil"/>
              <w:right w:val="nil"/>
            </w:tcBorders>
            <w:shd w:val="clear" w:color="000000" w:fill="FFFFFF"/>
            <w:noWrap/>
            <w:vAlign w:val="center"/>
            <w:hideMark/>
          </w:tcPr>
          <w:p w:rsidR="00964DA4" w:rsidRPr="00B555A4" w:rsidRDefault="00964DA4" w:rsidP="006B17D2">
            <w:pPr>
              <w:rPr>
                <w:rFonts w:eastAsia="Times New Roman" w:cs="Calibri"/>
                <w:b/>
                <w:bCs/>
                <w:lang w:eastAsia="tr-TR"/>
              </w:rPr>
            </w:pPr>
            <w:r w:rsidRPr="00B555A4">
              <w:rPr>
                <w:rFonts w:eastAsia="Times New Roman" w:cs="Calibri"/>
                <w:b/>
                <w:bCs/>
                <w:lang w:eastAsia="tr-TR"/>
              </w:rPr>
              <w:t> </w:t>
            </w:r>
          </w:p>
        </w:tc>
        <w:tc>
          <w:tcPr>
            <w:tcW w:w="854" w:type="dxa"/>
            <w:tcBorders>
              <w:top w:val="nil"/>
              <w:left w:val="nil"/>
              <w:bottom w:val="nil"/>
              <w:right w:val="nil"/>
            </w:tcBorders>
            <w:shd w:val="clear" w:color="000000" w:fill="FFFFFF"/>
            <w:noWrap/>
            <w:vAlign w:val="center"/>
            <w:hideMark/>
          </w:tcPr>
          <w:p w:rsidR="00964DA4" w:rsidRPr="00B555A4" w:rsidRDefault="00964DA4" w:rsidP="006B17D2">
            <w:pPr>
              <w:rPr>
                <w:rFonts w:eastAsia="Times New Roman" w:cs="Calibri"/>
                <w:b/>
                <w:bCs/>
                <w:lang w:eastAsia="tr-TR"/>
              </w:rPr>
            </w:pPr>
            <w:r w:rsidRPr="00B555A4">
              <w:rPr>
                <w:rFonts w:eastAsia="Times New Roman" w:cs="Calibri"/>
                <w:b/>
                <w:bCs/>
                <w:lang w:eastAsia="tr-TR"/>
              </w:rPr>
              <w:t> </w:t>
            </w:r>
          </w:p>
        </w:tc>
        <w:tc>
          <w:tcPr>
            <w:tcW w:w="679" w:type="dxa"/>
            <w:tcBorders>
              <w:top w:val="nil"/>
              <w:left w:val="nil"/>
              <w:bottom w:val="nil"/>
              <w:right w:val="nil"/>
            </w:tcBorders>
            <w:shd w:val="clear" w:color="000000" w:fill="FFFFFF"/>
            <w:vAlign w:val="center"/>
            <w:hideMark/>
          </w:tcPr>
          <w:p w:rsidR="00964DA4" w:rsidRPr="00B555A4" w:rsidRDefault="00964DA4" w:rsidP="006B17D2">
            <w:pPr>
              <w:rPr>
                <w:rFonts w:eastAsia="Times New Roman" w:cs="Calibri"/>
                <w:lang w:eastAsia="tr-TR"/>
              </w:rPr>
            </w:pPr>
            <w:r w:rsidRPr="00B555A4">
              <w:rPr>
                <w:rFonts w:eastAsia="Times New Roman" w:cs="Calibri"/>
                <w:lang w:eastAsia="tr-TR"/>
              </w:rPr>
              <w:t> </w:t>
            </w:r>
          </w:p>
        </w:tc>
        <w:tc>
          <w:tcPr>
            <w:tcW w:w="679" w:type="dxa"/>
            <w:tcBorders>
              <w:top w:val="nil"/>
              <w:left w:val="nil"/>
              <w:bottom w:val="nil"/>
              <w:right w:val="nil"/>
            </w:tcBorders>
            <w:shd w:val="clear" w:color="000000" w:fill="FFFFFF"/>
            <w:vAlign w:val="center"/>
            <w:hideMark/>
          </w:tcPr>
          <w:p w:rsidR="00964DA4" w:rsidRPr="00B555A4" w:rsidRDefault="00964DA4" w:rsidP="006B17D2">
            <w:pPr>
              <w:rPr>
                <w:rFonts w:eastAsia="Times New Roman" w:cs="Calibri"/>
                <w:lang w:eastAsia="tr-TR"/>
              </w:rPr>
            </w:pPr>
            <w:r w:rsidRPr="00B555A4">
              <w:rPr>
                <w:rFonts w:eastAsia="Times New Roman" w:cs="Calibri"/>
                <w:lang w:eastAsia="tr-TR"/>
              </w:rPr>
              <w:t> </w:t>
            </w:r>
          </w:p>
        </w:tc>
        <w:tc>
          <w:tcPr>
            <w:tcW w:w="679" w:type="dxa"/>
            <w:tcBorders>
              <w:top w:val="nil"/>
              <w:left w:val="nil"/>
              <w:bottom w:val="nil"/>
              <w:right w:val="nil"/>
            </w:tcBorders>
            <w:shd w:val="clear" w:color="000000" w:fill="FFFFFF"/>
            <w:vAlign w:val="center"/>
            <w:hideMark/>
          </w:tcPr>
          <w:p w:rsidR="00964DA4" w:rsidRPr="00B555A4" w:rsidRDefault="00964DA4" w:rsidP="006B17D2">
            <w:pPr>
              <w:rPr>
                <w:rFonts w:eastAsia="Times New Roman" w:cs="Calibri"/>
                <w:lang w:eastAsia="tr-TR"/>
              </w:rPr>
            </w:pPr>
            <w:r w:rsidRPr="00B555A4">
              <w:rPr>
                <w:rFonts w:eastAsia="Times New Roman" w:cs="Calibri"/>
                <w:lang w:eastAsia="tr-TR"/>
              </w:rPr>
              <w:t> </w:t>
            </w:r>
          </w:p>
        </w:tc>
        <w:tc>
          <w:tcPr>
            <w:tcW w:w="679" w:type="dxa"/>
            <w:tcBorders>
              <w:top w:val="nil"/>
              <w:left w:val="nil"/>
              <w:bottom w:val="nil"/>
              <w:right w:val="nil"/>
            </w:tcBorders>
            <w:shd w:val="clear" w:color="000000" w:fill="FFFFFF"/>
            <w:noWrap/>
            <w:vAlign w:val="bottom"/>
            <w:hideMark/>
          </w:tcPr>
          <w:p w:rsidR="00964DA4" w:rsidRPr="00B555A4" w:rsidRDefault="00964DA4" w:rsidP="006B17D2">
            <w:pPr>
              <w:rPr>
                <w:rFonts w:eastAsia="Times New Roman" w:cs="Calibri"/>
                <w:lang w:eastAsia="tr-TR"/>
              </w:rPr>
            </w:pPr>
            <w:r w:rsidRPr="00B555A4">
              <w:rPr>
                <w:rFonts w:eastAsia="Times New Roman" w:cs="Calibri"/>
                <w:lang w:eastAsia="tr-TR"/>
              </w:rPr>
              <w:t> </w:t>
            </w:r>
          </w:p>
        </w:tc>
        <w:tc>
          <w:tcPr>
            <w:tcW w:w="1098" w:type="dxa"/>
            <w:tcBorders>
              <w:top w:val="nil"/>
              <w:left w:val="nil"/>
              <w:bottom w:val="nil"/>
              <w:right w:val="nil"/>
            </w:tcBorders>
            <w:shd w:val="clear" w:color="000000" w:fill="FFFFFF"/>
            <w:noWrap/>
            <w:vAlign w:val="bottom"/>
            <w:hideMark/>
          </w:tcPr>
          <w:p w:rsidR="00964DA4" w:rsidRPr="00B555A4" w:rsidRDefault="00964DA4" w:rsidP="006B17D2">
            <w:pPr>
              <w:rPr>
                <w:rFonts w:eastAsia="Times New Roman" w:cs="Calibri"/>
                <w:lang w:eastAsia="tr-TR"/>
              </w:rPr>
            </w:pPr>
            <w:r w:rsidRPr="00B555A4">
              <w:rPr>
                <w:rFonts w:eastAsia="Times New Roman" w:cs="Calibri"/>
                <w:lang w:eastAsia="tr-TR"/>
              </w:rPr>
              <w:t> </w:t>
            </w:r>
          </w:p>
        </w:tc>
        <w:tc>
          <w:tcPr>
            <w:tcW w:w="1098" w:type="dxa"/>
            <w:tcBorders>
              <w:top w:val="nil"/>
              <w:left w:val="nil"/>
              <w:bottom w:val="nil"/>
              <w:right w:val="nil"/>
            </w:tcBorders>
            <w:shd w:val="clear" w:color="000000" w:fill="FFFFFF"/>
            <w:noWrap/>
            <w:vAlign w:val="bottom"/>
            <w:hideMark/>
          </w:tcPr>
          <w:p w:rsidR="00964DA4" w:rsidRPr="00B555A4" w:rsidRDefault="00964DA4" w:rsidP="006B17D2">
            <w:pPr>
              <w:rPr>
                <w:rFonts w:eastAsia="Times New Roman" w:cs="Calibri"/>
                <w:lang w:eastAsia="tr-TR"/>
              </w:rPr>
            </w:pPr>
            <w:r w:rsidRPr="00B555A4">
              <w:rPr>
                <w:rFonts w:eastAsia="Times New Roman" w:cs="Calibri"/>
                <w:lang w:eastAsia="tr-TR"/>
              </w:rPr>
              <w:t> </w:t>
            </w:r>
          </w:p>
        </w:tc>
        <w:tc>
          <w:tcPr>
            <w:tcW w:w="1033" w:type="dxa"/>
            <w:tcBorders>
              <w:top w:val="nil"/>
              <w:left w:val="nil"/>
              <w:bottom w:val="nil"/>
              <w:right w:val="nil"/>
            </w:tcBorders>
            <w:shd w:val="clear" w:color="000000" w:fill="FFFFFF"/>
            <w:noWrap/>
            <w:vAlign w:val="bottom"/>
            <w:hideMark/>
          </w:tcPr>
          <w:p w:rsidR="00964DA4" w:rsidRPr="00B555A4" w:rsidRDefault="00964DA4" w:rsidP="006B17D2">
            <w:pPr>
              <w:rPr>
                <w:rFonts w:eastAsia="Times New Roman" w:cs="Calibri"/>
                <w:lang w:eastAsia="tr-TR"/>
              </w:rPr>
            </w:pPr>
            <w:r w:rsidRPr="00B555A4">
              <w:rPr>
                <w:rFonts w:eastAsia="Times New Roman" w:cs="Calibri"/>
                <w:lang w:eastAsia="tr-TR"/>
              </w:rPr>
              <w:t> </w:t>
            </w:r>
          </w:p>
        </w:tc>
        <w:tc>
          <w:tcPr>
            <w:tcW w:w="36" w:type="dxa"/>
            <w:vAlign w:val="center"/>
            <w:hideMark/>
          </w:tcPr>
          <w:p w:rsidR="00964DA4" w:rsidRPr="00B555A4" w:rsidRDefault="00964DA4" w:rsidP="006B17D2">
            <w:pPr>
              <w:rPr>
                <w:rFonts w:ascii="Times New Roman" w:eastAsia="Times New Roman" w:hAnsi="Times New Roman" w:cs="Times New Roman"/>
                <w:sz w:val="20"/>
                <w:szCs w:val="20"/>
                <w:lang w:eastAsia="tr-TR"/>
              </w:rPr>
            </w:pPr>
          </w:p>
        </w:tc>
      </w:tr>
      <w:tr w:rsidR="00964DA4" w:rsidRPr="00B555A4" w:rsidTr="006B17D2">
        <w:trPr>
          <w:trHeight w:val="600"/>
        </w:trPr>
        <w:tc>
          <w:tcPr>
            <w:tcW w:w="2705" w:type="dxa"/>
            <w:vMerge w:val="restart"/>
            <w:tcBorders>
              <w:top w:val="single" w:sz="8" w:space="0" w:color="auto"/>
              <w:left w:val="single" w:sz="8" w:space="0" w:color="auto"/>
              <w:bottom w:val="single" w:sz="4" w:space="0" w:color="auto"/>
              <w:right w:val="single" w:sz="8" w:space="0" w:color="auto"/>
            </w:tcBorders>
            <w:shd w:val="clear" w:color="000000" w:fill="FCD5B4"/>
            <w:noWrap/>
            <w:vAlign w:val="center"/>
            <w:hideMark/>
          </w:tcPr>
          <w:p w:rsidR="00964DA4" w:rsidRPr="00B555A4" w:rsidRDefault="00964DA4" w:rsidP="006B17D2">
            <w:pPr>
              <w:jc w:val="center"/>
              <w:rPr>
                <w:rFonts w:eastAsia="Times New Roman" w:cs="Calibri"/>
                <w:b/>
                <w:bCs/>
                <w:sz w:val="18"/>
                <w:szCs w:val="18"/>
                <w:lang w:eastAsia="tr-TR"/>
              </w:rPr>
            </w:pPr>
            <w:r w:rsidRPr="00B555A4">
              <w:rPr>
                <w:rFonts w:eastAsia="Times New Roman" w:cs="Calibri"/>
                <w:b/>
                <w:bCs/>
                <w:sz w:val="18"/>
                <w:szCs w:val="18"/>
                <w:lang w:eastAsia="tr-TR"/>
              </w:rPr>
              <w:t>Performans Göstergeleri</w:t>
            </w:r>
          </w:p>
        </w:tc>
        <w:tc>
          <w:tcPr>
            <w:tcW w:w="854" w:type="dxa"/>
            <w:vMerge w:val="restart"/>
            <w:tcBorders>
              <w:top w:val="single" w:sz="8" w:space="0" w:color="auto"/>
              <w:left w:val="nil"/>
              <w:bottom w:val="single" w:sz="4" w:space="0" w:color="auto"/>
              <w:right w:val="single" w:sz="4" w:space="0" w:color="auto"/>
            </w:tcBorders>
            <w:shd w:val="clear" w:color="000000" w:fill="FCD5B4"/>
            <w:vAlign w:val="center"/>
            <w:hideMark/>
          </w:tcPr>
          <w:p w:rsidR="00964DA4" w:rsidRPr="00B555A4" w:rsidRDefault="00964DA4" w:rsidP="006B17D2">
            <w:pPr>
              <w:jc w:val="center"/>
              <w:rPr>
                <w:rFonts w:eastAsia="Times New Roman" w:cs="Calibri"/>
                <w:sz w:val="18"/>
                <w:szCs w:val="18"/>
                <w:lang w:eastAsia="tr-TR"/>
              </w:rPr>
            </w:pPr>
            <w:r w:rsidRPr="00B555A4">
              <w:rPr>
                <w:rFonts w:eastAsia="Times New Roman" w:cs="Calibri"/>
                <w:sz w:val="18"/>
                <w:szCs w:val="18"/>
                <w:lang w:eastAsia="tr-TR"/>
              </w:rPr>
              <w:t>Hedef</w:t>
            </w:r>
            <w:r w:rsidRPr="00B555A4">
              <w:rPr>
                <w:rFonts w:eastAsia="Times New Roman" w:cs="Calibri"/>
                <w:sz w:val="18"/>
                <w:szCs w:val="18"/>
                <w:lang w:eastAsia="tr-TR"/>
              </w:rPr>
              <w:br/>
              <w:t>(2025 yılı)</w:t>
            </w:r>
          </w:p>
        </w:tc>
        <w:tc>
          <w:tcPr>
            <w:tcW w:w="2716" w:type="dxa"/>
            <w:gridSpan w:val="4"/>
            <w:tcBorders>
              <w:top w:val="single" w:sz="8" w:space="0" w:color="auto"/>
              <w:left w:val="nil"/>
              <w:bottom w:val="single" w:sz="4" w:space="0" w:color="auto"/>
              <w:right w:val="single" w:sz="4" w:space="0" w:color="auto"/>
            </w:tcBorders>
            <w:shd w:val="clear" w:color="000000" w:fill="FCD5B4"/>
            <w:noWrap/>
            <w:vAlign w:val="center"/>
            <w:hideMark/>
          </w:tcPr>
          <w:p w:rsidR="00964DA4" w:rsidRPr="00B555A4" w:rsidRDefault="00964DA4" w:rsidP="006B17D2">
            <w:pPr>
              <w:jc w:val="center"/>
              <w:rPr>
                <w:rFonts w:eastAsia="Times New Roman" w:cs="Calibri"/>
                <w:b/>
                <w:bCs/>
                <w:sz w:val="18"/>
                <w:szCs w:val="18"/>
                <w:lang w:eastAsia="tr-TR"/>
              </w:rPr>
            </w:pPr>
            <w:r w:rsidRPr="00B555A4">
              <w:rPr>
                <w:rFonts w:eastAsia="Times New Roman" w:cs="Calibri"/>
                <w:b/>
                <w:bCs/>
                <w:sz w:val="18"/>
                <w:szCs w:val="18"/>
                <w:lang w:eastAsia="tr-TR"/>
              </w:rPr>
              <w:t>Gerçekleşme</w:t>
            </w:r>
          </w:p>
        </w:tc>
        <w:tc>
          <w:tcPr>
            <w:tcW w:w="1098" w:type="dxa"/>
            <w:vMerge w:val="restart"/>
            <w:tcBorders>
              <w:top w:val="single" w:sz="8" w:space="0" w:color="auto"/>
              <w:left w:val="single" w:sz="4" w:space="0" w:color="auto"/>
              <w:bottom w:val="single" w:sz="4" w:space="0" w:color="auto"/>
              <w:right w:val="single" w:sz="4" w:space="0" w:color="auto"/>
            </w:tcBorders>
            <w:shd w:val="clear" w:color="000000" w:fill="FCD5B4"/>
            <w:vAlign w:val="center"/>
            <w:hideMark/>
          </w:tcPr>
          <w:p w:rsidR="00964DA4" w:rsidRPr="00B555A4" w:rsidRDefault="00964DA4" w:rsidP="006B17D2">
            <w:pPr>
              <w:jc w:val="center"/>
              <w:rPr>
                <w:rFonts w:eastAsia="Times New Roman" w:cs="Calibri"/>
                <w:sz w:val="18"/>
                <w:szCs w:val="18"/>
                <w:lang w:eastAsia="tr-TR"/>
              </w:rPr>
            </w:pPr>
            <w:r w:rsidRPr="00B555A4">
              <w:rPr>
                <w:rFonts w:eastAsia="Times New Roman" w:cs="Calibri"/>
                <w:sz w:val="18"/>
                <w:szCs w:val="18"/>
                <w:lang w:eastAsia="tr-TR"/>
              </w:rPr>
              <w:t>Yılsonu Gerçekleşme</w:t>
            </w:r>
          </w:p>
        </w:tc>
        <w:tc>
          <w:tcPr>
            <w:tcW w:w="1098" w:type="dxa"/>
            <w:vMerge w:val="restart"/>
            <w:tcBorders>
              <w:top w:val="single" w:sz="8" w:space="0" w:color="auto"/>
              <w:left w:val="single" w:sz="4" w:space="0" w:color="auto"/>
              <w:bottom w:val="single" w:sz="4" w:space="0" w:color="auto"/>
              <w:right w:val="single" w:sz="4" w:space="0" w:color="auto"/>
            </w:tcBorders>
            <w:shd w:val="clear" w:color="000000" w:fill="FCD5B4"/>
            <w:vAlign w:val="center"/>
            <w:hideMark/>
          </w:tcPr>
          <w:p w:rsidR="00964DA4" w:rsidRPr="00B555A4" w:rsidRDefault="00964DA4" w:rsidP="006B17D2">
            <w:pPr>
              <w:jc w:val="center"/>
              <w:rPr>
                <w:rFonts w:eastAsia="Times New Roman" w:cs="Calibri"/>
                <w:sz w:val="18"/>
                <w:szCs w:val="18"/>
                <w:lang w:eastAsia="tr-TR"/>
              </w:rPr>
            </w:pPr>
            <w:r w:rsidRPr="00B555A4">
              <w:rPr>
                <w:rFonts w:eastAsia="Times New Roman" w:cs="Calibri"/>
                <w:sz w:val="18"/>
                <w:szCs w:val="18"/>
                <w:lang w:eastAsia="tr-TR"/>
              </w:rPr>
              <w:t>Hedefin Gerçekleşme Oranı</w:t>
            </w:r>
          </w:p>
        </w:tc>
        <w:tc>
          <w:tcPr>
            <w:tcW w:w="1033" w:type="dxa"/>
            <w:vMerge w:val="restart"/>
            <w:tcBorders>
              <w:top w:val="single" w:sz="8" w:space="0" w:color="auto"/>
              <w:left w:val="single" w:sz="4" w:space="0" w:color="auto"/>
              <w:bottom w:val="single" w:sz="4" w:space="0" w:color="auto"/>
              <w:right w:val="single" w:sz="8" w:space="0" w:color="auto"/>
            </w:tcBorders>
            <w:shd w:val="clear" w:color="000000" w:fill="FCD5B4"/>
            <w:vAlign w:val="center"/>
            <w:hideMark/>
          </w:tcPr>
          <w:p w:rsidR="00964DA4" w:rsidRPr="00B555A4" w:rsidRDefault="00964DA4" w:rsidP="006B17D2">
            <w:pPr>
              <w:jc w:val="center"/>
              <w:rPr>
                <w:rFonts w:eastAsia="Times New Roman" w:cs="Calibri"/>
                <w:sz w:val="18"/>
                <w:szCs w:val="18"/>
                <w:lang w:eastAsia="tr-TR"/>
              </w:rPr>
            </w:pPr>
            <w:r w:rsidRPr="00B555A4">
              <w:rPr>
                <w:rFonts w:eastAsia="Times New Roman" w:cs="Calibri"/>
                <w:sz w:val="18"/>
                <w:szCs w:val="18"/>
                <w:lang w:eastAsia="tr-TR"/>
              </w:rPr>
              <w:t>Hedefin Sapma Oranı</w:t>
            </w:r>
          </w:p>
        </w:tc>
        <w:tc>
          <w:tcPr>
            <w:tcW w:w="36" w:type="dxa"/>
            <w:shd w:val="clear" w:color="000000" w:fill="FCD5B4"/>
            <w:vAlign w:val="center"/>
            <w:hideMark/>
          </w:tcPr>
          <w:p w:rsidR="00964DA4" w:rsidRPr="00B555A4" w:rsidRDefault="00964DA4" w:rsidP="006B17D2">
            <w:pPr>
              <w:rPr>
                <w:rFonts w:ascii="Times New Roman" w:eastAsia="Times New Roman" w:hAnsi="Times New Roman" w:cs="Times New Roman"/>
                <w:sz w:val="20"/>
                <w:szCs w:val="20"/>
                <w:lang w:eastAsia="tr-TR"/>
              </w:rPr>
            </w:pPr>
          </w:p>
        </w:tc>
      </w:tr>
      <w:tr w:rsidR="00964DA4" w:rsidRPr="00B555A4" w:rsidTr="006B17D2">
        <w:trPr>
          <w:trHeight w:val="300"/>
        </w:trPr>
        <w:tc>
          <w:tcPr>
            <w:tcW w:w="2705" w:type="dxa"/>
            <w:vMerge/>
            <w:tcBorders>
              <w:top w:val="single" w:sz="8" w:space="0" w:color="auto"/>
              <w:left w:val="single" w:sz="8" w:space="0" w:color="auto"/>
              <w:bottom w:val="single" w:sz="4" w:space="0" w:color="auto"/>
              <w:right w:val="single" w:sz="8" w:space="0" w:color="auto"/>
            </w:tcBorders>
            <w:vAlign w:val="center"/>
            <w:hideMark/>
          </w:tcPr>
          <w:p w:rsidR="00964DA4" w:rsidRPr="00B555A4" w:rsidRDefault="00964DA4" w:rsidP="006B17D2">
            <w:pPr>
              <w:rPr>
                <w:rFonts w:eastAsia="Times New Roman" w:cs="Calibri"/>
                <w:b/>
                <w:bCs/>
                <w:sz w:val="18"/>
                <w:szCs w:val="18"/>
                <w:lang w:eastAsia="tr-TR"/>
              </w:rPr>
            </w:pPr>
          </w:p>
        </w:tc>
        <w:tc>
          <w:tcPr>
            <w:tcW w:w="854" w:type="dxa"/>
            <w:vMerge/>
            <w:tcBorders>
              <w:top w:val="single" w:sz="8" w:space="0" w:color="auto"/>
              <w:left w:val="nil"/>
              <w:bottom w:val="single" w:sz="4" w:space="0" w:color="auto"/>
              <w:right w:val="single" w:sz="4" w:space="0" w:color="auto"/>
            </w:tcBorders>
            <w:vAlign w:val="center"/>
            <w:hideMark/>
          </w:tcPr>
          <w:p w:rsidR="00964DA4" w:rsidRPr="00B555A4" w:rsidRDefault="00964DA4" w:rsidP="006B17D2">
            <w:pPr>
              <w:rPr>
                <w:rFonts w:eastAsia="Times New Roman" w:cs="Calibri"/>
                <w:sz w:val="18"/>
                <w:szCs w:val="18"/>
                <w:lang w:eastAsia="tr-TR"/>
              </w:rPr>
            </w:pPr>
          </w:p>
        </w:tc>
        <w:tc>
          <w:tcPr>
            <w:tcW w:w="679" w:type="dxa"/>
            <w:tcBorders>
              <w:top w:val="nil"/>
              <w:left w:val="nil"/>
              <w:bottom w:val="nil"/>
              <w:right w:val="single" w:sz="4" w:space="0" w:color="auto"/>
            </w:tcBorders>
            <w:shd w:val="clear" w:color="000000" w:fill="FCD5B4"/>
            <w:noWrap/>
            <w:vAlign w:val="center"/>
            <w:hideMark/>
          </w:tcPr>
          <w:p w:rsidR="00964DA4" w:rsidRPr="00B555A4" w:rsidRDefault="00964DA4" w:rsidP="006B17D2">
            <w:pPr>
              <w:rPr>
                <w:rFonts w:eastAsia="Times New Roman" w:cs="Calibri"/>
                <w:sz w:val="16"/>
                <w:szCs w:val="16"/>
                <w:lang w:eastAsia="tr-TR"/>
              </w:rPr>
            </w:pPr>
            <w:r w:rsidRPr="00B555A4">
              <w:rPr>
                <w:rFonts w:eastAsia="Times New Roman" w:cs="Calibri"/>
                <w:sz w:val="16"/>
                <w:szCs w:val="16"/>
                <w:lang w:eastAsia="tr-TR"/>
              </w:rPr>
              <w:t>1.Çeyrek</w:t>
            </w:r>
          </w:p>
        </w:tc>
        <w:tc>
          <w:tcPr>
            <w:tcW w:w="679" w:type="dxa"/>
            <w:tcBorders>
              <w:top w:val="nil"/>
              <w:left w:val="nil"/>
              <w:bottom w:val="nil"/>
              <w:right w:val="single" w:sz="4" w:space="0" w:color="auto"/>
            </w:tcBorders>
            <w:shd w:val="clear" w:color="000000" w:fill="FCD5B4"/>
            <w:noWrap/>
            <w:vAlign w:val="center"/>
            <w:hideMark/>
          </w:tcPr>
          <w:p w:rsidR="00964DA4" w:rsidRPr="00B555A4" w:rsidRDefault="00964DA4" w:rsidP="006B17D2">
            <w:pPr>
              <w:rPr>
                <w:rFonts w:eastAsia="Times New Roman" w:cs="Calibri"/>
                <w:sz w:val="16"/>
                <w:szCs w:val="16"/>
                <w:lang w:eastAsia="tr-TR"/>
              </w:rPr>
            </w:pPr>
            <w:r w:rsidRPr="00B555A4">
              <w:rPr>
                <w:rFonts w:eastAsia="Times New Roman" w:cs="Calibri"/>
                <w:sz w:val="16"/>
                <w:szCs w:val="16"/>
                <w:lang w:eastAsia="tr-TR"/>
              </w:rPr>
              <w:t>2.Çeyrek</w:t>
            </w:r>
          </w:p>
        </w:tc>
        <w:tc>
          <w:tcPr>
            <w:tcW w:w="679" w:type="dxa"/>
            <w:tcBorders>
              <w:top w:val="nil"/>
              <w:left w:val="nil"/>
              <w:bottom w:val="nil"/>
              <w:right w:val="single" w:sz="4" w:space="0" w:color="auto"/>
            </w:tcBorders>
            <w:shd w:val="clear" w:color="000000" w:fill="FCD5B4"/>
            <w:noWrap/>
            <w:vAlign w:val="center"/>
            <w:hideMark/>
          </w:tcPr>
          <w:p w:rsidR="00964DA4" w:rsidRPr="00B555A4" w:rsidRDefault="00964DA4" w:rsidP="006B17D2">
            <w:pPr>
              <w:rPr>
                <w:rFonts w:eastAsia="Times New Roman" w:cs="Calibri"/>
                <w:sz w:val="16"/>
                <w:szCs w:val="16"/>
                <w:lang w:eastAsia="tr-TR"/>
              </w:rPr>
            </w:pPr>
            <w:r w:rsidRPr="00B555A4">
              <w:rPr>
                <w:rFonts w:eastAsia="Times New Roman" w:cs="Calibri"/>
                <w:sz w:val="16"/>
                <w:szCs w:val="16"/>
                <w:lang w:eastAsia="tr-TR"/>
              </w:rPr>
              <w:t>3.Çeyrek</w:t>
            </w:r>
          </w:p>
        </w:tc>
        <w:tc>
          <w:tcPr>
            <w:tcW w:w="679" w:type="dxa"/>
            <w:tcBorders>
              <w:top w:val="nil"/>
              <w:left w:val="nil"/>
              <w:bottom w:val="nil"/>
              <w:right w:val="single" w:sz="4" w:space="0" w:color="auto"/>
            </w:tcBorders>
            <w:shd w:val="clear" w:color="000000" w:fill="FCD5B4"/>
            <w:noWrap/>
            <w:vAlign w:val="center"/>
            <w:hideMark/>
          </w:tcPr>
          <w:p w:rsidR="00964DA4" w:rsidRPr="00B555A4" w:rsidRDefault="00964DA4" w:rsidP="006B17D2">
            <w:pPr>
              <w:rPr>
                <w:rFonts w:eastAsia="Times New Roman" w:cs="Calibri"/>
                <w:sz w:val="16"/>
                <w:szCs w:val="16"/>
                <w:lang w:eastAsia="tr-TR"/>
              </w:rPr>
            </w:pPr>
            <w:r w:rsidRPr="00B555A4">
              <w:rPr>
                <w:rFonts w:eastAsia="Times New Roman" w:cs="Calibri"/>
                <w:sz w:val="16"/>
                <w:szCs w:val="16"/>
                <w:lang w:eastAsia="tr-TR"/>
              </w:rPr>
              <w:t>4.Çeyrek</w:t>
            </w:r>
          </w:p>
        </w:tc>
        <w:tc>
          <w:tcPr>
            <w:tcW w:w="1098" w:type="dxa"/>
            <w:vMerge/>
            <w:tcBorders>
              <w:top w:val="single" w:sz="8" w:space="0" w:color="auto"/>
              <w:left w:val="single" w:sz="4" w:space="0" w:color="auto"/>
              <w:bottom w:val="single" w:sz="4" w:space="0" w:color="auto"/>
              <w:right w:val="single" w:sz="4" w:space="0" w:color="auto"/>
            </w:tcBorders>
            <w:vAlign w:val="center"/>
            <w:hideMark/>
          </w:tcPr>
          <w:p w:rsidR="00964DA4" w:rsidRPr="00B555A4" w:rsidRDefault="00964DA4" w:rsidP="006B17D2">
            <w:pPr>
              <w:rPr>
                <w:rFonts w:eastAsia="Times New Roman" w:cs="Calibri"/>
                <w:sz w:val="18"/>
                <w:szCs w:val="18"/>
                <w:lang w:eastAsia="tr-TR"/>
              </w:rPr>
            </w:pPr>
          </w:p>
        </w:tc>
        <w:tc>
          <w:tcPr>
            <w:tcW w:w="1098" w:type="dxa"/>
            <w:vMerge/>
            <w:tcBorders>
              <w:top w:val="single" w:sz="8" w:space="0" w:color="auto"/>
              <w:left w:val="single" w:sz="4" w:space="0" w:color="auto"/>
              <w:bottom w:val="single" w:sz="4" w:space="0" w:color="auto"/>
              <w:right w:val="single" w:sz="4" w:space="0" w:color="auto"/>
            </w:tcBorders>
            <w:vAlign w:val="center"/>
            <w:hideMark/>
          </w:tcPr>
          <w:p w:rsidR="00964DA4" w:rsidRPr="00B555A4" w:rsidRDefault="00964DA4" w:rsidP="006B17D2">
            <w:pPr>
              <w:rPr>
                <w:rFonts w:eastAsia="Times New Roman" w:cs="Calibri"/>
                <w:sz w:val="18"/>
                <w:szCs w:val="18"/>
                <w:lang w:eastAsia="tr-TR"/>
              </w:rPr>
            </w:pPr>
          </w:p>
        </w:tc>
        <w:tc>
          <w:tcPr>
            <w:tcW w:w="1033" w:type="dxa"/>
            <w:vMerge/>
            <w:tcBorders>
              <w:top w:val="single" w:sz="8" w:space="0" w:color="auto"/>
              <w:left w:val="single" w:sz="4" w:space="0" w:color="auto"/>
              <w:bottom w:val="single" w:sz="4" w:space="0" w:color="auto"/>
              <w:right w:val="single" w:sz="8" w:space="0" w:color="auto"/>
            </w:tcBorders>
            <w:vAlign w:val="center"/>
            <w:hideMark/>
          </w:tcPr>
          <w:p w:rsidR="00964DA4" w:rsidRPr="00B555A4" w:rsidRDefault="00964DA4" w:rsidP="006B17D2">
            <w:pPr>
              <w:rPr>
                <w:rFonts w:eastAsia="Times New Roman" w:cs="Calibri"/>
                <w:sz w:val="18"/>
                <w:szCs w:val="18"/>
                <w:lang w:eastAsia="tr-TR"/>
              </w:rPr>
            </w:pPr>
          </w:p>
        </w:tc>
        <w:tc>
          <w:tcPr>
            <w:tcW w:w="36" w:type="dxa"/>
            <w:vAlign w:val="center"/>
            <w:hideMark/>
          </w:tcPr>
          <w:p w:rsidR="00964DA4" w:rsidRPr="00B555A4" w:rsidRDefault="00964DA4" w:rsidP="006B17D2">
            <w:pPr>
              <w:rPr>
                <w:rFonts w:ascii="Times New Roman" w:eastAsia="Times New Roman" w:hAnsi="Times New Roman" w:cs="Times New Roman"/>
                <w:sz w:val="20"/>
                <w:szCs w:val="20"/>
                <w:lang w:eastAsia="tr-TR"/>
              </w:rPr>
            </w:pPr>
          </w:p>
        </w:tc>
      </w:tr>
      <w:tr w:rsidR="00964DA4" w:rsidRPr="00B555A4" w:rsidTr="006B17D2">
        <w:trPr>
          <w:trHeight w:val="600"/>
        </w:trPr>
        <w:tc>
          <w:tcPr>
            <w:tcW w:w="2705" w:type="dxa"/>
            <w:tcBorders>
              <w:top w:val="single" w:sz="8" w:space="0" w:color="auto"/>
              <w:left w:val="single" w:sz="8" w:space="0" w:color="auto"/>
              <w:bottom w:val="single" w:sz="8" w:space="0" w:color="auto"/>
              <w:right w:val="single" w:sz="8" w:space="0" w:color="auto"/>
            </w:tcBorders>
            <w:shd w:val="clear" w:color="000000" w:fill="FDE9D9"/>
            <w:hideMark/>
          </w:tcPr>
          <w:p w:rsidR="00964DA4" w:rsidRDefault="00964DA4" w:rsidP="006B17D2">
            <w:r>
              <w:t xml:space="preserve">1. Sahipsiz hayvan toplama ve </w:t>
            </w:r>
            <w:proofErr w:type="gramStart"/>
            <w:r>
              <w:t>rehabilitasyon</w:t>
            </w:r>
            <w:proofErr w:type="gramEnd"/>
            <w:r>
              <w:t xml:space="preserve"> hizmetleri</w:t>
            </w:r>
          </w:p>
        </w:tc>
        <w:tc>
          <w:tcPr>
            <w:tcW w:w="854" w:type="dxa"/>
            <w:tcBorders>
              <w:top w:val="single" w:sz="8" w:space="0" w:color="auto"/>
              <w:left w:val="nil"/>
              <w:bottom w:val="single" w:sz="8" w:space="0" w:color="auto"/>
              <w:right w:val="single" w:sz="4" w:space="0" w:color="auto"/>
            </w:tcBorders>
            <w:shd w:val="clear" w:color="000000" w:fill="FDE9D9"/>
            <w:hideMark/>
          </w:tcPr>
          <w:p w:rsidR="00964DA4" w:rsidRDefault="00964DA4" w:rsidP="006B17D2">
            <w:r>
              <w:t>400</w:t>
            </w:r>
          </w:p>
        </w:tc>
        <w:tc>
          <w:tcPr>
            <w:tcW w:w="679" w:type="dxa"/>
            <w:tcBorders>
              <w:top w:val="single" w:sz="8" w:space="0" w:color="auto"/>
              <w:left w:val="nil"/>
              <w:bottom w:val="single" w:sz="8" w:space="0" w:color="auto"/>
              <w:right w:val="single" w:sz="4" w:space="0" w:color="auto"/>
            </w:tcBorders>
            <w:shd w:val="clear" w:color="000000" w:fill="FDE9D9"/>
            <w:hideMark/>
          </w:tcPr>
          <w:p w:rsidR="00964DA4" w:rsidRDefault="00964DA4" w:rsidP="006B17D2">
            <w:r>
              <w:t>170</w:t>
            </w:r>
          </w:p>
        </w:tc>
        <w:tc>
          <w:tcPr>
            <w:tcW w:w="679" w:type="dxa"/>
            <w:tcBorders>
              <w:top w:val="single" w:sz="8" w:space="0" w:color="auto"/>
              <w:left w:val="nil"/>
              <w:bottom w:val="single" w:sz="8" w:space="0" w:color="auto"/>
              <w:right w:val="single" w:sz="4" w:space="0" w:color="auto"/>
            </w:tcBorders>
            <w:shd w:val="clear" w:color="000000" w:fill="FDE9D9"/>
            <w:hideMark/>
          </w:tcPr>
          <w:p w:rsidR="00964DA4" w:rsidRDefault="00964DA4" w:rsidP="006B17D2">
            <w:r>
              <w:t>175</w:t>
            </w:r>
          </w:p>
        </w:tc>
        <w:tc>
          <w:tcPr>
            <w:tcW w:w="679" w:type="dxa"/>
            <w:tcBorders>
              <w:top w:val="single" w:sz="8" w:space="0" w:color="auto"/>
              <w:left w:val="nil"/>
              <w:bottom w:val="single" w:sz="8" w:space="0" w:color="auto"/>
              <w:right w:val="single" w:sz="4" w:space="0" w:color="auto"/>
            </w:tcBorders>
            <w:shd w:val="clear" w:color="000000" w:fill="FDE9D9"/>
            <w:hideMark/>
          </w:tcPr>
          <w:p w:rsidR="00964DA4" w:rsidRDefault="00964DA4" w:rsidP="006B17D2">
            <w:r>
              <w:t>170</w:t>
            </w:r>
          </w:p>
        </w:tc>
        <w:tc>
          <w:tcPr>
            <w:tcW w:w="679" w:type="dxa"/>
            <w:tcBorders>
              <w:top w:val="single" w:sz="8" w:space="0" w:color="auto"/>
              <w:left w:val="nil"/>
              <w:bottom w:val="single" w:sz="8" w:space="0" w:color="auto"/>
              <w:right w:val="single" w:sz="4" w:space="0" w:color="auto"/>
            </w:tcBorders>
            <w:shd w:val="clear" w:color="000000" w:fill="FDE9D9"/>
            <w:noWrap/>
            <w:vAlign w:val="bottom"/>
            <w:hideMark/>
          </w:tcPr>
          <w:p w:rsidR="00964DA4" w:rsidRDefault="00964DA4" w:rsidP="006B17D2">
            <w:r>
              <w:t>177</w:t>
            </w:r>
          </w:p>
        </w:tc>
        <w:tc>
          <w:tcPr>
            <w:tcW w:w="1098" w:type="dxa"/>
            <w:tcBorders>
              <w:top w:val="single" w:sz="8" w:space="0" w:color="auto"/>
              <w:left w:val="nil"/>
              <w:bottom w:val="single" w:sz="8" w:space="0" w:color="auto"/>
              <w:right w:val="single" w:sz="4" w:space="0" w:color="auto"/>
            </w:tcBorders>
            <w:shd w:val="clear" w:color="000000" w:fill="FDE9D9"/>
            <w:noWrap/>
            <w:vAlign w:val="bottom"/>
            <w:hideMark/>
          </w:tcPr>
          <w:p w:rsidR="00964DA4" w:rsidRDefault="00964DA4" w:rsidP="006B17D2">
            <w:r>
              <w:t>692</w:t>
            </w:r>
          </w:p>
        </w:tc>
        <w:tc>
          <w:tcPr>
            <w:tcW w:w="1098" w:type="dxa"/>
            <w:tcBorders>
              <w:top w:val="single" w:sz="8" w:space="0" w:color="auto"/>
              <w:left w:val="nil"/>
              <w:bottom w:val="single" w:sz="8" w:space="0" w:color="auto"/>
              <w:right w:val="single" w:sz="4" w:space="0" w:color="auto"/>
            </w:tcBorders>
            <w:shd w:val="clear" w:color="000000" w:fill="FDE9D9"/>
            <w:noWrap/>
            <w:vAlign w:val="bottom"/>
            <w:hideMark/>
          </w:tcPr>
          <w:p w:rsidR="00964DA4" w:rsidRDefault="00964DA4" w:rsidP="006B17D2">
            <w:r>
              <w:t>%173</w:t>
            </w:r>
          </w:p>
        </w:tc>
        <w:tc>
          <w:tcPr>
            <w:tcW w:w="1033" w:type="dxa"/>
            <w:tcBorders>
              <w:top w:val="single" w:sz="8" w:space="0" w:color="auto"/>
              <w:left w:val="nil"/>
              <w:bottom w:val="single" w:sz="8" w:space="0" w:color="auto"/>
              <w:right w:val="single" w:sz="8" w:space="0" w:color="auto"/>
            </w:tcBorders>
            <w:shd w:val="clear" w:color="000000" w:fill="FDE9D9"/>
            <w:noWrap/>
            <w:vAlign w:val="bottom"/>
            <w:hideMark/>
          </w:tcPr>
          <w:p w:rsidR="00964DA4" w:rsidRDefault="00964DA4" w:rsidP="006B17D2">
            <w:r>
              <w:t>-%73</w:t>
            </w:r>
          </w:p>
        </w:tc>
        <w:tc>
          <w:tcPr>
            <w:tcW w:w="36" w:type="dxa"/>
            <w:vAlign w:val="center"/>
            <w:hideMark/>
          </w:tcPr>
          <w:p w:rsidR="00964DA4" w:rsidRPr="00B555A4" w:rsidRDefault="00964DA4" w:rsidP="006B17D2">
            <w:pPr>
              <w:rPr>
                <w:rFonts w:ascii="Times New Roman" w:eastAsia="Times New Roman" w:hAnsi="Times New Roman" w:cs="Times New Roman"/>
                <w:sz w:val="20"/>
                <w:szCs w:val="20"/>
                <w:lang w:eastAsia="tr-TR"/>
              </w:rPr>
            </w:pPr>
          </w:p>
        </w:tc>
      </w:tr>
      <w:tr w:rsidR="00964DA4" w:rsidRPr="00B555A4" w:rsidTr="006B17D2">
        <w:trPr>
          <w:trHeight w:val="400"/>
        </w:trPr>
        <w:tc>
          <w:tcPr>
            <w:tcW w:w="2705" w:type="dxa"/>
            <w:tcBorders>
              <w:top w:val="nil"/>
              <w:left w:val="single" w:sz="8" w:space="0" w:color="auto"/>
              <w:bottom w:val="single" w:sz="4" w:space="0" w:color="auto"/>
              <w:right w:val="single" w:sz="8" w:space="0" w:color="auto"/>
            </w:tcBorders>
            <w:shd w:val="clear" w:color="000000" w:fill="FFFFFF"/>
            <w:vAlign w:val="center"/>
            <w:hideMark/>
          </w:tcPr>
          <w:p w:rsidR="00964DA4" w:rsidRDefault="00964DA4" w:rsidP="006B17D2">
            <w:r>
              <w:t>Tanım</w:t>
            </w:r>
          </w:p>
        </w:tc>
        <w:tc>
          <w:tcPr>
            <w:tcW w:w="6799" w:type="dxa"/>
            <w:gridSpan w:val="8"/>
            <w:tcBorders>
              <w:top w:val="nil"/>
              <w:left w:val="nil"/>
              <w:bottom w:val="single" w:sz="4" w:space="0" w:color="auto"/>
              <w:right w:val="single" w:sz="8" w:space="0" w:color="000000"/>
            </w:tcBorders>
            <w:shd w:val="clear" w:color="000000" w:fill="FFFFFF"/>
            <w:noWrap/>
            <w:vAlign w:val="center"/>
            <w:hideMark/>
          </w:tcPr>
          <w:p w:rsidR="00964DA4" w:rsidRDefault="00964DA4" w:rsidP="006B17D2">
            <w:r>
              <w:t>Hizmet sayısı</w:t>
            </w:r>
          </w:p>
        </w:tc>
        <w:tc>
          <w:tcPr>
            <w:tcW w:w="36" w:type="dxa"/>
            <w:vAlign w:val="center"/>
            <w:hideMark/>
          </w:tcPr>
          <w:p w:rsidR="00964DA4" w:rsidRPr="00B555A4" w:rsidRDefault="00964DA4" w:rsidP="006B17D2">
            <w:pPr>
              <w:rPr>
                <w:rFonts w:ascii="Times New Roman" w:eastAsia="Times New Roman" w:hAnsi="Times New Roman" w:cs="Times New Roman"/>
                <w:sz w:val="20"/>
                <w:szCs w:val="20"/>
                <w:lang w:eastAsia="tr-TR"/>
              </w:rPr>
            </w:pPr>
          </w:p>
        </w:tc>
      </w:tr>
      <w:tr w:rsidR="00964DA4" w:rsidRPr="00B555A4" w:rsidTr="006B17D2">
        <w:trPr>
          <w:trHeight w:val="400"/>
        </w:trPr>
        <w:tc>
          <w:tcPr>
            <w:tcW w:w="2705" w:type="dxa"/>
            <w:tcBorders>
              <w:top w:val="nil"/>
              <w:left w:val="single" w:sz="8" w:space="0" w:color="auto"/>
              <w:bottom w:val="single" w:sz="4" w:space="0" w:color="auto"/>
              <w:right w:val="single" w:sz="8" w:space="0" w:color="auto"/>
            </w:tcBorders>
            <w:shd w:val="clear" w:color="000000" w:fill="FFFFFF"/>
            <w:hideMark/>
          </w:tcPr>
          <w:p w:rsidR="00964DA4" w:rsidRDefault="00964DA4" w:rsidP="006B17D2">
            <w:r>
              <w:t>Göstergenin Kaynağı</w:t>
            </w:r>
          </w:p>
        </w:tc>
        <w:tc>
          <w:tcPr>
            <w:tcW w:w="6799" w:type="dxa"/>
            <w:gridSpan w:val="8"/>
            <w:tcBorders>
              <w:top w:val="single" w:sz="4" w:space="0" w:color="auto"/>
              <w:left w:val="nil"/>
              <w:bottom w:val="single" w:sz="4" w:space="0" w:color="auto"/>
              <w:right w:val="single" w:sz="8" w:space="0" w:color="000000"/>
            </w:tcBorders>
            <w:shd w:val="clear" w:color="000000" w:fill="FFFFFF"/>
            <w:noWrap/>
            <w:vAlign w:val="center"/>
            <w:hideMark/>
          </w:tcPr>
          <w:p w:rsidR="00964DA4" w:rsidRDefault="00964DA4" w:rsidP="006B17D2">
            <w:r>
              <w:t>Birim kayıtları / saha tutanakları</w:t>
            </w:r>
          </w:p>
        </w:tc>
        <w:tc>
          <w:tcPr>
            <w:tcW w:w="36" w:type="dxa"/>
            <w:vAlign w:val="center"/>
            <w:hideMark/>
          </w:tcPr>
          <w:p w:rsidR="00964DA4" w:rsidRPr="00B555A4" w:rsidRDefault="00964DA4" w:rsidP="006B17D2">
            <w:pPr>
              <w:rPr>
                <w:rFonts w:ascii="Times New Roman" w:eastAsia="Times New Roman" w:hAnsi="Times New Roman" w:cs="Times New Roman"/>
                <w:sz w:val="20"/>
                <w:szCs w:val="20"/>
                <w:lang w:eastAsia="tr-TR"/>
              </w:rPr>
            </w:pPr>
          </w:p>
        </w:tc>
      </w:tr>
      <w:tr w:rsidR="00964DA4" w:rsidRPr="00B555A4" w:rsidTr="006B17D2">
        <w:trPr>
          <w:trHeight w:val="400"/>
        </w:trPr>
        <w:tc>
          <w:tcPr>
            <w:tcW w:w="2705" w:type="dxa"/>
            <w:tcBorders>
              <w:top w:val="nil"/>
              <w:left w:val="single" w:sz="8" w:space="0" w:color="auto"/>
              <w:bottom w:val="single" w:sz="4" w:space="0" w:color="auto"/>
              <w:right w:val="single" w:sz="8" w:space="0" w:color="auto"/>
            </w:tcBorders>
            <w:shd w:val="clear" w:color="000000" w:fill="FFFFFF"/>
            <w:vAlign w:val="center"/>
            <w:hideMark/>
          </w:tcPr>
          <w:p w:rsidR="00964DA4" w:rsidRDefault="00964DA4" w:rsidP="006B17D2">
            <w:r>
              <w:t>Performans Sonuçlarının Analizi</w:t>
            </w:r>
          </w:p>
        </w:tc>
        <w:tc>
          <w:tcPr>
            <w:tcW w:w="6799" w:type="dxa"/>
            <w:gridSpan w:val="8"/>
            <w:tcBorders>
              <w:top w:val="single" w:sz="4" w:space="0" w:color="auto"/>
              <w:left w:val="nil"/>
              <w:bottom w:val="single" w:sz="4" w:space="0" w:color="auto"/>
              <w:right w:val="single" w:sz="8" w:space="0" w:color="000000"/>
            </w:tcBorders>
            <w:shd w:val="clear" w:color="000000" w:fill="FFFFFF"/>
            <w:noWrap/>
            <w:vAlign w:val="center"/>
            <w:hideMark/>
          </w:tcPr>
          <w:p w:rsidR="00964DA4" w:rsidRDefault="00964DA4" w:rsidP="006B17D2">
            <w:r>
              <w:t>Hedef aşılmıştır.</w:t>
            </w:r>
          </w:p>
        </w:tc>
        <w:tc>
          <w:tcPr>
            <w:tcW w:w="36" w:type="dxa"/>
            <w:vAlign w:val="center"/>
            <w:hideMark/>
          </w:tcPr>
          <w:p w:rsidR="00964DA4" w:rsidRPr="00B555A4" w:rsidRDefault="00964DA4" w:rsidP="006B17D2">
            <w:pPr>
              <w:rPr>
                <w:rFonts w:ascii="Times New Roman" w:eastAsia="Times New Roman" w:hAnsi="Times New Roman" w:cs="Times New Roman"/>
                <w:sz w:val="20"/>
                <w:szCs w:val="20"/>
                <w:lang w:eastAsia="tr-TR"/>
              </w:rPr>
            </w:pPr>
          </w:p>
        </w:tc>
      </w:tr>
      <w:tr w:rsidR="00964DA4" w:rsidRPr="00B555A4" w:rsidTr="006B17D2">
        <w:trPr>
          <w:trHeight w:val="400"/>
        </w:trPr>
        <w:tc>
          <w:tcPr>
            <w:tcW w:w="2705" w:type="dxa"/>
            <w:tcBorders>
              <w:top w:val="nil"/>
              <w:left w:val="single" w:sz="8" w:space="0" w:color="auto"/>
              <w:bottom w:val="single" w:sz="4" w:space="0" w:color="auto"/>
              <w:right w:val="single" w:sz="8" w:space="0" w:color="auto"/>
            </w:tcBorders>
            <w:shd w:val="clear" w:color="000000" w:fill="FFFFFF"/>
            <w:hideMark/>
          </w:tcPr>
          <w:p w:rsidR="00964DA4" w:rsidRDefault="00964DA4" w:rsidP="006B17D2">
            <w:r>
              <w:t>Sapmanın Nedeni</w:t>
            </w:r>
          </w:p>
        </w:tc>
        <w:tc>
          <w:tcPr>
            <w:tcW w:w="6799" w:type="dxa"/>
            <w:gridSpan w:val="8"/>
            <w:tcBorders>
              <w:top w:val="single" w:sz="4" w:space="0" w:color="auto"/>
              <w:left w:val="nil"/>
              <w:bottom w:val="single" w:sz="4" w:space="0" w:color="auto"/>
              <w:right w:val="single" w:sz="8" w:space="0" w:color="000000"/>
            </w:tcBorders>
            <w:shd w:val="clear" w:color="000000" w:fill="FFFFFF"/>
            <w:noWrap/>
            <w:vAlign w:val="center"/>
            <w:hideMark/>
          </w:tcPr>
          <w:p w:rsidR="00964DA4" w:rsidRDefault="00964DA4" w:rsidP="006B17D2">
            <w:r>
              <w:t>Artan ihbarlar ve yoğun saha çalışmaları nedeniyle hedefin üzerinde gerçekleşme sağlanmıştır.</w:t>
            </w:r>
          </w:p>
        </w:tc>
        <w:tc>
          <w:tcPr>
            <w:tcW w:w="36" w:type="dxa"/>
            <w:vAlign w:val="center"/>
            <w:hideMark/>
          </w:tcPr>
          <w:p w:rsidR="00964DA4" w:rsidRPr="00B555A4" w:rsidRDefault="00964DA4" w:rsidP="006B17D2">
            <w:pPr>
              <w:rPr>
                <w:rFonts w:ascii="Times New Roman" w:eastAsia="Times New Roman" w:hAnsi="Times New Roman" w:cs="Times New Roman"/>
                <w:sz w:val="20"/>
                <w:szCs w:val="20"/>
                <w:lang w:eastAsia="tr-TR"/>
              </w:rPr>
            </w:pPr>
          </w:p>
        </w:tc>
      </w:tr>
      <w:tr w:rsidR="00964DA4" w:rsidRPr="00B555A4" w:rsidTr="006B17D2">
        <w:trPr>
          <w:trHeight w:val="400"/>
        </w:trPr>
        <w:tc>
          <w:tcPr>
            <w:tcW w:w="2705" w:type="dxa"/>
            <w:tcBorders>
              <w:top w:val="nil"/>
              <w:left w:val="single" w:sz="8" w:space="0" w:color="auto"/>
              <w:bottom w:val="single" w:sz="8" w:space="0" w:color="auto"/>
              <w:right w:val="single" w:sz="8" w:space="0" w:color="auto"/>
            </w:tcBorders>
            <w:shd w:val="clear" w:color="000000" w:fill="FFFFFF"/>
            <w:vAlign w:val="center"/>
            <w:hideMark/>
          </w:tcPr>
          <w:p w:rsidR="00964DA4" w:rsidRDefault="00964DA4" w:rsidP="006B17D2">
            <w:r>
              <w:t>Sapmaya Karşı Alınacak Önlemler</w:t>
            </w:r>
          </w:p>
        </w:tc>
        <w:tc>
          <w:tcPr>
            <w:tcW w:w="6799" w:type="dxa"/>
            <w:gridSpan w:val="8"/>
            <w:tcBorders>
              <w:top w:val="single" w:sz="4" w:space="0" w:color="auto"/>
              <w:left w:val="nil"/>
              <w:bottom w:val="single" w:sz="8" w:space="0" w:color="auto"/>
              <w:right w:val="single" w:sz="8" w:space="0" w:color="000000"/>
            </w:tcBorders>
            <w:shd w:val="clear" w:color="000000" w:fill="FFFFFF"/>
            <w:noWrap/>
            <w:vAlign w:val="center"/>
            <w:hideMark/>
          </w:tcPr>
          <w:p w:rsidR="00964DA4" w:rsidRDefault="00964DA4" w:rsidP="006B17D2">
            <w:r>
              <w:t>Saha planlaması ve kaynak yönetimi sürdürülerek hizmet sürekliliği korunacaktır.</w:t>
            </w:r>
          </w:p>
        </w:tc>
        <w:tc>
          <w:tcPr>
            <w:tcW w:w="36" w:type="dxa"/>
            <w:vAlign w:val="center"/>
            <w:hideMark/>
          </w:tcPr>
          <w:p w:rsidR="00964DA4" w:rsidRPr="00B555A4" w:rsidRDefault="00964DA4" w:rsidP="006B17D2">
            <w:pPr>
              <w:rPr>
                <w:rFonts w:ascii="Times New Roman" w:eastAsia="Times New Roman" w:hAnsi="Times New Roman" w:cs="Times New Roman"/>
                <w:sz w:val="20"/>
                <w:szCs w:val="20"/>
                <w:lang w:eastAsia="tr-TR"/>
              </w:rPr>
            </w:pPr>
          </w:p>
        </w:tc>
      </w:tr>
      <w:tr w:rsidR="00964DA4" w:rsidRPr="00B555A4" w:rsidTr="006B17D2">
        <w:trPr>
          <w:trHeight w:val="600"/>
        </w:trPr>
        <w:tc>
          <w:tcPr>
            <w:tcW w:w="2705" w:type="dxa"/>
            <w:tcBorders>
              <w:top w:val="nil"/>
              <w:left w:val="single" w:sz="8" w:space="0" w:color="auto"/>
              <w:bottom w:val="single" w:sz="8" w:space="0" w:color="auto"/>
              <w:right w:val="single" w:sz="8" w:space="0" w:color="auto"/>
            </w:tcBorders>
            <w:shd w:val="clear" w:color="000000" w:fill="FDE9D9"/>
            <w:hideMark/>
          </w:tcPr>
          <w:p w:rsidR="00964DA4" w:rsidRDefault="00964DA4" w:rsidP="006B17D2">
            <w:r>
              <w:t xml:space="preserve">2. Kısırlaştırma, aşılama ve </w:t>
            </w:r>
            <w:proofErr w:type="spellStart"/>
            <w:r>
              <w:t>paraziter</w:t>
            </w:r>
            <w:proofErr w:type="spellEnd"/>
            <w:r>
              <w:t xml:space="preserve"> uygulamalar</w:t>
            </w:r>
          </w:p>
        </w:tc>
        <w:tc>
          <w:tcPr>
            <w:tcW w:w="854" w:type="dxa"/>
            <w:tcBorders>
              <w:top w:val="nil"/>
              <w:left w:val="nil"/>
              <w:bottom w:val="single" w:sz="8" w:space="0" w:color="auto"/>
              <w:right w:val="single" w:sz="4" w:space="0" w:color="auto"/>
            </w:tcBorders>
            <w:shd w:val="clear" w:color="000000" w:fill="FDE9D9"/>
            <w:hideMark/>
          </w:tcPr>
          <w:p w:rsidR="00964DA4" w:rsidRDefault="00964DA4" w:rsidP="006B17D2">
            <w:r>
              <w:t>180</w:t>
            </w:r>
          </w:p>
        </w:tc>
        <w:tc>
          <w:tcPr>
            <w:tcW w:w="679" w:type="dxa"/>
            <w:tcBorders>
              <w:top w:val="nil"/>
              <w:left w:val="nil"/>
              <w:bottom w:val="single" w:sz="8" w:space="0" w:color="auto"/>
              <w:right w:val="single" w:sz="4" w:space="0" w:color="auto"/>
            </w:tcBorders>
            <w:shd w:val="clear" w:color="000000" w:fill="FDE9D9"/>
            <w:hideMark/>
          </w:tcPr>
          <w:p w:rsidR="00964DA4" w:rsidRDefault="00964DA4" w:rsidP="006B17D2">
            <w:r>
              <w:t>45</w:t>
            </w:r>
          </w:p>
        </w:tc>
        <w:tc>
          <w:tcPr>
            <w:tcW w:w="679" w:type="dxa"/>
            <w:tcBorders>
              <w:top w:val="nil"/>
              <w:left w:val="nil"/>
              <w:bottom w:val="single" w:sz="8" w:space="0" w:color="auto"/>
              <w:right w:val="single" w:sz="4" w:space="0" w:color="auto"/>
            </w:tcBorders>
            <w:shd w:val="clear" w:color="000000" w:fill="FDE9D9"/>
            <w:hideMark/>
          </w:tcPr>
          <w:p w:rsidR="00964DA4" w:rsidRDefault="00964DA4" w:rsidP="006B17D2">
            <w:r>
              <w:t>46</w:t>
            </w:r>
          </w:p>
        </w:tc>
        <w:tc>
          <w:tcPr>
            <w:tcW w:w="679" w:type="dxa"/>
            <w:tcBorders>
              <w:top w:val="nil"/>
              <w:left w:val="nil"/>
              <w:bottom w:val="single" w:sz="8" w:space="0" w:color="auto"/>
              <w:right w:val="single" w:sz="4" w:space="0" w:color="auto"/>
            </w:tcBorders>
            <w:shd w:val="clear" w:color="000000" w:fill="FDE9D9"/>
            <w:hideMark/>
          </w:tcPr>
          <w:p w:rsidR="00964DA4" w:rsidRDefault="00964DA4" w:rsidP="006B17D2">
            <w:r>
              <w:t>47</w:t>
            </w:r>
          </w:p>
        </w:tc>
        <w:tc>
          <w:tcPr>
            <w:tcW w:w="679" w:type="dxa"/>
            <w:tcBorders>
              <w:top w:val="nil"/>
              <w:left w:val="nil"/>
              <w:bottom w:val="single" w:sz="8" w:space="0" w:color="auto"/>
              <w:right w:val="single" w:sz="4" w:space="0" w:color="auto"/>
            </w:tcBorders>
            <w:shd w:val="clear" w:color="000000" w:fill="FDE9D9"/>
            <w:noWrap/>
            <w:vAlign w:val="bottom"/>
            <w:hideMark/>
          </w:tcPr>
          <w:p w:rsidR="00964DA4" w:rsidRDefault="00964DA4" w:rsidP="006B17D2">
            <w:r>
              <w:t>48</w:t>
            </w:r>
          </w:p>
        </w:tc>
        <w:tc>
          <w:tcPr>
            <w:tcW w:w="1098" w:type="dxa"/>
            <w:tcBorders>
              <w:top w:val="nil"/>
              <w:left w:val="nil"/>
              <w:bottom w:val="single" w:sz="8" w:space="0" w:color="auto"/>
              <w:right w:val="single" w:sz="4" w:space="0" w:color="auto"/>
            </w:tcBorders>
            <w:shd w:val="clear" w:color="000000" w:fill="FDE9D9"/>
            <w:noWrap/>
            <w:vAlign w:val="bottom"/>
            <w:hideMark/>
          </w:tcPr>
          <w:p w:rsidR="00964DA4" w:rsidRDefault="00964DA4" w:rsidP="006B17D2">
            <w:r>
              <w:t>186</w:t>
            </w:r>
          </w:p>
        </w:tc>
        <w:tc>
          <w:tcPr>
            <w:tcW w:w="1098" w:type="dxa"/>
            <w:tcBorders>
              <w:top w:val="nil"/>
              <w:left w:val="nil"/>
              <w:bottom w:val="single" w:sz="8" w:space="0" w:color="auto"/>
              <w:right w:val="single" w:sz="4" w:space="0" w:color="auto"/>
            </w:tcBorders>
            <w:shd w:val="clear" w:color="000000" w:fill="FDE9D9"/>
            <w:noWrap/>
            <w:vAlign w:val="bottom"/>
            <w:hideMark/>
          </w:tcPr>
          <w:p w:rsidR="00964DA4" w:rsidRDefault="00964DA4" w:rsidP="006B17D2">
            <w:r>
              <w:t>%103</w:t>
            </w:r>
          </w:p>
        </w:tc>
        <w:tc>
          <w:tcPr>
            <w:tcW w:w="1033" w:type="dxa"/>
            <w:tcBorders>
              <w:top w:val="nil"/>
              <w:left w:val="nil"/>
              <w:bottom w:val="single" w:sz="8" w:space="0" w:color="auto"/>
              <w:right w:val="single" w:sz="8" w:space="0" w:color="auto"/>
            </w:tcBorders>
            <w:shd w:val="clear" w:color="000000" w:fill="FDE9D9"/>
            <w:noWrap/>
            <w:vAlign w:val="bottom"/>
            <w:hideMark/>
          </w:tcPr>
          <w:p w:rsidR="00964DA4" w:rsidRDefault="00964DA4" w:rsidP="006B17D2">
            <w:r>
              <w:t>-%3</w:t>
            </w:r>
          </w:p>
        </w:tc>
        <w:tc>
          <w:tcPr>
            <w:tcW w:w="36" w:type="dxa"/>
            <w:vAlign w:val="center"/>
            <w:hideMark/>
          </w:tcPr>
          <w:p w:rsidR="00964DA4" w:rsidRPr="00B555A4" w:rsidRDefault="00964DA4" w:rsidP="006B17D2">
            <w:pPr>
              <w:rPr>
                <w:rFonts w:ascii="Times New Roman" w:eastAsia="Times New Roman" w:hAnsi="Times New Roman" w:cs="Times New Roman"/>
                <w:sz w:val="20"/>
                <w:szCs w:val="20"/>
                <w:lang w:eastAsia="tr-TR"/>
              </w:rPr>
            </w:pPr>
          </w:p>
        </w:tc>
      </w:tr>
      <w:tr w:rsidR="00964DA4" w:rsidRPr="00B555A4" w:rsidTr="006B17D2">
        <w:trPr>
          <w:trHeight w:val="400"/>
        </w:trPr>
        <w:tc>
          <w:tcPr>
            <w:tcW w:w="2705" w:type="dxa"/>
            <w:tcBorders>
              <w:top w:val="nil"/>
              <w:left w:val="single" w:sz="8" w:space="0" w:color="auto"/>
              <w:bottom w:val="single" w:sz="4" w:space="0" w:color="auto"/>
              <w:right w:val="single" w:sz="8" w:space="0" w:color="auto"/>
            </w:tcBorders>
            <w:shd w:val="clear" w:color="000000" w:fill="FFFFFF"/>
            <w:vAlign w:val="center"/>
            <w:hideMark/>
          </w:tcPr>
          <w:p w:rsidR="00964DA4" w:rsidRDefault="00964DA4" w:rsidP="006B17D2">
            <w:r>
              <w:t>Tanım</w:t>
            </w:r>
          </w:p>
        </w:tc>
        <w:tc>
          <w:tcPr>
            <w:tcW w:w="6799" w:type="dxa"/>
            <w:gridSpan w:val="8"/>
            <w:tcBorders>
              <w:top w:val="nil"/>
              <w:left w:val="nil"/>
              <w:bottom w:val="single" w:sz="4" w:space="0" w:color="auto"/>
              <w:right w:val="single" w:sz="8" w:space="0" w:color="000000"/>
            </w:tcBorders>
            <w:shd w:val="clear" w:color="000000" w:fill="FFFFFF"/>
            <w:noWrap/>
            <w:vAlign w:val="center"/>
            <w:hideMark/>
          </w:tcPr>
          <w:p w:rsidR="00964DA4" w:rsidRDefault="00964DA4" w:rsidP="006B17D2">
            <w:r>
              <w:t>Hizmet sayısı</w:t>
            </w:r>
          </w:p>
        </w:tc>
        <w:tc>
          <w:tcPr>
            <w:tcW w:w="36" w:type="dxa"/>
            <w:vAlign w:val="center"/>
            <w:hideMark/>
          </w:tcPr>
          <w:p w:rsidR="00964DA4" w:rsidRPr="00B555A4" w:rsidRDefault="00964DA4" w:rsidP="006B17D2">
            <w:pPr>
              <w:rPr>
                <w:rFonts w:ascii="Times New Roman" w:eastAsia="Times New Roman" w:hAnsi="Times New Roman" w:cs="Times New Roman"/>
                <w:sz w:val="20"/>
                <w:szCs w:val="20"/>
                <w:lang w:eastAsia="tr-TR"/>
              </w:rPr>
            </w:pPr>
          </w:p>
        </w:tc>
      </w:tr>
      <w:tr w:rsidR="00964DA4" w:rsidRPr="00B555A4" w:rsidTr="006B17D2">
        <w:trPr>
          <w:trHeight w:val="400"/>
        </w:trPr>
        <w:tc>
          <w:tcPr>
            <w:tcW w:w="2705" w:type="dxa"/>
            <w:tcBorders>
              <w:top w:val="nil"/>
              <w:left w:val="single" w:sz="8" w:space="0" w:color="auto"/>
              <w:bottom w:val="single" w:sz="4" w:space="0" w:color="auto"/>
              <w:right w:val="single" w:sz="8" w:space="0" w:color="auto"/>
            </w:tcBorders>
            <w:shd w:val="clear" w:color="000000" w:fill="FFFFFF"/>
            <w:hideMark/>
          </w:tcPr>
          <w:p w:rsidR="00964DA4" w:rsidRDefault="00964DA4" w:rsidP="006B17D2">
            <w:r>
              <w:t>Göstergenin Kaynağı</w:t>
            </w:r>
          </w:p>
        </w:tc>
        <w:tc>
          <w:tcPr>
            <w:tcW w:w="6799" w:type="dxa"/>
            <w:gridSpan w:val="8"/>
            <w:tcBorders>
              <w:top w:val="single" w:sz="4" w:space="0" w:color="auto"/>
              <w:left w:val="nil"/>
              <w:bottom w:val="single" w:sz="4" w:space="0" w:color="auto"/>
              <w:right w:val="single" w:sz="8" w:space="0" w:color="000000"/>
            </w:tcBorders>
            <w:shd w:val="clear" w:color="000000" w:fill="FFFFFF"/>
            <w:noWrap/>
            <w:vAlign w:val="center"/>
            <w:hideMark/>
          </w:tcPr>
          <w:p w:rsidR="00964DA4" w:rsidRDefault="00964DA4" w:rsidP="006B17D2">
            <w:r>
              <w:t>Birim kayıtları / saha tutanakları</w:t>
            </w:r>
          </w:p>
        </w:tc>
        <w:tc>
          <w:tcPr>
            <w:tcW w:w="36" w:type="dxa"/>
            <w:vAlign w:val="center"/>
            <w:hideMark/>
          </w:tcPr>
          <w:p w:rsidR="00964DA4" w:rsidRPr="00B555A4" w:rsidRDefault="00964DA4" w:rsidP="006B17D2">
            <w:pPr>
              <w:rPr>
                <w:rFonts w:ascii="Times New Roman" w:eastAsia="Times New Roman" w:hAnsi="Times New Roman" w:cs="Times New Roman"/>
                <w:sz w:val="20"/>
                <w:szCs w:val="20"/>
                <w:lang w:eastAsia="tr-TR"/>
              </w:rPr>
            </w:pPr>
          </w:p>
        </w:tc>
      </w:tr>
      <w:tr w:rsidR="00964DA4" w:rsidRPr="00B555A4" w:rsidTr="006B17D2">
        <w:trPr>
          <w:trHeight w:val="400"/>
        </w:trPr>
        <w:tc>
          <w:tcPr>
            <w:tcW w:w="2705" w:type="dxa"/>
            <w:tcBorders>
              <w:top w:val="nil"/>
              <w:left w:val="single" w:sz="8" w:space="0" w:color="auto"/>
              <w:bottom w:val="single" w:sz="4" w:space="0" w:color="auto"/>
              <w:right w:val="single" w:sz="8" w:space="0" w:color="auto"/>
            </w:tcBorders>
            <w:shd w:val="clear" w:color="000000" w:fill="FFFFFF"/>
            <w:vAlign w:val="center"/>
            <w:hideMark/>
          </w:tcPr>
          <w:p w:rsidR="00964DA4" w:rsidRDefault="00964DA4" w:rsidP="006B17D2">
            <w:r>
              <w:t>Performans Sonuçlarının Analizi</w:t>
            </w:r>
          </w:p>
        </w:tc>
        <w:tc>
          <w:tcPr>
            <w:tcW w:w="6799" w:type="dxa"/>
            <w:gridSpan w:val="8"/>
            <w:tcBorders>
              <w:top w:val="single" w:sz="4" w:space="0" w:color="auto"/>
              <w:left w:val="nil"/>
              <w:bottom w:val="single" w:sz="4" w:space="0" w:color="auto"/>
              <w:right w:val="single" w:sz="8" w:space="0" w:color="000000"/>
            </w:tcBorders>
            <w:shd w:val="clear" w:color="000000" w:fill="FFFFFF"/>
            <w:noWrap/>
            <w:vAlign w:val="center"/>
            <w:hideMark/>
          </w:tcPr>
          <w:p w:rsidR="00964DA4" w:rsidRDefault="00964DA4" w:rsidP="006B17D2">
            <w:r>
              <w:t>Planlı saha çalışmaları ile hizmetler yürütülmüştür.</w:t>
            </w:r>
          </w:p>
        </w:tc>
        <w:tc>
          <w:tcPr>
            <w:tcW w:w="36" w:type="dxa"/>
            <w:vAlign w:val="center"/>
            <w:hideMark/>
          </w:tcPr>
          <w:p w:rsidR="00964DA4" w:rsidRPr="00B555A4" w:rsidRDefault="00964DA4" w:rsidP="006B17D2">
            <w:pPr>
              <w:rPr>
                <w:rFonts w:ascii="Times New Roman" w:eastAsia="Times New Roman" w:hAnsi="Times New Roman" w:cs="Times New Roman"/>
                <w:sz w:val="20"/>
                <w:szCs w:val="20"/>
                <w:lang w:eastAsia="tr-TR"/>
              </w:rPr>
            </w:pPr>
          </w:p>
        </w:tc>
      </w:tr>
      <w:tr w:rsidR="00964DA4" w:rsidRPr="00B555A4" w:rsidTr="006B17D2">
        <w:trPr>
          <w:trHeight w:val="400"/>
        </w:trPr>
        <w:tc>
          <w:tcPr>
            <w:tcW w:w="2705" w:type="dxa"/>
            <w:tcBorders>
              <w:top w:val="nil"/>
              <w:left w:val="single" w:sz="8" w:space="0" w:color="auto"/>
              <w:bottom w:val="single" w:sz="4" w:space="0" w:color="auto"/>
              <w:right w:val="single" w:sz="8" w:space="0" w:color="auto"/>
            </w:tcBorders>
            <w:shd w:val="clear" w:color="000000" w:fill="FFFFFF"/>
            <w:hideMark/>
          </w:tcPr>
          <w:p w:rsidR="00964DA4" w:rsidRDefault="00964DA4" w:rsidP="006B17D2">
            <w:r>
              <w:t>Sapmanın Nedeni</w:t>
            </w:r>
          </w:p>
        </w:tc>
        <w:tc>
          <w:tcPr>
            <w:tcW w:w="6799" w:type="dxa"/>
            <w:gridSpan w:val="8"/>
            <w:tcBorders>
              <w:top w:val="single" w:sz="4" w:space="0" w:color="auto"/>
              <w:left w:val="nil"/>
              <w:bottom w:val="single" w:sz="4" w:space="0" w:color="auto"/>
              <w:right w:val="single" w:sz="8" w:space="0" w:color="000000"/>
            </w:tcBorders>
            <w:shd w:val="clear" w:color="000000" w:fill="FFFFFF"/>
            <w:noWrap/>
            <w:vAlign w:val="center"/>
            <w:hideMark/>
          </w:tcPr>
          <w:p w:rsidR="00964DA4" w:rsidRDefault="00964DA4" w:rsidP="006B17D2">
            <w:r>
              <w:t>Operasyon kapasitesi ve malzeme/insan kaynağı sınırlılıkları gerçekleşmeyi etkilemiştir.</w:t>
            </w:r>
          </w:p>
        </w:tc>
        <w:tc>
          <w:tcPr>
            <w:tcW w:w="36" w:type="dxa"/>
            <w:vAlign w:val="center"/>
            <w:hideMark/>
          </w:tcPr>
          <w:p w:rsidR="00964DA4" w:rsidRPr="00B555A4" w:rsidRDefault="00964DA4" w:rsidP="006B17D2">
            <w:pPr>
              <w:rPr>
                <w:rFonts w:ascii="Times New Roman" w:eastAsia="Times New Roman" w:hAnsi="Times New Roman" w:cs="Times New Roman"/>
                <w:sz w:val="20"/>
                <w:szCs w:val="20"/>
                <w:lang w:eastAsia="tr-TR"/>
              </w:rPr>
            </w:pPr>
          </w:p>
        </w:tc>
      </w:tr>
      <w:tr w:rsidR="00964DA4" w:rsidRPr="00854A79" w:rsidTr="006B17D2">
        <w:trPr>
          <w:trHeight w:val="400"/>
        </w:trPr>
        <w:tc>
          <w:tcPr>
            <w:tcW w:w="2705" w:type="dxa"/>
            <w:tcBorders>
              <w:top w:val="nil"/>
              <w:left w:val="single" w:sz="8" w:space="0" w:color="auto"/>
              <w:bottom w:val="single" w:sz="8" w:space="0" w:color="auto"/>
              <w:right w:val="single" w:sz="8" w:space="0" w:color="auto"/>
            </w:tcBorders>
            <w:shd w:val="clear" w:color="000000" w:fill="FFFFFF"/>
            <w:vAlign w:val="center"/>
            <w:hideMark/>
          </w:tcPr>
          <w:p w:rsidR="00964DA4" w:rsidRDefault="00964DA4" w:rsidP="006B17D2">
            <w:r>
              <w:t>Sapmaya Karşı Alınacak Önlemler</w:t>
            </w:r>
          </w:p>
        </w:tc>
        <w:tc>
          <w:tcPr>
            <w:tcW w:w="6799" w:type="dxa"/>
            <w:gridSpan w:val="8"/>
            <w:tcBorders>
              <w:top w:val="single" w:sz="4" w:space="0" w:color="auto"/>
              <w:left w:val="nil"/>
              <w:bottom w:val="single" w:sz="8" w:space="0" w:color="auto"/>
              <w:right w:val="single" w:sz="8" w:space="0" w:color="000000"/>
            </w:tcBorders>
            <w:shd w:val="clear" w:color="000000" w:fill="FFFFFF"/>
            <w:noWrap/>
            <w:vAlign w:val="center"/>
            <w:hideMark/>
          </w:tcPr>
          <w:p w:rsidR="00964DA4" w:rsidRPr="008F489C" w:rsidRDefault="00964DA4" w:rsidP="006B17D2">
            <w:pPr>
              <w:rPr>
                <w:lang w:val="sv-SE"/>
              </w:rPr>
            </w:pPr>
            <w:r w:rsidRPr="008F489C">
              <w:rPr>
                <w:lang w:val="sv-SE"/>
              </w:rPr>
              <w:t>Malzeme ve personel kapasitesi artırılarak hedefe yaklaşılacaktır.</w:t>
            </w:r>
          </w:p>
        </w:tc>
        <w:tc>
          <w:tcPr>
            <w:tcW w:w="36" w:type="dxa"/>
            <w:vAlign w:val="center"/>
            <w:hideMark/>
          </w:tcPr>
          <w:p w:rsidR="00964DA4" w:rsidRPr="008F489C" w:rsidRDefault="00964DA4" w:rsidP="006B17D2">
            <w:pPr>
              <w:rPr>
                <w:rFonts w:ascii="Times New Roman" w:eastAsia="Times New Roman" w:hAnsi="Times New Roman" w:cs="Times New Roman"/>
                <w:sz w:val="20"/>
                <w:szCs w:val="20"/>
                <w:lang w:val="sv-SE" w:eastAsia="tr-TR"/>
              </w:rPr>
            </w:pPr>
          </w:p>
        </w:tc>
      </w:tr>
      <w:tr w:rsidR="00964DA4" w:rsidRPr="00B555A4" w:rsidTr="006B17D2">
        <w:trPr>
          <w:trHeight w:val="600"/>
        </w:trPr>
        <w:tc>
          <w:tcPr>
            <w:tcW w:w="2705" w:type="dxa"/>
            <w:tcBorders>
              <w:top w:val="nil"/>
              <w:left w:val="single" w:sz="8" w:space="0" w:color="auto"/>
              <w:bottom w:val="single" w:sz="8" w:space="0" w:color="auto"/>
              <w:right w:val="single" w:sz="8" w:space="0" w:color="auto"/>
            </w:tcBorders>
            <w:shd w:val="clear" w:color="000000" w:fill="FDE9D9"/>
            <w:hideMark/>
          </w:tcPr>
          <w:p w:rsidR="00964DA4" w:rsidRPr="008F489C" w:rsidRDefault="00964DA4" w:rsidP="006B17D2">
            <w:pPr>
              <w:rPr>
                <w:lang w:val="sv-SE"/>
              </w:rPr>
            </w:pPr>
            <w:r w:rsidRPr="008F489C">
              <w:rPr>
                <w:lang w:val="sv-SE"/>
              </w:rPr>
              <w:t>3. Mezbaha (kesim) + Hayvan pazarı (işlem) sayısı</w:t>
            </w:r>
          </w:p>
        </w:tc>
        <w:tc>
          <w:tcPr>
            <w:tcW w:w="854" w:type="dxa"/>
            <w:tcBorders>
              <w:top w:val="nil"/>
              <w:left w:val="nil"/>
              <w:bottom w:val="single" w:sz="8" w:space="0" w:color="auto"/>
              <w:right w:val="single" w:sz="4" w:space="0" w:color="auto"/>
            </w:tcBorders>
            <w:shd w:val="clear" w:color="000000" w:fill="FDE9D9"/>
            <w:hideMark/>
          </w:tcPr>
          <w:p w:rsidR="00964DA4" w:rsidRDefault="00964DA4" w:rsidP="006B17D2">
            <w:r>
              <w:t>30800</w:t>
            </w:r>
          </w:p>
        </w:tc>
        <w:tc>
          <w:tcPr>
            <w:tcW w:w="679" w:type="dxa"/>
            <w:tcBorders>
              <w:top w:val="nil"/>
              <w:left w:val="nil"/>
              <w:bottom w:val="single" w:sz="8" w:space="0" w:color="auto"/>
              <w:right w:val="single" w:sz="4" w:space="0" w:color="auto"/>
            </w:tcBorders>
            <w:shd w:val="clear" w:color="000000" w:fill="FDE9D9"/>
            <w:hideMark/>
          </w:tcPr>
          <w:p w:rsidR="00964DA4" w:rsidRDefault="00964DA4" w:rsidP="006B17D2">
            <w:r>
              <w:t>7541</w:t>
            </w:r>
          </w:p>
        </w:tc>
        <w:tc>
          <w:tcPr>
            <w:tcW w:w="679" w:type="dxa"/>
            <w:tcBorders>
              <w:top w:val="nil"/>
              <w:left w:val="nil"/>
              <w:bottom w:val="single" w:sz="8" w:space="0" w:color="auto"/>
              <w:right w:val="single" w:sz="4" w:space="0" w:color="auto"/>
            </w:tcBorders>
            <w:shd w:val="clear" w:color="000000" w:fill="FDE9D9"/>
            <w:hideMark/>
          </w:tcPr>
          <w:p w:rsidR="00964DA4" w:rsidRDefault="00964DA4" w:rsidP="006B17D2">
            <w:r>
              <w:t>7541</w:t>
            </w:r>
          </w:p>
        </w:tc>
        <w:tc>
          <w:tcPr>
            <w:tcW w:w="679" w:type="dxa"/>
            <w:tcBorders>
              <w:top w:val="nil"/>
              <w:left w:val="nil"/>
              <w:bottom w:val="single" w:sz="8" w:space="0" w:color="auto"/>
              <w:right w:val="single" w:sz="4" w:space="0" w:color="auto"/>
            </w:tcBorders>
            <w:shd w:val="clear" w:color="000000" w:fill="FDE9D9"/>
            <w:hideMark/>
          </w:tcPr>
          <w:p w:rsidR="00964DA4" w:rsidRDefault="00964DA4" w:rsidP="006B17D2">
            <w:r>
              <w:t>7541</w:t>
            </w:r>
          </w:p>
        </w:tc>
        <w:tc>
          <w:tcPr>
            <w:tcW w:w="679" w:type="dxa"/>
            <w:tcBorders>
              <w:top w:val="nil"/>
              <w:left w:val="nil"/>
              <w:bottom w:val="single" w:sz="8" w:space="0" w:color="auto"/>
              <w:right w:val="single" w:sz="4" w:space="0" w:color="auto"/>
            </w:tcBorders>
            <w:shd w:val="clear" w:color="000000" w:fill="FDE9D9"/>
            <w:noWrap/>
            <w:vAlign w:val="bottom"/>
            <w:hideMark/>
          </w:tcPr>
          <w:p w:rsidR="00964DA4" w:rsidRDefault="00964DA4" w:rsidP="006B17D2">
            <w:r>
              <w:t>7542</w:t>
            </w:r>
          </w:p>
        </w:tc>
        <w:tc>
          <w:tcPr>
            <w:tcW w:w="1098" w:type="dxa"/>
            <w:tcBorders>
              <w:top w:val="nil"/>
              <w:left w:val="nil"/>
              <w:bottom w:val="single" w:sz="8" w:space="0" w:color="auto"/>
              <w:right w:val="single" w:sz="4" w:space="0" w:color="auto"/>
            </w:tcBorders>
            <w:shd w:val="clear" w:color="000000" w:fill="FDE9D9"/>
            <w:noWrap/>
            <w:vAlign w:val="bottom"/>
            <w:hideMark/>
          </w:tcPr>
          <w:p w:rsidR="00964DA4" w:rsidRDefault="00964DA4" w:rsidP="006B17D2">
            <w:r>
              <w:t>30165</w:t>
            </w:r>
          </w:p>
        </w:tc>
        <w:tc>
          <w:tcPr>
            <w:tcW w:w="1098" w:type="dxa"/>
            <w:tcBorders>
              <w:top w:val="nil"/>
              <w:left w:val="nil"/>
              <w:bottom w:val="single" w:sz="8" w:space="0" w:color="auto"/>
              <w:right w:val="single" w:sz="4" w:space="0" w:color="auto"/>
            </w:tcBorders>
            <w:shd w:val="clear" w:color="000000" w:fill="FDE9D9"/>
            <w:noWrap/>
            <w:vAlign w:val="bottom"/>
            <w:hideMark/>
          </w:tcPr>
          <w:p w:rsidR="00964DA4" w:rsidRDefault="00964DA4" w:rsidP="006B17D2">
            <w:r>
              <w:t>%97,9</w:t>
            </w:r>
          </w:p>
        </w:tc>
        <w:tc>
          <w:tcPr>
            <w:tcW w:w="1033" w:type="dxa"/>
            <w:tcBorders>
              <w:top w:val="nil"/>
              <w:left w:val="nil"/>
              <w:bottom w:val="single" w:sz="8" w:space="0" w:color="auto"/>
              <w:right w:val="single" w:sz="8" w:space="0" w:color="auto"/>
            </w:tcBorders>
            <w:shd w:val="clear" w:color="000000" w:fill="FDE9D9"/>
            <w:noWrap/>
            <w:vAlign w:val="bottom"/>
            <w:hideMark/>
          </w:tcPr>
          <w:p w:rsidR="00964DA4" w:rsidRDefault="00964DA4" w:rsidP="006B17D2">
            <w:r>
              <w:t>%2,1</w:t>
            </w:r>
          </w:p>
        </w:tc>
        <w:tc>
          <w:tcPr>
            <w:tcW w:w="36" w:type="dxa"/>
            <w:vAlign w:val="center"/>
            <w:hideMark/>
          </w:tcPr>
          <w:p w:rsidR="00964DA4" w:rsidRPr="00B555A4" w:rsidRDefault="00964DA4" w:rsidP="006B17D2">
            <w:pPr>
              <w:rPr>
                <w:rFonts w:ascii="Times New Roman" w:eastAsia="Times New Roman" w:hAnsi="Times New Roman" w:cs="Times New Roman"/>
                <w:sz w:val="20"/>
                <w:szCs w:val="20"/>
                <w:lang w:eastAsia="tr-TR"/>
              </w:rPr>
            </w:pPr>
          </w:p>
        </w:tc>
      </w:tr>
      <w:tr w:rsidR="00964DA4" w:rsidRPr="00B555A4" w:rsidTr="006B17D2">
        <w:trPr>
          <w:trHeight w:val="400"/>
        </w:trPr>
        <w:tc>
          <w:tcPr>
            <w:tcW w:w="2705" w:type="dxa"/>
            <w:tcBorders>
              <w:top w:val="nil"/>
              <w:left w:val="single" w:sz="8" w:space="0" w:color="auto"/>
              <w:bottom w:val="single" w:sz="4" w:space="0" w:color="auto"/>
              <w:right w:val="single" w:sz="8" w:space="0" w:color="auto"/>
            </w:tcBorders>
            <w:shd w:val="clear" w:color="000000" w:fill="FFFFFF"/>
            <w:vAlign w:val="center"/>
            <w:hideMark/>
          </w:tcPr>
          <w:p w:rsidR="00964DA4" w:rsidRDefault="00964DA4" w:rsidP="006B17D2">
            <w:r>
              <w:lastRenderedPageBreak/>
              <w:t>Tanım</w:t>
            </w:r>
          </w:p>
        </w:tc>
        <w:tc>
          <w:tcPr>
            <w:tcW w:w="6799" w:type="dxa"/>
            <w:gridSpan w:val="8"/>
            <w:tcBorders>
              <w:top w:val="nil"/>
              <w:left w:val="nil"/>
              <w:bottom w:val="single" w:sz="4" w:space="0" w:color="auto"/>
              <w:right w:val="single" w:sz="8" w:space="0" w:color="000000"/>
            </w:tcBorders>
            <w:shd w:val="clear" w:color="000000" w:fill="FFFFFF"/>
            <w:noWrap/>
            <w:vAlign w:val="center"/>
            <w:hideMark/>
          </w:tcPr>
          <w:p w:rsidR="00964DA4" w:rsidRDefault="00964DA4" w:rsidP="006B17D2">
            <w:r>
              <w:t>Hizmet sayısı</w:t>
            </w:r>
          </w:p>
        </w:tc>
        <w:tc>
          <w:tcPr>
            <w:tcW w:w="36" w:type="dxa"/>
            <w:vAlign w:val="center"/>
            <w:hideMark/>
          </w:tcPr>
          <w:p w:rsidR="00964DA4" w:rsidRPr="00B555A4" w:rsidRDefault="00964DA4" w:rsidP="006B17D2">
            <w:pPr>
              <w:rPr>
                <w:rFonts w:ascii="Times New Roman" w:eastAsia="Times New Roman" w:hAnsi="Times New Roman" w:cs="Times New Roman"/>
                <w:sz w:val="20"/>
                <w:szCs w:val="20"/>
                <w:lang w:eastAsia="tr-TR"/>
              </w:rPr>
            </w:pPr>
          </w:p>
        </w:tc>
      </w:tr>
      <w:tr w:rsidR="00964DA4" w:rsidRPr="00B555A4" w:rsidTr="006B17D2">
        <w:trPr>
          <w:trHeight w:val="400"/>
        </w:trPr>
        <w:tc>
          <w:tcPr>
            <w:tcW w:w="2705" w:type="dxa"/>
            <w:tcBorders>
              <w:top w:val="nil"/>
              <w:left w:val="single" w:sz="8" w:space="0" w:color="auto"/>
              <w:bottom w:val="single" w:sz="4" w:space="0" w:color="auto"/>
              <w:right w:val="single" w:sz="8" w:space="0" w:color="auto"/>
            </w:tcBorders>
            <w:shd w:val="clear" w:color="000000" w:fill="FFFFFF"/>
            <w:hideMark/>
          </w:tcPr>
          <w:p w:rsidR="00964DA4" w:rsidRDefault="00964DA4" w:rsidP="006B17D2">
            <w:r>
              <w:t>Göstergenin Kaynağı</w:t>
            </w:r>
          </w:p>
        </w:tc>
        <w:tc>
          <w:tcPr>
            <w:tcW w:w="6799" w:type="dxa"/>
            <w:gridSpan w:val="8"/>
            <w:tcBorders>
              <w:top w:val="single" w:sz="4" w:space="0" w:color="auto"/>
              <w:left w:val="nil"/>
              <w:bottom w:val="single" w:sz="4" w:space="0" w:color="auto"/>
              <w:right w:val="single" w:sz="8" w:space="0" w:color="000000"/>
            </w:tcBorders>
            <w:shd w:val="clear" w:color="000000" w:fill="FFFFFF"/>
            <w:noWrap/>
            <w:vAlign w:val="center"/>
            <w:hideMark/>
          </w:tcPr>
          <w:p w:rsidR="00964DA4" w:rsidRDefault="00964DA4" w:rsidP="006B17D2">
            <w:r>
              <w:t>Birim kayıtları / saha tutanakları</w:t>
            </w:r>
          </w:p>
        </w:tc>
        <w:tc>
          <w:tcPr>
            <w:tcW w:w="36" w:type="dxa"/>
            <w:vAlign w:val="center"/>
            <w:hideMark/>
          </w:tcPr>
          <w:p w:rsidR="00964DA4" w:rsidRPr="00B555A4" w:rsidRDefault="00964DA4" w:rsidP="006B17D2">
            <w:pPr>
              <w:rPr>
                <w:rFonts w:ascii="Times New Roman" w:eastAsia="Times New Roman" w:hAnsi="Times New Roman" w:cs="Times New Roman"/>
                <w:sz w:val="20"/>
                <w:szCs w:val="20"/>
                <w:lang w:eastAsia="tr-TR"/>
              </w:rPr>
            </w:pPr>
          </w:p>
        </w:tc>
      </w:tr>
      <w:tr w:rsidR="00964DA4" w:rsidRPr="00B555A4" w:rsidTr="006B17D2">
        <w:trPr>
          <w:trHeight w:val="400"/>
        </w:trPr>
        <w:tc>
          <w:tcPr>
            <w:tcW w:w="2705" w:type="dxa"/>
            <w:tcBorders>
              <w:top w:val="nil"/>
              <w:left w:val="single" w:sz="8" w:space="0" w:color="auto"/>
              <w:bottom w:val="single" w:sz="4" w:space="0" w:color="auto"/>
              <w:right w:val="single" w:sz="8" w:space="0" w:color="auto"/>
            </w:tcBorders>
            <w:shd w:val="clear" w:color="000000" w:fill="FFFFFF"/>
            <w:vAlign w:val="center"/>
            <w:hideMark/>
          </w:tcPr>
          <w:p w:rsidR="00964DA4" w:rsidRDefault="00964DA4" w:rsidP="006B17D2">
            <w:r>
              <w:t>Performans Sonuçlarının Analizi</w:t>
            </w:r>
          </w:p>
        </w:tc>
        <w:tc>
          <w:tcPr>
            <w:tcW w:w="6799" w:type="dxa"/>
            <w:gridSpan w:val="8"/>
            <w:tcBorders>
              <w:top w:val="single" w:sz="4" w:space="0" w:color="auto"/>
              <w:left w:val="nil"/>
              <w:bottom w:val="single" w:sz="4" w:space="0" w:color="auto"/>
              <w:right w:val="single" w:sz="8" w:space="0" w:color="000000"/>
            </w:tcBorders>
            <w:shd w:val="clear" w:color="000000" w:fill="FFFFFF"/>
            <w:noWrap/>
            <w:vAlign w:val="center"/>
            <w:hideMark/>
          </w:tcPr>
          <w:p w:rsidR="00964DA4" w:rsidRDefault="00964DA4" w:rsidP="006B17D2">
            <w:r>
              <w:t>Hedefe çok yakın gerçekleşme sağlanmıştır.</w:t>
            </w:r>
          </w:p>
        </w:tc>
        <w:tc>
          <w:tcPr>
            <w:tcW w:w="36" w:type="dxa"/>
            <w:vAlign w:val="center"/>
            <w:hideMark/>
          </w:tcPr>
          <w:p w:rsidR="00964DA4" w:rsidRPr="00B555A4" w:rsidRDefault="00964DA4" w:rsidP="006B17D2">
            <w:pPr>
              <w:rPr>
                <w:rFonts w:ascii="Times New Roman" w:eastAsia="Times New Roman" w:hAnsi="Times New Roman" w:cs="Times New Roman"/>
                <w:sz w:val="20"/>
                <w:szCs w:val="20"/>
                <w:lang w:eastAsia="tr-TR"/>
              </w:rPr>
            </w:pPr>
          </w:p>
        </w:tc>
      </w:tr>
      <w:tr w:rsidR="00964DA4" w:rsidRPr="00B555A4" w:rsidTr="006B17D2">
        <w:trPr>
          <w:trHeight w:val="400"/>
        </w:trPr>
        <w:tc>
          <w:tcPr>
            <w:tcW w:w="2705" w:type="dxa"/>
            <w:tcBorders>
              <w:top w:val="nil"/>
              <w:left w:val="single" w:sz="8" w:space="0" w:color="auto"/>
              <w:bottom w:val="single" w:sz="4" w:space="0" w:color="auto"/>
              <w:right w:val="single" w:sz="8" w:space="0" w:color="auto"/>
            </w:tcBorders>
            <w:shd w:val="clear" w:color="000000" w:fill="FFFFFF"/>
            <w:hideMark/>
          </w:tcPr>
          <w:p w:rsidR="00964DA4" w:rsidRDefault="00964DA4" w:rsidP="006B17D2">
            <w:r>
              <w:t>Sapmanın Nedeni</w:t>
            </w:r>
          </w:p>
        </w:tc>
        <w:tc>
          <w:tcPr>
            <w:tcW w:w="6799" w:type="dxa"/>
            <w:gridSpan w:val="8"/>
            <w:tcBorders>
              <w:top w:val="single" w:sz="4" w:space="0" w:color="auto"/>
              <w:left w:val="nil"/>
              <w:bottom w:val="single" w:sz="4" w:space="0" w:color="auto"/>
              <w:right w:val="single" w:sz="8" w:space="0" w:color="000000"/>
            </w:tcBorders>
            <w:shd w:val="clear" w:color="000000" w:fill="FFFFFF"/>
            <w:noWrap/>
            <w:vAlign w:val="center"/>
            <w:hideMark/>
          </w:tcPr>
          <w:p w:rsidR="00964DA4" w:rsidRDefault="00964DA4" w:rsidP="006B17D2">
            <w:r>
              <w:t>Önemli bir sapma bulunmamaktadır.</w:t>
            </w:r>
          </w:p>
        </w:tc>
        <w:tc>
          <w:tcPr>
            <w:tcW w:w="36" w:type="dxa"/>
            <w:vAlign w:val="center"/>
            <w:hideMark/>
          </w:tcPr>
          <w:p w:rsidR="00964DA4" w:rsidRPr="00B555A4" w:rsidRDefault="00964DA4" w:rsidP="006B17D2">
            <w:pPr>
              <w:rPr>
                <w:rFonts w:ascii="Times New Roman" w:eastAsia="Times New Roman" w:hAnsi="Times New Roman" w:cs="Times New Roman"/>
                <w:sz w:val="20"/>
                <w:szCs w:val="20"/>
                <w:lang w:eastAsia="tr-TR"/>
              </w:rPr>
            </w:pPr>
          </w:p>
        </w:tc>
      </w:tr>
      <w:tr w:rsidR="00964DA4" w:rsidRPr="00B555A4" w:rsidTr="006B17D2">
        <w:trPr>
          <w:trHeight w:val="400"/>
        </w:trPr>
        <w:tc>
          <w:tcPr>
            <w:tcW w:w="2705" w:type="dxa"/>
            <w:tcBorders>
              <w:top w:val="nil"/>
              <w:left w:val="single" w:sz="8" w:space="0" w:color="auto"/>
              <w:bottom w:val="single" w:sz="8" w:space="0" w:color="auto"/>
              <w:right w:val="single" w:sz="8" w:space="0" w:color="auto"/>
            </w:tcBorders>
            <w:shd w:val="clear" w:color="000000" w:fill="FFFFFF"/>
            <w:vAlign w:val="center"/>
            <w:hideMark/>
          </w:tcPr>
          <w:p w:rsidR="00964DA4" w:rsidRDefault="00964DA4" w:rsidP="006B17D2">
            <w:r>
              <w:t>Sapmaya Karşı Alınacak Önlemler</w:t>
            </w:r>
          </w:p>
        </w:tc>
        <w:tc>
          <w:tcPr>
            <w:tcW w:w="6799" w:type="dxa"/>
            <w:gridSpan w:val="8"/>
            <w:tcBorders>
              <w:top w:val="single" w:sz="4" w:space="0" w:color="auto"/>
              <w:left w:val="nil"/>
              <w:bottom w:val="single" w:sz="8" w:space="0" w:color="auto"/>
              <w:right w:val="single" w:sz="8" w:space="0" w:color="000000"/>
            </w:tcBorders>
            <w:shd w:val="clear" w:color="000000" w:fill="FFFFFF"/>
            <w:noWrap/>
            <w:vAlign w:val="center"/>
            <w:hideMark/>
          </w:tcPr>
          <w:p w:rsidR="00964DA4" w:rsidRDefault="00964DA4" w:rsidP="006B17D2">
            <w:r>
              <w:t>Mevcut hizmet düzeyi korunacaktır.</w:t>
            </w:r>
          </w:p>
        </w:tc>
        <w:tc>
          <w:tcPr>
            <w:tcW w:w="36" w:type="dxa"/>
            <w:vAlign w:val="center"/>
            <w:hideMark/>
          </w:tcPr>
          <w:p w:rsidR="00964DA4" w:rsidRPr="00B555A4" w:rsidRDefault="00964DA4" w:rsidP="006B17D2">
            <w:pPr>
              <w:rPr>
                <w:rFonts w:ascii="Times New Roman" w:eastAsia="Times New Roman" w:hAnsi="Times New Roman" w:cs="Times New Roman"/>
                <w:sz w:val="20"/>
                <w:szCs w:val="20"/>
                <w:lang w:eastAsia="tr-TR"/>
              </w:rPr>
            </w:pPr>
          </w:p>
        </w:tc>
      </w:tr>
      <w:tr w:rsidR="00964DA4" w:rsidRPr="00B555A4" w:rsidTr="006B17D2">
        <w:trPr>
          <w:trHeight w:val="600"/>
        </w:trPr>
        <w:tc>
          <w:tcPr>
            <w:tcW w:w="2705" w:type="dxa"/>
            <w:tcBorders>
              <w:top w:val="nil"/>
              <w:left w:val="nil"/>
              <w:bottom w:val="nil"/>
              <w:right w:val="nil"/>
            </w:tcBorders>
            <w:shd w:val="clear" w:color="000000" w:fill="FFFFFF"/>
            <w:vAlign w:val="center"/>
            <w:hideMark/>
          </w:tcPr>
          <w:p w:rsidR="00964DA4" w:rsidRPr="00B555A4" w:rsidRDefault="00964DA4" w:rsidP="006B17D2">
            <w:pPr>
              <w:ind w:firstLineChars="200" w:firstLine="360"/>
              <w:rPr>
                <w:rFonts w:eastAsia="Times New Roman" w:cs="Calibri"/>
                <w:sz w:val="18"/>
                <w:szCs w:val="18"/>
                <w:lang w:eastAsia="tr-TR"/>
              </w:rPr>
            </w:pPr>
            <w:r w:rsidRPr="00B555A4">
              <w:rPr>
                <w:rFonts w:eastAsia="Times New Roman" w:cs="Calibri"/>
                <w:sz w:val="18"/>
                <w:szCs w:val="18"/>
                <w:lang w:eastAsia="tr-TR"/>
              </w:rPr>
              <w:t> </w:t>
            </w:r>
          </w:p>
        </w:tc>
        <w:tc>
          <w:tcPr>
            <w:tcW w:w="854" w:type="dxa"/>
            <w:tcBorders>
              <w:top w:val="nil"/>
              <w:left w:val="nil"/>
              <w:bottom w:val="nil"/>
              <w:right w:val="nil"/>
            </w:tcBorders>
            <w:shd w:val="clear" w:color="000000" w:fill="FFFFFF"/>
            <w:noWrap/>
            <w:vAlign w:val="center"/>
            <w:hideMark/>
          </w:tcPr>
          <w:p w:rsidR="00964DA4" w:rsidRPr="00B555A4" w:rsidRDefault="00964DA4" w:rsidP="006B17D2">
            <w:pPr>
              <w:jc w:val="center"/>
              <w:rPr>
                <w:rFonts w:eastAsia="Times New Roman" w:cs="Calibri"/>
                <w:sz w:val="18"/>
                <w:szCs w:val="18"/>
                <w:lang w:eastAsia="tr-TR"/>
              </w:rPr>
            </w:pPr>
            <w:r w:rsidRPr="00B555A4">
              <w:rPr>
                <w:rFonts w:eastAsia="Times New Roman" w:cs="Calibri"/>
                <w:sz w:val="18"/>
                <w:szCs w:val="18"/>
                <w:lang w:eastAsia="tr-TR"/>
              </w:rPr>
              <w:t> </w:t>
            </w:r>
          </w:p>
        </w:tc>
        <w:tc>
          <w:tcPr>
            <w:tcW w:w="679" w:type="dxa"/>
            <w:tcBorders>
              <w:top w:val="nil"/>
              <w:left w:val="nil"/>
              <w:bottom w:val="nil"/>
              <w:right w:val="nil"/>
            </w:tcBorders>
            <w:shd w:val="clear" w:color="000000" w:fill="FFFFFF"/>
            <w:noWrap/>
            <w:vAlign w:val="center"/>
            <w:hideMark/>
          </w:tcPr>
          <w:p w:rsidR="00964DA4" w:rsidRPr="00B555A4" w:rsidRDefault="00964DA4" w:rsidP="006B17D2">
            <w:pPr>
              <w:jc w:val="center"/>
              <w:rPr>
                <w:rFonts w:eastAsia="Times New Roman" w:cs="Calibri"/>
                <w:sz w:val="18"/>
                <w:szCs w:val="18"/>
                <w:lang w:eastAsia="tr-TR"/>
              </w:rPr>
            </w:pPr>
            <w:r w:rsidRPr="00B555A4">
              <w:rPr>
                <w:rFonts w:eastAsia="Times New Roman" w:cs="Calibri"/>
                <w:sz w:val="18"/>
                <w:szCs w:val="18"/>
                <w:lang w:eastAsia="tr-TR"/>
              </w:rPr>
              <w:t> </w:t>
            </w:r>
          </w:p>
        </w:tc>
        <w:tc>
          <w:tcPr>
            <w:tcW w:w="679" w:type="dxa"/>
            <w:tcBorders>
              <w:top w:val="nil"/>
              <w:left w:val="nil"/>
              <w:bottom w:val="nil"/>
              <w:right w:val="nil"/>
            </w:tcBorders>
            <w:shd w:val="clear" w:color="000000" w:fill="FFFFFF"/>
            <w:noWrap/>
            <w:vAlign w:val="center"/>
            <w:hideMark/>
          </w:tcPr>
          <w:p w:rsidR="00964DA4" w:rsidRPr="00B555A4" w:rsidRDefault="00964DA4" w:rsidP="006B17D2">
            <w:pPr>
              <w:jc w:val="center"/>
              <w:rPr>
                <w:rFonts w:eastAsia="Times New Roman" w:cs="Calibri"/>
                <w:sz w:val="18"/>
                <w:szCs w:val="18"/>
                <w:lang w:eastAsia="tr-TR"/>
              </w:rPr>
            </w:pPr>
            <w:r w:rsidRPr="00B555A4">
              <w:rPr>
                <w:rFonts w:eastAsia="Times New Roman" w:cs="Calibri"/>
                <w:sz w:val="18"/>
                <w:szCs w:val="18"/>
                <w:lang w:eastAsia="tr-TR"/>
              </w:rPr>
              <w:t> </w:t>
            </w:r>
          </w:p>
        </w:tc>
        <w:tc>
          <w:tcPr>
            <w:tcW w:w="679" w:type="dxa"/>
            <w:tcBorders>
              <w:top w:val="nil"/>
              <w:left w:val="nil"/>
              <w:bottom w:val="nil"/>
              <w:right w:val="nil"/>
            </w:tcBorders>
            <w:shd w:val="clear" w:color="000000" w:fill="FFFFFF"/>
            <w:noWrap/>
            <w:vAlign w:val="center"/>
            <w:hideMark/>
          </w:tcPr>
          <w:p w:rsidR="00964DA4" w:rsidRPr="00B555A4" w:rsidRDefault="00964DA4" w:rsidP="006B17D2">
            <w:pPr>
              <w:jc w:val="center"/>
              <w:rPr>
                <w:rFonts w:eastAsia="Times New Roman" w:cs="Calibri"/>
                <w:sz w:val="18"/>
                <w:szCs w:val="18"/>
                <w:lang w:eastAsia="tr-TR"/>
              </w:rPr>
            </w:pPr>
            <w:r w:rsidRPr="00B555A4">
              <w:rPr>
                <w:rFonts w:eastAsia="Times New Roman" w:cs="Calibri"/>
                <w:sz w:val="18"/>
                <w:szCs w:val="18"/>
                <w:lang w:eastAsia="tr-TR"/>
              </w:rPr>
              <w:t> </w:t>
            </w:r>
          </w:p>
        </w:tc>
        <w:tc>
          <w:tcPr>
            <w:tcW w:w="679" w:type="dxa"/>
            <w:tcBorders>
              <w:top w:val="nil"/>
              <w:left w:val="nil"/>
              <w:bottom w:val="nil"/>
              <w:right w:val="nil"/>
            </w:tcBorders>
            <w:shd w:val="clear" w:color="000000" w:fill="FFFFFF"/>
            <w:noWrap/>
            <w:vAlign w:val="center"/>
            <w:hideMark/>
          </w:tcPr>
          <w:p w:rsidR="00964DA4" w:rsidRPr="00B555A4" w:rsidRDefault="00964DA4" w:rsidP="006B17D2">
            <w:pPr>
              <w:jc w:val="center"/>
              <w:rPr>
                <w:rFonts w:eastAsia="Times New Roman" w:cs="Calibri"/>
                <w:sz w:val="18"/>
                <w:szCs w:val="18"/>
                <w:lang w:eastAsia="tr-TR"/>
              </w:rPr>
            </w:pPr>
            <w:r w:rsidRPr="00B555A4">
              <w:rPr>
                <w:rFonts w:eastAsia="Times New Roman" w:cs="Calibri"/>
                <w:sz w:val="18"/>
                <w:szCs w:val="18"/>
                <w:lang w:eastAsia="tr-TR"/>
              </w:rPr>
              <w:t> </w:t>
            </w:r>
          </w:p>
        </w:tc>
        <w:tc>
          <w:tcPr>
            <w:tcW w:w="1098" w:type="dxa"/>
            <w:tcBorders>
              <w:top w:val="nil"/>
              <w:left w:val="nil"/>
              <w:bottom w:val="nil"/>
              <w:right w:val="nil"/>
            </w:tcBorders>
            <w:shd w:val="clear" w:color="000000" w:fill="FFFFFF"/>
            <w:noWrap/>
            <w:vAlign w:val="center"/>
            <w:hideMark/>
          </w:tcPr>
          <w:p w:rsidR="00964DA4" w:rsidRPr="00B555A4" w:rsidRDefault="00964DA4" w:rsidP="006B17D2">
            <w:pPr>
              <w:jc w:val="center"/>
              <w:rPr>
                <w:rFonts w:eastAsia="Times New Roman" w:cs="Calibri"/>
                <w:sz w:val="18"/>
                <w:szCs w:val="18"/>
                <w:lang w:eastAsia="tr-TR"/>
              </w:rPr>
            </w:pPr>
            <w:r w:rsidRPr="00B555A4">
              <w:rPr>
                <w:rFonts w:eastAsia="Times New Roman" w:cs="Calibri"/>
                <w:sz w:val="18"/>
                <w:szCs w:val="18"/>
                <w:lang w:eastAsia="tr-TR"/>
              </w:rPr>
              <w:t> </w:t>
            </w:r>
          </w:p>
        </w:tc>
        <w:tc>
          <w:tcPr>
            <w:tcW w:w="1098" w:type="dxa"/>
            <w:tcBorders>
              <w:top w:val="nil"/>
              <w:left w:val="nil"/>
              <w:bottom w:val="nil"/>
              <w:right w:val="nil"/>
            </w:tcBorders>
            <w:shd w:val="clear" w:color="000000" w:fill="FFFFFF"/>
            <w:noWrap/>
            <w:vAlign w:val="center"/>
            <w:hideMark/>
          </w:tcPr>
          <w:p w:rsidR="00964DA4" w:rsidRPr="00B555A4" w:rsidRDefault="00964DA4" w:rsidP="006B17D2">
            <w:pPr>
              <w:jc w:val="center"/>
              <w:rPr>
                <w:rFonts w:eastAsia="Times New Roman" w:cs="Calibri"/>
                <w:sz w:val="18"/>
                <w:szCs w:val="18"/>
                <w:lang w:eastAsia="tr-TR"/>
              </w:rPr>
            </w:pPr>
            <w:r w:rsidRPr="00B555A4">
              <w:rPr>
                <w:rFonts w:eastAsia="Times New Roman" w:cs="Calibri"/>
                <w:sz w:val="18"/>
                <w:szCs w:val="18"/>
                <w:lang w:eastAsia="tr-TR"/>
              </w:rPr>
              <w:t> </w:t>
            </w:r>
          </w:p>
        </w:tc>
        <w:tc>
          <w:tcPr>
            <w:tcW w:w="1033" w:type="dxa"/>
            <w:tcBorders>
              <w:top w:val="nil"/>
              <w:left w:val="nil"/>
              <w:bottom w:val="nil"/>
              <w:right w:val="nil"/>
            </w:tcBorders>
            <w:shd w:val="clear" w:color="000000" w:fill="FFFFFF"/>
            <w:noWrap/>
            <w:vAlign w:val="center"/>
            <w:hideMark/>
          </w:tcPr>
          <w:p w:rsidR="00964DA4" w:rsidRPr="00B555A4" w:rsidRDefault="00964DA4" w:rsidP="006B17D2">
            <w:pPr>
              <w:jc w:val="center"/>
              <w:rPr>
                <w:rFonts w:eastAsia="Times New Roman" w:cs="Calibri"/>
                <w:sz w:val="18"/>
                <w:szCs w:val="18"/>
                <w:lang w:eastAsia="tr-TR"/>
              </w:rPr>
            </w:pPr>
            <w:r w:rsidRPr="00B555A4">
              <w:rPr>
                <w:rFonts w:eastAsia="Times New Roman" w:cs="Calibri"/>
                <w:sz w:val="18"/>
                <w:szCs w:val="18"/>
                <w:lang w:eastAsia="tr-TR"/>
              </w:rPr>
              <w:t> </w:t>
            </w:r>
          </w:p>
        </w:tc>
        <w:tc>
          <w:tcPr>
            <w:tcW w:w="36" w:type="dxa"/>
            <w:vAlign w:val="center"/>
            <w:hideMark/>
          </w:tcPr>
          <w:p w:rsidR="00964DA4" w:rsidRPr="00B555A4" w:rsidRDefault="00964DA4" w:rsidP="006B17D2">
            <w:pPr>
              <w:rPr>
                <w:rFonts w:ascii="Times New Roman" w:eastAsia="Times New Roman" w:hAnsi="Times New Roman" w:cs="Times New Roman"/>
                <w:sz w:val="20"/>
                <w:szCs w:val="20"/>
                <w:lang w:eastAsia="tr-TR"/>
              </w:rPr>
            </w:pPr>
          </w:p>
        </w:tc>
      </w:tr>
      <w:tr w:rsidR="00964DA4" w:rsidRPr="00B555A4" w:rsidTr="006B17D2">
        <w:trPr>
          <w:trHeight w:val="390"/>
        </w:trPr>
        <w:tc>
          <w:tcPr>
            <w:tcW w:w="2705" w:type="dxa"/>
            <w:vMerge w:val="restart"/>
            <w:tcBorders>
              <w:top w:val="single" w:sz="8" w:space="0" w:color="auto"/>
              <w:left w:val="single" w:sz="8" w:space="0" w:color="auto"/>
              <w:bottom w:val="single" w:sz="8" w:space="0" w:color="000000"/>
              <w:right w:val="single" w:sz="4" w:space="0" w:color="auto"/>
            </w:tcBorders>
            <w:shd w:val="clear" w:color="000000" w:fill="FABF8F"/>
            <w:vAlign w:val="center"/>
            <w:hideMark/>
          </w:tcPr>
          <w:p w:rsidR="00964DA4" w:rsidRPr="00B555A4" w:rsidRDefault="00964DA4" w:rsidP="006B17D2">
            <w:pPr>
              <w:jc w:val="center"/>
              <w:rPr>
                <w:rFonts w:eastAsia="Times New Roman" w:cs="Calibri"/>
                <w:b/>
                <w:bCs/>
                <w:sz w:val="20"/>
                <w:szCs w:val="20"/>
                <w:lang w:eastAsia="tr-TR"/>
              </w:rPr>
            </w:pPr>
            <w:r w:rsidRPr="00B555A4">
              <w:rPr>
                <w:rFonts w:eastAsia="Times New Roman" w:cs="Calibri"/>
                <w:b/>
                <w:bCs/>
                <w:sz w:val="20"/>
                <w:szCs w:val="20"/>
                <w:lang w:eastAsia="tr-TR"/>
              </w:rPr>
              <w:t xml:space="preserve">FAALİYET </w:t>
            </w:r>
            <w:r w:rsidRPr="00B555A4">
              <w:rPr>
                <w:rFonts w:eastAsia="Times New Roman" w:cs="Calibri"/>
                <w:b/>
                <w:bCs/>
                <w:sz w:val="20"/>
                <w:szCs w:val="20"/>
                <w:lang w:eastAsia="tr-TR"/>
              </w:rPr>
              <w:br/>
              <w:t>MALİYETİ</w:t>
            </w:r>
          </w:p>
        </w:tc>
        <w:tc>
          <w:tcPr>
            <w:tcW w:w="3570" w:type="dxa"/>
            <w:gridSpan w:val="5"/>
            <w:vMerge w:val="restart"/>
            <w:tcBorders>
              <w:top w:val="single" w:sz="8" w:space="0" w:color="auto"/>
              <w:left w:val="single" w:sz="4" w:space="0" w:color="auto"/>
              <w:bottom w:val="single" w:sz="8" w:space="0" w:color="000000"/>
              <w:right w:val="single" w:sz="4" w:space="0" w:color="auto"/>
            </w:tcBorders>
            <w:shd w:val="clear" w:color="000000" w:fill="FABF8F"/>
            <w:vAlign w:val="center"/>
            <w:hideMark/>
          </w:tcPr>
          <w:p w:rsidR="00964DA4" w:rsidRPr="00B555A4" w:rsidRDefault="00964DA4" w:rsidP="006B17D2">
            <w:pPr>
              <w:jc w:val="center"/>
              <w:rPr>
                <w:rFonts w:eastAsia="Times New Roman" w:cs="Calibri"/>
                <w:b/>
                <w:bCs/>
                <w:sz w:val="20"/>
                <w:szCs w:val="20"/>
                <w:lang w:eastAsia="tr-TR"/>
              </w:rPr>
            </w:pPr>
            <w:r w:rsidRPr="00B555A4">
              <w:rPr>
                <w:rFonts w:eastAsia="Times New Roman" w:cs="Calibri"/>
                <w:b/>
                <w:bCs/>
                <w:sz w:val="20"/>
                <w:szCs w:val="20"/>
                <w:lang w:eastAsia="tr-TR"/>
              </w:rPr>
              <w:t>2025 Yılı Performans Programında Öngörülen Maliyet</w:t>
            </w:r>
          </w:p>
        </w:tc>
        <w:tc>
          <w:tcPr>
            <w:tcW w:w="3229" w:type="dxa"/>
            <w:gridSpan w:val="3"/>
            <w:vMerge w:val="restart"/>
            <w:tcBorders>
              <w:top w:val="single" w:sz="8" w:space="0" w:color="auto"/>
              <w:left w:val="single" w:sz="4" w:space="0" w:color="auto"/>
              <w:bottom w:val="single" w:sz="8" w:space="0" w:color="000000"/>
              <w:right w:val="single" w:sz="8" w:space="0" w:color="000000"/>
            </w:tcBorders>
            <w:shd w:val="clear" w:color="000000" w:fill="FABF8F"/>
            <w:vAlign w:val="center"/>
            <w:hideMark/>
          </w:tcPr>
          <w:p w:rsidR="00964DA4" w:rsidRPr="00B555A4" w:rsidRDefault="00964DA4" w:rsidP="006B17D2">
            <w:pPr>
              <w:jc w:val="center"/>
              <w:rPr>
                <w:rFonts w:eastAsia="Times New Roman" w:cs="Calibri"/>
                <w:b/>
                <w:bCs/>
                <w:sz w:val="20"/>
                <w:szCs w:val="20"/>
                <w:lang w:eastAsia="tr-TR"/>
              </w:rPr>
            </w:pPr>
            <w:r w:rsidRPr="00B555A4">
              <w:rPr>
                <w:rFonts w:eastAsia="Times New Roman" w:cs="Calibri"/>
                <w:b/>
                <w:bCs/>
                <w:sz w:val="20"/>
                <w:szCs w:val="20"/>
                <w:lang w:eastAsia="tr-TR"/>
              </w:rPr>
              <w:t>Gerçekleşen Maliyet</w:t>
            </w:r>
          </w:p>
        </w:tc>
        <w:tc>
          <w:tcPr>
            <w:tcW w:w="36" w:type="dxa"/>
            <w:vAlign w:val="center"/>
            <w:hideMark/>
          </w:tcPr>
          <w:p w:rsidR="00964DA4" w:rsidRPr="00B555A4" w:rsidRDefault="00964DA4" w:rsidP="006B17D2">
            <w:pPr>
              <w:rPr>
                <w:rFonts w:ascii="Times New Roman" w:eastAsia="Times New Roman" w:hAnsi="Times New Roman" w:cs="Times New Roman"/>
                <w:sz w:val="20"/>
                <w:szCs w:val="20"/>
                <w:lang w:eastAsia="tr-TR"/>
              </w:rPr>
            </w:pPr>
          </w:p>
        </w:tc>
      </w:tr>
      <w:tr w:rsidR="00964DA4" w:rsidRPr="00B555A4" w:rsidTr="006B17D2">
        <w:trPr>
          <w:trHeight w:val="390"/>
        </w:trPr>
        <w:tc>
          <w:tcPr>
            <w:tcW w:w="2705" w:type="dxa"/>
            <w:vMerge/>
            <w:tcBorders>
              <w:top w:val="single" w:sz="8" w:space="0" w:color="auto"/>
              <w:left w:val="single" w:sz="8" w:space="0" w:color="auto"/>
              <w:bottom w:val="single" w:sz="8" w:space="0" w:color="000000"/>
              <w:right w:val="single" w:sz="4" w:space="0" w:color="auto"/>
            </w:tcBorders>
            <w:vAlign w:val="center"/>
            <w:hideMark/>
          </w:tcPr>
          <w:p w:rsidR="00964DA4" w:rsidRPr="00B555A4" w:rsidRDefault="00964DA4" w:rsidP="006B17D2">
            <w:pPr>
              <w:rPr>
                <w:rFonts w:eastAsia="Times New Roman" w:cs="Calibri"/>
                <w:b/>
                <w:bCs/>
                <w:sz w:val="20"/>
                <w:szCs w:val="20"/>
                <w:lang w:eastAsia="tr-TR"/>
              </w:rPr>
            </w:pPr>
          </w:p>
        </w:tc>
        <w:tc>
          <w:tcPr>
            <w:tcW w:w="3570" w:type="dxa"/>
            <w:gridSpan w:val="5"/>
            <w:vMerge/>
            <w:tcBorders>
              <w:top w:val="single" w:sz="8" w:space="0" w:color="auto"/>
              <w:left w:val="single" w:sz="4" w:space="0" w:color="auto"/>
              <w:bottom w:val="single" w:sz="8" w:space="0" w:color="000000"/>
              <w:right w:val="single" w:sz="4" w:space="0" w:color="auto"/>
            </w:tcBorders>
            <w:vAlign w:val="center"/>
            <w:hideMark/>
          </w:tcPr>
          <w:p w:rsidR="00964DA4" w:rsidRPr="00B555A4" w:rsidRDefault="00964DA4" w:rsidP="006B17D2">
            <w:pPr>
              <w:rPr>
                <w:rFonts w:eastAsia="Times New Roman" w:cs="Calibri"/>
                <w:b/>
                <w:bCs/>
                <w:sz w:val="20"/>
                <w:szCs w:val="20"/>
                <w:lang w:eastAsia="tr-TR"/>
              </w:rPr>
            </w:pPr>
          </w:p>
        </w:tc>
        <w:tc>
          <w:tcPr>
            <w:tcW w:w="3229" w:type="dxa"/>
            <w:gridSpan w:val="3"/>
            <w:vMerge/>
            <w:tcBorders>
              <w:top w:val="single" w:sz="8" w:space="0" w:color="auto"/>
              <w:left w:val="single" w:sz="4" w:space="0" w:color="auto"/>
              <w:bottom w:val="single" w:sz="8" w:space="0" w:color="000000"/>
              <w:right w:val="single" w:sz="8" w:space="0" w:color="000000"/>
            </w:tcBorders>
            <w:vAlign w:val="center"/>
            <w:hideMark/>
          </w:tcPr>
          <w:p w:rsidR="00964DA4" w:rsidRPr="00B555A4" w:rsidRDefault="00964DA4" w:rsidP="006B17D2">
            <w:pPr>
              <w:rPr>
                <w:rFonts w:eastAsia="Times New Roman" w:cs="Calibri"/>
                <w:b/>
                <w:bCs/>
                <w:sz w:val="20"/>
                <w:szCs w:val="20"/>
                <w:lang w:eastAsia="tr-TR"/>
              </w:rPr>
            </w:pPr>
          </w:p>
        </w:tc>
        <w:tc>
          <w:tcPr>
            <w:tcW w:w="36" w:type="dxa"/>
            <w:tcBorders>
              <w:top w:val="nil"/>
              <w:left w:val="nil"/>
              <w:bottom w:val="nil"/>
              <w:right w:val="nil"/>
            </w:tcBorders>
            <w:noWrap/>
            <w:vAlign w:val="bottom"/>
            <w:hideMark/>
          </w:tcPr>
          <w:p w:rsidR="00964DA4" w:rsidRPr="00B555A4" w:rsidRDefault="00964DA4" w:rsidP="006B17D2">
            <w:pPr>
              <w:jc w:val="center"/>
              <w:rPr>
                <w:rFonts w:eastAsia="Times New Roman" w:cs="Calibri"/>
                <w:b/>
                <w:bCs/>
                <w:sz w:val="20"/>
                <w:szCs w:val="20"/>
                <w:lang w:eastAsia="tr-TR"/>
              </w:rPr>
            </w:pPr>
          </w:p>
        </w:tc>
      </w:tr>
      <w:tr w:rsidR="00964DA4" w:rsidRPr="00B555A4" w:rsidTr="006B17D2">
        <w:trPr>
          <w:trHeight w:val="420"/>
        </w:trPr>
        <w:tc>
          <w:tcPr>
            <w:tcW w:w="2705" w:type="dxa"/>
            <w:tcBorders>
              <w:top w:val="nil"/>
              <w:left w:val="single" w:sz="8" w:space="0" w:color="auto"/>
              <w:bottom w:val="single" w:sz="4" w:space="0" w:color="auto"/>
              <w:right w:val="single" w:sz="4" w:space="0" w:color="auto"/>
            </w:tcBorders>
            <w:shd w:val="clear" w:color="000000" w:fill="FFFFFF"/>
            <w:noWrap/>
            <w:vAlign w:val="center"/>
            <w:hideMark/>
          </w:tcPr>
          <w:p w:rsidR="00964DA4" w:rsidRDefault="00964DA4" w:rsidP="006B17D2">
            <w:r>
              <w:t>1.</w:t>
            </w:r>
          </w:p>
        </w:tc>
        <w:tc>
          <w:tcPr>
            <w:tcW w:w="3570" w:type="dxa"/>
            <w:gridSpan w:val="5"/>
            <w:tcBorders>
              <w:top w:val="nil"/>
              <w:left w:val="nil"/>
              <w:bottom w:val="single" w:sz="4" w:space="0" w:color="auto"/>
              <w:right w:val="single" w:sz="4" w:space="0" w:color="000000"/>
            </w:tcBorders>
            <w:shd w:val="clear" w:color="000000" w:fill="FFFFFF"/>
            <w:noWrap/>
            <w:vAlign w:val="center"/>
            <w:hideMark/>
          </w:tcPr>
          <w:p w:rsidR="00964DA4" w:rsidRDefault="00964DA4" w:rsidP="006B17D2">
            <w:r>
              <w:t>4.642.537,00</w:t>
            </w:r>
          </w:p>
        </w:tc>
        <w:tc>
          <w:tcPr>
            <w:tcW w:w="3229" w:type="dxa"/>
            <w:gridSpan w:val="3"/>
            <w:tcBorders>
              <w:top w:val="nil"/>
              <w:left w:val="nil"/>
              <w:bottom w:val="single" w:sz="4" w:space="0" w:color="auto"/>
              <w:right w:val="single" w:sz="8" w:space="0" w:color="000000"/>
            </w:tcBorders>
            <w:shd w:val="clear" w:color="000000" w:fill="FFFFFF"/>
            <w:noWrap/>
            <w:vAlign w:val="bottom"/>
            <w:hideMark/>
          </w:tcPr>
          <w:p w:rsidR="00964DA4" w:rsidRDefault="00964DA4" w:rsidP="006B17D2">
            <w:r>
              <w:t>2.770.670</w:t>
            </w:r>
          </w:p>
        </w:tc>
        <w:tc>
          <w:tcPr>
            <w:tcW w:w="36" w:type="dxa"/>
            <w:vAlign w:val="center"/>
            <w:hideMark/>
          </w:tcPr>
          <w:p w:rsidR="00964DA4" w:rsidRPr="00B555A4" w:rsidRDefault="00964DA4" w:rsidP="006B17D2">
            <w:pPr>
              <w:rPr>
                <w:rFonts w:ascii="Times New Roman" w:eastAsia="Times New Roman" w:hAnsi="Times New Roman" w:cs="Times New Roman"/>
                <w:sz w:val="20"/>
                <w:szCs w:val="20"/>
                <w:lang w:eastAsia="tr-TR"/>
              </w:rPr>
            </w:pPr>
          </w:p>
        </w:tc>
      </w:tr>
      <w:tr w:rsidR="00964DA4" w:rsidRPr="00B555A4" w:rsidTr="006B17D2">
        <w:trPr>
          <w:trHeight w:val="420"/>
        </w:trPr>
        <w:tc>
          <w:tcPr>
            <w:tcW w:w="2705" w:type="dxa"/>
            <w:tcBorders>
              <w:top w:val="nil"/>
              <w:left w:val="single" w:sz="8" w:space="0" w:color="auto"/>
              <w:bottom w:val="single" w:sz="4" w:space="0" w:color="auto"/>
              <w:right w:val="single" w:sz="4" w:space="0" w:color="auto"/>
            </w:tcBorders>
            <w:shd w:val="clear" w:color="000000" w:fill="FFFFFF"/>
            <w:noWrap/>
            <w:vAlign w:val="center"/>
            <w:hideMark/>
          </w:tcPr>
          <w:p w:rsidR="00964DA4" w:rsidRDefault="00964DA4" w:rsidP="006B17D2">
            <w:r>
              <w:t>2.</w:t>
            </w:r>
          </w:p>
        </w:tc>
        <w:tc>
          <w:tcPr>
            <w:tcW w:w="3570" w:type="dxa"/>
            <w:gridSpan w:val="5"/>
            <w:tcBorders>
              <w:top w:val="single" w:sz="4" w:space="0" w:color="auto"/>
              <w:left w:val="nil"/>
              <w:bottom w:val="single" w:sz="4" w:space="0" w:color="auto"/>
              <w:right w:val="single" w:sz="4" w:space="0" w:color="000000"/>
            </w:tcBorders>
            <w:shd w:val="clear" w:color="000000" w:fill="FFFFFF"/>
            <w:noWrap/>
            <w:vAlign w:val="center"/>
            <w:hideMark/>
          </w:tcPr>
          <w:p w:rsidR="00964DA4" w:rsidRDefault="00964DA4" w:rsidP="006B17D2">
            <w:r>
              <w:t>5.305.241,00</w:t>
            </w:r>
          </w:p>
        </w:tc>
        <w:tc>
          <w:tcPr>
            <w:tcW w:w="3229" w:type="dxa"/>
            <w:gridSpan w:val="3"/>
            <w:tcBorders>
              <w:top w:val="single" w:sz="4" w:space="0" w:color="auto"/>
              <w:left w:val="nil"/>
              <w:bottom w:val="single" w:sz="4" w:space="0" w:color="auto"/>
              <w:right w:val="single" w:sz="8" w:space="0" w:color="000000"/>
            </w:tcBorders>
            <w:shd w:val="clear" w:color="000000" w:fill="FFFFFF"/>
            <w:noWrap/>
            <w:vAlign w:val="bottom"/>
            <w:hideMark/>
          </w:tcPr>
          <w:p w:rsidR="00964DA4" w:rsidRDefault="00964DA4" w:rsidP="006B17D2">
            <w:r>
              <w:t>1.662.402</w:t>
            </w:r>
          </w:p>
        </w:tc>
        <w:tc>
          <w:tcPr>
            <w:tcW w:w="36" w:type="dxa"/>
            <w:vAlign w:val="center"/>
            <w:hideMark/>
          </w:tcPr>
          <w:p w:rsidR="00964DA4" w:rsidRPr="00B555A4" w:rsidRDefault="00964DA4" w:rsidP="006B17D2">
            <w:pPr>
              <w:rPr>
                <w:rFonts w:ascii="Times New Roman" w:eastAsia="Times New Roman" w:hAnsi="Times New Roman" w:cs="Times New Roman"/>
                <w:sz w:val="20"/>
                <w:szCs w:val="20"/>
                <w:lang w:eastAsia="tr-TR"/>
              </w:rPr>
            </w:pPr>
          </w:p>
        </w:tc>
      </w:tr>
      <w:tr w:rsidR="00964DA4" w:rsidRPr="00B555A4" w:rsidTr="006B17D2">
        <w:trPr>
          <w:trHeight w:val="320"/>
        </w:trPr>
        <w:tc>
          <w:tcPr>
            <w:tcW w:w="2705" w:type="dxa"/>
            <w:tcBorders>
              <w:top w:val="nil"/>
              <w:left w:val="single" w:sz="8" w:space="0" w:color="auto"/>
              <w:bottom w:val="single" w:sz="4" w:space="0" w:color="auto"/>
              <w:right w:val="single" w:sz="4" w:space="0" w:color="auto"/>
            </w:tcBorders>
            <w:shd w:val="clear" w:color="000000" w:fill="FFFFFF"/>
            <w:noWrap/>
            <w:vAlign w:val="bottom"/>
            <w:hideMark/>
          </w:tcPr>
          <w:p w:rsidR="00964DA4" w:rsidRDefault="00964DA4" w:rsidP="006B17D2">
            <w:r>
              <w:t>3.</w:t>
            </w:r>
          </w:p>
        </w:tc>
        <w:tc>
          <w:tcPr>
            <w:tcW w:w="3570" w:type="dxa"/>
            <w:gridSpan w:val="5"/>
            <w:tcBorders>
              <w:top w:val="single" w:sz="4" w:space="0" w:color="auto"/>
              <w:left w:val="nil"/>
              <w:bottom w:val="single" w:sz="4" w:space="0" w:color="auto"/>
              <w:right w:val="single" w:sz="4" w:space="0" w:color="000000"/>
            </w:tcBorders>
            <w:shd w:val="clear" w:color="000000" w:fill="FFFFFF"/>
            <w:noWrap/>
            <w:vAlign w:val="center"/>
            <w:hideMark/>
          </w:tcPr>
          <w:p w:rsidR="00964DA4" w:rsidRDefault="00964DA4" w:rsidP="006B17D2">
            <w:r>
              <w:t>2.009.616,00</w:t>
            </w:r>
          </w:p>
        </w:tc>
        <w:tc>
          <w:tcPr>
            <w:tcW w:w="3229" w:type="dxa"/>
            <w:gridSpan w:val="3"/>
            <w:tcBorders>
              <w:top w:val="single" w:sz="4" w:space="0" w:color="auto"/>
              <w:left w:val="nil"/>
              <w:bottom w:val="single" w:sz="4" w:space="0" w:color="auto"/>
              <w:right w:val="single" w:sz="8" w:space="0" w:color="000000"/>
            </w:tcBorders>
            <w:shd w:val="clear" w:color="000000" w:fill="FFFFFF"/>
            <w:noWrap/>
            <w:vAlign w:val="bottom"/>
            <w:hideMark/>
          </w:tcPr>
          <w:p w:rsidR="00964DA4" w:rsidRDefault="00964DA4" w:rsidP="006B17D2">
            <w:r>
              <w:t>1.108.268</w:t>
            </w:r>
          </w:p>
        </w:tc>
        <w:tc>
          <w:tcPr>
            <w:tcW w:w="36" w:type="dxa"/>
            <w:vAlign w:val="center"/>
            <w:hideMark/>
          </w:tcPr>
          <w:p w:rsidR="00964DA4" w:rsidRPr="00B555A4" w:rsidRDefault="00964DA4" w:rsidP="006B17D2">
            <w:pPr>
              <w:rPr>
                <w:rFonts w:ascii="Times New Roman" w:eastAsia="Times New Roman" w:hAnsi="Times New Roman" w:cs="Times New Roman"/>
                <w:sz w:val="20"/>
                <w:szCs w:val="20"/>
                <w:lang w:eastAsia="tr-TR"/>
              </w:rPr>
            </w:pPr>
          </w:p>
        </w:tc>
      </w:tr>
      <w:tr w:rsidR="00964DA4" w:rsidRPr="00B555A4" w:rsidTr="006B17D2">
        <w:trPr>
          <w:trHeight w:val="340"/>
        </w:trPr>
        <w:tc>
          <w:tcPr>
            <w:tcW w:w="2705" w:type="dxa"/>
            <w:tcBorders>
              <w:top w:val="nil"/>
              <w:left w:val="single" w:sz="8" w:space="0" w:color="auto"/>
              <w:bottom w:val="single" w:sz="8" w:space="0" w:color="auto"/>
              <w:right w:val="single" w:sz="4" w:space="0" w:color="auto"/>
            </w:tcBorders>
            <w:shd w:val="clear" w:color="000000" w:fill="FFFFFF"/>
            <w:noWrap/>
            <w:vAlign w:val="bottom"/>
            <w:hideMark/>
          </w:tcPr>
          <w:p w:rsidR="00964DA4" w:rsidRDefault="00964DA4" w:rsidP="006B17D2">
            <w:r>
              <w:t>4.</w:t>
            </w:r>
          </w:p>
        </w:tc>
        <w:tc>
          <w:tcPr>
            <w:tcW w:w="3570" w:type="dxa"/>
            <w:gridSpan w:val="5"/>
            <w:tcBorders>
              <w:top w:val="single" w:sz="4" w:space="0" w:color="auto"/>
              <w:left w:val="nil"/>
              <w:bottom w:val="single" w:sz="8" w:space="0" w:color="auto"/>
              <w:right w:val="single" w:sz="4" w:space="0" w:color="000000"/>
            </w:tcBorders>
            <w:shd w:val="clear" w:color="000000" w:fill="FFFFFF"/>
            <w:noWrap/>
            <w:vAlign w:val="center"/>
            <w:hideMark/>
          </w:tcPr>
          <w:p w:rsidR="00964DA4" w:rsidRDefault="00964DA4" w:rsidP="006B17D2">
            <w:r>
              <w:t>1.286.010,28</w:t>
            </w:r>
          </w:p>
        </w:tc>
        <w:tc>
          <w:tcPr>
            <w:tcW w:w="3229" w:type="dxa"/>
            <w:gridSpan w:val="3"/>
            <w:tcBorders>
              <w:top w:val="single" w:sz="4" w:space="0" w:color="auto"/>
              <w:left w:val="nil"/>
              <w:bottom w:val="single" w:sz="8" w:space="0" w:color="auto"/>
              <w:right w:val="single" w:sz="8" w:space="0" w:color="000000"/>
            </w:tcBorders>
            <w:shd w:val="clear" w:color="000000" w:fill="FFFFFF"/>
            <w:noWrap/>
            <w:vAlign w:val="bottom"/>
            <w:hideMark/>
          </w:tcPr>
          <w:p w:rsidR="00964DA4" w:rsidRDefault="00964DA4" w:rsidP="006B17D2">
            <w:r>
              <w:t>0</w:t>
            </w:r>
          </w:p>
        </w:tc>
        <w:tc>
          <w:tcPr>
            <w:tcW w:w="36" w:type="dxa"/>
            <w:vAlign w:val="center"/>
            <w:hideMark/>
          </w:tcPr>
          <w:p w:rsidR="00964DA4" w:rsidRPr="00B555A4" w:rsidRDefault="00964DA4" w:rsidP="006B17D2">
            <w:pPr>
              <w:rPr>
                <w:rFonts w:ascii="Times New Roman" w:eastAsia="Times New Roman" w:hAnsi="Times New Roman" w:cs="Times New Roman"/>
                <w:sz w:val="20"/>
                <w:szCs w:val="20"/>
                <w:lang w:eastAsia="tr-TR"/>
              </w:rPr>
            </w:pPr>
          </w:p>
        </w:tc>
      </w:tr>
    </w:tbl>
    <w:p w:rsidR="00964DA4" w:rsidRPr="00A87BC6" w:rsidRDefault="00964DA4" w:rsidP="00964DA4">
      <w:pPr>
        <w:jc w:val="both"/>
        <w:rPr>
          <w:rFonts w:eastAsia="Times New Roman" w:cstheme="minorHAnsi"/>
          <w:color w:val="000000"/>
        </w:rPr>
      </w:pPr>
    </w:p>
    <w:p w:rsidR="00964DA4" w:rsidRDefault="00964DA4" w:rsidP="00964DA4">
      <w:pPr>
        <w:pStyle w:val="Balk4"/>
      </w:pPr>
      <w:r>
        <w:t>2.2. Performans denetim sonuçları</w:t>
      </w:r>
    </w:p>
    <w:p w:rsidR="00964DA4" w:rsidRPr="008F489C" w:rsidRDefault="00964DA4" w:rsidP="00964DA4">
      <w:r w:rsidRPr="008F489C">
        <w:t xml:space="preserve"> Birim bazlı “Öngörülen Maliyet” dağılımı, müdürlüğün net ödenek toplamı (13.243.403,28 TL) esas alınarak; personel sayısı dağılımı ve hizmet yoğunluğu (barınak/</w:t>
      </w:r>
      <w:proofErr w:type="gramStart"/>
      <w:r w:rsidRPr="008F489C">
        <w:t>rehabilitasyon</w:t>
      </w:r>
      <w:proofErr w:type="gramEnd"/>
      <w:r w:rsidRPr="008F489C">
        <w:t xml:space="preserve"> ağırlığı) dikkate alınarak yapılmıştır. İdari giderler fiilen yürütülen faaliyetlerin içinde yer aldığından “Gerçekleşen Maliyet” sütununda ayrı kalem olarak gösterilmemiştir.</w:t>
      </w:r>
    </w:p>
    <w:p w:rsidR="00964DA4" w:rsidRPr="008F596A" w:rsidRDefault="00964DA4" w:rsidP="00964DA4">
      <w:pPr>
        <w:rPr>
          <w:b/>
          <w:bCs/>
          <w:color w:val="007BB8"/>
        </w:rPr>
      </w:pPr>
      <w:r w:rsidRPr="008F596A">
        <w:rPr>
          <w:b/>
          <w:bCs/>
          <w:color w:val="007BB8"/>
        </w:rPr>
        <w:t>3. Stratejik Plan Değerlendirme Tabloları</w:t>
      </w:r>
    </w:p>
    <w:p w:rsidR="00964DA4" w:rsidRDefault="00964DA4" w:rsidP="00964DA4"/>
    <w:tbl>
      <w:tblPr>
        <w:tblW w:w="0" w:type="auto"/>
        <w:tblLook w:val="04A0" w:firstRow="1" w:lastRow="0" w:firstColumn="1" w:lastColumn="0" w:noHBand="0" w:noVBand="1"/>
      </w:tblPr>
      <w:tblGrid>
        <w:gridCol w:w="4320"/>
        <w:gridCol w:w="4320"/>
      </w:tblGrid>
      <w:tr w:rsidR="00964DA4" w:rsidTr="006B17D2">
        <w:tc>
          <w:tcPr>
            <w:tcW w:w="4320" w:type="dxa"/>
            <w:shd w:val="clear" w:color="auto" w:fill="F4A261"/>
          </w:tcPr>
          <w:p w:rsidR="00964DA4" w:rsidRDefault="00964DA4" w:rsidP="006B17D2">
            <w:r>
              <w:rPr>
                <w:b/>
              </w:rPr>
              <w:t>A6</w:t>
            </w:r>
          </w:p>
        </w:tc>
        <w:tc>
          <w:tcPr>
            <w:tcW w:w="4320" w:type="dxa"/>
          </w:tcPr>
          <w:p w:rsidR="00964DA4" w:rsidRDefault="00964DA4" w:rsidP="006B17D2">
            <w:r>
              <w:t>Kurumsal kapasite iyileştirilecektir.</w:t>
            </w:r>
          </w:p>
        </w:tc>
      </w:tr>
      <w:tr w:rsidR="00964DA4" w:rsidTr="006B17D2">
        <w:tc>
          <w:tcPr>
            <w:tcW w:w="4320" w:type="dxa"/>
            <w:shd w:val="clear" w:color="auto" w:fill="F4A261"/>
          </w:tcPr>
          <w:p w:rsidR="00964DA4" w:rsidRDefault="00964DA4" w:rsidP="006B17D2">
            <w:r>
              <w:rPr>
                <w:b/>
              </w:rPr>
              <w:t>H6.1</w:t>
            </w:r>
          </w:p>
        </w:tc>
        <w:tc>
          <w:tcPr>
            <w:tcW w:w="4320" w:type="dxa"/>
          </w:tcPr>
          <w:p w:rsidR="00964DA4" w:rsidRDefault="00964DA4" w:rsidP="006B17D2">
            <w:r>
              <w:t>Veterinerlik hizmetlerinde mali yönetim ve kaynak planlaması güçlendirilecektir.</w:t>
            </w:r>
          </w:p>
        </w:tc>
      </w:tr>
      <w:tr w:rsidR="00964DA4" w:rsidTr="006B17D2">
        <w:tc>
          <w:tcPr>
            <w:tcW w:w="4320" w:type="dxa"/>
            <w:shd w:val="clear" w:color="auto" w:fill="F4A261"/>
          </w:tcPr>
          <w:p w:rsidR="00964DA4" w:rsidRPr="008F489C" w:rsidRDefault="00964DA4" w:rsidP="006B17D2">
            <w:pPr>
              <w:rPr>
                <w:lang w:val="sv-SE"/>
              </w:rPr>
            </w:pPr>
            <w:r w:rsidRPr="008F489C">
              <w:rPr>
                <w:b/>
                <w:lang w:val="sv-SE"/>
              </w:rPr>
              <w:t>Amacın İlgili Olduğu</w:t>
            </w:r>
            <w:r w:rsidRPr="008F489C">
              <w:rPr>
                <w:b/>
                <w:lang w:val="sv-SE"/>
              </w:rPr>
              <w:br/>
              <w:t>Program/Alt Program Adı</w:t>
            </w:r>
          </w:p>
        </w:tc>
        <w:tc>
          <w:tcPr>
            <w:tcW w:w="4320" w:type="dxa"/>
          </w:tcPr>
          <w:p w:rsidR="00964DA4" w:rsidRDefault="00964DA4" w:rsidP="006B17D2">
            <w:r>
              <w:t>Veterinerlik Hizmetleri Programı</w:t>
            </w:r>
          </w:p>
        </w:tc>
      </w:tr>
      <w:tr w:rsidR="00964DA4" w:rsidRPr="00854A79" w:rsidTr="006B17D2">
        <w:tc>
          <w:tcPr>
            <w:tcW w:w="4320" w:type="dxa"/>
            <w:shd w:val="clear" w:color="auto" w:fill="F4A261"/>
          </w:tcPr>
          <w:p w:rsidR="00964DA4" w:rsidRPr="008F489C" w:rsidRDefault="00964DA4" w:rsidP="006B17D2">
            <w:pPr>
              <w:rPr>
                <w:lang w:val="sv-SE"/>
              </w:rPr>
            </w:pPr>
            <w:r w:rsidRPr="008F489C">
              <w:rPr>
                <w:b/>
                <w:lang w:val="sv-SE"/>
              </w:rPr>
              <w:t>Amacın İlişkili Olduğu Alt</w:t>
            </w:r>
            <w:r w:rsidRPr="008F489C">
              <w:rPr>
                <w:b/>
                <w:lang w:val="sv-SE"/>
              </w:rPr>
              <w:br/>
              <w:t>Program Hedefi</w:t>
            </w:r>
          </w:p>
        </w:tc>
        <w:tc>
          <w:tcPr>
            <w:tcW w:w="4320" w:type="dxa"/>
          </w:tcPr>
          <w:p w:rsidR="00964DA4" w:rsidRPr="008F489C" w:rsidRDefault="00964DA4" w:rsidP="006B17D2">
            <w:pPr>
              <w:rPr>
                <w:lang w:val="sv-SE"/>
              </w:rPr>
            </w:pPr>
            <w:r w:rsidRPr="008F489C">
              <w:rPr>
                <w:lang w:val="sv-SE"/>
              </w:rPr>
              <w:t>Sahipsiz hayvan hizmetlerinin etkinliğinin artırılması</w:t>
            </w:r>
          </w:p>
        </w:tc>
      </w:tr>
      <w:tr w:rsidR="00964DA4" w:rsidTr="006B17D2">
        <w:tc>
          <w:tcPr>
            <w:tcW w:w="4320" w:type="dxa"/>
            <w:shd w:val="clear" w:color="auto" w:fill="F4A261"/>
          </w:tcPr>
          <w:p w:rsidR="00964DA4" w:rsidRDefault="00964DA4" w:rsidP="006B17D2">
            <w:r>
              <w:rPr>
                <w:b/>
              </w:rPr>
              <w:t>H6.1 Performansı</w:t>
            </w:r>
          </w:p>
        </w:tc>
        <w:tc>
          <w:tcPr>
            <w:tcW w:w="4320" w:type="dxa"/>
          </w:tcPr>
          <w:p w:rsidR="00964DA4" w:rsidRDefault="00964DA4" w:rsidP="006B17D2">
            <w:r>
              <w:t>%137</w:t>
            </w:r>
          </w:p>
        </w:tc>
      </w:tr>
      <w:tr w:rsidR="00964DA4" w:rsidTr="006B17D2">
        <w:tc>
          <w:tcPr>
            <w:tcW w:w="4320" w:type="dxa"/>
            <w:shd w:val="clear" w:color="auto" w:fill="F4A261"/>
          </w:tcPr>
          <w:p w:rsidR="00964DA4" w:rsidRDefault="00964DA4" w:rsidP="006B17D2">
            <w:r>
              <w:rPr>
                <w:b/>
              </w:rPr>
              <w:t>Sorumlu Birim</w:t>
            </w:r>
          </w:p>
        </w:tc>
        <w:tc>
          <w:tcPr>
            <w:tcW w:w="4320" w:type="dxa"/>
          </w:tcPr>
          <w:p w:rsidR="00964DA4" w:rsidRDefault="00964DA4" w:rsidP="006B17D2">
            <w:r>
              <w:t>Veteriner İşleri Müdürlüğü</w:t>
            </w:r>
          </w:p>
        </w:tc>
      </w:tr>
    </w:tbl>
    <w:p w:rsidR="00964DA4" w:rsidRDefault="00964DA4" w:rsidP="00964DA4"/>
    <w:tbl>
      <w:tblPr>
        <w:tblW w:w="0" w:type="auto"/>
        <w:tblLook w:val="04A0" w:firstRow="1" w:lastRow="0" w:firstColumn="1" w:lastColumn="0" w:noHBand="0" w:noVBand="1"/>
      </w:tblPr>
      <w:tblGrid>
        <w:gridCol w:w="1487"/>
        <w:gridCol w:w="1440"/>
        <w:gridCol w:w="1440"/>
        <w:gridCol w:w="1442"/>
        <w:gridCol w:w="1442"/>
        <w:gridCol w:w="1440"/>
      </w:tblGrid>
      <w:tr w:rsidR="00964DA4" w:rsidTr="006B17D2">
        <w:tc>
          <w:tcPr>
            <w:tcW w:w="1440" w:type="dxa"/>
            <w:shd w:val="clear" w:color="auto" w:fill="F4A261"/>
          </w:tcPr>
          <w:p w:rsidR="00964DA4" w:rsidRDefault="00964DA4" w:rsidP="006B17D2">
            <w:pPr>
              <w:jc w:val="center"/>
            </w:pPr>
            <w:r>
              <w:rPr>
                <w:b/>
              </w:rPr>
              <w:t>Performans</w:t>
            </w:r>
            <w:r>
              <w:rPr>
                <w:b/>
              </w:rPr>
              <w:br/>
              <w:t>Göstergesi</w:t>
            </w:r>
          </w:p>
        </w:tc>
        <w:tc>
          <w:tcPr>
            <w:tcW w:w="1440" w:type="dxa"/>
            <w:shd w:val="clear" w:color="auto" w:fill="F4A261"/>
          </w:tcPr>
          <w:p w:rsidR="00964DA4" w:rsidRDefault="00964DA4" w:rsidP="006B17D2">
            <w:pPr>
              <w:jc w:val="center"/>
            </w:pPr>
            <w:r>
              <w:rPr>
                <w:b/>
              </w:rPr>
              <w:t>Hedefe</w:t>
            </w:r>
            <w:r>
              <w:rPr>
                <w:b/>
              </w:rPr>
              <w:br/>
              <w:t>Etkisi (%)</w:t>
            </w:r>
          </w:p>
        </w:tc>
        <w:tc>
          <w:tcPr>
            <w:tcW w:w="1440" w:type="dxa"/>
            <w:shd w:val="clear" w:color="auto" w:fill="F4A261"/>
          </w:tcPr>
          <w:p w:rsidR="00964DA4" w:rsidRDefault="00964DA4" w:rsidP="006B17D2">
            <w:pPr>
              <w:jc w:val="center"/>
            </w:pPr>
            <w:r>
              <w:rPr>
                <w:b/>
              </w:rPr>
              <w:t>Plan Dönemi</w:t>
            </w:r>
            <w:r>
              <w:rPr>
                <w:b/>
              </w:rPr>
              <w:br/>
              <w:t>Başlangıç Değeri (A)</w:t>
            </w:r>
          </w:p>
        </w:tc>
        <w:tc>
          <w:tcPr>
            <w:tcW w:w="1440" w:type="dxa"/>
            <w:shd w:val="clear" w:color="auto" w:fill="F4A261"/>
          </w:tcPr>
          <w:p w:rsidR="00964DA4" w:rsidRPr="008F489C" w:rsidRDefault="00964DA4" w:rsidP="006B17D2">
            <w:pPr>
              <w:jc w:val="center"/>
              <w:rPr>
                <w:lang w:val="sv-SE"/>
              </w:rPr>
            </w:pPr>
            <w:r w:rsidRPr="008F489C">
              <w:rPr>
                <w:b/>
                <w:lang w:val="sv-SE"/>
              </w:rPr>
              <w:t>İzleme Dönemindeki</w:t>
            </w:r>
            <w:r w:rsidRPr="008F489C">
              <w:rPr>
                <w:b/>
                <w:lang w:val="sv-SE"/>
              </w:rPr>
              <w:br/>
              <w:t>Yılsonu Hedeflenen Değer (B)</w:t>
            </w:r>
          </w:p>
        </w:tc>
        <w:tc>
          <w:tcPr>
            <w:tcW w:w="1440" w:type="dxa"/>
            <w:shd w:val="clear" w:color="auto" w:fill="F4A261"/>
          </w:tcPr>
          <w:p w:rsidR="00964DA4" w:rsidRPr="008F489C" w:rsidRDefault="00964DA4" w:rsidP="006B17D2">
            <w:pPr>
              <w:jc w:val="center"/>
              <w:rPr>
                <w:lang w:val="sv-SE"/>
              </w:rPr>
            </w:pPr>
            <w:r w:rsidRPr="008F489C">
              <w:rPr>
                <w:b/>
                <w:lang w:val="sv-SE"/>
              </w:rPr>
              <w:t>İzleme Dönemindeki</w:t>
            </w:r>
            <w:r w:rsidRPr="008F489C">
              <w:rPr>
                <w:b/>
                <w:lang w:val="sv-SE"/>
              </w:rPr>
              <w:br/>
              <w:t>Gerçekleşme Değeri (C)</w:t>
            </w:r>
          </w:p>
        </w:tc>
        <w:tc>
          <w:tcPr>
            <w:tcW w:w="1440" w:type="dxa"/>
            <w:shd w:val="clear" w:color="auto" w:fill="F4A261"/>
          </w:tcPr>
          <w:p w:rsidR="00964DA4" w:rsidRDefault="00964DA4" w:rsidP="006B17D2">
            <w:pPr>
              <w:jc w:val="center"/>
            </w:pPr>
            <w:r>
              <w:rPr>
                <w:b/>
              </w:rPr>
              <w:t>Performans (%)</w:t>
            </w:r>
            <w:r>
              <w:rPr>
                <w:b/>
              </w:rPr>
              <w:br/>
              <w:t>(C-A)/(B-A)</w:t>
            </w:r>
          </w:p>
        </w:tc>
      </w:tr>
      <w:tr w:rsidR="00964DA4" w:rsidTr="006B17D2">
        <w:tc>
          <w:tcPr>
            <w:tcW w:w="1440" w:type="dxa"/>
          </w:tcPr>
          <w:p w:rsidR="00964DA4" w:rsidRPr="008F489C" w:rsidRDefault="00964DA4" w:rsidP="006B17D2">
            <w:pPr>
              <w:rPr>
                <w:lang w:val="sv-SE"/>
              </w:rPr>
            </w:pPr>
            <w:r w:rsidRPr="008F489C">
              <w:rPr>
                <w:lang w:val="sv-SE"/>
              </w:rPr>
              <w:t xml:space="preserve">PG6.1.1: Sahipsiz </w:t>
            </w:r>
            <w:r w:rsidRPr="008F489C">
              <w:rPr>
                <w:lang w:val="sv-SE"/>
              </w:rPr>
              <w:lastRenderedPageBreak/>
              <w:t>hayvan toplama ve rehabilitasyon (köpek)</w:t>
            </w:r>
          </w:p>
        </w:tc>
        <w:tc>
          <w:tcPr>
            <w:tcW w:w="1440" w:type="dxa"/>
          </w:tcPr>
          <w:p w:rsidR="00964DA4" w:rsidRDefault="00964DA4" w:rsidP="006B17D2">
            <w:pPr>
              <w:jc w:val="center"/>
            </w:pPr>
            <w:r>
              <w:lastRenderedPageBreak/>
              <w:t>50</w:t>
            </w:r>
          </w:p>
        </w:tc>
        <w:tc>
          <w:tcPr>
            <w:tcW w:w="1440" w:type="dxa"/>
          </w:tcPr>
          <w:p w:rsidR="00964DA4" w:rsidRDefault="00964DA4" w:rsidP="006B17D2">
            <w:pPr>
              <w:jc w:val="center"/>
            </w:pPr>
            <w:r>
              <w:t>0</w:t>
            </w:r>
          </w:p>
        </w:tc>
        <w:tc>
          <w:tcPr>
            <w:tcW w:w="1440" w:type="dxa"/>
          </w:tcPr>
          <w:p w:rsidR="00964DA4" w:rsidRDefault="00964DA4" w:rsidP="006B17D2">
            <w:pPr>
              <w:jc w:val="center"/>
            </w:pPr>
            <w:r>
              <w:t>400</w:t>
            </w:r>
          </w:p>
        </w:tc>
        <w:tc>
          <w:tcPr>
            <w:tcW w:w="1440" w:type="dxa"/>
          </w:tcPr>
          <w:p w:rsidR="00964DA4" w:rsidRDefault="00964DA4" w:rsidP="006B17D2">
            <w:pPr>
              <w:jc w:val="center"/>
            </w:pPr>
            <w:r>
              <w:t>692</w:t>
            </w:r>
          </w:p>
        </w:tc>
        <w:tc>
          <w:tcPr>
            <w:tcW w:w="1440" w:type="dxa"/>
          </w:tcPr>
          <w:p w:rsidR="00964DA4" w:rsidRDefault="00964DA4" w:rsidP="006B17D2">
            <w:pPr>
              <w:jc w:val="center"/>
            </w:pPr>
            <w:r>
              <w:t>173</w:t>
            </w:r>
          </w:p>
        </w:tc>
      </w:tr>
      <w:tr w:rsidR="00964DA4" w:rsidTr="006B17D2">
        <w:tc>
          <w:tcPr>
            <w:tcW w:w="1440" w:type="dxa"/>
          </w:tcPr>
          <w:p w:rsidR="00964DA4" w:rsidRDefault="00964DA4" w:rsidP="006B17D2">
            <w:r>
              <w:lastRenderedPageBreak/>
              <w:t>PG6.</w:t>
            </w:r>
            <w:proofErr w:type="gramStart"/>
            <w:r>
              <w:t>1.2</w:t>
            </w:r>
            <w:proofErr w:type="gramEnd"/>
            <w:r>
              <w:t xml:space="preserve">: Kısırlaştırma + aşılama + </w:t>
            </w:r>
            <w:proofErr w:type="spellStart"/>
            <w:r>
              <w:t>paraziter</w:t>
            </w:r>
            <w:proofErr w:type="spellEnd"/>
            <w:r>
              <w:t xml:space="preserve"> + mikroçip</w:t>
            </w:r>
          </w:p>
        </w:tc>
        <w:tc>
          <w:tcPr>
            <w:tcW w:w="1440" w:type="dxa"/>
          </w:tcPr>
          <w:p w:rsidR="00964DA4" w:rsidRDefault="00964DA4" w:rsidP="006B17D2">
            <w:pPr>
              <w:jc w:val="center"/>
            </w:pPr>
            <w:r>
              <w:t>30</w:t>
            </w:r>
          </w:p>
        </w:tc>
        <w:tc>
          <w:tcPr>
            <w:tcW w:w="1440" w:type="dxa"/>
          </w:tcPr>
          <w:p w:rsidR="00964DA4" w:rsidRDefault="00964DA4" w:rsidP="006B17D2">
            <w:pPr>
              <w:jc w:val="center"/>
            </w:pPr>
            <w:r>
              <w:t>0</w:t>
            </w:r>
          </w:p>
        </w:tc>
        <w:tc>
          <w:tcPr>
            <w:tcW w:w="1440" w:type="dxa"/>
          </w:tcPr>
          <w:p w:rsidR="00964DA4" w:rsidRDefault="00964DA4" w:rsidP="006B17D2">
            <w:pPr>
              <w:jc w:val="center"/>
            </w:pPr>
            <w:r>
              <w:t>180</w:t>
            </w:r>
          </w:p>
        </w:tc>
        <w:tc>
          <w:tcPr>
            <w:tcW w:w="1440" w:type="dxa"/>
          </w:tcPr>
          <w:p w:rsidR="00964DA4" w:rsidRDefault="00964DA4" w:rsidP="006B17D2">
            <w:pPr>
              <w:jc w:val="center"/>
            </w:pPr>
            <w:r>
              <w:t>186</w:t>
            </w:r>
          </w:p>
        </w:tc>
        <w:tc>
          <w:tcPr>
            <w:tcW w:w="1440" w:type="dxa"/>
          </w:tcPr>
          <w:p w:rsidR="00964DA4" w:rsidRDefault="00964DA4" w:rsidP="006B17D2">
            <w:pPr>
              <w:jc w:val="center"/>
            </w:pPr>
            <w:r>
              <w:t>103</w:t>
            </w:r>
          </w:p>
        </w:tc>
      </w:tr>
      <w:tr w:rsidR="00964DA4" w:rsidTr="006B17D2">
        <w:tc>
          <w:tcPr>
            <w:tcW w:w="1440" w:type="dxa"/>
          </w:tcPr>
          <w:p w:rsidR="00964DA4" w:rsidRDefault="00964DA4" w:rsidP="006B17D2">
            <w:r>
              <w:t>PG6.</w:t>
            </w:r>
            <w:proofErr w:type="gramStart"/>
            <w:r>
              <w:t>1.3</w:t>
            </w:r>
            <w:proofErr w:type="gramEnd"/>
            <w:r>
              <w:t>: Mezbaha + hayvan pazarı işlem sayısı</w:t>
            </w:r>
          </w:p>
        </w:tc>
        <w:tc>
          <w:tcPr>
            <w:tcW w:w="1440" w:type="dxa"/>
          </w:tcPr>
          <w:p w:rsidR="00964DA4" w:rsidRDefault="00964DA4" w:rsidP="006B17D2">
            <w:pPr>
              <w:jc w:val="center"/>
            </w:pPr>
            <w:r>
              <w:t>20</w:t>
            </w:r>
          </w:p>
        </w:tc>
        <w:tc>
          <w:tcPr>
            <w:tcW w:w="1440" w:type="dxa"/>
          </w:tcPr>
          <w:p w:rsidR="00964DA4" w:rsidRDefault="00964DA4" w:rsidP="006B17D2">
            <w:pPr>
              <w:jc w:val="center"/>
            </w:pPr>
            <w:r>
              <w:t>0</w:t>
            </w:r>
          </w:p>
        </w:tc>
        <w:tc>
          <w:tcPr>
            <w:tcW w:w="1440" w:type="dxa"/>
          </w:tcPr>
          <w:p w:rsidR="00964DA4" w:rsidRDefault="00964DA4" w:rsidP="006B17D2">
            <w:pPr>
              <w:jc w:val="center"/>
            </w:pPr>
            <w:r>
              <w:t>30.800</w:t>
            </w:r>
          </w:p>
        </w:tc>
        <w:tc>
          <w:tcPr>
            <w:tcW w:w="1440" w:type="dxa"/>
          </w:tcPr>
          <w:p w:rsidR="00964DA4" w:rsidRDefault="00964DA4" w:rsidP="006B17D2">
            <w:pPr>
              <w:jc w:val="center"/>
            </w:pPr>
            <w:r>
              <w:t>30.165</w:t>
            </w:r>
          </w:p>
        </w:tc>
        <w:tc>
          <w:tcPr>
            <w:tcW w:w="1440" w:type="dxa"/>
          </w:tcPr>
          <w:p w:rsidR="00964DA4" w:rsidRDefault="00964DA4" w:rsidP="006B17D2">
            <w:pPr>
              <w:jc w:val="center"/>
            </w:pPr>
            <w:r>
              <w:t>97,9</w:t>
            </w:r>
          </w:p>
        </w:tc>
      </w:tr>
    </w:tbl>
    <w:p w:rsidR="00964DA4" w:rsidRDefault="00964DA4" w:rsidP="00964DA4"/>
    <w:tbl>
      <w:tblPr>
        <w:tblW w:w="0" w:type="auto"/>
        <w:tblLook w:val="04A0" w:firstRow="1" w:lastRow="0" w:firstColumn="1" w:lastColumn="0" w:noHBand="0" w:noVBand="1"/>
      </w:tblPr>
      <w:tblGrid>
        <w:gridCol w:w="8640"/>
      </w:tblGrid>
      <w:tr w:rsidR="00964DA4" w:rsidTr="006B17D2">
        <w:tc>
          <w:tcPr>
            <w:tcW w:w="8640" w:type="dxa"/>
            <w:shd w:val="clear" w:color="auto" w:fill="F4A261"/>
          </w:tcPr>
          <w:p w:rsidR="00964DA4" w:rsidRDefault="00964DA4" w:rsidP="006B17D2">
            <w:pPr>
              <w:jc w:val="center"/>
            </w:pPr>
            <w:r>
              <w:rPr>
                <w:b/>
              </w:rPr>
              <w:t>Hedefe İlişkin Değerlendirmeler</w:t>
            </w:r>
          </w:p>
        </w:tc>
      </w:tr>
    </w:tbl>
    <w:p w:rsidR="00964DA4" w:rsidRDefault="00964DA4" w:rsidP="00964DA4">
      <w:r>
        <w:rPr>
          <w:b/>
        </w:rPr>
        <w:t xml:space="preserve">• </w:t>
      </w:r>
      <w:r>
        <w:t xml:space="preserve">Toplama ve </w:t>
      </w:r>
      <w:proofErr w:type="gramStart"/>
      <w:r>
        <w:t>rehabilitasyon</w:t>
      </w:r>
      <w:proofErr w:type="gramEnd"/>
      <w:r>
        <w:t xml:space="preserve"> hizmetlerinde yılsonu hedefi aşılarak %173 performans sağlanmıştır. Artan ihbarlar ve yoğun saha planlaması etkili olmuştur.</w:t>
      </w:r>
    </w:p>
    <w:p w:rsidR="00964DA4" w:rsidRDefault="00964DA4" w:rsidP="00964DA4">
      <w:r>
        <w:rPr>
          <w:b/>
        </w:rPr>
        <w:t xml:space="preserve">• </w:t>
      </w:r>
      <w:r>
        <w:t>Kısırlaştırma/koruyucu uygulamalarda %103 performans elde edilmiştir. Planlı çalışma ve kayıt süreçlerinin güçlendirilmesi ile hedef üstü gerçekleşme sağlanmıştır.</w:t>
      </w:r>
    </w:p>
    <w:p w:rsidR="00964DA4" w:rsidRDefault="00964DA4" w:rsidP="00964DA4">
      <w:r>
        <w:rPr>
          <w:b/>
        </w:rPr>
        <w:t xml:space="preserve">• </w:t>
      </w:r>
      <w:r>
        <w:t>Mezbaha ve hayvan pazarı işlem sayısında %97,9 performans sağlanmış; hizmet sürekliliği korunmuştur.</w:t>
      </w:r>
    </w:p>
    <w:p w:rsidR="00964DA4" w:rsidRDefault="00964DA4" w:rsidP="00964DA4">
      <w:pPr>
        <w:pStyle w:val="Balk3"/>
      </w:pPr>
      <w:r>
        <w:t>4. Performans Bilgi Sisteminin Değerlendirilmesi</w:t>
      </w:r>
    </w:p>
    <w:p w:rsidR="00964DA4" w:rsidRDefault="00964DA4" w:rsidP="00964DA4">
      <w:r>
        <w:t xml:space="preserve">Müdürlüğümüz bünyesinde yürütülen faaliyet ve performans göstergeleri düzenli olarak kayıt altına alınmakta ve dijital ortamda takip edilmektedir. Sahipsiz hayvan toplama, muayene, tedavi, aşılama, kısırlaştırma ve </w:t>
      </w:r>
      <w:proofErr w:type="gramStart"/>
      <w:r>
        <w:t>rehabilitasyon</w:t>
      </w:r>
      <w:proofErr w:type="gramEnd"/>
      <w:r>
        <w:t xml:space="preserve"> işlemleri HKBS (Hayvan Kayıt Bilgi Sistemi) üzerinden izlenmekte; saha ekipleri tarafından tutulan günlük faaliyet formları ile veriler doğrulanmaktadır.</w:t>
      </w:r>
      <w:r>
        <w:br/>
      </w:r>
      <w:r>
        <w:br/>
        <w:t xml:space="preserve">Mezbaha hizmetlerinde kesim sayıları, </w:t>
      </w:r>
      <w:proofErr w:type="gramStart"/>
      <w:r>
        <w:t>hijyen</w:t>
      </w:r>
      <w:proofErr w:type="gramEnd"/>
      <w:r>
        <w:t xml:space="preserve"> kontrolleri ve denetim süreçleri HACCP tabanlı kayıt sistemi ile takip edilmekte; hayvan pazarı giriş–çıkış ve işlem sayıları düzenli olarak raporlanmaktadır. Vatandaş başvuru ve </w:t>
      </w:r>
      <w:proofErr w:type="gramStart"/>
      <w:r>
        <w:t>şikayetleri</w:t>
      </w:r>
      <w:proofErr w:type="gramEnd"/>
      <w:r>
        <w:t xml:space="preserve"> çözüm masası ve saha ekipleri aracılığıyla kayıt altına alınarak performans değerlendirmelerinde kullanılmaktadır.</w:t>
      </w:r>
      <w:r>
        <w:br/>
      </w:r>
      <w:r>
        <w:br/>
        <w:t>Elde edilen veriler aylık ve yıllık raporlar halinde analiz edilmekte, hizmet planlaması ve kaynak dağılımı bu sonuçlara göre yapılmaktadır. Bu sayede müdürlüğümüz faaliyetlerinin etkinliği, verimliliği ve hedeflere ulaşma düzeyi düzenli olarak ölçülmekte ve sürekli iyileştirme sağlanmaktadır.</w:t>
      </w:r>
    </w:p>
    <w:p w:rsidR="00964DA4" w:rsidRDefault="00964DA4" w:rsidP="00964DA4">
      <w:pPr>
        <w:pStyle w:val="Balk3"/>
      </w:pPr>
      <w:r>
        <w:t>5. Diğer Hususlar</w:t>
      </w:r>
    </w:p>
    <w:p w:rsidR="00964DA4" w:rsidRDefault="00964DA4" w:rsidP="00964DA4">
      <w:r>
        <w:t xml:space="preserve">Müdürlüğümüz performans sisteminin daha etkin ve sürdürülebilir şekilde yürütülmesi amacıyla personel kapasitesinin güçlendirilmesi, saha </w:t>
      </w:r>
      <w:proofErr w:type="gramStart"/>
      <w:r>
        <w:t>ekipmanlarının</w:t>
      </w:r>
      <w:proofErr w:type="gramEnd"/>
      <w:r>
        <w:t xml:space="preserve"> artırılması ve hizmet araçlarının yenilenmesine yönelik planlamalar yapılmaktadır. Veri toplama ve raporlama süreçlerinin dijital ortama aktarılması, kayıt sistemlerinin standartlaştırılması ve birimler arası koordinasyonun artırılması hedeflenmektedir.</w:t>
      </w:r>
      <w:r>
        <w:br/>
      </w:r>
      <w:r>
        <w:br/>
        <w:t>Ayrıca sahipsiz hayvan hizmetleri, mezbaha ve hayvan pazarı faaliyetlerine ilişkin istatistiki verilerin düzenli analiz edilmesiyle kaynakların daha verimli kullanılması, hizmet kalitesinin yükseltilmesi ve vatandaş memnuniyetinin artırılması amaçlanmaktadır. Bu doğrultuda eğitim faaliyetleri, iç kontrol uygulamaları ve süreç iyileştirme çalışmaları önümüzdeki dönemde de sürdürülecektir.</w:t>
      </w:r>
    </w:p>
    <w:p w:rsidR="00964DA4" w:rsidRDefault="00964DA4" w:rsidP="00964DA4">
      <w:pPr>
        <w:pStyle w:val="Balk1"/>
      </w:pPr>
      <w:r>
        <w:lastRenderedPageBreak/>
        <w:t>IV. KURUMSAL KABİLİYET ve KAPASİTENİN DEĞERLENDİRİLMESİ</w:t>
      </w:r>
    </w:p>
    <w:p w:rsidR="00964DA4" w:rsidRDefault="00964DA4" w:rsidP="00964DA4">
      <w:pPr>
        <w:pStyle w:val="Balk2"/>
      </w:pPr>
      <w:r>
        <w:t>A. Üstünlükler</w:t>
      </w:r>
    </w:p>
    <w:p w:rsidR="00964DA4" w:rsidRDefault="00964DA4" w:rsidP="00964DA4">
      <w:r>
        <w:t>Müdürlüğümüz; sahipsiz hayvan hizmetleri, mezbaha ve hayvan pazarı faaliyetlerini aynı çatı altında koordineli şekilde yürütebilen kurumsal ve teknik altyapıya sahiptir. Deneyimli personel kadrosu, görev dağılımının net olarak belirlenmiş olması ve birimler arası iş birliği sayesinde hizmetler etkin ve kesintisiz şekilde yürütülmektedir.</w:t>
      </w:r>
      <w:r>
        <w:br/>
      </w:r>
      <w:r>
        <w:br/>
        <w:t xml:space="preserve">Geçici bakım evi ve </w:t>
      </w:r>
      <w:proofErr w:type="gramStart"/>
      <w:r>
        <w:t>rehabilitasyon</w:t>
      </w:r>
      <w:proofErr w:type="gramEnd"/>
      <w:r>
        <w:t xml:space="preserve"> hizmetlerinde HKBS kayıt sistemi kullanılarak tüm işlemlerin düzenli takibi yapılmakta; mezbaha biriminde HACCP tabanlı gıda güvenliği sistemi uygulanarak hijyen ve halk sağlığı standartları güvence altına alınmaktadır. Tesislerin 7/24 kamera sistemi ile izlenmesi, kayıt ve denetim süreçlerinin şeffaflığını artırmaktadır.</w:t>
      </w:r>
      <w:r>
        <w:br/>
      </w:r>
      <w:r>
        <w:br/>
        <w:t>Ayrıca mezbaha tesisinin ruhsatlı olarak hizmet vermesi, düzenli denetimlerin yapılması, hayvan pazarı işletme kapasitesinin yüksek olması ve vatandaş başvurularına hızlı müdahale edilebilmesi müdürlüğümüzün güçlü yönleri arasında yer almaktadır. Mevzuata uygun, planlı ve sürdürülebilir hizmet anlayışı ile kamu sağlığı ve hayvan refahının korunmasına yönelik çalışmalar etkin şekilde sürdürülmektedir.</w:t>
      </w:r>
    </w:p>
    <w:p w:rsidR="00964DA4" w:rsidRPr="002B4847" w:rsidRDefault="00964DA4" w:rsidP="00964DA4">
      <w:pPr>
        <w:rPr>
          <w:b/>
          <w:bCs/>
          <w:color w:val="007BB8"/>
        </w:rPr>
      </w:pPr>
      <w:r w:rsidRPr="002B4847">
        <w:rPr>
          <w:b/>
          <w:bCs/>
          <w:color w:val="007BB8"/>
        </w:rPr>
        <w:t>B. Zayıflıklar</w:t>
      </w:r>
    </w:p>
    <w:p w:rsidR="00964DA4" w:rsidRDefault="00964DA4" w:rsidP="00964DA4"/>
    <w:p w:rsidR="00964DA4" w:rsidRDefault="00964DA4" w:rsidP="00964DA4">
      <w:r>
        <w:t xml:space="preserve">Müdürlüğümüzün hizmet alanlarının genişliği ve iş yoğunluğuna rağmen özellikle geçici bakım evi ve barınak alanında fiziki kapasitenin mevcut ihtiyaçların gerisinde kalması, barındırma ve </w:t>
      </w:r>
      <w:proofErr w:type="gramStart"/>
      <w:r>
        <w:t>rehabilitasyon</w:t>
      </w:r>
      <w:proofErr w:type="gramEnd"/>
      <w:r>
        <w:t xml:space="preserve"> süreçlerinde alan kullanımını zorlaştırabilmektedir. Barınak bölümlerinin iyileştirilmesi, modernizasyonu ve kapasite artırımı ihtiyacı bulunmaktadır.</w:t>
      </w:r>
      <w:r>
        <w:br/>
      </w:r>
      <w:r>
        <w:br/>
        <w:t xml:space="preserve">Hayvan pazarı alanında ise altyapı ve çevre düzenlemelerine yönelik geliştirmelerin yapılması gerekmekte olup, fiziki şartların iyileştirilmesi ile hem hizmet kalitesinin hem de </w:t>
      </w:r>
      <w:proofErr w:type="gramStart"/>
      <w:r>
        <w:t>hijyen</w:t>
      </w:r>
      <w:proofErr w:type="gramEnd"/>
      <w:r>
        <w:t xml:space="preserve"> standartlarının daha üst seviyeye çıkarılması hedeflenmektedir.</w:t>
      </w:r>
      <w:r>
        <w:br/>
      </w:r>
      <w:r>
        <w:br/>
        <w:t xml:space="preserve">Bununla birlikte veri toplama ve raporlama süreçlerinde dijital </w:t>
      </w:r>
      <w:proofErr w:type="gramStart"/>
      <w:r>
        <w:t>entegrasyonun</w:t>
      </w:r>
      <w:proofErr w:type="gramEnd"/>
      <w:r>
        <w:t xml:space="preserve"> güçlendirilmesi ve tesislerin bakım–onarım ihtiyaçlarının düzenli olarak karşılanması gerekmektedir. Bu alanlarda yapılacak iyileştirmelerin müdürlüğümüzün kurumsal kapasitesini ve hizmet verimliliğini artıracağı değerlendirilmektedir.</w:t>
      </w:r>
    </w:p>
    <w:p w:rsidR="00964DA4" w:rsidRDefault="00964DA4" w:rsidP="00964DA4">
      <w:pPr>
        <w:pStyle w:val="Balk1"/>
      </w:pPr>
      <w:r>
        <w:t>V. ÖNERİ VE TEDBİRLER</w:t>
      </w:r>
    </w:p>
    <w:p w:rsidR="006B17D2" w:rsidRDefault="00964DA4" w:rsidP="00964DA4">
      <w:r>
        <w:t xml:space="preserve">2025 yılı performans göstergeleri ve faaliyet maliyetleri birlikte değerlendirildiğinde, hizmet hacmindeki artışa bağlı olarak bazı göstergelerde hedeflerin üzerinde, bazı göstergelerde ise sınırlı sapmalar meydana geldiği görülmüştür. Özellikle sahipsiz hayvan toplama ve </w:t>
      </w:r>
      <w:proofErr w:type="gramStart"/>
      <w:r>
        <w:t>rehabilitasyon</w:t>
      </w:r>
      <w:proofErr w:type="gramEnd"/>
      <w:r>
        <w:t xml:space="preserve"> faaliyetlerinde artan ihbar sayıları ve mevsimsel koşullar operasyon planlamasını etkilemiş; bu durum hedef–gerçekleşme oranlarında farklılıklara yol açmıştır.</w:t>
      </w:r>
      <w:r>
        <w:br/>
      </w:r>
      <w:r>
        <w:br/>
        <w:t>Faaliyet maliyetleri incelendiğinde, harcamaların büyük bölümünün personel giderleri ile bakım, besleme ve tıbbi malzeme alımlarından oluştuğu; tesis bakım-onarım ve fiziki iyileştirme ihtiyaçlarının ise bütçe imkânları doğrultusunda kademeli olarak karşılandığı tespit edilmiştir. Bu nedenle bazı yatırımlar planlanan sürede tamamlanamamış, mali gerçekleşmeler öngörülen tutarların altında kalmıştır.</w:t>
      </w:r>
      <w:r>
        <w:br/>
      </w:r>
      <w:r>
        <w:br/>
        <w:t>Önümüzdeki dönemde performansın artırılması amacıyla; barınak fiziki kapasitesinin güçlendirilmesi, hayvan pazarı alanında altyapı ve çevre düzenlemelerinin iyileştirilmesi, dijital kayıt ve raporlama sistemlerinin geliştirilmesi, personel eğitimlerinin sürdürülmesi ve kaynak planlamasının daha etkin yapılması önerilmektedir. Bu tedbirlerin uygulanması ile hizmet kalitesi, verimlilik ve performans göstergelerinde sürdürülebilir iyileşme sağlanacağı değerlendirilmektedir.</w:t>
      </w:r>
    </w:p>
    <w:p w:rsidR="006B17D2" w:rsidRDefault="006B17D2">
      <w:pPr>
        <w:spacing w:after="200" w:line="276" w:lineRule="auto"/>
      </w:pPr>
      <w:r>
        <w:br w:type="page"/>
      </w:r>
    </w:p>
    <w:p w:rsidR="006B17D2" w:rsidRPr="0027603A" w:rsidRDefault="006B17D2" w:rsidP="006B17D2">
      <w:pPr>
        <w:pStyle w:val="Balk1"/>
        <w:ind w:right="415"/>
        <w:rPr>
          <w:b/>
        </w:rPr>
      </w:pPr>
      <w:r w:rsidRPr="0027603A">
        <w:rPr>
          <w:b/>
        </w:rPr>
        <w:lastRenderedPageBreak/>
        <w:t>TEMİZLİK İŞLERİ MÜDÜRLÜĞÜ</w:t>
      </w:r>
    </w:p>
    <w:p w:rsidR="006B17D2" w:rsidRPr="0027603A" w:rsidRDefault="006B17D2" w:rsidP="006B17D2">
      <w:pPr>
        <w:rPr>
          <w:b/>
          <w:sz w:val="24"/>
          <w:szCs w:val="24"/>
        </w:rPr>
      </w:pPr>
      <w:r w:rsidRPr="0027603A">
        <w:rPr>
          <w:b/>
          <w:sz w:val="24"/>
          <w:szCs w:val="24"/>
        </w:rPr>
        <w:t>2025 FAALİYET RAPORU</w:t>
      </w:r>
    </w:p>
    <w:p w:rsidR="006B17D2" w:rsidRDefault="006B17D2" w:rsidP="006B17D2">
      <w:pPr>
        <w:pStyle w:val="Balk1"/>
        <w:ind w:right="415"/>
        <w:jc w:val="center"/>
      </w:pPr>
    </w:p>
    <w:p w:rsidR="006B17D2" w:rsidRDefault="006B17D2" w:rsidP="006B17D2">
      <w:pPr>
        <w:pStyle w:val="Balk1"/>
        <w:ind w:right="415"/>
        <w:jc w:val="center"/>
      </w:pPr>
    </w:p>
    <w:p w:rsidR="006B17D2" w:rsidRDefault="006B17D2" w:rsidP="006B17D2">
      <w:pPr>
        <w:pStyle w:val="Balk1"/>
        <w:ind w:right="415"/>
        <w:jc w:val="center"/>
      </w:pPr>
    </w:p>
    <w:p w:rsidR="006B17D2" w:rsidRDefault="006B17D2" w:rsidP="006B17D2">
      <w:pPr>
        <w:pStyle w:val="Balk1"/>
        <w:ind w:right="415"/>
        <w:jc w:val="center"/>
      </w:pPr>
      <w:r>
        <w:t>BİRİM</w:t>
      </w:r>
      <w:r>
        <w:rPr>
          <w:spacing w:val="-3"/>
        </w:rPr>
        <w:t xml:space="preserve"> </w:t>
      </w:r>
      <w:r>
        <w:t>YÖNETİCİSİNİN</w:t>
      </w:r>
      <w:r>
        <w:rPr>
          <w:spacing w:val="-3"/>
        </w:rPr>
        <w:t xml:space="preserve"> </w:t>
      </w:r>
      <w:r>
        <w:rPr>
          <w:spacing w:val="-2"/>
        </w:rPr>
        <w:t>SUNUŞU</w:t>
      </w:r>
    </w:p>
    <w:p w:rsidR="006B17D2" w:rsidRDefault="006B17D2" w:rsidP="006B17D2">
      <w:pPr>
        <w:pStyle w:val="GvdeMetni"/>
        <w:rPr>
          <w:b w:val="0"/>
        </w:rPr>
      </w:pPr>
    </w:p>
    <w:p w:rsidR="006B17D2" w:rsidRDefault="006B17D2" w:rsidP="006B17D2">
      <w:pPr>
        <w:pStyle w:val="GvdeMetni"/>
        <w:rPr>
          <w:b w:val="0"/>
        </w:rPr>
      </w:pPr>
    </w:p>
    <w:p w:rsidR="006B17D2" w:rsidRDefault="006B17D2" w:rsidP="006B17D2">
      <w:pPr>
        <w:pStyle w:val="GvdeMetni"/>
        <w:rPr>
          <w:b w:val="0"/>
        </w:rPr>
      </w:pPr>
    </w:p>
    <w:p w:rsidR="006B17D2" w:rsidRDefault="006B17D2" w:rsidP="006B17D2">
      <w:pPr>
        <w:pStyle w:val="GvdeMetni"/>
        <w:rPr>
          <w:b w:val="0"/>
        </w:rPr>
      </w:pPr>
    </w:p>
    <w:p w:rsidR="006B17D2" w:rsidRDefault="006B17D2" w:rsidP="006B17D2">
      <w:pPr>
        <w:pStyle w:val="GvdeMetni"/>
        <w:rPr>
          <w:b w:val="0"/>
        </w:rPr>
      </w:pPr>
    </w:p>
    <w:p w:rsidR="006B17D2" w:rsidRDefault="006B17D2" w:rsidP="006B17D2">
      <w:pPr>
        <w:pStyle w:val="GvdeMetni"/>
        <w:rPr>
          <w:b w:val="0"/>
        </w:rPr>
      </w:pPr>
    </w:p>
    <w:p w:rsidR="006B17D2" w:rsidRDefault="006B17D2" w:rsidP="006B17D2">
      <w:pPr>
        <w:pStyle w:val="GvdeMetni"/>
        <w:spacing w:before="1"/>
        <w:rPr>
          <w:b w:val="0"/>
        </w:rPr>
      </w:pPr>
    </w:p>
    <w:p w:rsidR="006B17D2" w:rsidRDefault="006B17D2" w:rsidP="006B17D2">
      <w:pPr>
        <w:pStyle w:val="GvdeMetni"/>
        <w:ind w:left="285" w:right="704" w:firstLine="283"/>
      </w:pPr>
      <w:r>
        <w:t>17.03.2006 tarih ve 26111 sayılı resmi gazetede yayımlanarak yürürlüğe giren Kamu İdarelerince Hazırlanacak Faaliyet raporları hakkında yönetmeliğin 10. maddesi uyarınca hazırlanan 2025 yılı birim faaliyet raporu aşağıda sunulmuştur.</w:t>
      </w:r>
    </w:p>
    <w:p w:rsidR="006B17D2" w:rsidRDefault="006B17D2" w:rsidP="006B17D2">
      <w:pPr>
        <w:pStyle w:val="GvdeMetni"/>
        <w:ind w:left="285" w:firstLine="511"/>
      </w:pPr>
      <w:r>
        <w:t>Yönetmelik</w:t>
      </w:r>
      <w:r>
        <w:rPr>
          <w:spacing w:val="80"/>
        </w:rPr>
        <w:t xml:space="preserve"> </w:t>
      </w:r>
      <w:r>
        <w:t>gereği</w:t>
      </w:r>
      <w:r>
        <w:rPr>
          <w:spacing w:val="80"/>
        </w:rPr>
        <w:t xml:space="preserve"> </w:t>
      </w:r>
      <w:r>
        <w:t>Hazırladığımız</w:t>
      </w:r>
      <w:r>
        <w:rPr>
          <w:spacing w:val="80"/>
        </w:rPr>
        <w:t xml:space="preserve"> </w:t>
      </w:r>
      <w:r>
        <w:t>faaliyet</w:t>
      </w:r>
      <w:r>
        <w:rPr>
          <w:spacing w:val="80"/>
        </w:rPr>
        <w:t xml:space="preserve"> </w:t>
      </w:r>
      <w:r>
        <w:t>raporumuzda</w:t>
      </w:r>
      <w:r>
        <w:rPr>
          <w:spacing w:val="80"/>
        </w:rPr>
        <w:t xml:space="preserve"> </w:t>
      </w:r>
      <w:proofErr w:type="gramStart"/>
      <w:r>
        <w:t>misyon</w:t>
      </w:r>
      <w:proofErr w:type="gramEnd"/>
      <w:r>
        <w:rPr>
          <w:spacing w:val="80"/>
        </w:rPr>
        <w:t xml:space="preserve"> </w:t>
      </w:r>
      <w:r>
        <w:t>ve</w:t>
      </w:r>
      <w:r>
        <w:rPr>
          <w:spacing w:val="80"/>
        </w:rPr>
        <w:t xml:space="preserve"> </w:t>
      </w:r>
      <w:r>
        <w:t>vizyonumuz,</w:t>
      </w:r>
      <w:r>
        <w:rPr>
          <w:spacing w:val="80"/>
        </w:rPr>
        <w:t xml:space="preserve"> </w:t>
      </w:r>
      <w:r>
        <w:t>yetki</w:t>
      </w:r>
      <w:r>
        <w:rPr>
          <w:spacing w:val="80"/>
        </w:rPr>
        <w:t xml:space="preserve"> </w:t>
      </w:r>
      <w:r>
        <w:t>görev sorumluluklarımız, birimimizle ve faaliyetlerimizle ilgili bilgiler açıklamalı olarak sunulmuştur.</w:t>
      </w:r>
    </w:p>
    <w:p w:rsidR="006B17D2" w:rsidRDefault="006B17D2" w:rsidP="006B17D2">
      <w:pPr>
        <w:pStyle w:val="GvdeMetni"/>
        <w:ind w:left="797"/>
      </w:pPr>
      <w:r>
        <w:t>Hedeflerimizi</w:t>
      </w:r>
      <w:r>
        <w:rPr>
          <w:spacing w:val="-4"/>
        </w:rPr>
        <w:t xml:space="preserve"> </w:t>
      </w:r>
      <w:r>
        <w:t>gelecek</w:t>
      </w:r>
      <w:r>
        <w:rPr>
          <w:spacing w:val="-1"/>
        </w:rPr>
        <w:t xml:space="preserve"> </w:t>
      </w:r>
      <w:r>
        <w:t>yıllarda</w:t>
      </w:r>
      <w:r>
        <w:rPr>
          <w:spacing w:val="-2"/>
        </w:rPr>
        <w:t xml:space="preserve"> </w:t>
      </w:r>
      <w:r>
        <w:t>daha</w:t>
      </w:r>
      <w:r>
        <w:rPr>
          <w:spacing w:val="-2"/>
        </w:rPr>
        <w:t xml:space="preserve"> </w:t>
      </w:r>
      <w:r>
        <w:t>ileriye</w:t>
      </w:r>
      <w:r>
        <w:rPr>
          <w:spacing w:val="-3"/>
        </w:rPr>
        <w:t xml:space="preserve"> </w:t>
      </w:r>
      <w:r>
        <w:t>götürmek</w:t>
      </w:r>
      <w:r>
        <w:rPr>
          <w:spacing w:val="-1"/>
        </w:rPr>
        <w:t xml:space="preserve"> </w:t>
      </w:r>
      <w:r>
        <w:t>amacıyla çalışmalarımızı</w:t>
      </w:r>
      <w:r>
        <w:rPr>
          <w:spacing w:val="-1"/>
        </w:rPr>
        <w:t xml:space="preserve"> </w:t>
      </w:r>
      <w:r>
        <w:rPr>
          <w:spacing w:val="-2"/>
        </w:rPr>
        <w:t>sürdüreceğiz.</w:t>
      </w:r>
    </w:p>
    <w:p w:rsidR="006B17D2" w:rsidRDefault="006B17D2" w:rsidP="006B17D2">
      <w:pPr>
        <w:pStyle w:val="GvdeMetni"/>
        <w:ind w:left="797"/>
      </w:pPr>
      <w:r>
        <w:t>Bilgilerinize</w:t>
      </w:r>
      <w:r>
        <w:rPr>
          <w:spacing w:val="-3"/>
        </w:rPr>
        <w:t xml:space="preserve"> </w:t>
      </w:r>
      <w:r>
        <w:t>arz</w:t>
      </w:r>
      <w:r>
        <w:rPr>
          <w:spacing w:val="-3"/>
        </w:rPr>
        <w:t xml:space="preserve"> </w:t>
      </w:r>
      <w:r>
        <w:rPr>
          <w:spacing w:val="-2"/>
        </w:rPr>
        <w:t>ederim.</w:t>
      </w:r>
    </w:p>
    <w:p w:rsidR="006B17D2" w:rsidRDefault="006B17D2" w:rsidP="006B17D2">
      <w:pPr>
        <w:pStyle w:val="GvdeMetni"/>
        <w:sectPr w:rsidR="006B17D2" w:rsidSect="00FD1B76">
          <w:footerReference w:type="default" r:id="rId224"/>
          <w:pgSz w:w="11910" w:h="16840"/>
          <w:pgMar w:top="567" w:right="567" w:bottom="567" w:left="567" w:header="0" w:footer="1164" w:gutter="0"/>
          <w:cols w:space="708"/>
          <w:docGrid w:linePitch="299"/>
        </w:sectPr>
      </w:pPr>
    </w:p>
    <w:p w:rsidR="006B17D2" w:rsidRDefault="006B17D2" w:rsidP="006B17D2">
      <w:pPr>
        <w:pStyle w:val="GvdeMetni"/>
        <w:ind w:left="172"/>
        <w:rPr>
          <w:sz w:val="20"/>
        </w:rPr>
      </w:pPr>
      <w:r>
        <w:rPr>
          <w:noProof/>
          <w:sz w:val="20"/>
        </w:rPr>
        <w:lastRenderedPageBreak/>
        <mc:AlternateContent>
          <mc:Choice Requires="wps">
            <w:drawing>
              <wp:inline distT="0" distB="0" distL="0" distR="0" wp14:anchorId="21502A6C" wp14:editId="1B782E9A">
                <wp:extent cx="6033770" cy="219710"/>
                <wp:effectExtent l="9525" t="0" r="0" b="8889"/>
                <wp:docPr id="1006430265"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33770" cy="219710"/>
                        </a:xfrm>
                        <a:prstGeom prst="rect">
                          <a:avLst/>
                        </a:prstGeom>
                        <a:solidFill>
                          <a:srgbClr val="8DB3E1"/>
                        </a:solidFill>
                        <a:ln w="6095">
                          <a:solidFill>
                            <a:srgbClr val="000000"/>
                          </a:solidFill>
                          <a:prstDash val="solid"/>
                        </a:ln>
                      </wps:spPr>
                      <wps:txbx>
                        <w:txbxContent>
                          <w:p w:rsidR="00665594" w:rsidRDefault="00665594" w:rsidP="006B17D2">
                            <w:pPr>
                              <w:spacing w:line="275" w:lineRule="exact"/>
                              <w:ind w:left="535"/>
                              <w:rPr>
                                <w:b/>
                                <w:color w:val="000000"/>
                                <w:sz w:val="24"/>
                              </w:rPr>
                            </w:pPr>
                            <w:r>
                              <w:rPr>
                                <w:b/>
                                <w:color w:val="000000"/>
                                <w:sz w:val="24"/>
                              </w:rPr>
                              <w:t>I</w:t>
                            </w:r>
                            <w:r>
                              <w:rPr>
                                <w:b/>
                                <w:color w:val="000000"/>
                                <w:spacing w:val="-2"/>
                                <w:sz w:val="24"/>
                              </w:rPr>
                              <w:t xml:space="preserve"> </w:t>
                            </w:r>
                            <w:r>
                              <w:rPr>
                                <w:b/>
                                <w:color w:val="000000"/>
                                <w:sz w:val="24"/>
                              </w:rPr>
                              <w:t>-</w:t>
                            </w:r>
                            <w:r>
                              <w:rPr>
                                <w:b/>
                                <w:color w:val="000000"/>
                                <w:spacing w:val="-1"/>
                                <w:sz w:val="24"/>
                              </w:rPr>
                              <w:t xml:space="preserve"> </w:t>
                            </w:r>
                            <w:r>
                              <w:rPr>
                                <w:b/>
                                <w:color w:val="000000"/>
                                <w:sz w:val="24"/>
                              </w:rPr>
                              <w:t xml:space="preserve">GENEL </w:t>
                            </w:r>
                            <w:r>
                              <w:rPr>
                                <w:b/>
                                <w:color w:val="000000"/>
                                <w:spacing w:val="-2"/>
                                <w:sz w:val="24"/>
                              </w:rPr>
                              <w:t>BİLGİLER</w:t>
                            </w:r>
                          </w:p>
                        </w:txbxContent>
                      </wps:txbx>
                      <wps:bodyPr wrap="square" lIns="0" tIns="0" rIns="0" bIns="0" rtlCol="0">
                        <a:noAutofit/>
                      </wps:bodyPr>
                    </wps:wsp>
                  </a:graphicData>
                </a:graphic>
              </wp:inline>
            </w:drawing>
          </mc:Choice>
          <mc:Fallback>
            <w:pict>
              <v:shapetype id="_x0000_t202" coordsize="21600,21600" o:spt="202" path="m,l,21600r21600,l21600,xe">
                <v:stroke joinstyle="miter"/>
                <v:path gradientshapeok="t" o:connecttype="rect"/>
              </v:shapetype>
              <v:shape id="Textbox 4" o:spid="_x0000_s1133" type="#_x0000_t202" style="width:475.1pt;height:1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" fillcolor="#8db3e1" strokeweight=".16931mm">
                <v:path arrowok="t"/>
                <v:textbox inset="0,0,0,0">
                  <w:txbxContent>
                    <w:p w:rsidR="00075CAC" w:rsidRDefault="00075CAC" w:rsidP="006B17D2">
                      <w:pPr>
                        <w:spacing w:line="275" w:lineRule="exact"/>
                        <w:ind w:left="535"/>
                        <w:rPr>
                          <w:b/>
                          <w:color w:val="000000"/>
                          <w:sz w:val="24"/>
                        </w:rPr>
                      </w:pPr>
                      <w:r>
                        <w:rPr>
                          <w:b/>
                          <w:color w:val="000000"/>
                          <w:sz w:val="24"/>
                        </w:rPr>
                        <w:t>I</w:t>
                      </w:r>
                      <w:r>
                        <w:rPr>
                          <w:b/>
                          <w:color w:val="000000"/>
                          <w:spacing w:val="-2"/>
                          <w:sz w:val="24"/>
                        </w:rPr>
                        <w:t xml:space="preserve"> </w:t>
                      </w:r>
                      <w:r>
                        <w:rPr>
                          <w:b/>
                          <w:color w:val="000000"/>
                          <w:sz w:val="24"/>
                        </w:rPr>
                        <w:t>-</w:t>
                      </w:r>
                      <w:r>
                        <w:rPr>
                          <w:b/>
                          <w:color w:val="000000"/>
                          <w:spacing w:val="-1"/>
                          <w:sz w:val="24"/>
                        </w:rPr>
                        <w:t xml:space="preserve"> </w:t>
                      </w:r>
                      <w:r>
                        <w:rPr>
                          <w:b/>
                          <w:color w:val="000000"/>
                          <w:sz w:val="24"/>
                        </w:rPr>
                        <w:t xml:space="preserve">GENEL </w:t>
                      </w:r>
                      <w:r>
                        <w:rPr>
                          <w:b/>
                          <w:color w:val="000000"/>
                          <w:spacing w:val="-2"/>
                          <w:sz w:val="24"/>
                        </w:rPr>
                        <w:t>BİLGİLER</w:t>
                      </w:r>
                    </w:p>
                  </w:txbxContent>
                </v:textbox>
                <w10:anchorlock/>
              </v:shape>
            </w:pict>
          </mc:Fallback>
        </mc:AlternateContent>
      </w:r>
    </w:p>
    <w:p w:rsidR="006B17D2" w:rsidRDefault="006B17D2" w:rsidP="006B17D2">
      <w:pPr>
        <w:pStyle w:val="GvdeMetni"/>
        <w:spacing w:before="10"/>
        <w:rPr>
          <w:sz w:val="9"/>
        </w:rPr>
      </w:pPr>
      <w:r>
        <w:rPr>
          <w:noProof/>
          <w:sz w:val="9"/>
        </w:rPr>
        <mc:AlternateContent>
          <mc:Choice Requires="wps">
            <w:drawing>
              <wp:anchor distT="0" distB="0" distL="0" distR="0" simplePos="0" relativeHeight="251760640" behindDoc="1" locked="0" layoutInCell="1" allowOverlap="1" wp14:anchorId="6CA09AB7" wp14:editId="685C5756">
                <wp:simplePos x="0" y="0"/>
                <wp:positionH relativeFrom="page">
                  <wp:posOffset>562355</wp:posOffset>
                </wp:positionH>
                <wp:positionV relativeFrom="paragraph">
                  <wp:posOffset>91058</wp:posOffset>
                </wp:positionV>
                <wp:extent cx="6033770" cy="219710"/>
                <wp:effectExtent l="0" t="0" r="0" b="0"/>
                <wp:wrapTopAndBottom/>
                <wp:docPr id="1006430266"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33770" cy="219710"/>
                        </a:xfrm>
                        <a:prstGeom prst="rect">
                          <a:avLst/>
                        </a:prstGeom>
                        <a:solidFill>
                          <a:srgbClr val="8DB3E1"/>
                        </a:solidFill>
                        <a:ln w="6095">
                          <a:solidFill>
                            <a:srgbClr val="000000"/>
                          </a:solidFill>
                          <a:prstDash val="solid"/>
                        </a:ln>
                      </wps:spPr>
                      <wps:txbx>
                        <w:txbxContent>
                          <w:p w:rsidR="00665594" w:rsidRDefault="00665594" w:rsidP="006B17D2">
                            <w:pPr>
                              <w:spacing w:line="275" w:lineRule="exact"/>
                              <w:ind w:left="279"/>
                              <w:jc w:val="center"/>
                              <w:rPr>
                                <w:b/>
                                <w:color w:val="000000"/>
                                <w:sz w:val="24"/>
                              </w:rPr>
                            </w:pPr>
                            <w:r>
                              <w:rPr>
                                <w:b/>
                                <w:color w:val="000000"/>
                                <w:sz w:val="24"/>
                              </w:rPr>
                              <w:t>A-</w:t>
                            </w:r>
                            <w:r>
                              <w:rPr>
                                <w:b/>
                                <w:color w:val="000000"/>
                                <w:spacing w:val="-3"/>
                                <w:sz w:val="24"/>
                              </w:rPr>
                              <w:t xml:space="preserve"> </w:t>
                            </w:r>
                            <w:r>
                              <w:rPr>
                                <w:b/>
                                <w:color w:val="000000"/>
                                <w:sz w:val="24"/>
                              </w:rPr>
                              <w:t>MİSYON</w:t>
                            </w:r>
                            <w:r>
                              <w:rPr>
                                <w:b/>
                                <w:color w:val="000000"/>
                                <w:spacing w:val="-3"/>
                                <w:sz w:val="24"/>
                              </w:rPr>
                              <w:t xml:space="preserve"> </w:t>
                            </w:r>
                            <w:r>
                              <w:rPr>
                                <w:b/>
                                <w:color w:val="000000"/>
                                <w:sz w:val="24"/>
                              </w:rPr>
                              <w:t>VE</w:t>
                            </w:r>
                            <w:r>
                              <w:rPr>
                                <w:b/>
                                <w:color w:val="000000"/>
                                <w:spacing w:val="-2"/>
                                <w:sz w:val="24"/>
                              </w:rPr>
                              <w:t xml:space="preserve"> VİZYON</w:t>
                            </w:r>
                          </w:p>
                        </w:txbxContent>
                      </wps:txbx>
                      <wps:bodyPr wrap="square" lIns="0" tIns="0" rIns="0" bIns="0" rtlCol="0">
                        <a:noAutofit/>
                      </wps:bodyPr>
                    </wps:wsp>
                  </a:graphicData>
                </a:graphic>
              </wp:anchor>
            </w:drawing>
          </mc:Choice>
          <mc:Fallback>
            <w:pict>
              <v:shape id="Textbox 5" o:spid="_x0000_s1134" type="#_x0000_t202" style="position:absolute;left:0;text-align:left;margin-left:44.3pt;margin-top:7.15pt;width:475.1pt;height:17.3pt;z-index:-251555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" fillcolor="#8db3e1" strokeweight=".16931mm">
                <v:path arrowok="t"/>
                <v:textbox inset="0,0,0,0">
                  <w:txbxContent>
                    <w:p w:rsidR="00075CAC" w:rsidRDefault="00075CAC" w:rsidP="006B17D2">
                      <w:pPr>
                        <w:spacing w:line="275" w:lineRule="exact"/>
                        <w:ind w:left="279"/>
                        <w:jc w:val="center"/>
                        <w:rPr>
                          <w:b/>
                          <w:color w:val="000000"/>
                          <w:sz w:val="24"/>
                        </w:rPr>
                      </w:pPr>
                      <w:r>
                        <w:rPr>
                          <w:b/>
                          <w:color w:val="000000"/>
                          <w:sz w:val="24"/>
                        </w:rPr>
                        <w:t>A-</w:t>
                      </w:r>
                      <w:r>
                        <w:rPr>
                          <w:b/>
                          <w:color w:val="000000"/>
                          <w:spacing w:val="-3"/>
                          <w:sz w:val="24"/>
                        </w:rPr>
                        <w:t xml:space="preserve"> </w:t>
                      </w:r>
                      <w:r>
                        <w:rPr>
                          <w:b/>
                          <w:color w:val="000000"/>
                          <w:sz w:val="24"/>
                        </w:rPr>
                        <w:t>MİSYON</w:t>
                      </w:r>
                      <w:r>
                        <w:rPr>
                          <w:b/>
                          <w:color w:val="000000"/>
                          <w:spacing w:val="-3"/>
                          <w:sz w:val="24"/>
                        </w:rPr>
                        <w:t xml:space="preserve"> </w:t>
                      </w:r>
                      <w:r>
                        <w:rPr>
                          <w:b/>
                          <w:color w:val="000000"/>
                          <w:sz w:val="24"/>
                        </w:rPr>
                        <w:t>VE</w:t>
                      </w:r>
                      <w:r>
                        <w:rPr>
                          <w:b/>
                          <w:color w:val="000000"/>
                          <w:spacing w:val="-2"/>
                          <w:sz w:val="24"/>
                        </w:rPr>
                        <w:t xml:space="preserve"> VİZYON</w:t>
                      </w:r>
                    </w:p>
                  </w:txbxContent>
                </v:textbox>
                <w10:wrap type="topAndBottom" anchorx="page"/>
              </v:shape>
            </w:pict>
          </mc:Fallback>
        </mc:AlternateContent>
      </w:r>
    </w:p>
    <w:p w:rsidR="006B17D2" w:rsidRDefault="006B17D2" w:rsidP="006B17D2">
      <w:pPr>
        <w:pStyle w:val="GvdeMetni"/>
        <w:spacing w:before="138"/>
        <w:ind w:left="81" w:right="912"/>
      </w:pPr>
      <w:r>
        <w:t xml:space="preserve">Misyon: Müdürlüğümüzün temel </w:t>
      </w:r>
      <w:proofErr w:type="gramStart"/>
      <w:r>
        <w:t>misyonu</w:t>
      </w:r>
      <w:proofErr w:type="gramEnd"/>
      <w:r>
        <w:t>; temizlik hizmetlerinin çağın gereklerine uygun olarak</w:t>
      </w:r>
      <w:r>
        <w:rPr>
          <w:spacing w:val="40"/>
        </w:rPr>
        <w:t xml:space="preserve"> </w:t>
      </w:r>
      <w:r>
        <w:t>düzenli, denetimli bir şekilde insan ve çevre sağlığına zarar vermeden Belediyemizin diğer birimleriyle iş birliği içerisinde yapılmasını sağlamaktır.</w:t>
      </w:r>
    </w:p>
    <w:p w:rsidR="006B17D2" w:rsidRDefault="006B17D2" w:rsidP="006B17D2">
      <w:pPr>
        <w:pStyle w:val="GvdeMetni"/>
        <w:spacing w:before="3"/>
      </w:pPr>
    </w:p>
    <w:p w:rsidR="006B17D2" w:rsidRDefault="006B17D2" w:rsidP="006B17D2">
      <w:pPr>
        <w:pStyle w:val="GvdeMetni"/>
        <w:ind w:left="81" w:right="911"/>
      </w:pPr>
      <w:r>
        <w:t xml:space="preserve">Vizyon: Belediye Başkanı tarafından Müdürlüğümüz, kendisine yüklenen görev ve sorumluluklarını kararlı ve tarafsız bir şekilde yerine getirebilen, çalışmalarında personelini de eğiterek yenilikleri takip etmeye çalışan bir </w:t>
      </w:r>
      <w:proofErr w:type="gramStart"/>
      <w:r>
        <w:t>vizyon</w:t>
      </w:r>
      <w:proofErr w:type="gramEnd"/>
      <w:r>
        <w:t xml:space="preserve"> edinmiştir</w:t>
      </w:r>
    </w:p>
    <w:p w:rsidR="006B17D2" w:rsidRDefault="006B17D2" w:rsidP="006B17D2">
      <w:pPr>
        <w:pStyle w:val="GvdeMetni"/>
        <w:rPr>
          <w:sz w:val="20"/>
        </w:rPr>
      </w:pPr>
    </w:p>
    <w:p w:rsidR="006B17D2" w:rsidRDefault="006B17D2" w:rsidP="006B17D2">
      <w:pPr>
        <w:pStyle w:val="GvdeMetni"/>
        <w:rPr>
          <w:sz w:val="20"/>
        </w:rPr>
      </w:pPr>
    </w:p>
    <w:p w:rsidR="006B17D2" w:rsidRDefault="006B17D2" w:rsidP="006B17D2">
      <w:pPr>
        <w:pStyle w:val="GvdeMetni"/>
        <w:rPr>
          <w:sz w:val="20"/>
        </w:rPr>
      </w:pPr>
    </w:p>
    <w:p w:rsidR="006B17D2" w:rsidRDefault="006B17D2" w:rsidP="006B17D2">
      <w:pPr>
        <w:pStyle w:val="GvdeMetni"/>
        <w:spacing w:before="69"/>
        <w:rPr>
          <w:sz w:val="20"/>
        </w:rPr>
      </w:pPr>
      <w:r>
        <w:rPr>
          <w:noProof/>
          <w:sz w:val="20"/>
        </w:rPr>
        <w:drawing>
          <wp:anchor distT="0" distB="0" distL="0" distR="0" simplePos="0" relativeHeight="251761664" behindDoc="1" locked="0" layoutInCell="1" allowOverlap="1" wp14:anchorId="398F7DFF" wp14:editId="50E16DDC">
            <wp:simplePos x="0" y="0"/>
            <wp:positionH relativeFrom="page">
              <wp:posOffset>1088389</wp:posOffset>
            </wp:positionH>
            <wp:positionV relativeFrom="paragraph">
              <wp:posOffset>205373</wp:posOffset>
            </wp:positionV>
            <wp:extent cx="5753100" cy="4314825"/>
            <wp:effectExtent l="0" t="0" r="0" b="0"/>
            <wp:wrapTopAndBottom/>
            <wp:docPr id="234"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225" cstate="print"/>
                    <a:stretch>
                      <a:fillRect/>
                    </a:stretch>
                  </pic:blipFill>
                  <pic:spPr>
                    <a:xfrm>
                      <a:off x="0" y="0"/>
                      <a:ext cx="5753100" cy="4314825"/>
                    </a:xfrm>
                    <a:prstGeom prst="rect">
                      <a:avLst/>
                    </a:prstGeom>
                  </pic:spPr>
                </pic:pic>
              </a:graphicData>
            </a:graphic>
          </wp:anchor>
        </w:drawing>
      </w:r>
      <w:r>
        <w:rPr>
          <w:noProof/>
          <w:sz w:val="20"/>
        </w:rPr>
        <mc:AlternateContent>
          <mc:Choice Requires="wps">
            <w:drawing>
              <wp:anchor distT="0" distB="0" distL="0" distR="0" simplePos="0" relativeHeight="251762688" behindDoc="1" locked="0" layoutInCell="1" allowOverlap="1" wp14:anchorId="73408309" wp14:editId="0CEFE29D">
                <wp:simplePos x="0" y="0"/>
                <wp:positionH relativeFrom="page">
                  <wp:posOffset>630936</wp:posOffset>
                </wp:positionH>
                <wp:positionV relativeFrom="paragraph">
                  <wp:posOffset>4705237</wp:posOffset>
                </wp:positionV>
                <wp:extent cx="5942330" cy="220979"/>
                <wp:effectExtent l="0" t="0" r="0" b="0"/>
                <wp:wrapTopAndBottom/>
                <wp:docPr id="100643026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2330" cy="220979"/>
                        </a:xfrm>
                        <a:prstGeom prst="rect">
                          <a:avLst/>
                        </a:prstGeom>
                        <a:solidFill>
                          <a:srgbClr val="8DB3E1"/>
                        </a:solidFill>
                        <a:ln w="6095">
                          <a:solidFill>
                            <a:srgbClr val="000000"/>
                          </a:solidFill>
                          <a:prstDash val="solid"/>
                        </a:ln>
                      </wps:spPr>
                      <wps:txbx>
                        <w:txbxContent>
                          <w:p w:rsidR="00665594" w:rsidRDefault="00665594" w:rsidP="006B17D2">
                            <w:pPr>
                              <w:spacing w:line="275" w:lineRule="exact"/>
                              <w:ind w:left="2981"/>
                              <w:rPr>
                                <w:b/>
                                <w:color w:val="000000"/>
                                <w:sz w:val="24"/>
                              </w:rPr>
                            </w:pPr>
                            <w:r>
                              <w:rPr>
                                <w:b/>
                                <w:color w:val="000000"/>
                                <w:sz w:val="24"/>
                              </w:rPr>
                              <w:t>B.</w:t>
                            </w:r>
                            <w:r>
                              <w:rPr>
                                <w:b/>
                                <w:color w:val="000000"/>
                                <w:spacing w:val="-2"/>
                                <w:sz w:val="24"/>
                              </w:rPr>
                              <w:t xml:space="preserve"> </w:t>
                            </w:r>
                            <w:r>
                              <w:rPr>
                                <w:b/>
                                <w:color w:val="000000"/>
                                <w:sz w:val="24"/>
                              </w:rPr>
                              <w:t>YETKİ</w:t>
                            </w:r>
                            <w:proofErr w:type="gramStart"/>
                            <w:r>
                              <w:rPr>
                                <w:b/>
                                <w:color w:val="000000"/>
                                <w:sz w:val="24"/>
                              </w:rPr>
                              <w:t>.,</w:t>
                            </w:r>
                            <w:proofErr w:type="gramEnd"/>
                            <w:r>
                              <w:rPr>
                                <w:b/>
                                <w:color w:val="000000"/>
                                <w:spacing w:val="-2"/>
                                <w:sz w:val="24"/>
                              </w:rPr>
                              <w:t xml:space="preserve"> </w:t>
                            </w:r>
                            <w:r>
                              <w:rPr>
                                <w:b/>
                                <w:color w:val="000000"/>
                                <w:sz w:val="24"/>
                              </w:rPr>
                              <w:t>GÖREV</w:t>
                            </w:r>
                            <w:r>
                              <w:rPr>
                                <w:b/>
                                <w:color w:val="000000"/>
                                <w:spacing w:val="-3"/>
                                <w:sz w:val="24"/>
                              </w:rPr>
                              <w:t xml:space="preserve"> </w:t>
                            </w:r>
                            <w:r>
                              <w:rPr>
                                <w:b/>
                                <w:color w:val="000000"/>
                                <w:sz w:val="24"/>
                              </w:rPr>
                              <w:t>VE</w:t>
                            </w:r>
                            <w:r>
                              <w:rPr>
                                <w:b/>
                                <w:color w:val="000000"/>
                                <w:spacing w:val="-1"/>
                                <w:sz w:val="24"/>
                              </w:rPr>
                              <w:t xml:space="preserve"> </w:t>
                            </w:r>
                            <w:r>
                              <w:rPr>
                                <w:b/>
                                <w:color w:val="000000"/>
                                <w:spacing w:val="-2"/>
                                <w:sz w:val="24"/>
                              </w:rPr>
                              <w:t>SORUMLULUKLAR</w:t>
                            </w:r>
                          </w:p>
                        </w:txbxContent>
                      </wps:txbx>
                      <wps:bodyPr wrap="square" lIns="0" tIns="0" rIns="0" bIns="0" rtlCol="0">
                        <a:noAutofit/>
                      </wps:bodyPr>
                    </wps:wsp>
                  </a:graphicData>
                </a:graphic>
              </wp:anchor>
            </w:drawing>
          </mc:Choice>
          <mc:Fallback>
            <w:pict>
              <v:shape id="Textbox 7" o:spid="_x0000_s1135" type="#_x0000_t202" style="position:absolute;left:0;text-align:left;margin-left:49.7pt;margin-top:370.5pt;width:467.9pt;height:17.4pt;z-index:-251553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" fillcolor="#8db3e1" strokeweight=".16931mm">
                <v:path arrowok="t"/>
                <v:textbox inset="0,0,0,0">
                  <w:txbxContent>
                    <w:p w:rsidR="00075CAC" w:rsidRDefault="00075CAC" w:rsidP="006B17D2">
                      <w:pPr>
                        <w:spacing w:line="275" w:lineRule="exact"/>
                        <w:ind w:left="2981"/>
                        <w:rPr>
                          <w:b/>
                          <w:color w:val="000000"/>
                          <w:sz w:val="24"/>
                        </w:rPr>
                      </w:pPr>
                      <w:r>
                        <w:rPr>
                          <w:b/>
                          <w:color w:val="000000"/>
                          <w:sz w:val="24"/>
                        </w:rPr>
                        <w:t>B.</w:t>
                      </w:r>
                      <w:r>
                        <w:rPr>
                          <w:b/>
                          <w:color w:val="000000"/>
                          <w:spacing w:val="-2"/>
                          <w:sz w:val="24"/>
                        </w:rPr>
                        <w:t xml:space="preserve"> </w:t>
                      </w:r>
                      <w:r>
                        <w:rPr>
                          <w:b/>
                          <w:color w:val="000000"/>
                          <w:sz w:val="24"/>
                        </w:rPr>
                        <w:t>YETKİ</w:t>
                      </w:r>
                      <w:proofErr w:type="gramStart"/>
                      <w:r>
                        <w:rPr>
                          <w:b/>
                          <w:color w:val="000000"/>
                          <w:sz w:val="24"/>
                        </w:rPr>
                        <w:t>.,</w:t>
                      </w:r>
                      <w:proofErr w:type="gramEnd"/>
                      <w:r>
                        <w:rPr>
                          <w:b/>
                          <w:color w:val="000000"/>
                          <w:spacing w:val="-2"/>
                          <w:sz w:val="24"/>
                        </w:rPr>
                        <w:t xml:space="preserve"> </w:t>
                      </w:r>
                      <w:r>
                        <w:rPr>
                          <w:b/>
                          <w:color w:val="000000"/>
                          <w:sz w:val="24"/>
                        </w:rPr>
                        <w:t>GÖREV</w:t>
                      </w:r>
                      <w:r>
                        <w:rPr>
                          <w:b/>
                          <w:color w:val="000000"/>
                          <w:spacing w:val="-3"/>
                          <w:sz w:val="24"/>
                        </w:rPr>
                        <w:t xml:space="preserve"> </w:t>
                      </w:r>
                      <w:r>
                        <w:rPr>
                          <w:b/>
                          <w:color w:val="000000"/>
                          <w:sz w:val="24"/>
                        </w:rPr>
                        <w:t>VE</w:t>
                      </w:r>
                      <w:r>
                        <w:rPr>
                          <w:b/>
                          <w:color w:val="000000"/>
                          <w:spacing w:val="-1"/>
                          <w:sz w:val="24"/>
                        </w:rPr>
                        <w:t xml:space="preserve"> </w:t>
                      </w:r>
                      <w:r>
                        <w:rPr>
                          <w:b/>
                          <w:color w:val="000000"/>
                          <w:spacing w:val="-2"/>
                          <w:sz w:val="24"/>
                        </w:rPr>
                        <w:t>SORUMLULUKLAR</w:t>
                      </w:r>
                    </w:p>
                  </w:txbxContent>
                </v:textbox>
                <w10:wrap type="topAndBottom" anchorx="page"/>
              </v:shape>
            </w:pict>
          </mc:Fallback>
        </mc:AlternateContent>
      </w:r>
    </w:p>
    <w:p w:rsidR="006B17D2" w:rsidRDefault="006B17D2" w:rsidP="006B17D2">
      <w:pPr>
        <w:pStyle w:val="GvdeMetni"/>
        <w:spacing w:before="32"/>
        <w:rPr>
          <w:sz w:val="20"/>
        </w:rPr>
      </w:pPr>
    </w:p>
    <w:p w:rsidR="006B17D2" w:rsidRDefault="006B17D2" w:rsidP="006B17D2">
      <w:pPr>
        <w:pStyle w:val="ListeParagraf"/>
        <w:widowControl w:val="0"/>
        <w:numPr>
          <w:ilvl w:val="0"/>
          <w:numId w:val="103"/>
        </w:numPr>
        <w:tabs>
          <w:tab w:val="left" w:pos="1366"/>
        </w:tabs>
        <w:autoSpaceDE w:val="0"/>
        <w:autoSpaceDN w:val="0"/>
        <w:spacing w:before="3" w:after="0" w:line="240" w:lineRule="auto"/>
        <w:ind w:right="706"/>
        <w:contextualSpacing w:val="0"/>
        <w:jc w:val="both"/>
        <w:rPr>
          <w:sz w:val="24"/>
        </w:rPr>
      </w:pPr>
      <w:r>
        <w:rPr>
          <w:sz w:val="24"/>
        </w:rPr>
        <w:t xml:space="preserve">Temizlik İşleri Müdürlüğüne, Başkanlık Makamınca verilen ve bu yönetmelikte belirtilen görevleri, mevzuata uygun belirli bir plan ve program dâhilinde yapmakla mükellef bir </w:t>
      </w:r>
      <w:r>
        <w:rPr>
          <w:spacing w:val="-2"/>
          <w:sz w:val="24"/>
        </w:rPr>
        <w:t>birimdir.</w:t>
      </w:r>
    </w:p>
    <w:p w:rsidR="006B17D2" w:rsidRDefault="006B17D2" w:rsidP="006B17D2">
      <w:pPr>
        <w:pStyle w:val="ListeParagraf"/>
        <w:widowControl w:val="0"/>
        <w:numPr>
          <w:ilvl w:val="0"/>
          <w:numId w:val="103"/>
        </w:numPr>
        <w:tabs>
          <w:tab w:val="left" w:pos="1366"/>
        </w:tabs>
        <w:autoSpaceDE w:val="0"/>
        <w:autoSpaceDN w:val="0"/>
        <w:spacing w:after="0" w:line="240" w:lineRule="auto"/>
        <w:ind w:right="704"/>
        <w:contextualSpacing w:val="0"/>
        <w:jc w:val="both"/>
        <w:rPr>
          <w:sz w:val="24"/>
        </w:rPr>
      </w:pPr>
      <w:r>
        <w:rPr>
          <w:sz w:val="24"/>
        </w:rPr>
        <w:t>Belediye sınırları içerisindeki çöp toplama, taşıma, cadde ve sokakların süpürülmesi ve pazaryerleri cadde, sokak ve meydanların yıkanması işleminin Belediyemiz tarafından sağlamaktadır. Bu amaçla çalışma plan ve programını belirlemek ve yüklenici firmanın bu</w:t>
      </w:r>
      <w:r>
        <w:rPr>
          <w:spacing w:val="40"/>
          <w:sz w:val="24"/>
        </w:rPr>
        <w:t xml:space="preserve"> </w:t>
      </w:r>
      <w:r>
        <w:rPr>
          <w:sz w:val="24"/>
        </w:rPr>
        <w:t>plan dâhilinde çalışmalarını sürdürmesini takip etmektedir.</w:t>
      </w:r>
    </w:p>
    <w:p w:rsidR="006B17D2" w:rsidRDefault="006B17D2" w:rsidP="006B17D2">
      <w:pPr>
        <w:pStyle w:val="ListeParagraf"/>
        <w:widowControl w:val="0"/>
        <w:numPr>
          <w:ilvl w:val="0"/>
          <w:numId w:val="103"/>
        </w:numPr>
        <w:tabs>
          <w:tab w:val="left" w:pos="1366"/>
        </w:tabs>
        <w:autoSpaceDE w:val="0"/>
        <w:autoSpaceDN w:val="0"/>
        <w:spacing w:after="0" w:line="240" w:lineRule="auto"/>
        <w:ind w:right="710"/>
        <w:contextualSpacing w:val="0"/>
        <w:jc w:val="both"/>
        <w:rPr>
          <w:sz w:val="24"/>
        </w:rPr>
      </w:pPr>
      <w:r>
        <w:rPr>
          <w:sz w:val="24"/>
        </w:rPr>
        <w:t>Çöp Toplama işlemlerinin merkezi yerler ve caddelerde, yaya ve taşıt trafiğini engellenmeyecek şekilde yapılması için gerekli programlamayı yapmaktadır.</w:t>
      </w:r>
    </w:p>
    <w:p w:rsidR="006B17D2" w:rsidRDefault="006B17D2" w:rsidP="006B17D2">
      <w:pPr>
        <w:pStyle w:val="ListeParagraf"/>
        <w:widowControl w:val="0"/>
        <w:numPr>
          <w:ilvl w:val="0"/>
          <w:numId w:val="103"/>
        </w:numPr>
        <w:tabs>
          <w:tab w:val="left" w:pos="1366"/>
        </w:tabs>
        <w:autoSpaceDE w:val="0"/>
        <w:autoSpaceDN w:val="0"/>
        <w:spacing w:after="0" w:line="240" w:lineRule="auto"/>
        <w:ind w:right="709"/>
        <w:contextualSpacing w:val="0"/>
        <w:jc w:val="both"/>
        <w:rPr>
          <w:sz w:val="24"/>
        </w:rPr>
      </w:pPr>
      <w:r>
        <w:rPr>
          <w:sz w:val="24"/>
        </w:rPr>
        <w:t xml:space="preserve">İl genelinde tüm cadde ve sokakların süpürülmesi ve katı atıkların toplanarak nakledilmesini </w:t>
      </w:r>
      <w:r>
        <w:rPr>
          <w:spacing w:val="-2"/>
          <w:sz w:val="24"/>
        </w:rPr>
        <w:t>sağlamak.</w:t>
      </w:r>
    </w:p>
    <w:p w:rsidR="006B17D2" w:rsidRDefault="006B17D2" w:rsidP="006B17D2">
      <w:pPr>
        <w:pStyle w:val="ListeParagraf"/>
        <w:widowControl w:val="0"/>
        <w:numPr>
          <w:ilvl w:val="0"/>
          <w:numId w:val="103"/>
        </w:numPr>
        <w:tabs>
          <w:tab w:val="left" w:pos="1365"/>
        </w:tabs>
        <w:autoSpaceDE w:val="0"/>
        <w:autoSpaceDN w:val="0"/>
        <w:spacing w:after="0" w:line="292" w:lineRule="exact"/>
        <w:ind w:left="1365" w:hanging="359"/>
        <w:contextualSpacing w:val="0"/>
        <w:jc w:val="both"/>
        <w:rPr>
          <w:sz w:val="24"/>
        </w:rPr>
      </w:pPr>
      <w:proofErr w:type="gramStart"/>
      <w:r>
        <w:rPr>
          <w:sz w:val="24"/>
        </w:rPr>
        <w:t>Kent</w:t>
      </w:r>
      <w:r>
        <w:rPr>
          <w:spacing w:val="-3"/>
          <w:sz w:val="24"/>
        </w:rPr>
        <w:t xml:space="preserve"> </w:t>
      </w:r>
      <w:r>
        <w:rPr>
          <w:sz w:val="24"/>
        </w:rPr>
        <w:t>içindeki cadde,</w:t>
      </w:r>
      <w:r>
        <w:rPr>
          <w:spacing w:val="-1"/>
          <w:sz w:val="24"/>
        </w:rPr>
        <w:t xml:space="preserve"> </w:t>
      </w:r>
      <w:r>
        <w:rPr>
          <w:sz w:val="24"/>
        </w:rPr>
        <w:t>sokak ve</w:t>
      </w:r>
      <w:r>
        <w:rPr>
          <w:spacing w:val="-2"/>
          <w:sz w:val="24"/>
        </w:rPr>
        <w:t xml:space="preserve"> </w:t>
      </w:r>
      <w:r>
        <w:rPr>
          <w:sz w:val="24"/>
        </w:rPr>
        <w:t xml:space="preserve">meydanların yıkanmasını </w:t>
      </w:r>
      <w:r>
        <w:rPr>
          <w:spacing w:val="-2"/>
          <w:sz w:val="24"/>
        </w:rPr>
        <w:t>sağlamak.</w:t>
      </w:r>
      <w:proofErr w:type="gramEnd"/>
    </w:p>
    <w:p w:rsidR="006B17D2" w:rsidRDefault="006B17D2" w:rsidP="006B17D2">
      <w:pPr>
        <w:pStyle w:val="ListeParagraf"/>
        <w:widowControl w:val="0"/>
        <w:numPr>
          <w:ilvl w:val="0"/>
          <w:numId w:val="103"/>
        </w:numPr>
        <w:tabs>
          <w:tab w:val="left" w:pos="1365"/>
        </w:tabs>
        <w:autoSpaceDE w:val="0"/>
        <w:autoSpaceDN w:val="0"/>
        <w:spacing w:after="0" w:line="293" w:lineRule="exact"/>
        <w:ind w:left="1365" w:hanging="359"/>
        <w:contextualSpacing w:val="0"/>
        <w:jc w:val="both"/>
        <w:rPr>
          <w:sz w:val="24"/>
        </w:rPr>
      </w:pPr>
      <w:r>
        <w:rPr>
          <w:sz w:val="24"/>
        </w:rPr>
        <w:t>Kent</w:t>
      </w:r>
      <w:r>
        <w:rPr>
          <w:spacing w:val="-2"/>
          <w:sz w:val="24"/>
        </w:rPr>
        <w:t xml:space="preserve"> </w:t>
      </w:r>
      <w:r>
        <w:rPr>
          <w:sz w:val="24"/>
        </w:rPr>
        <w:t>içindeki</w:t>
      </w:r>
      <w:r>
        <w:rPr>
          <w:spacing w:val="-1"/>
          <w:sz w:val="24"/>
        </w:rPr>
        <w:t xml:space="preserve"> </w:t>
      </w:r>
      <w:r>
        <w:rPr>
          <w:sz w:val="24"/>
        </w:rPr>
        <w:t>boş</w:t>
      </w:r>
      <w:r>
        <w:rPr>
          <w:spacing w:val="-2"/>
          <w:sz w:val="24"/>
        </w:rPr>
        <w:t xml:space="preserve"> </w:t>
      </w:r>
      <w:r>
        <w:rPr>
          <w:sz w:val="24"/>
        </w:rPr>
        <w:t>arsaların</w:t>
      </w:r>
      <w:r>
        <w:rPr>
          <w:spacing w:val="-2"/>
          <w:sz w:val="24"/>
        </w:rPr>
        <w:t xml:space="preserve"> </w:t>
      </w:r>
      <w:r>
        <w:rPr>
          <w:sz w:val="24"/>
        </w:rPr>
        <w:t>mıntıka</w:t>
      </w:r>
      <w:r>
        <w:rPr>
          <w:spacing w:val="-1"/>
          <w:sz w:val="24"/>
        </w:rPr>
        <w:t xml:space="preserve"> </w:t>
      </w:r>
      <w:r>
        <w:rPr>
          <w:sz w:val="24"/>
        </w:rPr>
        <w:t>temizliği</w:t>
      </w:r>
      <w:r>
        <w:rPr>
          <w:spacing w:val="-1"/>
          <w:sz w:val="24"/>
        </w:rPr>
        <w:t xml:space="preserve"> </w:t>
      </w:r>
      <w:r>
        <w:rPr>
          <w:spacing w:val="-2"/>
          <w:sz w:val="24"/>
        </w:rPr>
        <w:t>yapmaktadır.</w:t>
      </w:r>
    </w:p>
    <w:p w:rsidR="006B17D2" w:rsidRDefault="006B17D2" w:rsidP="006B17D2">
      <w:pPr>
        <w:pStyle w:val="ListeParagraf"/>
        <w:spacing w:line="293" w:lineRule="exact"/>
        <w:jc w:val="both"/>
        <w:rPr>
          <w:sz w:val="24"/>
        </w:rPr>
        <w:sectPr w:rsidR="006B17D2">
          <w:footerReference w:type="default" r:id="rId226"/>
          <w:pgSz w:w="11910" w:h="16840"/>
          <w:pgMar w:top="420" w:right="0" w:bottom="1220" w:left="708" w:header="0" w:footer="1031" w:gutter="0"/>
          <w:cols w:space="708"/>
        </w:sectPr>
      </w:pPr>
    </w:p>
    <w:p w:rsidR="006B17D2" w:rsidRDefault="006B17D2" w:rsidP="006B17D2">
      <w:pPr>
        <w:pStyle w:val="ListeParagraf"/>
        <w:widowControl w:val="0"/>
        <w:numPr>
          <w:ilvl w:val="0"/>
          <w:numId w:val="103"/>
        </w:numPr>
        <w:tabs>
          <w:tab w:val="left" w:pos="1365"/>
        </w:tabs>
        <w:autoSpaceDE w:val="0"/>
        <w:autoSpaceDN w:val="0"/>
        <w:spacing w:before="83" w:after="0" w:line="240" w:lineRule="auto"/>
        <w:ind w:left="1365" w:hanging="359"/>
        <w:contextualSpacing w:val="0"/>
        <w:rPr>
          <w:sz w:val="24"/>
        </w:rPr>
      </w:pPr>
      <w:r>
        <w:rPr>
          <w:sz w:val="24"/>
        </w:rPr>
        <w:lastRenderedPageBreak/>
        <w:t>Sahipsiz</w:t>
      </w:r>
      <w:r>
        <w:rPr>
          <w:spacing w:val="-2"/>
          <w:sz w:val="24"/>
        </w:rPr>
        <w:t xml:space="preserve"> </w:t>
      </w:r>
      <w:r>
        <w:rPr>
          <w:sz w:val="24"/>
        </w:rPr>
        <w:t>eski ev</w:t>
      </w:r>
      <w:r>
        <w:rPr>
          <w:spacing w:val="-1"/>
          <w:sz w:val="24"/>
        </w:rPr>
        <w:t xml:space="preserve"> </w:t>
      </w:r>
      <w:r>
        <w:rPr>
          <w:sz w:val="24"/>
        </w:rPr>
        <w:t>eşyaları ve</w:t>
      </w:r>
      <w:r>
        <w:rPr>
          <w:spacing w:val="-3"/>
          <w:sz w:val="24"/>
        </w:rPr>
        <w:t xml:space="preserve"> </w:t>
      </w:r>
      <w:r>
        <w:rPr>
          <w:sz w:val="24"/>
        </w:rPr>
        <w:t>moloz</w:t>
      </w:r>
      <w:r>
        <w:rPr>
          <w:spacing w:val="-1"/>
          <w:sz w:val="24"/>
        </w:rPr>
        <w:t xml:space="preserve"> </w:t>
      </w:r>
      <w:r>
        <w:rPr>
          <w:sz w:val="24"/>
        </w:rPr>
        <w:t>gibi</w:t>
      </w:r>
      <w:r>
        <w:rPr>
          <w:spacing w:val="-1"/>
          <w:sz w:val="24"/>
        </w:rPr>
        <w:t xml:space="preserve"> </w:t>
      </w:r>
      <w:r>
        <w:rPr>
          <w:sz w:val="24"/>
        </w:rPr>
        <w:t>atıkların ayrı</w:t>
      </w:r>
      <w:r>
        <w:rPr>
          <w:spacing w:val="-1"/>
          <w:sz w:val="24"/>
        </w:rPr>
        <w:t xml:space="preserve"> </w:t>
      </w:r>
      <w:r>
        <w:rPr>
          <w:sz w:val="24"/>
        </w:rPr>
        <w:t>toplanması ve</w:t>
      </w:r>
      <w:r>
        <w:rPr>
          <w:spacing w:val="-2"/>
          <w:sz w:val="24"/>
        </w:rPr>
        <w:t xml:space="preserve"> </w:t>
      </w:r>
      <w:r>
        <w:rPr>
          <w:sz w:val="24"/>
        </w:rPr>
        <w:t>nakledilmesini</w:t>
      </w:r>
      <w:r>
        <w:rPr>
          <w:spacing w:val="1"/>
          <w:sz w:val="24"/>
        </w:rPr>
        <w:t xml:space="preserve"> </w:t>
      </w:r>
      <w:r>
        <w:rPr>
          <w:spacing w:val="-2"/>
          <w:sz w:val="24"/>
        </w:rPr>
        <w:t>sağlamak.</w:t>
      </w:r>
    </w:p>
    <w:p w:rsidR="006B17D2" w:rsidRDefault="006B17D2" w:rsidP="006B17D2">
      <w:pPr>
        <w:pStyle w:val="ListeParagraf"/>
        <w:widowControl w:val="0"/>
        <w:numPr>
          <w:ilvl w:val="0"/>
          <w:numId w:val="103"/>
        </w:numPr>
        <w:tabs>
          <w:tab w:val="left" w:pos="1366"/>
          <w:tab w:val="left" w:pos="1425"/>
        </w:tabs>
        <w:autoSpaceDE w:val="0"/>
        <w:autoSpaceDN w:val="0"/>
        <w:spacing w:before="1" w:after="0" w:line="240" w:lineRule="auto"/>
        <w:ind w:right="1279"/>
        <w:contextualSpacing w:val="0"/>
        <w:rPr>
          <w:sz w:val="24"/>
        </w:rPr>
      </w:pPr>
      <w:r>
        <w:rPr>
          <w:sz w:val="24"/>
        </w:rPr>
        <w:t>İl</w:t>
      </w:r>
      <w:r>
        <w:rPr>
          <w:spacing w:val="40"/>
          <w:sz w:val="24"/>
        </w:rPr>
        <w:t xml:space="preserve"> </w:t>
      </w:r>
      <w:r>
        <w:rPr>
          <w:sz w:val="24"/>
        </w:rPr>
        <w:t>içinde</w:t>
      </w:r>
      <w:r>
        <w:rPr>
          <w:spacing w:val="-4"/>
          <w:sz w:val="24"/>
        </w:rPr>
        <w:t xml:space="preserve"> </w:t>
      </w:r>
      <w:r>
        <w:rPr>
          <w:sz w:val="24"/>
        </w:rPr>
        <w:t>tüm</w:t>
      </w:r>
      <w:r>
        <w:rPr>
          <w:spacing w:val="-4"/>
          <w:sz w:val="24"/>
        </w:rPr>
        <w:t xml:space="preserve"> </w:t>
      </w:r>
      <w:r>
        <w:rPr>
          <w:sz w:val="24"/>
        </w:rPr>
        <w:t>çöp</w:t>
      </w:r>
      <w:r>
        <w:rPr>
          <w:spacing w:val="-4"/>
          <w:sz w:val="24"/>
        </w:rPr>
        <w:t xml:space="preserve"> </w:t>
      </w:r>
      <w:proofErr w:type="gramStart"/>
      <w:r>
        <w:rPr>
          <w:sz w:val="24"/>
        </w:rPr>
        <w:t>konteynırlarının</w:t>
      </w:r>
      <w:proofErr w:type="gramEnd"/>
      <w:r>
        <w:rPr>
          <w:spacing w:val="-4"/>
          <w:sz w:val="24"/>
        </w:rPr>
        <w:t xml:space="preserve"> </w:t>
      </w:r>
      <w:r>
        <w:rPr>
          <w:sz w:val="24"/>
        </w:rPr>
        <w:t>her</w:t>
      </w:r>
      <w:r>
        <w:rPr>
          <w:spacing w:val="-4"/>
          <w:sz w:val="24"/>
        </w:rPr>
        <w:t xml:space="preserve"> </w:t>
      </w:r>
      <w:r>
        <w:rPr>
          <w:sz w:val="24"/>
        </w:rPr>
        <w:t>türlü</w:t>
      </w:r>
      <w:r>
        <w:rPr>
          <w:spacing w:val="-4"/>
          <w:sz w:val="24"/>
        </w:rPr>
        <w:t xml:space="preserve"> </w:t>
      </w:r>
      <w:r>
        <w:rPr>
          <w:sz w:val="24"/>
        </w:rPr>
        <w:t>tamiratının</w:t>
      </w:r>
      <w:r>
        <w:rPr>
          <w:spacing w:val="-4"/>
          <w:sz w:val="24"/>
        </w:rPr>
        <w:t xml:space="preserve"> </w:t>
      </w:r>
      <w:r>
        <w:rPr>
          <w:sz w:val="24"/>
        </w:rPr>
        <w:t>yükleyici</w:t>
      </w:r>
      <w:r>
        <w:rPr>
          <w:spacing w:val="-1"/>
          <w:sz w:val="24"/>
        </w:rPr>
        <w:t xml:space="preserve"> </w:t>
      </w:r>
      <w:r>
        <w:rPr>
          <w:sz w:val="24"/>
        </w:rPr>
        <w:t>Belediyemiz</w:t>
      </w:r>
      <w:r>
        <w:rPr>
          <w:spacing w:val="-5"/>
          <w:sz w:val="24"/>
        </w:rPr>
        <w:t xml:space="preserve"> </w:t>
      </w:r>
      <w:r>
        <w:rPr>
          <w:sz w:val="24"/>
        </w:rPr>
        <w:t>tarafından yapılmasını sağlamak.</w:t>
      </w:r>
    </w:p>
    <w:p w:rsidR="006B17D2" w:rsidRDefault="006B17D2" w:rsidP="006B17D2">
      <w:pPr>
        <w:pStyle w:val="ListeParagraf"/>
        <w:widowControl w:val="0"/>
        <w:numPr>
          <w:ilvl w:val="0"/>
          <w:numId w:val="103"/>
        </w:numPr>
        <w:tabs>
          <w:tab w:val="left" w:pos="1365"/>
        </w:tabs>
        <w:autoSpaceDE w:val="0"/>
        <w:autoSpaceDN w:val="0"/>
        <w:spacing w:after="0" w:line="292" w:lineRule="exact"/>
        <w:ind w:left="1365" w:hanging="359"/>
        <w:contextualSpacing w:val="0"/>
        <w:rPr>
          <w:sz w:val="24"/>
        </w:rPr>
      </w:pPr>
      <w:proofErr w:type="gramStart"/>
      <w:r>
        <w:rPr>
          <w:sz w:val="24"/>
        </w:rPr>
        <w:t>Konteynırlarının</w:t>
      </w:r>
      <w:r>
        <w:rPr>
          <w:spacing w:val="-2"/>
          <w:sz w:val="24"/>
        </w:rPr>
        <w:t xml:space="preserve"> </w:t>
      </w:r>
      <w:r>
        <w:rPr>
          <w:sz w:val="24"/>
        </w:rPr>
        <w:t>yıkanması</w:t>
      </w:r>
      <w:r>
        <w:rPr>
          <w:spacing w:val="-1"/>
          <w:sz w:val="24"/>
        </w:rPr>
        <w:t xml:space="preserve"> </w:t>
      </w:r>
      <w:r>
        <w:rPr>
          <w:sz w:val="24"/>
        </w:rPr>
        <w:t>ve</w:t>
      </w:r>
      <w:r>
        <w:rPr>
          <w:spacing w:val="-2"/>
          <w:sz w:val="24"/>
        </w:rPr>
        <w:t xml:space="preserve"> </w:t>
      </w:r>
      <w:r>
        <w:rPr>
          <w:sz w:val="24"/>
        </w:rPr>
        <w:t>dezenfeksiyonunu</w:t>
      </w:r>
      <w:r>
        <w:rPr>
          <w:spacing w:val="1"/>
          <w:sz w:val="24"/>
        </w:rPr>
        <w:t xml:space="preserve"> </w:t>
      </w:r>
      <w:r>
        <w:rPr>
          <w:spacing w:val="-2"/>
          <w:sz w:val="24"/>
        </w:rPr>
        <w:t>sağlamak.</w:t>
      </w:r>
      <w:proofErr w:type="gramEnd"/>
    </w:p>
    <w:p w:rsidR="006B17D2" w:rsidRDefault="006B17D2" w:rsidP="006B17D2">
      <w:pPr>
        <w:pStyle w:val="ListeParagraf"/>
        <w:widowControl w:val="0"/>
        <w:numPr>
          <w:ilvl w:val="0"/>
          <w:numId w:val="103"/>
        </w:numPr>
        <w:tabs>
          <w:tab w:val="left" w:pos="1365"/>
        </w:tabs>
        <w:autoSpaceDE w:val="0"/>
        <w:autoSpaceDN w:val="0"/>
        <w:spacing w:after="0" w:line="293" w:lineRule="exact"/>
        <w:ind w:left="1365" w:hanging="359"/>
        <w:contextualSpacing w:val="0"/>
        <w:rPr>
          <w:sz w:val="24"/>
        </w:rPr>
      </w:pPr>
      <w:proofErr w:type="gramStart"/>
      <w:r>
        <w:rPr>
          <w:sz w:val="24"/>
        </w:rPr>
        <w:t>Konteynır</w:t>
      </w:r>
      <w:r>
        <w:rPr>
          <w:spacing w:val="-3"/>
          <w:sz w:val="24"/>
        </w:rPr>
        <w:t xml:space="preserve"> </w:t>
      </w:r>
      <w:r>
        <w:rPr>
          <w:sz w:val="24"/>
        </w:rPr>
        <w:t>yerlerinin</w:t>
      </w:r>
      <w:r>
        <w:rPr>
          <w:spacing w:val="-1"/>
          <w:sz w:val="24"/>
        </w:rPr>
        <w:t xml:space="preserve"> </w:t>
      </w:r>
      <w:r>
        <w:rPr>
          <w:sz w:val="24"/>
        </w:rPr>
        <w:t>kireçlenmesini</w:t>
      </w:r>
      <w:r>
        <w:rPr>
          <w:spacing w:val="-1"/>
          <w:sz w:val="24"/>
        </w:rPr>
        <w:t xml:space="preserve"> </w:t>
      </w:r>
      <w:r>
        <w:rPr>
          <w:sz w:val="24"/>
        </w:rPr>
        <w:t>ve</w:t>
      </w:r>
      <w:r>
        <w:rPr>
          <w:spacing w:val="-1"/>
          <w:sz w:val="24"/>
        </w:rPr>
        <w:t xml:space="preserve"> </w:t>
      </w:r>
      <w:r>
        <w:rPr>
          <w:sz w:val="24"/>
        </w:rPr>
        <w:t>ilaçlanmasını</w:t>
      </w:r>
      <w:r>
        <w:rPr>
          <w:spacing w:val="-1"/>
          <w:sz w:val="24"/>
        </w:rPr>
        <w:t xml:space="preserve"> </w:t>
      </w:r>
      <w:r>
        <w:rPr>
          <w:spacing w:val="-2"/>
          <w:sz w:val="24"/>
        </w:rPr>
        <w:t>sağlamak.</w:t>
      </w:r>
      <w:proofErr w:type="gramEnd"/>
    </w:p>
    <w:p w:rsidR="006B17D2" w:rsidRDefault="006B17D2" w:rsidP="006B17D2">
      <w:pPr>
        <w:pStyle w:val="ListeParagraf"/>
        <w:widowControl w:val="0"/>
        <w:numPr>
          <w:ilvl w:val="0"/>
          <w:numId w:val="103"/>
        </w:numPr>
        <w:tabs>
          <w:tab w:val="left" w:pos="1366"/>
          <w:tab w:val="left" w:pos="2309"/>
          <w:tab w:val="left" w:pos="3052"/>
          <w:tab w:val="left" w:pos="4611"/>
          <w:tab w:val="left" w:pos="5168"/>
          <w:tab w:val="left" w:pos="6300"/>
          <w:tab w:val="left" w:pos="7603"/>
          <w:tab w:val="left" w:pos="8867"/>
          <w:tab w:val="left" w:pos="9304"/>
          <w:tab w:val="left" w:pos="10141"/>
        </w:tabs>
        <w:autoSpaceDE w:val="0"/>
        <w:autoSpaceDN w:val="0"/>
        <w:spacing w:after="0" w:line="240" w:lineRule="auto"/>
        <w:ind w:right="709"/>
        <w:contextualSpacing w:val="0"/>
        <w:rPr>
          <w:sz w:val="24"/>
        </w:rPr>
      </w:pPr>
      <w:r>
        <w:rPr>
          <w:spacing w:val="-2"/>
          <w:sz w:val="24"/>
        </w:rPr>
        <w:t>Mevcut</w:t>
      </w:r>
      <w:r>
        <w:rPr>
          <w:sz w:val="24"/>
        </w:rPr>
        <w:tab/>
      </w:r>
      <w:r>
        <w:rPr>
          <w:spacing w:val="-4"/>
          <w:sz w:val="24"/>
        </w:rPr>
        <w:t>kamu</w:t>
      </w:r>
      <w:r>
        <w:rPr>
          <w:sz w:val="24"/>
        </w:rPr>
        <w:tab/>
      </w:r>
      <w:r>
        <w:rPr>
          <w:spacing w:val="-2"/>
          <w:sz w:val="24"/>
        </w:rPr>
        <w:t>kuruluşlarının</w:t>
      </w:r>
      <w:r>
        <w:rPr>
          <w:sz w:val="24"/>
        </w:rPr>
        <w:tab/>
      </w:r>
      <w:r>
        <w:rPr>
          <w:spacing w:val="-4"/>
          <w:sz w:val="24"/>
        </w:rPr>
        <w:t>çöp</w:t>
      </w:r>
      <w:r>
        <w:rPr>
          <w:sz w:val="24"/>
        </w:rPr>
        <w:tab/>
      </w:r>
      <w:proofErr w:type="gramStart"/>
      <w:r>
        <w:rPr>
          <w:spacing w:val="-2"/>
          <w:sz w:val="24"/>
        </w:rPr>
        <w:t>konteynır</w:t>
      </w:r>
      <w:proofErr w:type="gramEnd"/>
      <w:r>
        <w:rPr>
          <w:sz w:val="24"/>
        </w:rPr>
        <w:tab/>
      </w:r>
      <w:r>
        <w:rPr>
          <w:spacing w:val="-2"/>
          <w:sz w:val="24"/>
        </w:rPr>
        <w:t>taleplerinin</w:t>
      </w:r>
      <w:r>
        <w:rPr>
          <w:sz w:val="24"/>
        </w:rPr>
        <w:tab/>
      </w:r>
      <w:r>
        <w:rPr>
          <w:spacing w:val="-2"/>
          <w:sz w:val="24"/>
        </w:rPr>
        <w:t>karşılamak</w:t>
      </w:r>
      <w:r>
        <w:rPr>
          <w:sz w:val="24"/>
        </w:rPr>
        <w:tab/>
      </w:r>
      <w:r>
        <w:rPr>
          <w:spacing w:val="-6"/>
          <w:sz w:val="24"/>
        </w:rPr>
        <w:t>ve</w:t>
      </w:r>
      <w:r>
        <w:rPr>
          <w:sz w:val="24"/>
        </w:rPr>
        <w:tab/>
      </w:r>
      <w:r>
        <w:rPr>
          <w:spacing w:val="-2"/>
          <w:sz w:val="24"/>
        </w:rPr>
        <w:t>kırılan</w:t>
      </w:r>
      <w:r>
        <w:rPr>
          <w:sz w:val="24"/>
        </w:rPr>
        <w:tab/>
      </w:r>
      <w:r>
        <w:rPr>
          <w:spacing w:val="-4"/>
          <w:sz w:val="24"/>
        </w:rPr>
        <w:t xml:space="preserve">çöp </w:t>
      </w:r>
      <w:r>
        <w:rPr>
          <w:sz w:val="24"/>
        </w:rPr>
        <w:t>konteynırlarının bakımı ve onarımını Belediyemiz tarafından yapılmaktadır.</w:t>
      </w:r>
    </w:p>
    <w:p w:rsidR="006B17D2" w:rsidRDefault="006B17D2" w:rsidP="006B17D2">
      <w:pPr>
        <w:pStyle w:val="ListeParagraf"/>
        <w:widowControl w:val="0"/>
        <w:numPr>
          <w:ilvl w:val="0"/>
          <w:numId w:val="103"/>
        </w:numPr>
        <w:tabs>
          <w:tab w:val="left" w:pos="1365"/>
        </w:tabs>
        <w:autoSpaceDE w:val="0"/>
        <w:autoSpaceDN w:val="0"/>
        <w:spacing w:after="0" w:line="292" w:lineRule="exact"/>
        <w:ind w:left="1365" w:hanging="359"/>
        <w:contextualSpacing w:val="0"/>
        <w:rPr>
          <w:sz w:val="24"/>
        </w:rPr>
      </w:pPr>
      <w:r>
        <w:rPr>
          <w:sz w:val="24"/>
        </w:rPr>
        <w:t>İbadethane</w:t>
      </w:r>
      <w:r>
        <w:rPr>
          <w:spacing w:val="-2"/>
          <w:sz w:val="24"/>
        </w:rPr>
        <w:t xml:space="preserve"> </w:t>
      </w:r>
      <w:r>
        <w:rPr>
          <w:sz w:val="24"/>
        </w:rPr>
        <w:t>ve</w:t>
      </w:r>
      <w:r>
        <w:rPr>
          <w:spacing w:val="-2"/>
          <w:sz w:val="24"/>
        </w:rPr>
        <w:t xml:space="preserve"> </w:t>
      </w:r>
      <w:r>
        <w:rPr>
          <w:sz w:val="24"/>
        </w:rPr>
        <w:t>okulların çöpten</w:t>
      </w:r>
      <w:r>
        <w:rPr>
          <w:spacing w:val="-1"/>
          <w:sz w:val="24"/>
        </w:rPr>
        <w:t xml:space="preserve"> </w:t>
      </w:r>
      <w:r>
        <w:rPr>
          <w:sz w:val="24"/>
        </w:rPr>
        <w:t>ve</w:t>
      </w:r>
      <w:r>
        <w:rPr>
          <w:spacing w:val="-3"/>
          <w:sz w:val="24"/>
        </w:rPr>
        <w:t xml:space="preserve"> </w:t>
      </w:r>
      <w:r>
        <w:rPr>
          <w:sz w:val="24"/>
        </w:rPr>
        <w:t>kömür</w:t>
      </w:r>
      <w:r>
        <w:rPr>
          <w:spacing w:val="-1"/>
          <w:sz w:val="24"/>
        </w:rPr>
        <w:t xml:space="preserve"> </w:t>
      </w:r>
      <w:r>
        <w:rPr>
          <w:sz w:val="24"/>
        </w:rPr>
        <w:t>cüruflarının</w:t>
      </w:r>
      <w:r>
        <w:rPr>
          <w:spacing w:val="-1"/>
          <w:sz w:val="24"/>
        </w:rPr>
        <w:t xml:space="preserve"> </w:t>
      </w:r>
      <w:r>
        <w:rPr>
          <w:sz w:val="24"/>
        </w:rPr>
        <w:t xml:space="preserve">temizliğini </w:t>
      </w:r>
      <w:r>
        <w:rPr>
          <w:spacing w:val="-2"/>
          <w:sz w:val="24"/>
        </w:rPr>
        <w:t>yapmak</w:t>
      </w:r>
    </w:p>
    <w:p w:rsidR="006B17D2" w:rsidRDefault="006B17D2" w:rsidP="006B17D2">
      <w:pPr>
        <w:pStyle w:val="ListeParagraf"/>
        <w:widowControl w:val="0"/>
        <w:numPr>
          <w:ilvl w:val="0"/>
          <w:numId w:val="103"/>
        </w:numPr>
        <w:tabs>
          <w:tab w:val="left" w:pos="1365"/>
        </w:tabs>
        <w:autoSpaceDE w:val="0"/>
        <w:autoSpaceDN w:val="0"/>
        <w:spacing w:after="0" w:line="293" w:lineRule="exact"/>
        <w:ind w:left="1365" w:hanging="359"/>
        <w:contextualSpacing w:val="0"/>
        <w:rPr>
          <w:sz w:val="24"/>
        </w:rPr>
      </w:pPr>
      <w:r>
        <w:rPr>
          <w:sz w:val="24"/>
        </w:rPr>
        <w:t>Vatandaşlardan</w:t>
      </w:r>
      <w:r>
        <w:rPr>
          <w:spacing w:val="-5"/>
          <w:sz w:val="24"/>
        </w:rPr>
        <w:t xml:space="preserve"> </w:t>
      </w:r>
      <w:r>
        <w:rPr>
          <w:sz w:val="24"/>
        </w:rPr>
        <w:t>gelen</w:t>
      </w:r>
      <w:r>
        <w:rPr>
          <w:spacing w:val="-2"/>
          <w:sz w:val="24"/>
        </w:rPr>
        <w:t xml:space="preserve"> </w:t>
      </w:r>
      <w:r>
        <w:rPr>
          <w:sz w:val="24"/>
        </w:rPr>
        <w:t>şikâyetlerin</w:t>
      </w:r>
      <w:r>
        <w:rPr>
          <w:spacing w:val="-2"/>
          <w:sz w:val="24"/>
        </w:rPr>
        <w:t xml:space="preserve"> </w:t>
      </w:r>
      <w:r>
        <w:rPr>
          <w:sz w:val="24"/>
        </w:rPr>
        <w:t>sonuçlandırılmasını</w:t>
      </w:r>
      <w:r>
        <w:rPr>
          <w:spacing w:val="-1"/>
          <w:sz w:val="24"/>
        </w:rPr>
        <w:t xml:space="preserve"> </w:t>
      </w:r>
      <w:r>
        <w:rPr>
          <w:spacing w:val="-2"/>
          <w:sz w:val="24"/>
        </w:rPr>
        <w:t>sağlamak</w:t>
      </w:r>
    </w:p>
    <w:p w:rsidR="006B17D2" w:rsidRDefault="006B17D2" w:rsidP="006B17D2">
      <w:pPr>
        <w:pStyle w:val="ListeParagraf"/>
        <w:widowControl w:val="0"/>
        <w:numPr>
          <w:ilvl w:val="0"/>
          <w:numId w:val="103"/>
        </w:numPr>
        <w:tabs>
          <w:tab w:val="left" w:pos="1366"/>
        </w:tabs>
        <w:autoSpaceDE w:val="0"/>
        <w:autoSpaceDN w:val="0"/>
        <w:spacing w:after="0" w:line="240" w:lineRule="auto"/>
        <w:ind w:right="708"/>
        <w:contextualSpacing w:val="0"/>
        <w:jc w:val="both"/>
        <w:rPr>
          <w:sz w:val="24"/>
        </w:rPr>
      </w:pPr>
      <w:proofErr w:type="gramStart"/>
      <w:r>
        <w:rPr>
          <w:sz w:val="24"/>
        </w:rPr>
        <w:t>Halkın sağlıklı bir ortamda yaşamasını sağlamak amacıyla, çevreyi ve çevre kaynaklarını koruyucu ve iyileştirici çalışmalarda bulunmak.</w:t>
      </w:r>
      <w:proofErr w:type="gramEnd"/>
    </w:p>
    <w:p w:rsidR="006B17D2" w:rsidRDefault="006B17D2" w:rsidP="006B17D2">
      <w:pPr>
        <w:pStyle w:val="ListeParagraf"/>
        <w:widowControl w:val="0"/>
        <w:numPr>
          <w:ilvl w:val="0"/>
          <w:numId w:val="103"/>
        </w:numPr>
        <w:tabs>
          <w:tab w:val="left" w:pos="1366"/>
          <w:tab w:val="left" w:pos="1425"/>
        </w:tabs>
        <w:autoSpaceDE w:val="0"/>
        <w:autoSpaceDN w:val="0"/>
        <w:spacing w:before="1" w:after="0" w:line="240" w:lineRule="auto"/>
        <w:ind w:right="707"/>
        <w:contextualSpacing w:val="0"/>
        <w:jc w:val="both"/>
        <w:rPr>
          <w:sz w:val="24"/>
        </w:rPr>
      </w:pPr>
      <w:r>
        <w:rPr>
          <w:sz w:val="24"/>
        </w:rPr>
        <w:t>Çevrenin</w:t>
      </w:r>
      <w:r>
        <w:rPr>
          <w:spacing w:val="40"/>
          <w:sz w:val="24"/>
        </w:rPr>
        <w:t xml:space="preserve"> </w:t>
      </w:r>
      <w:r>
        <w:rPr>
          <w:sz w:val="24"/>
        </w:rPr>
        <w:t>korunması ve iyileştirilmesi ile ilgili yapılan tüm denetimler sonucunda, kirlenmeye sebep olduğu belirlenen kişi, kurum veya kuruluşlar hakkında gerekli işlemleri Belediyemiz Zabıta Müdürlüğüne bildirilerek olan sorunlara müdahale etmektedirler.</w:t>
      </w:r>
    </w:p>
    <w:p w:rsidR="006B17D2" w:rsidRDefault="006B17D2" w:rsidP="006B17D2">
      <w:pPr>
        <w:pStyle w:val="ListeParagraf"/>
        <w:widowControl w:val="0"/>
        <w:numPr>
          <w:ilvl w:val="0"/>
          <w:numId w:val="103"/>
        </w:numPr>
        <w:tabs>
          <w:tab w:val="left" w:pos="1366"/>
          <w:tab w:val="left" w:pos="1425"/>
        </w:tabs>
        <w:autoSpaceDE w:val="0"/>
        <w:autoSpaceDN w:val="0"/>
        <w:spacing w:after="0" w:line="240" w:lineRule="auto"/>
        <w:ind w:right="706"/>
        <w:contextualSpacing w:val="0"/>
        <w:jc w:val="both"/>
        <w:rPr>
          <w:sz w:val="24"/>
        </w:rPr>
      </w:pPr>
      <w:r>
        <w:rPr>
          <w:sz w:val="24"/>
        </w:rPr>
        <w:t>Çevre</w:t>
      </w:r>
      <w:r>
        <w:rPr>
          <w:spacing w:val="40"/>
          <w:sz w:val="24"/>
        </w:rPr>
        <w:t xml:space="preserve"> </w:t>
      </w:r>
      <w:r>
        <w:rPr>
          <w:sz w:val="24"/>
        </w:rPr>
        <w:t>ile ilgili her türlü şikâyetleri ve talepleri değerlendirmek, sorunlara, diğer</w:t>
      </w:r>
      <w:r>
        <w:rPr>
          <w:spacing w:val="80"/>
          <w:sz w:val="24"/>
        </w:rPr>
        <w:t xml:space="preserve"> </w:t>
      </w:r>
      <w:r>
        <w:rPr>
          <w:sz w:val="24"/>
        </w:rPr>
        <w:t>müdürlüklerle koordineli olarak çözüm bulmaktır. Kurban Bayramı’nda mahallelere ekip kurularak Kurban atıklarının toplanmasının ve bertaraf edilmesini hizmeti yapılmaktadır. Ayrıca Resmi ve Dini Bayramlarda her türlü temizlik hizmet verilmektedir.</w:t>
      </w:r>
    </w:p>
    <w:p w:rsidR="006B17D2" w:rsidRDefault="006B17D2" w:rsidP="006B17D2">
      <w:pPr>
        <w:pStyle w:val="ListeParagraf"/>
        <w:widowControl w:val="0"/>
        <w:numPr>
          <w:ilvl w:val="0"/>
          <w:numId w:val="103"/>
        </w:numPr>
        <w:tabs>
          <w:tab w:val="left" w:pos="1366"/>
          <w:tab w:val="left" w:pos="1425"/>
        </w:tabs>
        <w:autoSpaceDE w:val="0"/>
        <w:autoSpaceDN w:val="0"/>
        <w:spacing w:after="0" w:line="240" w:lineRule="auto"/>
        <w:ind w:right="708"/>
        <w:contextualSpacing w:val="0"/>
        <w:jc w:val="both"/>
        <w:rPr>
          <w:sz w:val="24"/>
        </w:rPr>
      </w:pPr>
      <w:r>
        <w:rPr>
          <w:sz w:val="24"/>
        </w:rPr>
        <w:t>Ambalaj Atıklarının Kontrolü Yönetmeliği kapsamında oluşturulan uygulama planı çerçevesinde İl Merkezde bulunan konut, işyeri, alışveriş merkezi, market ve sanayi kuruluşlarından kaynaklanan ambalaj atıklarının kaynağında ayrı toplanmasını sağlayarak geri dönüşüme kazandırılmaktadır.</w:t>
      </w:r>
    </w:p>
    <w:p w:rsidR="006B17D2" w:rsidRDefault="006B17D2" w:rsidP="006B17D2">
      <w:pPr>
        <w:pStyle w:val="ListeParagraf"/>
        <w:widowControl w:val="0"/>
        <w:numPr>
          <w:ilvl w:val="0"/>
          <w:numId w:val="103"/>
        </w:numPr>
        <w:tabs>
          <w:tab w:val="left" w:pos="1366"/>
        </w:tabs>
        <w:autoSpaceDE w:val="0"/>
        <w:autoSpaceDN w:val="0"/>
        <w:spacing w:after="0" w:line="240" w:lineRule="auto"/>
        <w:ind w:right="704"/>
        <w:contextualSpacing w:val="0"/>
        <w:jc w:val="both"/>
        <w:rPr>
          <w:sz w:val="24"/>
        </w:rPr>
      </w:pPr>
      <w:r>
        <w:rPr>
          <w:sz w:val="24"/>
        </w:rPr>
        <w:t xml:space="preserve">İlimiz genelinde günlük çöp ve evsel atıklar 65 ve 75 ton olarak günlük çöp çıkmaktadır. Kömür cürufları bahçe pislikleri hayvan gübreleri temizlenmesinde, günlük (Belli Dönemlerde) 65-75 tonu bulmaktadır. Ayrıca gece vardiyasında şehir merkezinin temizliğin </w:t>
      </w:r>
      <w:r>
        <w:rPr>
          <w:spacing w:val="-2"/>
          <w:sz w:val="24"/>
        </w:rPr>
        <w:t>yapılmaktadır.</w:t>
      </w:r>
    </w:p>
    <w:p w:rsidR="006B17D2" w:rsidRDefault="001151F6" w:rsidP="006B17D2">
      <w:pPr>
        <w:pStyle w:val="GvdeMetni"/>
        <w:ind w:left="139"/>
        <w:rPr>
          <w:sz w:val="20"/>
        </w:rPr>
      </w:pPr>
      <w:r>
        <w:rPr>
          <w:noProof/>
        </w:rPr>
        <mc:AlternateContent>
          <mc:Choice Requires="wpg">
            <w:drawing>
              <wp:anchor distT="0" distB="0" distL="0" distR="0" simplePos="0" relativeHeight="251763712" behindDoc="1" locked="0" layoutInCell="1" allowOverlap="1" wp14:anchorId="69D55BB4" wp14:editId="392BEAD9">
                <wp:simplePos x="0" y="0"/>
                <wp:positionH relativeFrom="page">
                  <wp:posOffset>533400</wp:posOffset>
                </wp:positionH>
                <wp:positionV relativeFrom="paragraph">
                  <wp:posOffset>330200</wp:posOffset>
                </wp:positionV>
                <wp:extent cx="6518910" cy="2990215"/>
                <wp:effectExtent l="0" t="0" r="15240" b="635"/>
                <wp:wrapTopAndBottom/>
                <wp:docPr id="1006430269"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18910" cy="2990215"/>
                          <a:chOff x="-9017" y="9525"/>
                          <a:chExt cx="6519037" cy="3583432"/>
                        </a:xfrm>
                      </wpg:grpSpPr>
                      <pic:pic xmlns:pic="http://schemas.openxmlformats.org/drawingml/2006/picture">
                        <pic:nvPicPr>
                          <pic:cNvPr id="1006430270" name="Image 11"/>
                          <pic:cNvPicPr/>
                        </pic:nvPicPr>
                        <pic:blipFill>
                          <a:blip r:embed="rId227" cstate="print"/>
                          <a:stretch>
                            <a:fillRect/>
                          </a:stretch>
                        </pic:blipFill>
                        <pic:spPr>
                          <a:xfrm>
                            <a:off x="-9017" y="9525"/>
                            <a:ext cx="6519037" cy="3583432"/>
                          </a:xfrm>
                          <a:prstGeom prst="rect">
                            <a:avLst/>
                          </a:prstGeom>
                        </pic:spPr>
                      </pic:pic>
                      <wps:wsp>
                        <wps:cNvPr id="1006430271" name="Graphic 12"/>
                        <wps:cNvSpPr/>
                        <wps:spPr>
                          <a:xfrm>
                            <a:off x="9525" y="9525"/>
                            <a:ext cx="6500495" cy="3564890"/>
                          </a:xfrm>
                          <a:custGeom>
                            <a:avLst/>
                            <a:gdLst/>
                            <a:ahLst/>
                            <a:cxnLst/>
                            <a:rect l="l" t="t" r="r" b="b"/>
                            <a:pathLst>
                              <a:path w="6500495" h="3564890">
                                <a:moveTo>
                                  <a:pt x="0" y="3564382"/>
                                </a:moveTo>
                                <a:lnTo>
                                  <a:pt x="6499987" y="3564382"/>
                                </a:lnTo>
                                <a:lnTo>
                                  <a:pt x="6499987" y="0"/>
                                </a:lnTo>
                                <a:lnTo>
                                  <a:pt x="0" y="0"/>
                                </a:lnTo>
                                <a:lnTo>
                                  <a:pt x="0" y="3564382"/>
                                </a:lnTo>
                                <a:close/>
                              </a:path>
                            </a:pathLst>
                          </a:custGeom>
                          <a:ln w="19050">
                            <a:solidFill>
                              <a:srgbClr val="ED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group w14:anchorId="30A66E7E" id="Group 10" o:spid="_x0000_s1026" style="position:absolute;margin-left:42pt;margin-top:26pt;width:513.3pt;height:235.45pt;z-index:-251552768;mso-wrap-distance-left:0;mso-wrap-distance-right:0;mso-position-horizontal-relative:page;mso-width-relative:margin;mso-height-relative:margin" coordorigin="-90,95" coordsize="65190,35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1" o:spid="_x0000_s1027" type="#_x0000_t75" style="position:absolute;left:-90;top:95;width:65190;height:35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">
                  <v:imagedata r:id="rId244" o:title=""/>
                </v:shape>
                <v:shape id="Graphic 12" o:spid="_x0000_s1028" style="position:absolute;left:95;top:95;width:65005;height:35649;visibility:visible;mso-wrap-style:square;v-text-anchor:top" coordsize="6500495,3564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" path="m,3564382r6499987,l6499987,,,,,3564382xe" filled="f" strokecolor="#ed0000" strokeweight="1.5pt">
                  <v:path arrowok="t"/>
                </v:shape>
                <w10:wrap type="topAndBottom" anchorx="page"/>
              </v:group>
            </w:pict>
          </mc:Fallback>
        </mc:AlternateContent>
      </w:r>
      <w:r w:rsidR="006B17D2">
        <w:rPr>
          <w:noProof/>
          <w:sz w:val="20"/>
        </w:rPr>
        <mc:AlternateContent>
          <mc:Choice Requires="wps">
            <w:drawing>
              <wp:inline distT="0" distB="0" distL="0" distR="0" wp14:anchorId="64DD543B" wp14:editId="19F54DA1">
                <wp:extent cx="6032500" cy="220979"/>
                <wp:effectExtent l="9525" t="0" r="0" b="7620"/>
                <wp:docPr id="1006430268"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32500" cy="220979"/>
                        </a:xfrm>
                        <a:prstGeom prst="rect">
                          <a:avLst/>
                        </a:prstGeom>
                        <a:solidFill>
                          <a:srgbClr val="8DB3E1"/>
                        </a:solidFill>
                        <a:ln w="6095">
                          <a:solidFill>
                            <a:srgbClr val="000000"/>
                          </a:solidFill>
                          <a:prstDash val="solid"/>
                        </a:ln>
                      </wps:spPr>
                      <wps:txbx>
                        <w:txbxContent>
                          <w:p w:rsidR="00665594" w:rsidRDefault="00665594" w:rsidP="006B17D2">
                            <w:pPr>
                              <w:spacing w:line="275" w:lineRule="exact"/>
                              <w:ind w:left="463"/>
                              <w:rPr>
                                <w:b/>
                                <w:color w:val="000000"/>
                                <w:sz w:val="24"/>
                              </w:rPr>
                            </w:pPr>
                            <w:r>
                              <w:rPr>
                                <w:b/>
                                <w:color w:val="000000"/>
                                <w:sz w:val="24"/>
                              </w:rPr>
                              <w:t>II.</w:t>
                            </w:r>
                            <w:r>
                              <w:rPr>
                                <w:b/>
                                <w:color w:val="000000"/>
                                <w:spacing w:val="66"/>
                                <w:w w:val="150"/>
                                <w:sz w:val="24"/>
                              </w:rPr>
                              <w:t xml:space="preserve"> </w:t>
                            </w:r>
                            <w:r>
                              <w:rPr>
                                <w:b/>
                                <w:color w:val="000000"/>
                                <w:sz w:val="24"/>
                              </w:rPr>
                              <w:t>İDARE</w:t>
                            </w:r>
                            <w:r>
                              <w:rPr>
                                <w:b/>
                                <w:color w:val="000000"/>
                                <w:spacing w:val="-1"/>
                                <w:sz w:val="24"/>
                              </w:rPr>
                              <w:t xml:space="preserve"> </w:t>
                            </w:r>
                            <w:r>
                              <w:rPr>
                                <w:b/>
                                <w:color w:val="000000"/>
                                <w:sz w:val="24"/>
                              </w:rPr>
                              <w:t>İLİŞKİN</w:t>
                            </w:r>
                            <w:r>
                              <w:rPr>
                                <w:b/>
                                <w:color w:val="000000"/>
                                <w:spacing w:val="-2"/>
                                <w:sz w:val="24"/>
                              </w:rPr>
                              <w:t xml:space="preserve"> BİLGİLER</w:t>
                            </w:r>
                          </w:p>
                        </w:txbxContent>
                      </wps:txbx>
                      <wps:bodyPr wrap="square" lIns="0" tIns="0" rIns="0" bIns="0" rtlCol="0">
                        <a:noAutofit/>
                      </wps:bodyPr>
                    </wps:wsp>
                  </a:graphicData>
                </a:graphic>
              </wp:inline>
            </w:drawing>
          </mc:Choice>
          <mc:Fallback>
            <w:pict>
              <v:shape id="Textbox 9" o:spid="_x0000_s1136" type="#_x0000_t202" style="width:475pt;height:1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" fillcolor="#8db3e1" strokeweight=".16931mm">
                <v:path arrowok="t"/>
                <v:textbox inset="0,0,0,0">
                  <w:txbxContent>
                    <w:p w:rsidR="00075CAC" w:rsidRDefault="00075CAC" w:rsidP="006B17D2">
                      <w:pPr>
                        <w:spacing w:line="275" w:lineRule="exact"/>
                        <w:ind w:left="463"/>
                        <w:rPr>
                          <w:b/>
                          <w:color w:val="000000"/>
                          <w:sz w:val="24"/>
                        </w:rPr>
                      </w:pPr>
                      <w:r>
                        <w:rPr>
                          <w:b/>
                          <w:color w:val="000000"/>
                          <w:sz w:val="24"/>
                        </w:rPr>
                        <w:t>II.</w:t>
                      </w:r>
                      <w:r>
                        <w:rPr>
                          <w:b/>
                          <w:color w:val="000000"/>
                          <w:spacing w:val="66"/>
                          <w:w w:val="150"/>
                          <w:sz w:val="24"/>
                        </w:rPr>
                        <w:t xml:space="preserve"> </w:t>
                      </w:r>
                      <w:r>
                        <w:rPr>
                          <w:b/>
                          <w:color w:val="000000"/>
                          <w:sz w:val="24"/>
                        </w:rPr>
                        <w:t>İDARE</w:t>
                      </w:r>
                      <w:r>
                        <w:rPr>
                          <w:b/>
                          <w:color w:val="000000"/>
                          <w:spacing w:val="-1"/>
                          <w:sz w:val="24"/>
                        </w:rPr>
                        <w:t xml:space="preserve"> </w:t>
                      </w:r>
                      <w:r>
                        <w:rPr>
                          <w:b/>
                          <w:color w:val="000000"/>
                          <w:sz w:val="24"/>
                        </w:rPr>
                        <w:t>İLİŞKİN</w:t>
                      </w:r>
                      <w:r>
                        <w:rPr>
                          <w:b/>
                          <w:color w:val="000000"/>
                          <w:spacing w:val="-2"/>
                          <w:sz w:val="24"/>
                        </w:rPr>
                        <w:t xml:space="preserve"> BİLGİLER</w:t>
                      </w:r>
                    </w:p>
                  </w:txbxContent>
                </v:textbox>
                <w10:anchorlock/>
              </v:shape>
            </w:pict>
          </mc:Fallback>
        </mc:AlternateContent>
      </w:r>
    </w:p>
    <w:p w:rsidR="006B17D2" w:rsidRDefault="006B17D2" w:rsidP="006B17D2">
      <w:pPr>
        <w:pStyle w:val="Balk2"/>
        <w:keepNext w:val="0"/>
        <w:keepLines w:val="0"/>
        <w:widowControl w:val="0"/>
        <w:numPr>
          <w:ilvl w:val="1"/>
          <w:numId w:val="104"/>
        </w:numPr>
        <w:tabs>
          <w:tab w:val="left" w:pos="5030"/>
        </w:tabs>
        <w:autoSpaceDE w:val="0"/>
        <w:autoSpaceDN w:val="0"/>
        <w:spacing w:before="0" w:line="240" w:lineRule="auto"/>
        <w:ind w:left="5030" w:hanging="263"/>
        <w:jc w:val="left"/>
      </w:pPr>
      <w:r>
        <w:t>Fiziksel</w:t>
      </w:r>
      <w:r>
        <w:rPr>
          <w:spacing w:val="-2"/>
        </w:rPr>
        <w:t xml:space="preserve"> </w:t>
      </w:r>
      <w:r>
        <w:rPr>
          <w:spacing w:val="-4"/>
        </w:rPr>
        <w:t>Yapı</w:t>
      </w:r>
    </w:p>
    <w:p w:rsidR="006B17D2" w:rsidRDefault="006B17D2" w:rsidP="006B17D2">
      <w:pPr>
        <w:spacing w:before="15"/>
        <w:ind w:left="542" w:right="7556"/>
        <w:rPr>
          <w:i/>
          <w:sz w:val="24"/>
        </w:rPr>
      </w:pPr>
      <w:r>
        <w:rPr>
          <w:i/>
          <w:sz w:val="24"/>
        </w:rPr>
        <w:t>1</w:t>
      </w:r>
      <w:r>
        <w:rPr>
          <w:i/>
          <w:spacing w:val="-7"/>
          <w:sz w:val="24"/>
        </w:rPr>
        <w:t xml:space="preserve"> </w:t>
      </w:r>
      <w:r>
        <w:rPr>
          <w:i/>
          <w:sz w:val="24"/>
        </w:rPr>
        <w:t>Adet</w:t>
      </w:r>
      <w:r>
        <w:rPr>
          <w:i/>
          <w:spacing w:val="-7"/>
          <w:sz w:val="24"/>
        </w:rPr>
        <w:t xml:space="preserve"> </w:t>
      </w:r>
      <w:r>
        <w:rPr>
          <w:i/>
          <w:sz w:val="24"/>
        </w:rPr>
        <w:t>Temizlik</w:t>
      </w:r>
      <w:r>
        <w:rPr>
          <w:i/>
          <w:spacing w:val="-7"/>
          <w:sz w:val="24"/>
        </w:rPr>
        <w:t xml:space="preserve"> </w:t>
      </w:r>
      <w:r>
        <w:rPr>
          <w:i/>
          <w:sz w:val="24"/>
        </w:rPr>
        <w:t>İşleri</w:t>
      </w:r>
      <w:r>
        <w:rPr>
          <w:i/>
          <w:spacing w:val="-7"/>
          <w:sz w:val="24"/>
        </w:rPr>
        <w:t xml:space="preserve"> </w:t>
      </w:r>
      <w:r>
        <w:rPr>
          <w:i/>
          <w:sz w:val="24"/>
        </w:rPr>
        <w:t>Müdür</w:t>
      </w:r>
      <w:r>
        <w:rPr>
          <w:i/>
          <w:spacing w:val="-8"/>
          <w:sz w:val="24"/>
        </w:rPr>
        <w:t xml:space="preserve"> </w:t>
      </w:r>
      <w:r>
        <w:rPr>
          <w:i/>
          <w:sz w:val="24"/>
        </w:rPr>
        <w:t>V. 1 Adet Büro Personeli</w:t>
      </w:r>
    </w:p>
    <w:p w:rsidR="006B17D2" w:rsidRDefault="006B17D2" w:rsidP="006B17D2">
      <w:pPr>
        <w:ind w:left="542"/>
        <w:rPr>
          <w:i/>
          <w:sz w:val="24"/>
        </w:rPr>
      </w:pPr>
      <w:r>
        <w:rPr>
          <w:i/>
          <w:sz w:val="24"/>
        </w:rPr>
        <w:t>1</w:t>
      </w:r>
      <w:r>
        <w:rPr>
          <w:i/>
          <w:spacing w:val="-1"/>
          <w:sz w:val="24"/>
        </w:rPr>
        <w:t xml:space="preserve"> </w:t>
      </w:r>
      <w:r>
        <w:rPr>
          <w:i/>
          <w:sz w:val="24"/>
        </w:rPr>
        <w:t>Adet</w:t>
      </w:r>
      <w:r>
        <w:rPr>
          <w:i/>
          <w:spacing w:val="-1"/>
          <w:sz w:val="24"/>
        </w:rPr>
        <w:t xml:space="preserve"> </w:t>
      </w:r>
      <w:r>
        <w:rPr>
          <w:i/>
          <w:sz w:val="24"/>
        </w:rPr>
        <w:t>hizmet</w:t>
      </w:r>
      <w:r>
        <w:rPr>
          <w:i/>
          <w:spacing w:val="-1"/>
          <w:sz w:val="24"/>
        </w:rPr>
        <w:t xml:space="preserve"> </w:t>
      </w:r>
      <w:r>
        <w:rPr>
          <w:i/>
          <w:sz w:val="24"/>
        </w:rPr>
        <w:t>Binası</w:t>
      </w:r>
      <w:r>
        <w:rPr>
          <w:i/>
          <w:spacing w:val="-1"/>
          <w:sz w:val="24"/>
        </w:rPr>
        <w:t xml:space="preserve"> </w:t>
      </w:r>
      <w:r>
        <w:rPr>
          <w:i/>
          <w:sz w:val="24"/>
        </w:rPr>
        <w:t>Temizlik</w:t>
      </w:r>
      <w:r>
        <w:rPr>
          <w:i/>
          <w:spacing w:val="-1"/>
          <w:sz w:val="24"/>
        </w:rPr>
        <w:t xml:space="preserve"> </w:t>
      </w:r>
      <w:r>
        <w:rPr>
          <w:i/>
          <w:spacing w:val="-2"/>
          <w:sz w:val="24"/>
        </w:rPr>
        <w:t>Personeli</w:t>
      </w:r>
    </w:p>
    <w:p w:rsidR="006B17D2" w:rsidRDefault="006B17D2" w:rsidP="006B17D2">
      <w:pPr>
        <w:ind w:left="542" w:right="7722"/>
        <w:rPr>
          <w:i/>
          <w:sz w:val="24"/>
        </w:rPr>
      </w:pPr>
      <w:r>
        <w:rPr>
          <w:i/>
          <w:sz w:val="24"/>
        </w:rPr>
        <w:t>55</w:t>
      </w:r>
      <w:r>
        <w:rPr>
          <w:i/>
          <w:spacing w:val="-12"/>
          <w:sz w:val="24"/>
        </w:rPr>
        <w:t xml:space="preserve"> </w:t>
      </w:r>
      <w:r>
        <w:rPr>
          <w:i/>
          <w:sz w:val="24"/>
        </w:rPr>
        <w:t>Adet</w:t>
      </w:r>
      <w:r>
        <w:rPr>
          <w:i/>
          <w:spacing w:val="-12"/>
          <w:sz w:val="24"/>
        </w:rPr>
        <w:t xml:space="preserve"> </w:t>
      </w:r>
      <w:r>
        <w:rPr>
          <w:i/>
          <w:sz w:val="24"/>
        </w:rPr>
        <w:t>Saha</w:t>
      </w:r>
      <w:r>
        <w:rPr>
          <w:i/>
          <w:spacing w:val="-12"/>
          <w:sz w:val="24"/>
        </w:rPr>
        <w:t xml:space="preserve"> </w:t>
      </w:r>
      <w:r>
        <w:rPr>
          <w:i/>
          <w:sz w:val="24"/>
        </w:rPr>
        <w:t xml:space="preserve">Personeli </w:t>
      </w:r>
      <w:proofErr w:type="gramStart"/>
      <w:r>
        <w:rPr>
          <w:i/>
          <w:sz w:val="24"/>
        </w:rPr>
        <w:t>Toplam : 57</w:t>
      </w:r>
      <w:proofErr w:type="gramEnd"/>
    </w:p>
    <w:p w:rsidR="006B17D2" w:rsidRDefault="006B17D2" w:rsidP="006B17D2">
      <w:pPr>
        <w:rPr>
          <w:i/>
          <w:sz w:val="24"/>
        </w:rPr>
        <w:sectPr w:rsidR="006B17D2">
          <w:footerReference w:type="default" r:id="rId245"/>
          <w:pgSz w:w="11910" w:h="16840"/>
          <w:pgMar w:top="180" w:right="0" w:bottom="1360" w:left="708" w:header="0" w:footer="1164" w:gutter="0"/>
          <w:cols w:space="708"/>
        </w:sectPr>
      </w:pPr>
    </w:p>
    <w:p w:rsidR="006B17D2" w:rsidRDefault="006B17D2" w:rsidP="006B17D2">
      <w:pPr>
        <w:pStyle w:val="Balk2"/>
        <w:keepNext w:val="0"/>
        <w:keepLines w:val="0"/>
        <w:widowControl w:val="0"/>
        <w:numPr>
          <w:ilvl w:val="1"/>
          <w:numId w:val="104"/>
        </w:numPr>
        <w:tabs>
          <w:tab w:val="left" w:pos="4447"/>
        </w:tabs>
        <w:autoSpaceDE w:val="0"/>
        <w:autoSpaceDN w:val="0"/>
        <w:spacing w:before="76" w:line="240" w:lineRule="auto"/>
        <w:ind w:left="4447" w:hanging="347"/>
        <w:jc w:val="left"/>
      </w:pPr>
      <w:r>
        <w:lastRenderedPageBreak/>
        <w:t>Hizmet</w:t>
      </w:r>
      <w:r>
        <w:rPr>
          <w:spacing w:val="-2"/>
        </w:rPr>
        <w:t xml:space="preserve"> </w:t>
      </w:r>
      <w:r>
        <w:t>Alanı</w:t>
      </w:r>
      <w:r>
        <w:rPr>
          <w:spacing w:val="-1"/>
        </w:rPr>
        <w:t xml:space="preserve"> </w:t>
      </w:r>
      <w:r>
        <w:t>ve</w:t>
      </w:r>
      <w:r>
        <w:rPr>
          <w:spacing w:val="-1"/>
        </w:rPr>
        <w:t xml:space="preserve"> </w:t>
      </w:r>
      <w:r>
        <w:rPr>
          <w:spacing w:val="-2"/>
        </w:rPr>
        <w:t>Dağılımı</w:t>
      </w:r>
    </w:p>
    <w:p w:rsidR="006B17D2" w:rsidRDefault="006B17D2" w:rsidP="006B17D2">
      <w:pPr>
        <w:pStyle w:val="GvdeMetni"/>
        <w:spacing w:before="59"/>
        <w:rPr>
          <w:b w:val="0"/>
        </w:rPr>
      </w:pPr>
    </w:p>
    <w:p w:rsidR="006B17D2" w:rsidRDefault="006B17D2" w:rsidP="006B17D2">
      <w:pPr>
        <w:pStyle w:val="GvdeMetni"/>
        <w:spacing w:before="1"/>
        <w:ind w:left="1006"/>
      </w:pPr>
      <w:r>
        <w:t>Müdürlüğümüz</w:t>
      </w:r>
      <w:r>
        <w:rPr>
          <w:spacing w:val="80"/>
          <w:w w:val="150"/>
        </w:rPr>
        <w:t xml:space="preserve"> </w:t>
      </w:r>
      <w:r>
        <w:t>hizmetlerini</w:t>
      </w:r>
      <w:r>
        <w:rPr>
          <w:spacing w:val="80"/>
          <w:w w:val="150"/>
        </w:rPr>
        <w:t xml:space="preserve"> </w:t>
      </w:r>
      <w:r>
        <w:t>ihale</w:t>
      </w:r>
      <w:r>
        <w:rPr>
          <w:spacing w:val="80"/>
          <w:w w:val="150"/>
        </w:rPr>
        <w:t xml:space="preserve"> </w:t>
      </w:r>
      <w:r>
        <w:t>yoluyla</w:t>
      </w:r>
      <w:r>
        <w:rPr>
          <w:spacing w:val="80"/>
          <w:w w:val="150"/>
        </w:rPr>
        <w:t xml:space="preserve"> </w:t>
      </w:r>
      <w:r>
        <w:t>hizmet</w:t>
      </w:r>
      <w:r>
        <w:rPr>
          <w:spacing w:val="80"/>
          <w:w w:val="150"/>
        </w:rPr>
        <w:t xml:space="preserve"> </w:t>
      </w:r>
      <w:r>
        <w:t>alımı</w:t>
      </w:r>
      <w:r>
        <w:rPr>
          <w:spacing w:val="80"/>
          <w:w w:val="150"/>
        </w:rPr>
        <w:t xml:space="preserve"> </w:t>
      </w:r>
      <w:r>
        <w:t>yaptığı</w:t>
      </w:r>
      <w:r>
        <w:rPr>
          <w:spacing w:val="80"/>
          <w:w w:val="150"/>
        </w:rPr>
        <w:t xml:space="preserve"> </w:t>
      </w:r>
      <w:r>
        <w:t>araçlarla</w:t>
      </w:r>
      <w:r>
        <w:rPr>
          <w:spacing w:val="80"/>
          <w:w w:val="150"/>
        </w:rPr>
        <w:t xml:space="preserve"> </w:t>
      </w:r>
      <w:r>
        <w:t>sürdürmektedir. Araçlarımızla ilgili tablo aşağıya çıkarılmıştır.</w:t>
      </w:r>
    </w:p>
    <w:p w:rsidR="006B17D2" w:rsidRDefault="006B17D2" w:rsidP="006B17D2">
      <w:pPr>
        <w:pStyle w:val="GvdeMetni"/>
      </w:pPr>
    </w:p>
    <w:p w:rsidR="006B17D2" w:rsidRDefault="006B17D2" w:rsidP="006B17D2">
      <w:pPr>
        <w:pStyle w:val="Balk2"/>
        <w:keepNext w:val="0"/>
        <w:keepLines w:val="0"/>
        <w:widowControl w:val="0"/>
        <w:numPr>
          <w:ilvl w:val="1"/>
          <w:numId w:val="104"/>
        </w:numPr>
        <w:tabs>
          <w:tab w:val="left" w:pos="5160"/>
        </w:tabs>
        <w:autoSpaceDE w:val="0"/>
        <w:autoSpaceDN w:val="0"/>
        <w:spacing w:before="0" w:line="240" w:lineRule="auto"/>
        <w:ind w:left="5160" w:hanging="347"/>
        <w:jc w:val="left"/>
      </w:pPr>
      <w:r>
        <w:t>Fiziki</w:t>
      </w:r>
      <w:r>
        <w:rPr>
          <w:spacing w:val="-3"/>
        </w:rPr>
        <w:t xml:space="preserve"> </w:t>
      </w:r>
      <w:r>
        <w:rPr>
          <w:spacing w:val="-2"/>
        </w:rPr>
        <w:t>yapı:</w:t>
      </w:r>
    </w:p>
    <w:p w:rsidR="006B17D2" w:rsidRDefault="006B17D2" w:rsidP="006B17D2">
      <w:pPr>
        <w:pStyle w:val="GvdeMetni"/>
        <w:rPr>
          <w:b w:val="0"/>
        </w:rPr>
      </w:pPr>
    </w:p>
    <w:p w:rsidR="006B17D2" w:rsidRDefault="006B17D2" w:rsidP="006B17D2">
      <w:pPr>
        <w:pStyle w:val="GvdeMetni"/>
        <w:rPr>
          <w:b w:val="0"/>
        </w:rPr>
      </w:pPr>
    </w:p>
    <w:p w:rsidR="006B17D2" w:rsidRDefault="006B17D2" w:rsidP="006B17D2">
      <w:pPr>
        <w:pStyle w:val="GvdeMetni"/>
        <w:ind w:left="1006"/>
      </w:pPr>
      <w:r>
        <w:t>Müdürlüğümüz</w:t>
      </w:r>
      <w:r>
        <w:rPr>
          <w:spacing w:val="1"/>
        </w:rPr>
        <w:t xml:space="preserve"> </w:t>
      </w:r>
      <w:r>
        <w:t>hizmetlerini</w:t>
      </w:r>
      <w:r>
        <w:rPr>
          <w:spacing w:val="5"/>
        </w:rPr>
        <w:t xml:space="preserve"> </w:t>
      </w:r>
      <w:r>
        <w:t>iyi</w:t>
      </w:r>
      <w:r>
        <w:rPr>
          <w:spacing w:val="5"/>
        </w:rPr>
        <w:t xml:space="preserve"> </w:t>
      </w:r>
      <w:r>
        <w:t>bir</w:t>
      </w:r>
      <w:r>
        <w:rPr>
          <w:spacing w:val="3"/>
        </w:rPr>
        <w:t xml:space="preserve"> </w:t>
      </w:r>
      <w:r>
        <w:t>şekilde</w:t>
      </w:r>
      <w:r>
        <w:rPr>
          <w:spacing w:val="3"/>
        </w:rPr>
        <w:t xml:space="preserve"> </w:t>
      </w:r>
      <w:r>
        <w:t>yürütebilmek</w:t>
      </w:r>
      <w:r>
        <w:rPr>
          <w:spacing w:val="4"/>
        </w:rPr>
        <w:t xml:space="preserve"> </w:t>
      </w:r>
      <w:r>
        <w:t>için</w:t>
      </w:r>
      <w:r>
        <w:rPr>
          <w:spacing w:val="6"/>
        </w:rPr>
        <w:t xml:space="preserve"> </w:t>
      </w:r>
      <w:r>
        <w:t>Belediyemizin</w:t>
      </w:r>
      <w:r>
        <w:rPr>
          <w:spacing w:val="4"/>
        </w:rPr>
        <w:t xml:space="preserve"> </w:t>
      </w:r>
      <w:r>
        <w:t>ve</w:t>
      </w:r>
      <w:r>
        <w:rPr>
          <w:spacing w:val="5"/>
        </w:rPr>
        <w:t xml:space="preserve"> </w:t>
      </w:r>
      <w:r>
        <w:t>hibe</w:t>
      </w:r>
      <w:r>
        <w:rPr>
          <w:spacing w:val="4"/>
        </w:rPr>
        <w:t xml:space="preserve"> </w:t>
      </w:r>
      <w:r>
        <w:t>yoluyla</w:t>
      </w:r>
      <w:r>
        <w:rPr>
          <w:spacing w:val="3"/>
        </w:rPr>
        <w:t xml:space="preserve"> </w:t>
      </w:r>
      <w:r>
        <w:rPr>
          <w:spacing w:val="-2"/>
        </w:rPr>
        <w:t>gelen</w:t>
      </w:r>
    </w:p>
    <w:p w:rsidR="006B17D2" w:rsidRDefault="006B17D2" w:rsidP="006B17D2">
      <w:pPr>
        <w:pStyle w:val="GvdeMetni"/>
        <w:ind w:left="1006"/>
      </w:pPr>
      <w:proofErr w:type="gramStart"/>
      <w:r>
        <w:t>çöp</w:t>
      </w:r>
      <w:proofErr w:type="gramEnd"/>
      <w:r>
        <w:rPr>
          <w:spacing w:val="-4"/>
        </w:rPr>
        <w:t xml:space="preserve"> </w:t>
      </w:r>
      <w:r>
        <w:t>araçlarıyla</w:t>
      </w:r>
      <w:r>
        <w:rPr>
          <w:spacing w:val="-2"/>
        </w:rPr>
        <w:t xml:space="preserve"> </w:t>
      </w:r>
      <w:r>
        <w:t>sürdürmektedir.</w:t>
      </w:r>
      <w:r>
        <w:rPr>
          <w:spacing w:val="57"/>
        </w:rPr>
        <w:t xml:space="preserve"> </w:t>
      </w:r>
      <w:r>
        <w:t>Araçlarımızla</w:t>
      </w:r>
      <w:r>
        <w:rPr>
          <w:spacing w:val="-2"/>
        </w:rPr>
        <w:t xml:space="preserve"> </w:t>
      </w:r>
      <w:r>
        <w:t>ilgili</w:t>
      </w:r>
      <w:r>
        <w:rPr>
          <w:spacing w:val="-1"/>
        </w:rPr>
        <w:t xml:space="preserve"> </w:t>
      </w:r>
      <w:r>
        <w:t>tablo</w:t>
      </w:r>
      <w:r>
        <w:rPr>
          <w:spacing w:val="-2"/>
        </w:rPr>
        <w:t xml:space="preserve"> </w:t>
      </w:r>
      <w:r>
        <w:t>aşağıya</w:t>
      </w:r>
      <w:r>
        <w:rPr>
          <w:spacing w:val="-1"/>
        </w:rPr>
        <w:t xml:space="preserve"> </w:t>
      </w:r>
      <w:r>
        <w:rPr>
          <w:spacing w:val="-2"/>
        </w:rPr>
        <w:t>çıkarılmıştır.</w:t>
      </w:r>
    </w:p>
    <w:p w:rsidR="006B17D2" w:rsidRDefault="006B17D2" w:rsidP="006B17D2">
      <w:pPr>
        <w:pStyle w:val="GvdeMetni"/>
        <w:rPr>
          <w:sz w:val="20"/>
        </w:rPr>
      </w:pPr>
    </w:p>
    <w:p w:rsidR="006B17D2" w:rsidRDefault="006B17D2" w:rsidP="006B17D2">
      <w:pPr>
        <w:pStyle w:val="GvdeMetni"/>
        <w:spacing w:before="134"/>
        <w:rPr>
          <w:sz w:val="20"/>
        </w:rPr>
      </w:pPr>
    </w:p>
    <w:tbl>
      <w:tblPr>
        <w:tblStyle w:val="TableNormal"/>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80"/>
        <w:gridCol w:w="1769"/>
        <w:gridCol w:w="1491"/>
        <w:gridCol w:w="991"/>
        <w:gridCol w:w="2910"/>
      </w:tblGrid>
      <w:tr w:rsidR="006B17D2" w:rsidTr="006B17D2">
        <w:trPr>
          <w:trHeight w:val="275"/>
        </w:trPr>
        <w:tc>
          <w:tcPr>
            <w:tcW w:w="1880" w:type="dxa"/>
          </w:tcPr>
          <w:p w:rsidR="006B17D2" w:rsidRDefault="006B17D2" w:rsidP="006B17D2">
            <w:pPr>
              <w:pStyle w:val="TableParagraph"/>
              <w:rPr>
                <w:sz w:val="20"/>
              </w:rPr>
            </w:pPr>
          </w:p>
        </w:tc>
        <w:tc>
          <w:tcPr>
            <w:tcW w:w="7161" w:type="dxa"/>
            <w:gridSpan w:val="4"/>
          </w:tcPr>
          <w:p w:rsidR="006B17D2" w:rsidRDefault="006B17D2" w:rsidP="006B17D2">
            <w:pPr>
              <w:pStyle w:val="TableParagraph"/>
              <w:spacing w:line="256" w:lineRule="exact"/>
              <w:ind w:left="4"/>
              <w:jc w:val="center"/>
              <w:rPr>
                <w:b/>
                <w:sz w:val="24"/>
              </w:rPr>
            </w:pPr>
            <w:r>
              <w:rPr>
                <w:b/>
                <w:sz w:val="24"/>
              </w:rPr>
              <w:t>ARAÇ</w:t>
            </w:r>
            <w:r>
              <w:rPr>
                <w:b/>
                <w:spacing w:val="-4"/>
                <w:sz w:val="24"/>
              </w:rPr>
              <w:t xml:space="preserve"> </w:t>
            </w:r>
            <w:r>
              <w:rPr>
                <w:b/>
                <w:spacing w:val="-2"/>
                <w:sz w:val="24"/>
              </w:rPr>
              <w:t>LİSTESİ</w:t>
            </w:r>
          </w:p>
        </w:tc>
      </w:tr>
      <w:tr w:rsidR="006B17D2" w:rsidTr="006B17D2">
        <w:trPr>
          <w:trHeight w:val="275"/>
        </w:trPr>
        <w:tc>
          <w:tcPr>
            <w:tcW w:w="1880" w:type="dxa"/>
          </w:tcPr>
          <w:p w:rsidR="006B17D2" w:rsidRDefault="006B17D2" w:rsidP="006B17D2">
            <w:pPr>
              <w:pStyle w:val="TableParagraph"/>
              <w:rPr>
                <w:sz w:val="20"/>
              </w:rPr>
            </w:pPr>
          </w:p>
        </w:tc>
        <w:tc>
          <w:tcPr>
            <w:tcW w:w="7161" w:type="dxa"/>
            <w:gridSpan w:val="4"/>
          </w:tcPr>
          <w:p w:rsidR="006B17D2" w:rsidRDefault="006B17D2" w:rsidP="006B17D2">
            <w:pPr>
              <w:pStyle w:val="TableParagraph"/>
              <w:rPr>
                <w:sz w:val="20"/>
              </w:rPr>
            </w:pPr>
          </w:p>
        </w:tc>
      </w:tr>
      <w:tr w:rsidR="006B17D2" w:rsidTr="006B17D2">
        <w:trPr>
          <w:trHeight w:val="313"/>
        </w:trPr>
        <w:tc>
          <w:tcPr>
            <w:tcW w:w="1880" w:type="dxa"/>
          </w:tcPr>
          <w:p w:rsidR="006B17D2" w:rsidRDefault="006B17D2" w:rsidP="006B17D2">
            <w:pPr>
              <w:pStyle w:val="TableParagraph"/>
            </w:pPr>
          </w:p>
        </w:tc>
        <w:tc>
          <w:tcPr>
            <w:tcW w:w="1769" w:type="dxa"/>
          </w:tcPr>
          <w:p w:rsidR="006B17D2" w:rsidRDefault="006B17D2" w:rsidP="006B17D2">
            <w:pPr>
              <w:pStyle w:val="TableParagraph"/>
            </w:pPr>
          </w:p>
        </w:tc>
        <w:tc>
          <w:tcPr>
            <w:tcW w:w="2482" w:type="dxa"/>
            <w:gridSpan w:val="2"/>
          </w:tcPr>
          <w:p w:rsidR="006B17D2" w:rsidRDefault="006B17D2" w:rsidP="006B17D2">
            <w:pPr>
              <w:pStyle w:val="TableParagraph"/>
              <w:spacing w:before="18"/>
              <w:ind w:left="369"/>
              <w:rPr>
                <w:sz w:val="24"/>
              </w:rPr>
            </w:pPr>
            <w:proofErr w:type="spellStart"/>
            <w:r>
              <w:rPr>
                <w:sz w:val="24"/>
              </w:rPr>
              <w:t>Mülkiyet</w:t>
            </w:r>
            <w:proofErr w:type="spellEnd"/>
            <w:r>
              <w:rPr>
                <w:sz w:val="24"/>
              </w:rPr>
              <w:t xml:space="preserve"> </w:t>
            </w:r>
            <w:proofErr w:type="spellStart"/>
            <w:r>
              <w:rPr>
                <w:spacing w:val="-2"/>
                <w:sz w:val="24"/>
              </w:rPr>
              <w:t>Durumu</w:t>
            </w:r>
            <w:proofErr w:type="spellEnd"/>
          </w:p>
        </w:tc>
        <w:tc>
          <w:tcPr>
            <w:tcW w:w="2910" w:type="dxa"/>
          </w:tcPr>
          <w:p w:rsidR="006B17D2" w:rsidRDefault="006B17D2" w:rsidP="006B17D2">
            <w:pPr>
              <w:pStyle w:val="TableParagraph"/>
            </w:pPr>
          </w:p>
        </w:tc>
      </w:tr>
      <w:tr w:rsidR="006B17D2" w:rsidTr="006B17D2">
        <w:trPr>
          <w:trHeight w:val="276"/>
        </w:trPr>
        <w:tc>
          <w:tcPr>
            <w:tcW w:w="1880" w:type="dxa"/>
          </w:tcPr>
          <w:p w:rsidR="006B17D2" w:rsidRDefault="006B17D2" w:rsidP="006B17D2">
            <w:pPr>
              <w:pStyle w:val="TableParagraph"/>
              <w:spacing w:line="256" w:lineRule="exact"/>
              <w:ind w:left="8"/>
              <w:jc w:val="center"/>
              <w:rPr>
                <w:sz w:val="24"/>
              </w:rPr>
            </w:pPr>
            <w:r>
              <w:rPr>
                <w:spacing w:val="-4"/>
                <w:sz w:val="24"/>
              </w:rPr>
              <w:t>S.no</w:t>
            </w:r>
          </w:p>
        </w:tc>
        <w:tc>
          <w:tcPr>
            <w:tcW w:w="1769" w:type="dxa"/>
          </w:tcPr>
          <w:p w:rsidR="006B17D2" w:rsidRDefault="006B17D2" w:rsidP="006B17D2">
            <w:pPr>
              <w:pStyle w:val="TableParagraph"/>
              <w:spacing w:line="256" w:lineRule="exact"/>
              <w:ind w:left="7" w:right="7"/>
              <w:jc w:val="center"/>
              <w:rPr>
                <w:sz w:val="24"/>
              </w:rPr>
            </w:pPr>
            <w:proofErr w:type="spellStart"/>
            <w:r>
              <w:rPr>
                <w:sz w:val="24"/>
              </w:rPr>
              <w:t>Aracın</w:t>
            </w:r>
            <w:proofErr w:type="spellEnd"/>
            <w:r>
              <w:rPr>
                <w:spacing w:val="-4"/>
                <w:sz w:val="24"/>
              </w:rPr>
              <w:t xml:space="preserve"> </w:t>
            </w:r>
            <w:proofErr w:type="spellStart"/>
            <w:r>
              <w:rPr>
                <w:spacing w:val="-2"/>
                <w:sz w:val="24"/>
              </w:rPr>
              <w:t>Cinsi</w:t>
            </w:r>
            <w:proofErr w:type="spellEnd"/>
          </w:p>
        </w:tc>
        <w:tc>
          <w:tcPr>
            <w:tcW w:w="1491" w:type="dxa"/>
          </w:tcPr>
          <w:p w:rsidR="006B17D2" w:rsidRDefault="006B17D2" w:rsidP="006B17D2">
            <w:pPr>
              <w:pStyle w:val="TableParagraph"/>
              <w:spacing w:line="256" w:lineRule="exact"/>
              <w:ind w:left="6" w:right="1"/>
              <w:jc w:val="center"/>
              <w:rPr>
                <w:sz w:val="24"/>
              </w:rPr>
            </w:pPr>
            <w:proofErr w:type="spellStart"/>
            <w:r>
              <w:rPr>
                <w:spacing w:val="-2"/>
                <w:sz w:val="24"/>
              </w:rPr>
              <w:t>Resmi</w:t>
            </w:r>
            <w:proofErr w:type="spellEnd"/>
          </w:p>
        </w:tc>
        <w:tc>
          <w:tcPr>
            <w:tcW w:w="991" w:type="dxa"/>
          </w:tcPr>
          <w:p w:rsidR="006B17D2" w:rsidRDefault="006B17D2" w:rsidP="006B17D2">
            <w:pPr>
              <w:pStyle w:val="TableParagraph"/>
              <w:spacing w:line="256" w:lineRule="exact"/>
              <w:ind w:left="152"/>
              <w:rPr>
                <w:sz w:val="24"/>
              </w:rPr>
            </w:pPr>
            <w:proofErr w:type="spellStart"/>
            <w:r>
              <w:rPr>
                <w:spacing w:val="-2"/>
                <w:sz w:val="24"/>
              </w:rPr>
              <w:t>Kiralık</w:t>
            </w:r>
            <w:proofErr w:type="spellEnd"/>
          </w:p>
        </w:tc>
        <w:tc>
          <w:tcPr>
            <w:tcW w:w="2910" w:type="dxa"/>
          </w:tcPr>
          <w:p w:rsidR="006B17D2" w:rsidRDefault="006B17D2" w:rsidP="006B17D2">
            <w:pPr>
              <w:pStyle w:val="TableParagraph"/>
              <w:spacing w:line="256" w:lineRule="exact"/>
              <w:ind w:left="8" w:right="3"/>
              <w:jc w:val="center"/>
              <w:rPr>
                <w:sz w:val="24"/>
              </w:rPr>
            </w:pPr>
            <w:proofErr w:type="spellStart"/>
            <w:r>
              <w:rPr>
                <w:spacing w:val="-2"/>
                <w:sz w:val="24"/>
              </w:rPr>
              <w:t>Toplam</w:t>
            </w:r>
            <w:proofErr w:type="spellEnd"/>
          </w:p>
        </w:tc>
      </w:tr>
      <w:tr w:rsidR="006B17D2" w:rsidTr="006B17D2">
        <w:trPr>
          <w:trHeight w:val="830"/>
        </w:trPr>
        <w:tc>
          <w:tcPr>
            <w:tcW w:w="1880" w:type="dxa"/>
          </w:tcPr>
          <w:p w:rsidR="006B17D2" w:rsidRDefault="006B17D2" w:rsidP="006B17D2">
            <w:pPr>
              <w:pStyle w:val="TableParagraph"/>
              <w:spacing w:before="138"/>
              <w:ind w:left="8" w:right="2"/>
              <w:jc w:val="center"/>
              <w:rPr>
                <w:sz w:val="24"/>
              </w:rPr>
            </w:pPr>
            <w:r>
              <w:rPr>
                <w:spacing w:val="-10"/>
                <w:sz w:val="24"/>
              </w:rPr>
              <w:t>1</w:t>
            </w:r>
          </w:p>
        </w:tc>
        <w:tc>
          <w:tcPr>
            <w:tcW w:w="1769" w:type="dxa"/>
          </w:tcPr>
          <w:p w:rsidR="006B17D2" w:rsidRDefault="006B17D2" w:rsidP="006B17D2">
            <w:pPr>
              <w:pStyle w:val="TableParagraph"/>
              <w:spacing w:before="1"/>
              <w:rPr>
                <w:sz w:val="24"/>
              </w:rPr>
            </w:pPr>
          </w:p>
          <w:p w:rsidR="006B17D2" w:rsidRDefault="006B17D2" w:rsidP="006B17D2">
            <w:pPr>
              <w:pStyle w:val="TableParagraph"/>
              <w:ind w:left="7" w:right="7"/>
              <w:jc w:val="center"/>
              <w:rPr>
                <w:sz w:val="24"/>
              </w:rPr>
            </w:pPr>
            <w:proofErr w:type="spellStart"/>
            <w:r>
              <w:rPr>
                <w:sz w:val="24"/>
              </w:rPr>
              <w:t>Traktör</w:t>
            </w:r>
            <w:proofErr w:type="spellEnd"/>
            <w:r>
              <w:rPr>
                <w:spacing w:val="-2"/>
                <w:sz w:val="24"/>
              </w:rPr>
              <w:t xml:space="preserve"> </w:t>
            </w:r>
            <w:proofErr w:type="spellStart"/>
            <w:r>
              <w:rPr>
                <w:spacing w:val="-2"/>
                <w:sz w:val="24"/>
              </w:rPr>
              <w:t>Aracı</w:t>
            </w:r>
            <w:proofErr w:type="spellEnd"/>
          </w:p>
        </w:tc>
        <w:tc>
          <w:tcPr>
            <w:tcW w:w="1491" w:type="dxa"/>
          </w:tcPr>
          <w:p w:rsidR="006B17D2" w:rsidRDefault="006B17D2" w:rsidP="006B17D2">
            <w:pPr>
              <w:pStyle w:val="TableParagraph"/>
              <w:spacing w:before="1"/>
              <w:rPr>
                <w:sz w:val="24"/>
              </w:rPr>
            </w:pPr>
          </w:p>
          <w:p w:rsidR="006B17D2" w:rsidRDefault="006B17D2" w:rsidP="006B17D2">
            <w:pPr>
              <w:pStyle w:val="TableParagraph"/>
              <w:ind w:left="6"/>
              <w:jc w:val="center"/>
              <w:rPr>
                <w:sz w:val="24"/>
              </w:rPr>
            </w:pPr>
            <w:r>
              <w:rPr>
                <w:spacing w:val="-10"/>
                <w:sz w:val="24"/>
              </w:rPr>
              <w:t>1</w:t>
            </w:r>
          </w:p>
        </w:tc>
        <w:tc>
          <w:tcPr>
            <w:tcW w:w="991" w:type="dxa"/>
          </w:tcPr>
          <w:p w:rsidR="006B17D2" w:rsidRDefault="006B17D2" w:rsidP="006B17D2">
            <w:pPr>
              <w:pStyle w:val="TableParagraph"/>
              <w:rPr>
                <w:sz w:val="24"/>
              </w:rPr>
            </w:pPr>
          </w:p>
        </w:tc>
        <w:tc>
          <w:tcPr>
            <w:tcW w:w="2910" w:type="dxa"/>
          </w:tcPr>
          <w:p w:rsidR="006B17D2" w:rsidRDefault="006B17D2" w:rsidP="006B17D2">
            <w:pPr>
              <w:pStyle w:val="TableParagraph"/>
              <w:spacing w:before="1"/>
              <w:rPr>
                <w:sz w:val="24"/>
              </w:rPr>
            </w:pPr>
          </w:p>
          <w:p w:rsidR="006B17D2" w:rsidRDefault="006B17D2" w:rsidP="006B17D2">
            <w:pPr>
              <w:pStyle w:val="TableParagraph"/>
              <w:ind w:left="8"/>
              <w:jc w:val="center"/>
              <w:rPr>
                <w:sz w:val="24"/>
              </w:rPr>
            </w:pPr>
            <w:r>
              <w:rPr>
                <w:spacing w:val="-10"/>
                <w:sz w:val="24"/>
              </w:rPr>
              <w:t>1</w:t>
            </w:r>
          </w:p>
        </w:tc>
      </w:tr>
      <w:tr w:rsidR="006B17D2" w:rsidTr="006B17D2">
        <w:trPr>
          <w:trHeight w:val="551"/>
        </w:trPr>
        <w:tc>
          <w:tcPr>
            <w:tcW w:w="1880" w:type="dxa"/>
          </w:tcPr>
          <w:p w:rsidR="006B17D2" w:rsidRDefault="006B17D2" w:rsidP="006B17D2">
            <w:pPr>
              <w:pStyle w:val="TableParagraph"/>
              <w:spacing w:before="135"/>
              <w:ind w:left="8" w:right="2"/>
              <w:jc w:val="center"/>
              <w:rPr>
                <w:sz w:val="24"/>
              </w:rPr>
            </w:pPr>
            <w:r>
              <w:rPr>
                <w:spacing w:val="-10"/>
                <w:sz w:val="24"/>
              </w:rPr>
              <w:t>2</w:t>
            </w:r>
          </w:p>
        </w:tc>
        <w:tc>
          <w:tcPr>
            <w:tcW w:w="1769" w:type="dxa"/>
          </w:tcPr>
          <w:p w:rsidR="006B17D2" w:rsidRDefault="006B17D2" w:rsidP="006B17D2">
            <w:pPr>
              <w:pStyle w:val="TableParagraph"/>
              <w:spacing w:line="275" w:lineRule="exact"/>
              <w:ind w:left="7" w:right="4"/>
              <w:jc w:val="center"/>
              <w:rPr>
                <w:sz w:val="24"/>
              </w:rPr>
            </w:pPr>
            <w:proofErr w:type="spellStart"/>
            <w:r>
              <w:rPr>
                <w:sz w:val="24"/>
              </w:rPr>
              <w:t>Çöp</w:t>
            </w:r>
            <w:proofErr w:type="spellEnd"/>
            <w:r>
              <w:rPr>
                <w:sz w:val="24"/>
              </w:rPr>
              <w:t xml:space="preserve"> </w:t>
            </w:r>
            <w:proofErr w:type="spellStart"/>
            <w:r>
              <w:rPr>
                <w:spacing w:val="-2"/>
                <w:sz w:val="24"/>
              </w:rPr>
              <w:t>taksi</w:t>
            </w:r>
            <w:proofErr w:type="spellEnd"/>
          </w:p>
        </w:tc>
        <w:tc>
          <w:tcPr>
            <w:tcW w:w="1491" w:type="dxa"/>
          </w:tcPr>
          <w:p w:rsidR="006B17D2" w:rsidRDefault="006B17D2" w:rsidP="006B17D2">
            <w:pPr>
              <w:pStyle w:val="TableParagraph"/>
              <w:spacing w:line="275" w:lineRule="exact"/>
              <w:ind w:left="6"/>
              <w:jc w:val="center"/>
              <w:rPr>
                <w:sz w:val="24"/>
              </w:rPr>
            </w:pPr>
            <w:r>
              <w:rPr>
                <w:spacing w:val="-10"/>
                <w:sz w:val="24"/>
              </w:rPr>
              <w:t>1</w:t>
            </w:r>
          </w:p>
        </w:tc>
        <w:tc>
          <w:tcPr>
            <w:tcW w:w="991" w:type="dxa"/>
          </w:tcPr>
          <w:p w:rsidR="006B17D2" w:rsidRDefault="006B17D2" w:rsidP="006B17D2">
            <w:pPr>
              <w:pStyle w:val="TableParagraph"/>
              <w:rPr>
                <w:sz w:val="24"/>
              </w:rPr>
            </w:pPr>
          </w:p>
        </w:tc>
        <w:tc>
          <w:tcPr>
            <w:tcW w:w="2910" w:type="dxa"/>
          </w:tcPr>
          <w:p w:rsidR="006B17D2" w:rsidRDefault="006B17D2" w:rsidP="006B17D2">
            <w:pPr>
              <w:pStyle w:val="TableParagraph"/>
              <w:spacing w:line="275" w:lineRule="exact"/>
              <w:ind w:left="8"/>
              <w:jc w:val="center"/>
              <w:rPr>
                <w:sz w:val="24"/>
              </w:rPr>
            </w:pPr>
            <w:r>
              <w:rPr>
                <w:spacing w:val="-10"/>
                <w:sz w:val="24"/>
              </w:rPr>
              <w:t>1</w:t>
            </w:r>
          </w:p>
        </w:tc>
      </w:tr>
      <w:tr w:rsidR="006B17D2" w:rsidTr="006B17D2">
        <w:trPr>
          <w:trHeight w:val="551"/>
        </w:trPr>
        <w:tc>
          <w:tcPr>
            <w:tcW w:w="1880" w:type="dxa"/>
          </w:tcPr>
          <w:p w:rsidR="006B17D2" w:rsidRDefault="006B17D2" w:rsidP="006B17D2">
            <w:pPr>
              <w:pStyle w:val="TableParagraph"/>
              <w:spacing w:before="135"/>
              <w:ind w:left="8" w:right="2"/>
              <w:jc w:val="center"/>
              <w:rPr>
                <w:sz w:val="24"/>
              </w:rPr>
            </w:pPr>
            <w:r>
              <w:rPr>
                <w:spacing w:val="-10"/>
                <w:sz w:val="24"/>
              </w:rPr>
              <w:t>3</w:t>
            </w:r>
          </w:p>
        </w:tc>
        <w:tc>
          <w:tcPr>
            <w:tcW w:w="1769" w:type="dxa"/>
          </w:tcPr>
          <w:p w:rsidR="006B17D2" w:rsidRDefault="006B17D2" w:rsidP="006B17D2">
            <w:pPr>
              <w:pStyle w:val="TableParagraph"/>
              <w:spacing w:line="276" w:lineRule="exact"/>
              <w:ind w:left="613" w:right="216" w:hanging="389"/>
              <w:rPr>
                <w:sz w:val="24"/>
              </w:rPr>
            </w:pPr>
            <w:proofErr w:type="spellStart"/>
            <w:r>
              <w:rPr>
                <w:sz w:val="24"/>
              </w:rPr>
              <w:t>Çöp</w:t>
            </w:r>
            <w:proofErr w:type="spellEnd"/>
            <w:r>
              <w:rPr>
                <w:spacing w:val="-15"/>
                <w:sz w:val="24"/>
              </w:rPr>
              <w:t xml:space="preserve"> </w:t>
            </w:r>
            <w:proofErr w:type="spellStart"/>
            <w:r>
              <w:rPr>
                <w:sz w:val="24"/>
              </w:rPr>
              <w:t>Toplama</w:t>
            </w:r>
            <w:proofErr w:type="spellEnd"/>
            <w:r>
              <w:rPr>
                <w:sz w:val="24"/>
              </w:rPr>
              <w:t xml:space="preserve"> </w:t>
            </w:r>
            <w:proofErr w:type="spellStart"/>
            <w:r>
              <w:rPr>
                <w:spacing w:val="-2"/>
                <w:sz w:val="24"/>
              </w:rPr>
              <w:t>Aracı</w:t>
            </w:r>
            <w:proofErr w:type="spellEnd"/>
          </w:p>
        </w:tc>
        <w:tc>
          <w:tcPr>
            <w:tcW w:w="1491" w:type="dxa"/>
          </w:tcPr>
          <w:p w:rsidR="006B17D2" w:rsidRDefault="006B17D2" w:rsidP="006B17D2">
            <w:pPr>
              <w:pStyle w:val="TableParagraph"/>
              <w:spacing w:line="275" w:lineRule="exact"/>
              <w:ind w:left="6"/>
              <w:jc w:val="center"/>
              <w:rPr>
                <w:sz w:val="24"/>
              </w:rPr>
            </w:pPr>
            <w:r>
              <w:rPr>
                <w:spacing w:val="-10"/>
                <w:sz w:val="24"/>
              </w:rPr>
              <w:t>6</w:t>
            </w:r>
          </w:p>
        </w:tc>
        <w:tc>
          <w:tcPr>
            <w:tcW w:w="991" w:type="dxa"/>
          </w:tcPr>
          <w:p w:rsidR="006B17D2" w:rsidRDefault="006B17D2" w:rsidP="006B17D2">
            <w:pPr>
              <w:pStyle w:val="TableParagraph"/>
              <w:rPr>
                <w:sz w:val="24"/>
              </w:rPr>
            </w:pPr>
          </w:p>
        </w:tc>
        <w:tc>
          <w:tcPr>
            <w:tcW w:w="2910" w:type="dxa"/>
          </w:tcPr>
          <w:p w:rsidR="006B17D2" w:rsidRDefault="006B17D2" w:rsidP="006B17D2">
            <w:pPr>
              <w:pStyle w:val="TableParagraph"/>
              <w:spacing w:line="275" w:lineRule="exact"/>
              <w:ind w:left="8"/>
              <w:jc w:val="center"/>
              <w:rPr>
                <w:sz w:val="24"/>
              </w:rPr>
            </w:pPr>
            <w:r>
              <w:rPr>
                <w:spacing w:val="-10"/>
                <w:sz w:val="24"/>
              </w:rPr>
              <w:t>6</w:t>
            </w:r>
          </w:p>
        </w:tc>
      </w:tr>
      <w:tr w:rsidR="006B17D2" w:rsidTr="006B17D2">
        <w:trPr>
          <w:trHeight w:val="551"/>
        </w:trPr>
        <w:tc>
          <w:tcPr>
            <w:tcW w:w="1880" w:type="dxa"/>
          </w:tcPr>
          <w:p w:rsidR="006B17D2" w:rsidRDefault="006B17D2" w:rsidP="006B17D2">
            <w:pPr>
              <w:pStyle w:val="TableParagraph"/>
              <w:spacing w:before="137"/>
              <w:ind w:left="8" w:right="2"/>
              <w:jc w:val="center"/>
              <w:rPr>
                <w:sz w:val="24"/>
              </w:rPr>
            </w:pPr>
            <w:r>
              <w:rPr>
                <w:spacing w:val="-10"/>
                <w:sz w:val="24"/>
              </w:rPr>
              <w:t>4</w:t>
            </w:r>
          </w:p>
        </w:tc>
        <w:tc>
          <w:tcPr>
            <w:tcW w:w="1769" w:type="dxa"/>
          </w:tcPr>
          <w:p w:rsidR="006B17D2" w:rsidRDefault="006B17D2" w:rsidP="006B17D2">
            <w:pPr>
              <w:pStyle w:val="TableParagraph"/>
              <w:spacing w:line="276" w:lineRule="exact"/>
              <w:ind w:left="613" w:right="336" w:hanging="269"/>
              <w:rPr>
                <w:sz w:val="24"/>
              </w:rPr>
            </w:pPr>
            <w:proofErr w:type="spellStart"/>
            <w:r>
              <w:rPr>
                <w:sz w:val="24"/>
              </w:rPr>
              <w:t>Yol</w:t>
            </w:r>
            <w:proofErr w:type="spellEnd"/>
            <w:r>
              <w:rPr>
                <w:spacing w:val="-15"/>
                <w:sz w:val="24"/>
              </w:rPr>
              <w:t xml:space="preserve"> </w:t>
            </w:r>
            <w:proofErr w:type="spellStart"/>
            <w:r>
              <w:rPr>
                <w:sz w:val="24"/>
              </w:rPr>
              <w:t>Yıkma</w:t>
            </w:r>
            <w:proofErr w:type="spellEnd"/>
            <w:r>
              <w:rPr>
                <w:sz w:val="24"/>
              </w:rPr>
              <w:t xml:space="preserve"> </w:t>
            </w:r>
            <w:proofErr w:type="spellStart"/>
            <w:r>
              <w:rPr>
                <w:spacing w:val="-2"/>
                <w:sz w:val="24"/>
              </w:rPr>
              <w:t>Aracı</w:t>
            </w:r>
            <w:proofErr w:type="spellEnd"/>
          </w:p>
        </w:tc>
        <w:tc>
          <w:tcPr>
            <w:tcW w:w="1491" w:type="dxa"/>
          </w:tcPr>
          <w:p w:rsidR="006B17D2" w:rsidRDefault="006B17D2" w:rsidP="006B17D2">
            <w:pPr>
              <w:pStyle w:val="TableParagraph"/>
              <w:spacing w:line="275" w:lineRule="exact"/>
              <w:ind w:left="6"/>
              <w:jc w:val="center"/>
              <w:rPr>
                <w:b/>
                <w:sz w:val="24"/>
              </w:rPr>
            </w:pPr>
            <w:r>
              <w:rPr>
                <w:b/>
                <w:spacing w:val="-10"/>
                <w:sz w:val="24"/>
              </w:rPr>
              <w:t>2</w:t>
            </w:r>
          </w:p>
        </w:tc>
        <w:tc>
          <w:tcPr>
            <w:tcW w:w="991" w:type="dxa"/>
          </w:tcPr>
          <w:p w:rsidR="006B17D2" w:rsidRDefault="006B17D2" w:rsidP="006B17D2">
            <w:pPr>
              <w:pStyle w:val="TableParagraph"/>
              <w:rPr>
                <w:sz w:val="24"/>
              </w:rPr>
            </w:pPr>
          </w:p>
        </w:tc>
        <w:tc>
          <w:tcPr>
            <w:tcW w:w="2910" w:type="dxa"/>
          </w:tcPr>
          <w:p w:rsidR="006B17D2" w:rsidRDefault="006B17D2" w:rsidP="006B17D2">
            <w:pPr>
              <w:pStyle w:val="TableParagraph"/>
              <w:spacing w:line="275" w:lineRule="exact"/>
              <w:ind w:left="8"/>
              <w:jc w:val="center"/>
              <w:rPr>
                <w:b/>
                <w:sz w:val="24"/>
              </w:rPr>
            </w:pPr>
            <w:r>
              <w:rPr>
                <w:b/>
                <w:spacing w:val="-10"/>
                <w:sz w:val="24"/>
              </w:rPr>
              <w:t>2</w:t>
            </w:r>
          </w:p>
        </w:tc>
      </w:tr>
      <w:tr w:rsidR="006B17D2" w:rsidTr="006B17D2">
        <w:trPr>
          <w:trHeight w:val="827"/>
        </w:trPr>
        <w:tc>
          <w:tcPr>
            <w:tcW w:w="1880" w:type="dxa"/>
          </w:tcPr>
          <w:p w:rsidR="006B17D2" w:rsidRDefault="006B17D2" w:rsidP="006B17D2">
            <w:pPr>
              <w:pStyle w:val="TableParagraph"/>
              <w:rPr>
                <w:sz w:val="24"/>
              </w:rPr>
            </w:pPr>
          </w:p>
        </w:tc>
        <w:tc>
          <w:tcPr>
            <w:tcW w:w="1769" w:type="dxa"/>
          </w:tcPr>
          <w:p w:rsidR="006B17D2" w:rsidRDefault="006B17D2" w:rsidP="006B17D2">
            <w:pPr>
              <w:pStyle w:val="TableParagraph"/>
              <w:ind w:left="7"/>
              <w:jc w:val="center"/>
              <w:rPr>
                <w:sz w:val="24"/>
              </w:rPr>
            </w:pPr>
            <w:proofErr w:type="spellStart"/>
            <w:r>
              <w:rPr>
                <w:sz w:val="24"/>
              </w:rPr>
              <w:t>Toplam</w:t>
            </w:r>
            <w:proofErr w:type="spellEnd"/>
            <w:r>
              <w:rPr>
                <w:spacing w:val="-15"/>
                <w:sz w:val="24"/>
              </w:rPr>
              <w:t xml:space="preserve"> </w:t>
            </w:r>
            <w:proofErr w:type="spellStart"/>
            <w:r>
              <w:rPr>
                <w:sz w:val="24"/>
              </w:rPr>
              <w:t>çöp</w:t>
            </w:r>
            <w:proofErr w:type="spellEnd"/>
            <w:r>
              <w:rPr>
                <w:spacing w:val="-15"/>
                <w:sz w:val="24"/>
              </w:rPr>
              <w:t xml:space="preserve"> </w:t>
            </w:r>
            <w:proofErr w:type="spellStart"/>
            <w:r>
              <w:rPr>
                <w:sz w:val="24"/>
              </w:rPr>
              <w:t>ve</w:t>
            </w:r>
            <w:proofErr w:type="spellEnd"/>
            <w:r>
              <w:rPr>
                <w:sz w:val="24"/>
              </w:rPr>
              <w:t xml:space="preserve"> </w:t>
            </w:r>
            <w:proofErr w:type="spellStart"/>
            <w:r>
              <w:rPr>
                <w:sz w:val="24"/>
              </w:rPr>
              <w:t>diğer</w:t>
            </w:r>
            <w:proofErr w:type="spellEnd"/>
            <w:r>
              <w:rPr>
                <w:sz w:val="24"/>
              </w:rPr>
              <w:t xml:space="preserve"> </w:t>
            </w:r>
            <w:proofErr w:type="spellStart"/>
            <w:r>
              <w:rPr>
                <w:sz w:val="24"/>
              </w:rPr>
              <w:t>araç</w:t>
            </w:r>
            <w:proofErr w:type="spellEnd"/>
          </w:p>
          <w:p w:rsidR="006B17D2" w:rsidRDefault="006B17D2" w:rsidP="006B17D2">
            <w:pPr>
              <w:pStyle w:val="TableParagraph"/>
              <w:spacing w:line="257" w:lineRule="exact"/>
              <w:ind w:left="7" w:right="7"/>
              <w:jc w:val="center"/>
              <w:rPr>
                <w:sz w:val="24"/>
              </w:rPr>
            </w:pPr>
            <w:proofErr w:type="spellStart"/>
            <w:r>
              <w:rPr>
                <w:spacing w:val="-2"/>
                <w:sz w:val="24"/>
              </w:rPr>
              <w:t>sayısı</w:t>
            </w:r>
            <w:proofErr w:type="spellEnd"/>
          </w:p>
        </w:tc>
        <w:tc>
          <w:tcPr>
            <w:tcW w:w="1491" w:type="dxa"/>
          </w:tcPr>
          <w:p w:rsidR="006B17D2" w:rsidRDefault="006B17D2" w:rsidP="006B17D2">
            <w:pPr>
              <w:pStyle w:val="TableParagraph"/>
              <w:rPr>
                <w:sz w:val="24"/>
              </w:rPr>
            </w:pPr>
          </w:p>
        </w:tc>
        <w:tc>
          <w:tcPr>
            <w:tcW w:w="991" w:type="dxa"/>
          </w:tcPr>
          <w:p w:rsidR="006B17D2" w:rsidRDefault="006B17D2" w:rsidP="006B17D2">
            <w:pPr>
              <w:pStyle w:val="TableParagraph"/>
              <w:rPr>
                <w:sz w:val="24"/>
              </w:rPr>
            </w:pPr>
          </w:p>
        </w:tc>
        <w:tc>
          <w:tcPr>
            <w:tcW w:w="2910" w:type="dxa"/>
          </w:tcPr>
          <w:p w:rsidR="006B17D2" w:rsidRDefault="006B17D2" w:rsidP="006B17D2">
            <w:pPr>
              <w:pStyle w:val="TableParagraph"/>
              <w:spacing w:line="274" w:lineRule="exact"/>
              <w:ind w:left="8"/>
              <w:jc w:val="center"/>
              <w:rPr>
                <w:b/>
                <w:sz w:val="24"/>
              </w:rPr>
            </w:pPr>
            <w:r>
              <w:rPr>
                <w:b/>
                <w:spacing w:val="-5"/>
                <w:sz w:val="24"/>
              </w:rPr>
              <w:t>10</w:t>
            </w:r>
          </w:p>
        </w:tc>
      </w:tr>
    </w:tbl>
    <w:p w:rsidR="006B17D2" w:rsidRDefault="006B17D2" w:rsidP="006B17D2">
      <w:pPr>
        <w:pStyle w:val="GvdeMetni"/>
      </w:pPr>
    </w:p>
    <w:p w:rsidR="006B17D2" w:rsidRDefault="006B17D2" w:rsidP="006B17D2">
      <w:pPr>
        <w:pStyle w:val="GvdeMetni"/>
      </w:pPr>
    </w:p>
    <w:p w:rsidR="006B17D2" w:rsidRDefault="006B17D2" w:rsidP="006B17D2">
      <w:pPr>
        <w:pStyle w:val="GvdeMetni"/>
        <w:spacing w:before="101"/>
      </w:pPr>
    </w:p>
    <w:p w:rsidR="006B17D2" w:rsidRDefault="006B17D2" w:rsidP="006B17D2">
      <w:pPr>
        <w:pStyle w:val="Balk2"/>
        <w:keepNext w:val="0"/>
        <w:keepLines w:val="0"/>
        <w:widowControl w:val="0"/>
        <w:numPr>
          <w:ilvl w:val="1"/>
          <w:numId w:val="104"/>
        </w:numPr>
        <w:tabs>
          <w:tab w:val="left" w:pos="4209"/>
        </w:tabs>
        <w:autoSpaceDE w:val="0"/>
        <w:autoSpaceDN w:val="0"/>
        <w:spacing w:before="0" w:line="240" w:lineRule="auto"/>
        <w:ind w:left="4209" w:hanging="263"/>
        <w:jc w:val="left"/>
      </w:pPr>
      <w:r>
        <w:t>Bilgi</w:t>
      </w:r>
      <w:r>
        <w:rPr>
          <w:spacing w:val="-3"/>
        </w:rPr>
        <w:t xml:space="preserve"> </w:t>
      </w:r>
      <w:r>
        <w:t>ve Teknoloji</w:t>
      </w:r>
      <w:r>
        <w:rPr>
          <w:spacing w:val="-3"/>
        </w:rPr>
        <w:t xml:space="preserve"> </w:t>
      </w:r>
      <w:r>
        <w:rPr>
          <w:spacing w:val="-2"/>
        </w:rPr>
        <w:t>Kaynaklar</w:t>
      </w:r>
    </w:p>
    <w:p w:rsidR="006B17D2" w:rsidRDefault="006B17D2" w:rsidP="006B17D2">
      <w:pPr>
        <w:pStyle w:val="GvdeMetni"/>
        <w:spacing w:before="60"/>
        <w:rPr>
          <w:b w:val="0"/>
        </w:rPr>
      </w:pPr>
    </w:p>
    <w:p w:rsidR="006B17D2" w:rsidRDefault="006B17D2" w:rsidP="006B17D2">
      <w:pPr>
        <w:pStyle w:val="ListeParagraf"/>
        <w:widowControl w:val="0"/>
        <w:numPr>
          <w:ilvl w:val="0"/>
          <w:numId w:val="99"/>
        </w:numPr>
        <w:tabs>
          <w:tab w:val="left" w:pos="3122"/>
        </w:tabs>
        <w:autoSpaceDE w:val="0"/>
        <w:autoSpaceDN w:val="0"/>
        <w:spacing w:after="0" w:line="240" w:lineRule="auto"/>
        <w:ind w:left="3122" w:hanging="316"/>
        <w:contextualSpacing w:val="0"/>
        <w:jc w:val="both"/>
        <w:rPr>
          <w:b/>
          <w:sz w:val="24"/>
        </w:rPr>
      </w:pPr>
      <w:r>
        <w:rPr>
          <w:b/>
          <w:spacing w:val="-2"/>
          <w:sz w:val="24"/>
        </w:rPr>
        <w:t>Yazılımlar</w:t>
      </w:r>
    </w:p>
    <w:p w:rsidR="006B17D2" w:rsidRDefault="006B17D2" w:rsidP="006B17D2">
      <w:pPr>
        <w:pStyle w:val="GvdeMetni"/>
        <w:spacing w:before="60"/>
        <w:ind w:left="144" w:right="982" w:firstLine="708"/>
      </w:pPr>
      <w:r>
        <w:t>Belediye Başkanlığı olarak bilgi ve enformasyon</w:t>
      </w:r>
      <w:r>
        <w:rPr>
          <w:spacing w:val="-2"/>
        </w:rPr>
        <w:t xml:space="preserve"> </w:t>
      </w:r>
      <w:r>
        <w:t>çağının gereklerini yerine getirmek, daha şeffaf bir yönetim anlayışı ve doğru ve güvenilir bilgiye ulaşmasını sağlamak üzere, Belediyemizin bilişim faaliyetlerinin ana kaynağı olan (</w:t>
      </w:r>
      <w:hyperlink r:id="rId246">
        <w:r>
          <w:rPr>
            <w:u w:val="single"/>
          </w:rPr>
          <w:t>www.ardahanbel.tr</w:t>
        </w:r>
      </w:hyperlink>
      <w:r>
        <w:t>) web sayfasında, internet sayfası bulunmaktadır.</w:t>
      </w:r>
    </w:p>
    <w:p w:rsidR="006B17D2" w:rsidRDefault="006B17D2" w:rsidP="006B17D2">
      <w:pPr>
        <w:pStyle w:val="GvdeMetni"/>
        <w:ind w:left="804"/>
      </w:pPr>
      <w:r>
        <w:t>Ulusal</w:t>
      </w:r>
      <w:r>
        <w:rPr>
          <w:spacing w:val="55"/>
          <w:w w:val="150"/>
        </w:rPr>
        <w:t xml:space="preserve"> </w:t>
      </w:r>
      <w:r>
        <w:t>düzeyde</w:t>
      </w:r>
      <w:r>
        <w:rPr>
          <w:spacing w:val="59"/>
          <w:w w:val="150"/>
        </w:rPr>
        <w:t xml:space="preserve"> </w:t>
      </w:r>
      <w:r>
        <w:t>EBYS</w:t>
      </w:r>
      <w:r>
        <w:rPr>
          <w:spacing w:val="59"/>
          <w:w w:val="150"/>
        </w:rPr>
        <w:t xml:space="preserve"> </w:t>
      </w:r>
      <w:r>
        <w:t>kapsamında</w:t>
      </w:r>
      <w:r>
        <w:rPr>
          <w:spacing w:val="55"/>
          <w:w w:val="150"/>
        </w:rPr>
        <w:t xml:space="preserve"> </w:t>
      </w:r>
      <w:r>
        <w:t>diğer</w:t>
      </w:r>
      <w:r>
        <w:rPr>
          <w:spacing w:val="56"/>
          <w:w w:val="150"/>
        </w:rPr>
        <w:t xml:space="preserve"> </w:t>
      </w:r>
      <w:r>
        <w:t>kamu</w:t>
      </w:r>
      <w:r>
        <w:rPr>
          <w:spacing w:val="58"/>
          <w:w w:val="150"/>
        </w:rPr>
        <w:t xml:space="preserve"> </w:t>
      </w:r>
      <w:r>
        <w:t>kurum</w:t>
      </w:r>
      <w:r>
        <w:rPr>
          <w:spacing w:val="56"/>
          <w:w w:val="150"/>
        </w:rPr>
        <w:t xml:space="preserve"> </w:t>
      </w:r>
      <w:r>
        <w:t>ve</w:t>
      </w:r>
      <w:r>
        <w:rPr>
          <w:spacing w:val="56"/>
          <w:w w:val="150"/>
        </w:rPr>
        <w:t xml:space="preserve"> </w:t>
      </w:r>
      <w:r>
        <w:t>kuruluşları</w:t>
      </w:r>
      <w:r>
        <w:rPr>
          <w:spacing w:val="58"/>
          <w:w w:val="150"/>
        </w:rPr>
        <w:t xml:space="preserve"> </w:t>
      </w:r>
      <w:r>
        <w:t>tarafından</w:t>
      </w:r>
      <w:r>
        <w:rPr>
          <w:spacing w:val="57"/>
          <w:w w:val="150"/>
        </w:rPr>
        <w:t xml:space="preserve"> </w:t>
      </w:r>
      <w:r>
        <w:rPr>
          <w:spacing w:val="-2"/>
        </w:rPr>
        <w:t>sağlanan</w:t>
      </w:r>
    </w:p>
    <w:p w:rsidR="006B17D2" w:rsidRDefault="006B17D2" w:rsidP="006B17D2">
      <w:pPr>
        <w:pStyle w:val="GvdeMetni"/>
        <w:ind w:left="144"/>
      </w:pPr>
      <w:proofErr w:type="gramStart"/>
      <w:r>
        <w:t>sistemler</w:t>
      </w:r>
      <w:proofErr w:type="gramEnd"/>
      <w:r>
        <w:rPr>
          <w:spacing w:val="-4"/>
        </w:rPr>
        <w:t xml:space="preserve"> </w:t>
      </w:r>
      <w:r>
        <w:t>de,</w:t>
      </w:r>
      <w:r>
        <w:rPr>
          <w:spacing w:val="-1"/>
        </w:rPr>
        <w:t xml:space="preserve"> </w:t>
      </w:r>
      <w:r>
        <w:t>Müdürlüğümüz</w:t>
      </w:r>
      <w:r>
        <w:rPr>
          <w:spacing w:val="-2"/>
        </w:rPr>
        <w:t xml:space="preserve"> </w:t>
      </w:r>
      <w:r>
        <w:t>tarafından</w:t>
      </w:r>
      <w:r>
        <w:rPr>
          <w:spacing w:val="-1"/>
        </w:rPr>
        <w:t xml:space="preserve"> </w:t>
      </w:r>
      <w:r>
        <w:t>etkin</w:t>
      </w:r>
      <w:r>
        <w:rPr>
          <w:spacing w:val="-1"/>
        </w:rPr>
        <w:t xml:space="preserve"> </w:t>
      </w:r>
      <w:r>
        <w:t>bir şekilde</w:t>
      </w:r>
      <w:r>
        <w:rPr>
          <w:spacing w:val="-2"/>
        </w:rPr>
        <w:t xml:space="preserve"> kullanılmaktadır.</w:t>
      </w:r>
    </w:p>
    <w:p w:rsidR="006B17D2" w:rsidRDefault="006B17D2" w:rsidP="006B17D2">
      <w:pPr>
        <w:pStyle w:val="GvdeMetni"/>
        <w:rPr>
          <w:sz w:val="20"/>
        </w:rPr>
      </w:pPr>
    </w:p>
    <w:p w:rsidR="006B17D2" w:rsidRDefault="006B17D2" w:rsidP="006B17D2">
      <w:pPr>
        <w:pStyle w:val="GvdeMetni"/>
        <w:spacing w:before="89"/>
        <w:rPr>
          <w:sz w:val="20"/>
        </w:rPr>
      </w:pPr>
    </w:p>
    <w:tbl>
      <w:tblPr>
        <w:tblStyle w:val="TableNormal"/>
        <w:tblW w:w="0" w:type="auto"/>
        <w:tblInd w:w="1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12"/>
        <w:gridCol w:w="1843"/>
      </w:tblGrid>
      <w:tr w:rsidR="006B17D2" w:rsidTr="006B17D2">
        <w:trPr>
          <w:trHeight w:val="330"/>
        </w:trPr>
        <w:tc>
          <w:tcPr>
            <w:tcW w:w="4112" w:type="dxa"/>
            <w:tcBorders>
              <w:bottom w:val="single" w:sz="8" w:space="0" w:color="000000"/>
              <w:right w:val="single" w:sz="8" w:space="0" w:color="000000"/>
            </w:tcBorders>
            <w:shd w:val="clear" w:color="auto" w:fill="8DB3E1"/>
          </w:tcPr>
          <w:p w:rsidR="006B17D2" w:rsidRDefault="006B17D2" w:rsidP="006B17D2">
            <w:pPr>
              <w:pStyle w:val="TableParagraph"/>
              <w:spacing w:before="25"/>
              <w:ind w:left="74"/>
              <w:rPr>
                <w:b/>
                <w:sz w:val="24"/>
              </w:rPr>
            </w:pPr>
            <w:proofErr w:type="spellStart"/>
            <w:r>
              <w:rPr>
                <w:b/>
                <w:spacing w:val="-2"/>
                <w:sz w:val="24"/>
              </w:rPr>
              <w:t>Cinsi</w:t>
            </w:r>
            <w:proofErr w:type="spellEnd"/>
          </w:p>
        </w:tc>
        <w:tc>
          <w:tcPr>
            <w:tcW w:w="1843" w:type="dxa"/>
            <w:tcBorders>
              <w:left w:val="single" w:sz="8" w:space="0" w:color="000000"/>
              <w:bottom w:val="single" w:sz="8" w:space="0" w:color="000000"/>
              <w:right w:val="single" w:sz="8" w:space="0" w:color="000000"/>
            </w:tcBorders>
            <w:shd w:val="clear" w:color="auto" w:fill="8DB3E1"/>
          </w:tcPr>
          <w:p w:rsidR="006B17D2" w:rsidRDefault="006B17D2" w:rsidP="006B17D2">
            <w:pPr>
              <w:pStyle w:val="TableParagraph"/>
              <w:spacing w:before="25"/>
              <w:ind w:left="20" w:right="1"/>
              <w:jc w:val="center"/>
              <w:rPr>
                <w:b/>
                <w:sz w:val="24"/>
              </w:rPr>
            </w:pPr>
            <w:proofErr w:type="spellStart"/>
            <w:r>
              <w:rPr>
                <w:b/>
                <w:spacing w:val="-4"/>
                <w:sz w:val="24"/>
              </w:rPr>
              <w:t>Sayı</w:t>
            </w:r>
            <w:proofErr w:type="spellEnd"/>
          </w:p>
        </w:tc>
      </w:tr>
      <w:tr w:rsidR="006B17D2" w:rsidTr="006B17D2">
        <w:trPr>
          <w:trHeight w:val="284"/>
        </w:trPr>
        <w:tc>
          <w:tcPr>
            <w:tcW w:w="4112" w:type="dxa"/>
            <w:tcBorders>
              <w:top w:val="single" w:sz="8" w:space="0" w:color="000000"/>
              <w:bottom w:val="single" w:sz="8" w:space="0" w:color="000000"/>
              <w:right w:val="single" w:sz="8" w:space="0" w:color="000000"/>
            </w:tcBorders>
            <w:shd w:val="clear" w:color="auto" w:fill="8DB3E1"/>
          </w:tcPr>
          <w:p w:rsidR="006B17D2" w:rsidRDefault="006B17D2" w:rsidP="006B17D2">
            <w:pPr>
              <w:pStyle w:val="TableParagraph"/>
              <w:spacing w:before="3" w:line="261" w:lineRule="exact"/>
              <w:ind w:left="74"/>
              <w:rPr>
                <w:sz w:val="24"/>
              </w:rPr>
            </w:pPr>
            <w:proofErr w:type="spellStart"/>
            <w:r>
              <w:rPr>
                <w:sz w:val="24"/>
              </w:rPr>
              <w:t>Taşınabilir</w:t>
            </w:r>
            <w:proofErr w:type="spellEnd"/>
            <w:r>
              <w:rPr>
                <w:spacing w:val="-2"/>
                <w:sz w:val="24"/>
              </w:rPr>
              <w:t xml:space="preserve"> </w:t>
            </w:r>
            <w:proofErr w:type="spellStart"/>
            <w:r>
              <w:rPr>
                <w:spacing w:val="-2"/>
                <w:sz w:val="24"/>
              </w:rPr>
              <w:t>bilgisayar</w:t>
            </w:r>
            <w:proofErr w:type="spellEnd"/>
          </w:p>
        </w:tc>
        <w:tc>
          <w:tcPr>
            <w:tcW w:w="1843" w:type="dxa"/>
            <w:tcBorders>
              <w:top w:val="single" w:sz="8" w:space="0" w:color="000000"/>
              <w:left w:val="single" w:sz="8" w:space="0" w:color="000000"/>
              <w:bottom w:val="single" w:sz="8" w:space="0" w:color="000000"/>
              <w:right w:val="single" w:sz="8" w:space="0" w:color="000000"/>
            </w:tcBorders>
            <w:shd w:val="clear" w:color="auto" w:fill="8DB3E1"/>
          </w:tcPr>
          <w:p w:rsidR="006B17D2" w:rsidRDefault="006B17D2" w:rsidP="006B17D2">
            <w:pPr>
              <w:pStyle w:val="TableParagraph"/>
              <w:spacing w:before="3" w:line="261" w:lineRule="exact"/>
              <w:ind w:left="20"/>
              <w:jc w:val="center"/>
              <w:rPr>
                <w:sz w:val="24"/>
              </w:rPr>
            </w:pPr>
            <w:r>
              <w:rPr>
                <w:spacing w:val="-10"/>
                <w:sz w:val="24"/>
              </w:rPr>
              <w:t>1</w:t>
            </w:r>
          </w:p>
        </w:tc>
      </w:tr>
    </w:tbl>
    <w:p w:rsidR="006B17D2" w:rsidRDefault="006B17D2" w:rsidP="006B17D2">
      <w:pPr>
        <w:pStyle w:val="GvdeMetni"/>
        <w:spacing w:before="4"/>
      </w:pPr>
    </w:p>
    <w:p w:rsidR="006B17D2" w:rsidRDefault="006B17D2" w:rsidP="006B17D2">
      <w:pPr>
        <w:pStyle w:val="Balk2"/>
        <w:keepNext w:val="0"/>
        <w:keepLines w:val="0"/>
        <w:widowControl w:val="0"/>
        <w:numPr>
          <w:ilvl w:val="0"/>
          <w:numId w:val="99"/>
        </w:numPr>
        <w:tabs>
          <w:tab w:val="left" w:pos="3122"/>
        </w:tabs>
        <w:autoSpaceDE w:val="0"/>
        <w:autoSpaceDN w:val="0"/>
        <w:spacing w:before="0" w:line="240" w:lineRule="auto"/>
        <w:ind w:left="3122" w:hanging="316"/>
      </w:pPr>
      <w:r>
        <w:t>Diğer</w:t>
      </w:r>
      <w:r>
        <w:rPr>
          <w:spacing w:val="-3"/>
        </w:rPr>
        <w:t xml:space="preserve"> </w:t>
      </w:r>
      <w:r>
        <w:t>Bilgi</w:t>
      </w:r>
      <w:r>
        <w:rPr>
          <w:spacing w:val="-1"/>
        </w:rPr>
        <w:t xml:space="preserve"> </w:t>
      </w:r>
      <w:r>
        <w:t>ve</w:t>
      </w:r>
      <w:r>
        <w:rPr>
          <w:spacing w:val="-1"/>
        </w:rPr>
        <w:t xml:space="preserve"> </w:t>
      </w:r>
      <w:r>
        <w:t>Teknolojik</w:t>
      </w:r>
      <w:r>
        <w:rPr>
          <w:spacing w:val="-1"/>
        </w:rPr>
        <w:t xml:space="preserve"> </w:t>
      </w:r>
      <w:r>
        <w:rPr>
          <w:spacing w:val="-2"/>
        </w:rPr>
        <w:t>Kaynaklar</w:t>
      </w:r>
    </w:p>
    <w:p w:rsidR="006B17D2" w:rsidRDefault="006B17D2" w:rsidP="006B17D2">
      <w:pPr>
        <w:pStyle w:val="GvdeMetni"/>
        <w:spacing w:before="107"/>
        <w:rPr>
          <w:b w:val="0"/>
          <w:sz w:val="20"/>
        </w:rPr>
      </w:pPr>
    </w:p>
    <w:tbl>
      <w:tblPr>
        <w:tblStyle w:val="TableNormal"/>
        <w:tblW w:w="0" w:type="auto"/>
        <w:tblInd w:w="2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971"/>
        <w:gridCol w:w="1844"/>
      </w:tblGrid>
      <w:tr w:rsidR="006B17D2" w:rsidTr="006B17D2">
        <w:trPr>
          <w:trHeight w:val="344"/>
        </w:trPr>
        <w:tc>
          <w:tcPr>
            <w:tcW w:w="3971" w:type="dxa"/>
            <w:tcBorders>
              <w:left w:val="single" w:sz="4" w:space="0" w:color="000000"/>
            </w:tcBorders>
            <w:shd w:val="clear" w:color="auto" w:fill="8DB3E1"/>
          </w:tcPr>
          <w:p w:rsidR="006B17D2" w:rsidRDefault="006B17D2" w:rsidP="006B17D2">
            <w:pPr>
              <w:pStyle w:val="TableParagraph"/>
              <w:spacing w:before="34"/>
              <w:ind w:left="69"/>
              <w:rPr>
                <w:sz w:val="24"/>
              </w:rPr>
            </w:pPr>
            <w:proofErr w:type="spellStart"/>
            <w:r>
              <w:rPr>
                <w:sz w:val="24"/>
              </w:rPr>
              <w:t>Çalışma</w:t>
            </w:r>
            <w:proofErr w:type="spellEnd"/>
            <w:r>
              <w:rPr>
                <w:spacing w:val="-3"/>
                <w:sz w:val="24"/>
              </w:rPr>
              <w:t xml:space="preserve"> </w:t>
            </w:r>
            <w:proofErr w:type="spellStart"/>
            <w:r>
              <w:rPr>
                <w:spacing w:val="-2"/>
                <w:sz w:val="24"/>
              </w:rPr>
              <w:t>Masası</w:t>
            </w:r>
            <w:proofErr w:type="spellEnd"/>
          </w:p>
        </w:tc>
        <w:tc>
          <w:tcPr>
            <w:tcW w:w="1844" w:type="dxa"/>
            <w:tcBorders>
              <w:top w:val="single" w:sz="4" w:space="0" w:color="000000"/>
              <w:bottom w:val="single" w:sz="4" w:space="0" w:color="000000"/>
              <w:right w:val="single" w:sz="4" w:space="0" w:color="000000"/>
            </w:tcBorders>
            <w:shd w:val="clear" w:color="auto" w:fill="8DB3E1"/>
          </w:tcPr>
          <w:p w:rsidR="006B17D2" w:rsidRDefault="006B17D2" w:rsidP="006B17D2">
            <w:pPr>
              <w:pStyle w:val="TableParagraph"/>
              <w:spacing w:before="34"/>
              <w:ind w:left="3"/>
              <w:jc w:val="center"/>
              <w:rPr>
                <w:sz w:val="24"/>
              </w:rPr>
            </w:pPr>
            <w:r>
              <w:rPr>
                <w:spacing w:val="-10"/>
                <w:sz w:val="24"/>
              </w:rPr>
              <w:t>1</w:t>
            </w:r>
          </w:p>
        </w:tc>
      </w:tr>
      <w:tr w:rsidR="006B17D2" w:rsidTr="006B17D2">
        <w:trPr>
          <w:trHeight w:val="344"/>
        </w:trPr>
        <w:tc>
          <w:tcPr>
            <w:tcW w:w="3971" w:type="dxa"/>
            <w:tcBorders>
              <w:left w:val="single" w:sz="4" w:space="0" w:color="000000"/>
            </w:tcBorders>
            <w:shd w:val="clear" w:color="auto" w:fill="8DB3E1"/>
          </w:tcPr>
          <w:p w:rsidR="006B17D2" w:rsidRDefault="006B17D2" w:rsidP="006B17D2">
            <w:pPr>
              <w:pStyle w:val="TableParagraph"/>
              <w:spacing w:before="34"/>
              <w:ind w:left="69"/>
              <w:rPr>
                <w:sz w:val="24"/>
              </w:rPr>
            </w:pPr>
            <w:proofErr w:type="spellStart"/>
            <w:r>
              <w:rPr>
                <w:sz w:val="24"/>
              </w:rPr>
              <w:t>Telefon</w:t>
            </w:r>
            <w:proofErr w:type="spellEnd"/>
            <w:r>
              <w:rPr>
                <w:spacing w:val="-6"/>
                <w:sz w:val="24"/>
              </w:rPr>
              <w:t xml:space="preserve"> </w:t>
            </w:r>
            <w:proofErr w:type="spellStart"/>
            <w:r>
              <w:rPr>
                <w:spacing w:val="-2"/>
                <w:sz w:val="24"/>
              </w:rPr>
              <w:t>Makinesi</w:t>
            </w:r>
            <w:proofErr w:type="spellEnd"/>
          </w:p>
        </w:tc>
        <w:tc>
          <w:tcPr>
            <w:tcW w:w="1844" w:type="dxa"/>
            <w:tcBorders>
              <w:top w:val="single" w:sz="4" w:space="0" w:color="000000"/>
              <w:bottom w:val="single" w:sz="4" w:space="0" w:color="000000"/>
              <w:right w:val="single" w:sz="4" w:space="0" w:color="000000"/>
            </w:tcBorders>
            <w:shd w:val="clear" w:color="auto" w:fill="8DB3E1"/>
          </w:tcPr>
          <w:p w:rsidR="006B17D2" w:rsidRDefault="006B17D2" w:rsidP="006B17D2">
            <w:pPr>
              <w:pStyle w:val="TableParagraph"/>
              <w:spacing w:before="34"/>
              <w:ind w:left="3"/>
              <w:jc w:val="center"/>
              <w:rPr>
                <w:sz w:val="24"/>
              </w:rPr>
            </w:pPr>
            <w:r>
              <w:rPr>
                <w:spacing w:val="-10"/>
                <w:sz w:val="24"/>
              </w:rPr>
              <w:t>1</w:t>
            </w:r>
          </w:p>
        </w:tc>
      </w:tr>
    </w:tbl>
    <w:p w:rsidR="006B17D2" w:rsidRDefault="006B17D2" w:rsidP="006B17D2">
      <w:pPr>
        <w:pStyle w:val="TableParagraph"/>
        <w:jc w:val="center"/>
        <w:rPr>
          <w:sz w:val="24"/>
        </w:rPr>
        <w:sectPr w:rsidR="006B17D2">
          <w:footerReference w:type="default" r:id="rId247"/>
          <w:pgSz w:w="11910" w:h="16840"/>
          <w:pgMar w:top="740" w:right="0" w:bottom="1640" w:left="708" w:header="0" w:footer="1442" w:gutter="0"/>
          <w:cols w:space="708"/>
        </w:sectPr>
      </w:pPr>
    </w:p>
    <w:p w:rsidR="006B17D2" w:rsidRDefault="006B17D2" w:rsidP="006B17D2">
      <w:pPr>
        <w:pStyle w:val="GvdeMetni"/>
        <w:ind w:left="139"/>
        <w:rPr>
          <w:sz w:val="20"/>
        </w:rPr>
      </w:pPr>
      <w:r>
        <w:rPr>
          <w:noProof/>
          <w:sz w:val="20"/>
        </w:rPr>
        <w:lastRenderedPageBreak/>
        <mc:AlternateContent>
          <mc:Choice Requires="wps">
            <w:drawing>
              <wp:inline distT="0" distB="0" distL="0" distR="0" wp14:anchorId="3EE27EB9" wp14:editId="122467F6">
                <wp:extent cx="6032500" cy="220979"/>
                <wp:effectExtent l="9525" t="0" r="0" b="7620"/>
                <wp:docPr id="192"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32500" cy="220979"/>
                        </a:xfrm>
                        <a:prstGeom prst="rect">
                          <a:avLst/>
                        </a:prstGeom>
                        <a:solidFill>
                          <a:srgbClr val="8DB3E1"/>
                        </a:solidFill>
                        <a:ln w="6095">
                          <a:solidFill>
                            <a:srgbClr val="000000"/>
                          </a:solidFill>
                          <a:prstDash val="solid"/>
                        </a:ln>
                      </wps:spPr>
                      <wps:txbx>
                        <w:txbxContent>
                          <w:p w:rsidR="00665594" w:rsidRDefault="00665594" w:rsidP="006B17D2">
                            <w:pPr>
                              <w:spacing w:line="275" w:lineRule="exact"/>
                              <w:ind w:left="463"/>
                              <w:rPr>
                                <w:b/>
                                <w:color w:val="000000"/>
                                <w:sz w:val="24"/>
                              </w:rPr>
                            </w:pPr>
                            <w:r>
                              <w:rPr>
                                <w:b/>
                                <w:color w:val="000000"/>
                                <w:sz w:val="24"/>
                              </w:rPr>
                              <w:t>III.</w:t>
                            </w:r>
                            <w:r>
                              <w:rPr>
                                <w:b/>
                                <w:color w:val="000000"/>
                                <w:spacing w:val="2"/>
                                <w:sz w:val="24"/>
                              </w:rPr>
                              <w:t xml:space="preserve"> </w:t>
                            </w:r>
                            <w:r>
                              <w:rPr>
                                <w:b/>
                                <w:color w:val="000000"/>
                                <w:sz w:val="24"/>
                              </w:rPr>
                              <w:t>İNSAN</w:t>
                            </w:r>
                            <w:r>
                              <w:rPr>
                                <w:b/>
                                <w:color w:val="000000"/>
                                <w:spacing w:val="-2"/>
                                <w:sz w:val="24"/>
                              </w:rPr>
                              <w:t xml:space="preserve"> KAYNAKLARI</w:t>
                            </w:r>
                          </w:p>
                        </w:txbxContent>
                      </wps:txbx>
                      <wps:bodyPr wrap="square" lIns="0" tIns="0" rIns="0" bIns="0" rtlCol="0">
                        <a:noAutofit/>
                      </wps:bodyPr>
                    </wps:wsp>
                  </a:graphicData>
                </a:graphic>
              </wp:inline>
            </w:drawing>
          </mc:Choice>
          <mc:Fallback>
            <w:pict>
              <v:shape id="Textbox 15" o:spid="_x0000_s1137" type="#_x0000_t202" style="width:475pt;height:1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" fillcolor="#8db3e1" strokeweight=".16931mm">
                <v:path arrowok="t"/>
                <v:textbox inset="0,0,0,0">
                  <w:txbxContent>
                    <w:p w:rsidR="00075CAC" w:rsidRDefault="00075CAC" w:rsidP="006B17D2">
                      <w:pPr>
                        <w:spacing w:line="275" w:lineRule="exact"/>
                        <w:ind w:left="463"/>
                        <w:rPr>
                          <w:b/>
                          <w:color w:val="000000"/>
                          <w:sz w:val="24"/>
                        </w:rPr>
                      </w:pPr>
                      <w:r>
                        <w:rPr>
                          <w:b/>
                          <w:color w:val="000000"/>
                          <w:sz w:val="24"/>
                        </w:rPr>
                        <w:t>III.</w:t>
                      </w:r>
                      <w:r>
                        <w:rPr>
                          <w:b/>
                          <w:color w:val="000000"/>
                          <w:spacing w:val="2"/>
                          <w:sz w:val="24"/>
                        </w:rPr>
                        <w:t xml:space="preserve"> </w:t>
                      </w:r>
                      <w:r>
                        <w:rPr>
                          <w:b/>
                          <w:color w:val="000000"/>
                          <w:sz w:val="24"/>
                        </w:rPr>
                        <w:t>İNSAN</w:t>
                      </w:r>
                      <w:r>
                        <w:rPr>
                          <w:b/>
                          <w:color w:val="000000"/>
                          <w:spacing w:val="-2"/>
                          <w:sz w:val="24"/>
                        </w:rPr>
                        <w:t xml:space="preserve"> KAYNAKLARI</w:t>
                      </w:r>
                    </w:p>
                  </w:txbxContent>
                </v:textbox>
                <w10:anchorlock/>
              </v:shape>
            </w:pict>
          </mc:Fallback>
        </mc:AlternateContent>
      </w:r>
    </w:p>
    <w:p w:rsidR="006B17D2" w:rsidRDefault="006B17D2" w:rsidP="006B17D2">
      <w:pPr>
        <w:ind w:left="10" w:right="850"/>
        <w:jc w:val="center"/>
        <w:rPr>
          <w:b/>
          <w:sz w:val="24"/>
        </w:rPr>
      </w:pPr>
      <w:r>
        <w:rPr>
          <w:b/>
          <w:sz w:val="24"/>
        </w:rPr>
        <w:t>Personel</w:t>
      </w:r>
      <w:r>
        <w:rPr>
          <w:b/>
          <w:spacing w:val="54"/>
          <w:sz w:val="24"/>
        </w:rPr>
        <w:t xml:space="preserve"> </w:t>
      </w:r>
      <w:r>
        <w:rPr>
          <w:b/>
          <w:sz w:val="24"/>
        </w:rPr>
        <w:t>Kadro</w:t>
      </w:r>
      <w:r>
        <w:rPr>
          <w:b/>
          <w:spacing w:val="-2"/>
          <w:sz w:val="24"/>
        </w:rPr>
        <w:t xml:space="preserve"> Durumu</w:t>
      </w:r>
    </w:p>
    <w:p w:rsidR="006B17D2" w:rsidRDefault="006B17D2" w:rsidP="006B17D2">
      <w:pPr>
        <w:pStyle w:val="GvdeMetni"/>
        <w:spacing w:before="18"/>
        <w:rPr>
          <w:b w:val="0"/>
          <w:sz w:val="20"/>
        </w:rPr>
      </w:pPr>
    </w:p>
    <w:tbl>
      <w:tblPr>
        <w:tblStyle w:val="TableNormal"/>
        <w:tblW w:w="0" w:type="auto"/>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654"/>
        <w:gridCol w:w="1985"/>
      </w:tblGrid>
      <w:tr w:rsidR="006B17D2" w:rsidTr="006B17D2">
        <w:trPr>
          <w:trHeight w:val="554"/>
        </w:trPr>
        <w:tc>
          <w:tcPr>
            <w:tcW w:w="3654" w:type="dxa"/>
            <w:shd w:val="clear" w:color="auto" w:fill="8DB3E1"/>
          </w:tcPr>
          <w:p w:rsidR="006B17D2" w:rsidRDefault="006B17D2" w:rsidP="006B17D2">
            <w:pPr>
              <w:pStyle w:val="TableParagraph"/>
              <w:spacing w:before="1"/>
              <w:rPr>
                <w:b/>
                <w:sz w:val="24"/>
              </w:rPr>
            </w:pPr>
          </w:p>
          <w:p w:rsidR="006B17D2" w:rsidRDefault="006B17D2" w:rsidP="006B17D2">
            <w:pPr>
              <w:pStyle w:val="TableParagraph"/>
              <w:spacing w:line="257" w:lineRule="exact"/>
              <w:ind w:left="107"/>
              <w:rPr>
                <w:b/>
                <w:sz w:val="24"/>
              </w:rPr>
            </w:pPr>
            <w:proofErr w:type="spellStart"/>
            <w:r>
              <w:rPr>
                <w:b/>
                <w:sz w:val="24"/>
              </w:rPr>
              <w:t>Çalışan</w:t>
            </w:r>
            <w:proofErr w:type="spellEnd"/>
            <w:r>
              <w:rPr>
                <w:b/>
                <w:spacing w:val="-4"/>
                <w:sz w:val="24"/>
              </w:rPr>
              <w:t xml:space="preserve"> </w:t>
            </w:r>
            <w:proofErr w:type="spellStart"/>
            <w:r>
              <w:rPr>
                <w:b/>
                <w:spacing w:val="-2"/>
                <w:sz w:val="24"/>
              </w:rPr>
              <w:t>Personeller</w:t>
            </w:r>
            <w:proofErr w:type="spellEnd"/>
          </w:p>
        </w:tc>
        <w:tc>
          <w:tcPr>
            <w:tcW w:w="1985" w:type="dxa"/>
            <w:shd w:val="clear" w:color="auto" w:fill="8DB3E1"/>
          </w:tcPr>
          <w:p w:rsidR="006B17D2" w:rsidRDefault="006B17D2" w:rsidP="006B17D2">
            <w:pPr>
              <w:pStyle w:val="TableParagraph"/>
              <w:spacing w:before="1"/>
              <w:rPr>
                <w:b/>
                <w:sz w:val="24"/>
              </w:rPr>
            </w:pPr>
          </w:p>
          <w:p w:rsidR="006B17D2" w:rsidRDefault="006B17D2" w:rsidP="006B17D2">
            <w:pPr>
              <w:pStyle w:val="TableParagraph"/>
              <w:spacing w:line="257" w:lineRule="exact"/>
              <w:ind w:left="10" w:right="4"/>
              <w:jc w:val="center"/>
              <w:rPr>
                <w:b/>
                <w:sz w:val="24"/>
              </w:rPr>
            </w:pPr>
            <w:proofErr w:type="spellStart"/>
            <w:r>
              <w:rPr>
                <w:b/>
                <w:sz w:val="24"/>
              </w:rPr>
              <w:t>Mevcut</w:t>
            </w:r>
            <w:proofErr w:type="spellEnd"/>
            <w:r>
              <w:rPr>
                <w:b/>
                <w:spacing w:val="-3"/>
                <w:sz w:val="24"/>
              </w:rPr>
              <w:t xml:space="preserve"> </w:t>
            </w:r>
            <w:proofErr w:type="spellStart"/>
            <w:r>
              <w:rPr>
                <w:b/>
                <w:spacing w:val="-2"/>
                <w:sz w:val="24"/>
              </w:rPr>
              <w:t>Kadro</w:t>
            </w:r>
            <w:proofErr w:type="spellEnd"/>
          </w:p>
        </w:tc>
      </w:tr>
      <w:tr w:rsidR="006B17D2" w:rsidTr="006B17D2">
        <w:trPr>
          <w:trHeight w:val="275"/>
        </w:trPr>
        <w:tc>
          <w:tcPr>
            <w:tcW w:w="3654" w:type="dxa"/>
          </w:tcPr>
          <w:p w:rsidR="006B17D2" w:rsidRDefault="006B17D2" w:rsidP="006B17D2">
            <w:pPr>
              <w:pStyle w:val="TableParagraph"/>
              <w:spacing w:line="256" w:lineRule="exact"/>
              <w:ind w:left="107"/>
              <w:rPr>
                <w:sz w:val="24"/>
              </w:rPr>
            </w:pPr>
            <w:proofErr w:type="spellStart"/>
            <w:r>
              <w:rPr>
                <w:spacing w:val="-2"/>
                <w:sz w:val="24"/>
              </w:rPr>
              <w:t>Müdür</w:t>
            </w:r>
            <w:proofErr w:type="spellEnd"/>
          </w:p>
        </w:tc>
        <w:tc>
          <w:tcPr>
            <w:tcW w:w="1985" w:type="dxa"/>
          </w:tcPr>
          <w:p w:rsidR="006B17D2" w:rsidRDefault="006B17D2" w:rsidP="006B17D2">
            <w:pPr>
              <w:pStyle w:val="TableParagraph"/>
              <w:spacing w:line="256" w:lineRule="exact"/>
              <w:ind w:left="10" w:right="3"/>
              <w:jc w:val="center"/>
              <w:rPr>
                <w:b/>
                <w:sz w:val="24"/>
              </w:rPr>
            </w:pPr>
            <w:r>
              <w:rPr>
                <w:b/>
                <w:spacing w:val="-10"/>
                <w:sz w:val="24"/>
              </w:rPr>
              <w:t>1</w:t>
            </w:r>
          </w:p>
        </w:tc>
      </w:tr>
      <w:tr w:rsidR="006B17D2" w:rsidTr="006B17D2">
        <w:trPr>
          <w:trHeight w:val="275"/>
        </w:trPr>
        <w:tc>
          <w:tcPr>
            <w:tcW w:w="3654" w:type="dxa"/>
          </w:tcPr>
          <w:p w:rsidR="006B17D2" w:rsidRDefault="006B17D2" w:rsidP="006B17D2">
            <w:pPr>
              <w:pStyle w:val="TableParagraph"/>
              <w:spacing w:line="256" w:lineRule="exact"/>
              <w:ind w:left="107"/>
              <w:rPr>
                <w:sz w:val="24"/>
              </w:rPr>
            </w:pPr>
            <w:proofErr w:type="spellStart"/>
            <w:r>
              <w:rPr>
                <w:sz w:val="24"/>
              </w:rPr>
              <w:t>Büro</w:t>
            </w:r>
            <w:proofErr w:type="spellEnd"/>
            <w:r>
              <w:rPr>
                <w:sz w:val="24"/>
              </w:rPr>
              <w:t xml:space="preserve"> </w:t>
            </w:r>
            <w:proofErr w:type="spellStart"/>
            <w:r>
              <w:rPr>
                <w:spacing w:val="-2"/>
                <w:sz w:val="24"/>
              </w:rPr>
              <w:t>Personeli</w:t>
            </w:r>
            <w:proofErr w:type="spellEnd"/>
          </w:p>
        </w:tc>
        <w:tc>
          <w:tcPr>
            <w:tcW w:w="1985" w:type="dxa"/>
          </w:tcPr>
          <w:p w:rsidR="006B17D2" w:rsidRDefault="006B17D2" w:rsidP="006B17D2">
            <w:pPr>
              <w:pStyle w:val="TableParagraph"/>
              <w:spacing w:line="256" w:lineRule="exact"/>
              <w:ind w:left="10" w:right="3"/>
              <w:jc w:val="center"/>
              <w:rPr>
                <w:b/>
                <w:sz w:val="24"/>
              </w:rPr>
            </w:pPr>
            <w:r>
              <w:rPr>
                <w:b/>
                <w:spacing w:val="-10"/>
                <w:sz w:val="24"/>
              </w:rPr>
              <w:t>1</w:t>
            </w:r>
          </w:p>
        </w:tc>
      </w:tr>
      <w:tr w:rsidR="006B17D2" w:rsidTr="006B17D2">
        <w:trPr>
          <w:trHeight w:val="275"/>
        </w:trPr>
        <w:tc>
          <w:tcPr>
            <w:tcW w:w="3654" w:type="dxa"/>
          </w:tcPr>
          <w:p w:rsidR="006B17D2" w:rsidRDefault="006B17D2" w:rsidP="006B17D2">
            <w:pPr>
              <w:pStyle w:val="TableParagraph"/>
              <w:spacing w:line="256" w:lineRule="exact"/>
              <w:ind w:left="107"/>
              <w:rPr>
                <w:sz w:val="24"/>
              </w:rPr>
            </w:pPr>
            <w:proofErr w:type="spellStart"/>
            <w:r>
              <w:rPr>
                <w:spacing w:val="-2"/>
                <w:sz w:val="24"/>
              </w:rPr>
              <w:t>Çavuş</w:t>
            </w:r>
            <w:proofErr w:type="spellEnd"/>
          </w:p>
        </w:tc>
        <w:tc>
          <w:tcPr>
            <w:tcW w:w="1985" w:type="dxa"/>
          </w:tcPr>
          <w:p w:rsidR="006B17D2" w:rsidRDefault="006B17D2" w:rsidP="006B17D2">
            <w:pPr>
              <w:pStyle w:val="TableParagraph"/>
              <w:spacing w:line="256" w:lineRule="exact"/>
              <w:ind w:left="10" w:right="3"/>
              <w:jc w:val="center"/>
              <w:rPr>
                <w:b/>
                <w:sz w:val="24"/>
              </w:rPr>
            </w:pPr>
            <w:r>
              <w:rPr>
                <w:b/>
                <w:spacing w:val="-10"/>
                <w:sz w:val="24"/>
              </w:rPr>
              <w:t>2</w:t>
            </w:r>
          </w:p>
        </w:tc>
      </w:tr>
      <w:tr w:rsidR="006B17D2" w:rsidTr="006B17D2">
        <w:trPr>
          <w:trHeight w:val="275"/>
        </w:trPr>
        <w:tc>
          <w:tcPr>
            <w:tcW w:w="3654" w:type="dxa"/>
          </w:tcPr>
          <w:p w:rsidR="006B17D2" w:rsidRDefault="006B17D2" w:rsidP="006B17D2">
            <w:pPr>
              <w:pStyle w:val="TableParagraph"/>
              <w:spacing w:line="256" w:lineRule="exact"/>
              <w:ind w:left="107"/>
              <w:rPr>
                <w:sz w:val="24"/>
              </w:rPr>
            </w:pPr>
            <w:proofErr w:type="spellStart"/>
            <w:r>
              <w:rPr>
                <w:spacing w:val="-2"/>
                <w:sz w:val="24"/>
              </w:rPr>
              <w:t>Kadrolu</w:t>
            </w:r>
            <w:proofErr w:type="spellEnd"/>
          </w:p>
        </w:tc>
        <w:tc>
          <w:tcPr>
            <w:tcW w:w="1985" w:type="dxa"/>
          </w:tcPr>
          <w:p w:rsidR="006B17D2" w:rsidRDefault="006B17D2" w:rsidP="006B17D2">
            <w:pPr>
              <w:pStyle w:val="TableParagraph"/>
              <w:spacing w:line="256" w:lineRule="exact"/>
              <w:ind w:left="10" w:right="3"/>
              <w:jc w:val="center"/>
              <w:rPr>
                <w:b/>
                <w:sz w:val="24"/>
              </w:rPr>
            </w:pPr>
            <w:r>
              <w:rPr>
                <w:b/>
                <w:spacing w:val="-10"/>
                <w:sz w:val="24"/>
              </w:rPr>
              <w:t>8</w:t>
            </w:r>
          </w:p>
        </w:tc>
      </w:tr>
      <w:tr w:rsidR="006B17D2" w:rsidTr="006B17D2">
        <w:trPr>
          <w:trHeight w:val="275"/>
        </w:trPr>
        <w:tc>
          <w:tcPr>
            <w:tcW w:w="3654" w:type="dxa"/>
          </w:tcPr>
          <w:p w:rsidR="006B17D2" w:rsidRDefault="006B17D2" w:rsidP="006B17D2">
            <w:pPr>
              <w:pStyle w:val="TableParagraph"/>
              <w:spacing w:line="256" w:lineRule="exact"/>
              <w:ind w:left="107"/>
              <w:rPr>
                <w:sz w:val="24"/>
              </w:rPr>
            </w:pPr>
            <w:proofErr w:type="spellStart"/>
            <w:r>
              <w:rPr>
                <w:spacing w:val="-2"/>
                <w:sz w:val="24"/>
              </w:rPr>
              <w:t>Şoför</w:t>
            </w:r>
            <w:proofErr w:type="spellEnd"/>
          </w:p>
        </w:tc>
        <w:tc>
          <w:tcPr>
            <w:tcW w:w="1985" w:type="dxa"/>
          </w:tcPr>
          <w:p w:rsidR="006B17D2" w:rsidRDefault="006B17D2" w:rsidP="006B17D2">
            <w:pPr>
              <w:pStyle w:val="TableParagraph"/>
              <w:spacing w:line="256" w:lineRule="exact"/>
              <w:ind w:left="10"/>
              <w:jc w:val="center"/>
              <w:rPr>
                <w:b/>
                <w:sz w:val="24"/>
              </w:rPr>
            </w:pPr>
            <w:r>
              <w:rPr>
                <w:b/>
                <w:spacing w:val="-10"/>
                <w:sz w:val="24"/>
              </w:rPr>
              <w:t>-</w:t>
            </w:r>
          </w:p>
        </w:tc>
      </w:tr>
      <w:tr w:rsidR="006B17D2" w:rsidTr="006B17D2">
        <w:trPr>
          <w:trHeight w:val="278"/>
        </w:trPr>
        <w:tc>
          <w:tcPr>
            <w:tcW w:w="3654" w:type="dxa"/>
          </w:tcPr>
          <w:p w:rsidR="006B17D2" w:rsidRDefault="006B17D2" w:rsidP="006B17D2">
            <w:pPr>
              <w:pStyle w:val="TableParagraph"/>
              <w:spacing w:before="1" w:line="257" w:lineRule="exact"/>
              <w:ind w:left="107"/>
              <w:rPr>
                <w:sz w:val="24"/>
              </w:rPr>
            </w:pPr>
            <w:r>
              <w:rPr>
                <w:sz w:val="24"/>
              </w:rPr>
              <w:t>KHK</w:t>
            </w:r>
            <w:r>
              <w:rPr>
                <w:spacing w:val="-3"/>
                <w:sz w:val="24"/>
              </w:rPr>
              <w:t xml:space="preserve"> </w:t>
            </w:r>
            <w:proofErr w:type="spellStart"/>
            <w:r>
              <w:rPr>
                <w:spacing w:val="-4"/>
                <w:sz w:val="24"/>
              </w:rPr>
              <w:t>işçi</w:t>
            </w:r>
            <w:proofErr w:type="spellEnd"/>
          </w:p>
        </w:tc>
        <w:tc>
          <w:tcPr>
            <w:tcW w:w="1985" w:type="dxa"/>
          </w:tcPr>
          <w:p w:rsidR="006B17D2" w:rsidRDefault="006B17D2" w:rsidP="006B17D2">
            <w:pPr>
              <w:pStyle w:val="TableParagraph"/>
              <w:spacing w:before="1" w:line="257" w:lineRule="exact"/>
              <w:ind w:left="10" w:right="3"/>
              <w:jc w:val="center"/>
              <w:rPr>
                <w:b/>
                <w:sz w:val="24"/>
              </w:rPr>
            </w:pPr>
            <w:r>
              <w:rPr>
                <w:b/>
                <w:spacing w:val="-5"/>
                <w:sz w:val="24"/>
              </w:rPr>
              <w:t>19</w:t>
            </w:r>
          </w:p>
        </w:tc>
      </w:tr>
      <w:tr w:rsidR="006B17D2" w:rsidTr="006B17D2">
        <w:trPr>
          <w:trHeight w:val="275"/>
        </w:trPr>
        <w:tc>
          <w:tcPr>
            <w:tcW w:w="3654" w:type="dxa"/>
          </w:tcPr>
          <w:p w:rsidR="006B17D2" w:rsidRDefault="006B17D2" w:rsidP="006B17D2">
            <w:pPr>
              <w:pStyle w:val="TableParagraph"/>
              <w:spacing w:line="256" w:lineRule="exact"/>
              <w:ind w:left="107"/>
              <w:rPr>
                <w:sz w:val="24"/>
              </w:rPr>
            </w:pPr>
            <w:r>
              <w:rPr>
                <w:sz w:val="24"/>
              </w:rPr>
              <w:t>KHK</w:t>
            </w:r>
            <w:r>
              <w:rPr>
                <w:spacing w:val="-5"/>
                <w:sz w:val="24"/>
              </w:rPr>
              <w:t xml:space="preserve"> </w:t>
            </w:r>
            <w:proofErr w:type="spellStart"/>
            <w:r>
              <w:rPr>
                <w:spacing w:val="-2"/>
                <w:sz w:val="24"/>
              </w:rPr>
              <w:t>Şoför</w:t>
            </w:r>
            <w:proofErr w:type="spellEnd"/>
          </w:p>
        </w:tc>
        <w:tc>
          <w:tcPr>
            <w:tcW w:w="1985" w:type="dxa"/>
          </w:tcPr>
          <w:p w:rsidR="006B17D2" w:rsidRDefault="006B17D2" w:rsidP="006B17D2">
            <w:pPr>
              <w:pStyle w:val="TableParagraph"/>
              <w:spacing w:line="256" w:lineRule="exact"/>
              <w:ind w:left="10" w:right="3"/>
              <w:jc w:val="center"/>
              <w:rPr>
                <w:b/>
                <w:sz w:val="24"/>
              </w:rPr>
            </w:pPr>
            <w:r>
              <w:rPr>
                <w:b/>
                <w:spacing w:val="-10"/>
                <w:sz w:val="24"/>
              </w:rPr>
              <w:t>6</w:t>
            </w:r>
          </w:p>
        </w:tc>
      </w:tr>
      <w:tr w:rsidR="006B17D2" w:rsidTr="006B17D2">
        <w:trPr>
          <w:trHeight w:val="275"/>
        </w:trPr>
        <w:tc>
          <w:tcPr>
            <w:tcW w:w="3654" w:type="dxa"/>
          </w:tcPr>
          <w:p w:rsidR="006B17D2" w:rsidRDefault="006B17D2" w:rsidP="006B17D2">
            <w:pPr>
              <w:pStyle w:val="TableParagraph"/>
              <w:spacing w:line="256" w:lineRule="exact"/>
              <w:ind w:left="107"/>
              <w:rPr>
                <w:sz w:val="24"/>
              </w:rPr>
            </w:pPr>
            <w:proofErr w:type="spellStart"/>
            <w:r>
              <w:rPr>
                <w:sz w:val="24"/>
              </w:rPr>
              <w:t>Şirket</w:t>
            </w:r>
            <w:proofErr w:type="spellEnd"/>
            <w:r>
              <w:rPr>
                <w:spacing w:val="-2"/>
                <w:sz w:val="24"/>
              </w:rPr>
              <w:t xml:space="preserve"> </w:t>
            </w:r>
            <w:proofErr w:type="spellStart"/>
            <w:r>
              <w:rPr>
                <w:spacing w:val="-2"/>
                <w:sz w:val="24"/>
              </w:rPr>
              <w:t>personeli</w:t>
            </w:r>
            <w:proofErr w:type="spellEnd"/>
          </w:p>
        </w:tc>
        <w:tc>
          <w:tcPr>
            <w:tcW w:w="1985" w:type="dxa"/>
          </w:tcPr>
          <w:p w:rsidR="006B17D2" w:rsidRDefault="006B17D2" w:rsidP="006B17D2">
            <w:pPr>
              <w:pStyle w:val="TableParagraph"/>
              <w:spacing w:line="256" w:lineRule="exact"/>
              <w:ind w:left="10" w:right="3"/>
              <w:jc w:val="center"/>
              <w:rPr>
                <w:b/>
                <w:sz w:val="24"/>
              </w:rPr>
            </w:pPr>
            <w:r>
              <w:rPr>
                <w:b/>
                <w:spacing w:val="-5"/>
                <w:sz w:val="24"/>
              </w:rPr>
              <w:t>20</w:t>
            </w:r>
          </w:p>
        </w:tc>
      </w:tr>
      <w:tr w:rsidR="006B17D2" w:rsidTr="006B17D2">
        <w:trPr>
          <w:trHeight w:val="313"/>
        </w:trPr>
        <w:tc>
          <w:tcPr>
            <w:tcW w:w="3654" w:type="dxa"/>
          </w:tcPr>
          <w:p w:rsidR="006B17D2" w:rsidRDefault="006B17D2" w:rsidP="006B17D2">
            <w:pPr>
              <w:pStyle w:val="TableParagraph"/>
              <w:spacing w:line="275" w:lineRule="exact"/>
              <w:ind w:left="107"/>
              <w:rPr>
                <w:b/>
                <w:sz w:val="24"/>
              </w:rPr>
            </w:pPr>
            <w:proofErr w:type="spellStart"/>
            <w:r>
              <w:rPr>
                <w:b/>
                <w:sz w:val="24"/>
              </w:rPr>
              <w:t>Toplam</w:t>
            </w:r>
            <w:proofErr w:type="spellEnd"/>
            <w:r>
              <w:rPr>
                <w:b/>
                <w:spacing w:val="-3"/>
                <w:sz w:val="24"/>
              </w:rPr>
              <w:t xml:space="preserve"> </w:t>
            </w:r>
            <w:proofErr w:type="spellStart"/>
            <w:r>
              <w:rPr>
                <w:b/>
                <w:sz w:val="24"/>
              </w:rPr>
              <w:t>Personel</w:t>
            </w:r>
            <w:proofErr w:type="spellEnd"/>
            <w:r>
              <w:rPr>
                <w:b/>
                <w:spacing w:val="-4"/>
                <w:sz w:val="24"/>
              </w:rPr>
              <w:t xml:space="preserve"> </w:t>
            </w:r>
            <w:proofErr w:type="spellStart"/>
            <w:r>
              <w:rPr>
                <w:b/>
                <w:spacing w:val="-2"/>
                <w:sz w:val="24"/>
              </w:rPr>
              <w:t>sayısı</w:t>
            </w:r>
            <w:proofErr w:type="spellEnd"/>
          </w:p>
        </w:tc>
        <w:tc>
          <w:tcPr>
            <w:tcW w:w="1985" w:type="dxa"/>
          </w:tcPr>
          <w:p w:rsidR="006B17D2" w:rsidRDefault="006B17D2" w:rsidP="006B17D2">
            <w:pPr>
              <w:pStyle w:val="TableParagraph"/>
              <w:spacing w:line="275" w:lineRule="exact"/>
              <w:ind w:left="10" w:right="3"/>
              <w:jc w:val="center"/>
              <w:rPr>
                <w:b/>
                <w:sz w:val="24"/>
              </w:rPr>
            </w:pPr>
            <w:r>
              <w:rPr>
                <w:b/>
                <w:spacing w:val="-5"/>
                <w:sz w:val="24"/>
              </w:rPr>
              <w:t>57</w:t>
            </w:r>
          </w:p>
        </w:tc>
      </w:tr>
    </w:tbl>
    <w:p w:rsidR="006B17D2" w:rsidRDefault="006B17D2" w:rsidP="006B17D2">
      <w:pPr>
        <w:pStyle w:val="GvdeMetni"/>
        <w:rPr>
          <w:b w:val="0"/>
          <w:sz w:val="20"/>
        </w:rPr>
      </w:pPr>
    </w:p>
    <w:p w:rsidR="006B17D2" w:rsidRDefault="006B17D2" w:rsidP="006B17D2">
      <w:pPr>
        <w:pStyle w:val="GvdeMetni"/>
        <w:rPr>
          <w:b w:val="0"/>
          <w:sz w:val="20"/>
        </w:rPr>
      </w:pPr>
    </w:p>
    <w:p w:rsidR="006B17D2" w:rsidRDefault="006B17D2" w:rsidP="006B17D2">
      <w:pPr>
        <w:pStyle w:val="GvdeMetni"/>
        <w:rPr>
          <w:b w:val="0"/>
          <w:sz w:val="20"/>
        </w:rPr>
      </w:pPr>
    </w:p>
    <w:p w:rsidR="006B17D2" w:rsidRDefault="006B17D2" w:rsidP="006B17D2">
      <w:pPr>
        <w:pStyle w:val="GvdeMetni"/>
        <w:spacing w:before="108"/>
        <w:rPr>
          <w:b w:val="0"/>
          <w:sz w:val="20"/>
        </w:rPr>
      </w:pPr>
      <w:r>
        <w:rPr>
          <w:b w:val="0"/>
          <w:noProof/>
          <w:sz w:val="20"/>
        </w:rPr>
        <mc:AlternateContent>
          <mc:Choice Requires="wps">
            <w:drawing>
              <wp:anchor distT="0" distB="0" distL="0" distR="0" simplePos="0" relativeHeight="251764736" behindDoc="1" locked="0" layoutInCell="1" allowOverlap="1" wp14:anchorId="1377EDA5" wp14:editId="7AE48883">
                <wp:simplePos x="0" y="0"/>
                <wp:positionH relativeFrom="page">
                  <wp:posOffset>541019</wp:posOffset>
                </wp:positionH>
                <wp:positionV relativeFrom="paragraph">
                  <wp:posOffset>233082</wp:posOffset>
                </wp:positionV>
                <wp:extent cx="6032500" cy="219710"/>
                <wp:effectExtent l="0" t="0" r="0" b="0"/>
                <wp:wrapTopAndBottom/>
                <wp:docPr id="193"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32500" cy="219710"/>
                        </a:xfrm>
                        <a:prstGeom prst="rect">
                          <a:avLst/>
                        </a:prstGeom>
                        <a:solidFill>
                          <a:srgbClr val="8DB3E1"/>
                        </a:solidFill>
                        <a:ln w="6095">
                          <a:solidFill>
                            <a:srgbClr val="000000"/>
                          </a:solidFill>
                          <a:prstDash val="solid"/>
                        </a:ln>
                      </wps:spPr>
                      <wps:txbx>
                        <w:txbxContent>
                          <w:p w:rsidR="00665594" w:rsidRDefault="00665594" w:rsidP="006B17D2">
                            <w:pPr>
                              <w:spacing w:line="275" w:lineRule="exact"/>
                              <w:ind w:left="463"/>
                              <w:rPr>
                                <w:b/>
                                <w:color w:val="000000"/>
                                <w:sz w:val="24"/>
                              </w:rPr>
                            </w:pPr>
                            <w:r>
                              <w:rPr>
                                <w:b/>
                                <w:color w:val="000000"/>
                                <w:sz w:val="24"/>
                              </w:rPr>
                              <w:t>IV.</w:t>
                            </w:r>
                            <w:r>
                              <w:rPr>
                                <w:b/>
                                <w:color w:val="000000"/>
                                <w:spacing w:val="19"/>
                                <w:sz w:val="24"/>
                              </w:rPr>
                              <w:t xml:space="preserve"> </w:t>
                            </w:r>
                            <w:r>
                              <w:rPr>
                                <w:b/>
                                <w:color w:val="000000"/>
                                <w:sz w:val="24"/>
                              </w:rPr>
                              <w:t>TOPLU</w:t>
                            </w:r>
                            <w:r>
                              <w:rPr>
                                <w:b/>
                                <w:color w:val="000000"/>
                                <w:spacing w:val="-2"/>
                                <w:sz w:val="24"/>
                              </w:rPr>
                              <w:t xml:space="preserve"> </w:t>
                            </w:r>
                            <w:r>
                              <w:rPr>
                                <w:b/>
                                <w:color w:val="000000"/>
                                <w:sz w:val="24"/>
                              </w:rPr>
                              <w:t>TEMİZLİK</w:t>
                            </w:r>
                            <w:r>
                              <w:rPr>
                                <w:b/>
                                <w:color w:val="000000"/>
                                <w:spacing w:val="-1"/>
                                <w:sz w:val="24"/>
                              </w:rPr>
                              <w:t xml:space="preserve"> </w:t>
                            </w:r>
                            <w:r>
                              <w:rPr>
                                <w:b/>
                                <w:color w:val="000000"/>
                                <w:spacing w:val="-2"/>
                                <w:sz w:val="24"/>
                              </w:rPr>
                              <w:t>ÇALIŞMALARI</w:t>
                            </w:r>
                          </w:p>
                        </w:txbxContent>
                      </wps:txbx>
                      <wps:bodyPr wrap="square" lIns="0" tIns="0" rIns="0" bIns="0" rtlCol="0">
                        <a:noAutofit/>
                      </wps:bodyPr>
                    </wps:wsp>
                  </a:graphicData>
                </a:graphic>
              </wp:anchor>
            </w:drawing>
          </mc:Choice>
          <mc:Fallback>
            <w:pict>
              <v:shape id="Textbox 16" o:spid="_x0000_s1138" type="#_x0000_t202" style="position:absolute;left:0;text-align:left;margin-left:42.6pt;margin-top:18.35pt;width:475pt;height:17.3pt;z-index:-2515517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" fillcolor="#8db3e1" strokeweight=".16931mm">
                <v:path arrowok="t"/>
                <v:textbox inset="0,0,0,0">
                  <w:txbxContent>
                    <w:p w:rsidR="00075CAC" w:rsidRDefault="00075CAC" w:rsidP="006B17D2">
                      <w:pPr>
                        <w:spacing w:line="275" w:lineRule="exact"/>
                        <w:ind w:left="463"/>
                        <w:rPr>
                          <w:b/>
                          <w:color w:val="000000"/>
                          <w:sz w:val="24"/>
                        </w:rPr>
                      </w:pPr>
                      <w:r>
                        <w:rPr>
                          <w:b/>
                          <w:color w:val="000000"/>
                          <w:sz w:val="24"/>
                        </w:rPr>
                        <w:t>IV.</w:t>
                      </w:r>
                      <w:r>
                        <w:rPr>
                          <w:b/>
                          <w:color w:val="000000"/>
                          <w:spacing w:val="19"/>
                          <w:sz w:val="24"/>
                        </w:rPr>
                        <w:t xml:space="preserve"> </w:t>
                      </w:r>
                      <w:r>
                        <w:rPr>
                          <w:b/>
                          <w:color w:val="000000"/>
                          <w:sz w:val="24"/>
                        </w:rPr>
                        <w:t>TOPLU</w:t>
                      </w:r>
                      <w:r>
                        <w:rPr>
                          <w:b/>
                          <w:color w:val="000000"/>
                          <w:spacing w:val="-2"/>
                          <w:sz w:val="24"/>
                        </w:rPr>
                        <w:t xml:space="preserve"> </w:t>
                      </w:r>
                      <w:r>
                        <w:rPr>
                          <w:b/>
                          <w:color w:val="000000"/>
                          <w:sz w:val="24"/>
                        </w:rPr>
                        <w:t>TEMİZLİK</w:t>
                      </w:r>
                      <w:r>
                        <w:rPr>
                          <w:b/>
                          <w:color w:val="000000"/>
                          <w:spacing w:val="-1"/>
                          <w:sz w:val="24"/>
                        </w:rPr>
                        <w:t xml:space="preserve"> </w:t>
                      </w:r>
                      <w:r>
                        <w:rPr>
                          <w:b/>
                          <w:color w:val="000000"/>
                          <w:spacing w:val="-2"/>
                          <w:sz w:val="24"/>
                        </w:rPr>
                        <w:t>ÇALIŞMALARI</w:t>
                      </w:r>
                    </w:p>
                  </w:txbxContent>
                </v:textbox>
                <w10:wrap type="topAndBottom" anchorx="page"/>
              </v:shape>
            </w:pict>
          </mc:Fallback>
        </mc:AlternateContent>
      </w:r>
    </w:p>
    <w:p w:rsidR="006B17D2" w:rsidRDefault="006B17D2" w:rsidP="006B17D2">
      <w:pPr>
        <w:pStyle w:val="GvdeMetni"/>
        <w:rPr>
          <w:b w:val="0"/>
        </w:rPr>
      </w:pPr>
    </w:p>
    <w:p w:rsidR="006B17D2" w:rsidRDefault="006B17D2" w:rsidP="006B17D2">
      <w:pPr>
        <w:pStyle w:val="GvdeMetni"/>
        <w:rPr>
          <w:b w:val="0"/>
        </w:rPr>
      </w:pPr>
    </w:p>
    <w:p w:rsidR="006B17D2" w:rsidRDefault="006B17D2" w:rsidP="006B17D2">
      <w:pPr>
        <w:pStyle w:val="GvdeMetni"/>
        <w:spacing w:before="13"/>
        <w:rPr>
          <w:b w:val="0"/>
        </w:rPr>
      </w:pPr>
    </w:p>
    <w:p w:rsidR="006B17D2" w:rsidRDefault="006B17D2" w:rsidP="006B17D2">
      <w:pPr>
        <w:pStyle w:val="GvdeMetni"/>
        <w:ind w:left="646" w:right="703"/>
      </w:pPr>
      <w:r>
        <w:t>İlimiz genelinde toplu temizlik ekibi tarafından 7 Mahallenin ve Şehir merkezi bulunan cadde ve sokakların temizliğinin yapılması ayriyeten yol süpürme aracıyla belirli günlerde cadde ve sokakların süpürülerek temizliği yapılmaktadır.</w:t>
      </w:r>
    </w:p>
    <w:p w:rsidR="006B17D2" w:rsidRDefault="006B17D2" w:rsidP="006B17D2">
      <w:pPr>
        <w:pStyle w:val="GvdeMetni"/>
        <w:spacing w:before="275"/>
      </w:pPr>
    </w:p>
    <w:p w:rsidR="006B17D2" w:rsidRDefault="006B17D2" w:rsidP="006B17D2">
      <w:pPr>
        <w:ind w:left="10" w:right="425"/>
        <w:jc w:val="center"/>
        <w:rPr>
          <w:b/>
          <w:i/>
          <w:sz w:val="20"/>
        </w:rPr>
      </w:pPr>
      <w:r>
        <w:rPr>
          <w:b/>
          <w:i/>
          <w:sz w:val="20"/>
          <w:u w:val="single"/>
        </w:rPr>
        <w:t>TEMİZLİK</w:t>
      </w:r>
      <w:r>
        <w:rPr>
          <w:b/>
          <w:i/>
          <w:spacing w:val="-9"/>
          <w:sz w:val="20"/>
          <w:u w:val="single"/>
        </w:rPr>
        <w:t xml:space="preserve"> </w:t>
      </w:r>
      <w:r>
        <w:rPr>
          <w:b/>
          <w:i/>
          <w:sz w:val="20"/>
          <w:u w:val="single"/>
        </w:rPr>
        <w:t>İŞLERİ</w:t>
      </w:r>
      <w:r>
        <w:rPr>
          <w:b/>
          <w:i/>
          <w:spacing w:val="-10"/>
          <w:sz w:val="20"/>
          <w:u w:val="single"/>
        </w:rPr>
        <w:t xml:space="preserve"> </w:t>
      </w:r>
      <w:r>
        <w:rPr>
          <w:b/>
          <w:i/>
          <w:sz w:val="20"/>
          <w:u w:val="single"/>
        </w:rPr>
        <w:t>MÜDÜRLÜĞÜNÜN</w:t>
      </w:r>
      <w:r>
        <w:rPr>
          <w:b/>
          <w:i/>
          <w:spacing w:val="-7"/>
          <w:sz w:val="20"/>
          <w:u w:val="single"/>
        </w:rPr>
        <w:t xml:space="preserve"> </w:t>
      </w:r>
      <w:r>
        <w:rPr>
          <w:b/>
          <w:i/>
          <w:sz w:val="20"/>
          <w:u w:val="single"/>
        </w:rPr>
        <w:t>HİZMETLERİYLE</w:t>
      </w:r>
      <w:r>
        <w:rPr>
          <w:b/>
          <w:i/>
          <w:spacing w:val="-9"/>
          <w:sz w:val="20"/>
          <w:u w:val="single"/>
        </w:rPr>
        <w:t xml:space="preserve"> </w:t>
      </w:r>
      <w:r>
        <w:rPr>
          <w:b/>
          <w:i/>
          <w:sz w:val="20"/>
          <w:u w:val="single"/>
        </w:rPr>
        <w:t>İLGİLİ</w:t>
      </w:r>
      <w:r>
        <w:rPr>
          <w:b/>
          <w:i/>
          <w:spacing w:val="-9"/>
          <w:sz w:val="20"/>
          <w:u w:val="single"/>
        </w:rPr>
        <w:t xml:space="preserve"> </w:t>
      </w:r>
      <w:r>
        <w:rPr>
          <w:b/>
          <w:i/>
          <w:sz w:val="20"/>
          <w:u w:val="single"/>
        </w:rPr>
        <w:t>SORUMLU</w:t>
      </w:r>
      <w:r>
        <w:rPr>
          <w:b/>
          <w:i/>
          <w:spacing w:val="-9"/>
          <w:sz w:val="20"/>
          <w:u w:val="single"/>
        </w:rPr>
        <w:t xml:space="preserve"> </w:t>
      </w:r>
      <w:r>
        <w:rPr>
          <w:b/>
          <w:i/>
          <w:sz w:val="20"/>
          <w:u w:val="single"/>
        </w:rPr>
        <w:t>OLDUĞU</w:t>
      </w:r>
      <w:r>
        <w:rPr>
          <w:b/>
          <w:i/>
          <w:spacing w:val="-5"/>
          <w:sz w:val="20"/>
          <w:u w:val="single"/>
        </w:rPr>
        <w:t xml:space="preserve"> </w:t>
      </w:r>
      <w:r>
        <w:rPr>
          <w:b/>
          <w:i/>
          <w:sz w:val="20"/>
          <w:u w:val="single"/>
        </w:rPr>
        <w:t>CADDE</w:t>
      </w:r>
      <w:r>
        <w:rPr>
          <w:b/>
          <w:i/>
          <w:spacing w:val="-10"/>
          <w:sz w:val="20"/>
          <w:u w:val="single"/>
        </w:rPr>
        <w:t xml:space="preserve"> </w:t>
      </w:r>
      <w:r>
        <w:rPr>
          <w:b/>
          <w:i/>
          <w:sz w:val="20"/>
          <w:u w:val="single"/>
        </w:rPr>
        <w:t>VE</w:t>
      </w:r>
      <w:r>
        <w:rPr>
          <w:b/>
          <w:i/>
          <w:spacing w:val="-9"/>
          <w:sz w:val="20"/>
          <w:u w:val="single"/>
        </w:rPr>
        <w:t xml:space="preserve"> </w:t>
      </w:r>
      <w:r>
        <w:rPr>
          <w:b/>
          <w:i/>
          <w:spacing w:val="-2"/>
          <w:sz w:val="20"/>
          <w:u w:val="single"/>
        </w:rPr>
        <w:t>SOKAKLARIN</w:t>
      </w:r>
    </w:p>
    <w:p w:rsidR="006B17D2" w:rsidRDefault="006B17D2" w:rsidP="006B17D2">
      <w:pPr>
        <w:spacing w:before="1"/>
        <w:ind w:right="422"/>
        <w:jc w:val="center"/>
        <w:rPr>
          <w:b/>
          <w:i/>
          <w:sz w:val="20"/>
        </w:rPr>
      </w:pPr>
      <w:r>
        <w:rPr>
          <w:b/>
          <w:i/>
          <w:sz w:val="20"/>
          <w:u w:val="single"/>
        </w:rPr>
        <w:t>TEMİZLİĞİ</w:t>
      </w:r>
      <w:r>
        <w:rPr>
          <w:b/>
          <w:i/>
          <w:spacing w:val="-11"/>
          <w:sz w:val="20"/>
          <w:u w:val="single"/>
        </w:rPr>
        <w:t xml:space="preserve"> </w:t>
      </w:r>
      <w:r>
        <w:rPr>
          <w:b/>
          <w:i/>
          <w:spacing w:val="-2"/>
          <w:sz w:val="20"/>
          <w:u w:val="single"/>
        </w:rPr>
        <w:t>YAPILMAKTADIR.</w:t>
      </w:r>
    </w:p>
    <w:p w:rsidR="006B17D2" w:rsidRDefault="006B17D2" w:rsidP="006B17D2">
      <w:pPr>
        <w:pStyle w:val="GvdeMetni"/>
        <w:rPr>
          <w:b w:val="0"/>
          <w:i/>
          <w:sz w:val="20"/>
        </w:rPr>
      </w:pPr>
    </w:p>
    <w:p w:rsidR="006B17D2" w:rsidRDefault="006B17D2" w:rsidP="006B17D2">
      <w:pPr>
        <w:pStyle w:val="GvdeMetni"/>
        <w:spacing w:before="3"/>
        <w:rPr>
          <w:b w:val="0"/>
          <w:i/>
          <w:sz w:val="20"/>
        </w:rPr>
      </w:pPr>
    </w:p>
    <w:tbl>
      <w:tblPr>
        <w:tblStyle w:val="TableNormal"/>
        <w:tblW w:w="0" w:type="auto"/>
        <w:tblInd w:w="5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87"/>
        <w:gridCol w:w="2585"/>
        <w:gridCol w:w="815"/>
        <w:gridCol w:w="6290"/>
      </w:tblGrid>
      <w:tr w:rsidR="006B17D2" w:rsidTr="006B17D2">
        <w:trPr>
          <w:trHeight w:val="313"/>
        </w:trPr>
        <w:tc>
          <w:tcPr>
            <w:tcW w:w="387" w:type="dxa"/>
            <w:tcBorders>
              <w:right w:val="nil"/>
            </w:tcBorders>
          </w:tcPr>
          <w:p w:rsidR="006B17D2" w:rsidRDefault="006B17D2" w:rsidP="006B17D2">
            <w:pPr>
              <w:pStyle w:val="TableParagraph"/>
              <w:spacing w:before="18"/>
              <w:ind w:left="43"/>
              <w:jc w:val="center"/>
              <w:rPr>
                <w:sz w:val="24"/>
              </w:rPr>
            </w:pPr>
            <w:r>
              <w:rPr>
                <w:spacing w:val="-5"/>
                <w:sz w:val="24"/>
              </w:rPr>
              <w:t>1-</w:t>
            </w:r>
          </w:p>
        </w:tc>
        <w:tc>
          <w:tcPr>
            <w:tcW w:w="2585" w:type="dxa"/>
            <w:tcBorders>
              <w:left w:val="nil"/>
              <w:right w:val="nil"/>
            </w:tcBorders>
          </w:tcPr>
          <w:p w:rsidR="006B17D2" w:rsidRDefault="006B17D2" w:rsidP="006B17D2">
            <w:pPr>
              <w:pStyle w:val="TableParagraph"/>
              <w:spacing w:before="18"/>
              <w:ind w:left="78"/>
              <w:rPr>
                <w:sz w:val="24"/>
              </w:rPr>
            </w:pPr>
            <w:r>
              <w:rPr>
                <w:sz w:val="24"/>
              </w:rPr>
              <w:t>Atatürk</w:t>
            </w:r>
            <w:r>
              <w:rPr>
                <w:spacing w:val="-1"/>
                <w:sz w:val="24"/>
              </w:rPr>
              <w:t xml:space="preserve"> </w:t>
            </w:r>
            <w:proofErr w:type="spellStart"/>
            <w:r>
              <w:rPr>
                <w:spacing w:val="-2"/>
                <w:sz w:val="24"/>
              </w:rPr>
              <w:t>Mahallesi</w:t>
            </w:r>
            <w:proofErr w:type="spellEnd"/>
          </w:p>
        </w:tc>
        <w:tc>
          <w:tcPr>
            <w:tcW w:w="815" w:type="dxa"/>
            <w:tcBorders>
              <w:left w:val="nil"/>
              <w:right w:val="nil"/>
            </w:tcBorders>
          </w:tcPr>
          <w:p w:rsidR="006B17D2" w:rsidRDefault="006B17D2" w:rsidP="006B17D2">
            <w:pPr>
              <w:pStyle w:val="TableParagraph"/>
              <w:spacing w:before="18"/>
              <w:ind w:right="54"/>
              <w:jc w:val="right"/>
              <w:rPr>
                <w:sz w:val="24"/>
              </w:rPr>
            </w:pPr>
            <w:r>
              <w:rPr>
                <w:sz w:val="24"/>
              </w:rPr>
              <w:t xml:space="preserve">: </w:t>
            </w:r>
            <w:r>
              <w:rPr>
                <w:spacing w:val="-5"/>
                <w:sz w:val="24"/>
              </w:rPr>
              <w:t>17</w:t>
            </w:r>
          </w:p>
        </w:tc>
        <w:tc>
          <w:tcPr>
            <w:tcW w:w="6290" w:type="dxa"/>
            <w:tcBorders>
              <w:left w:val="nil"/>
            </w:tcBorders>
          </w:tcPr>
          <w:p w:rsidR="006B17D2" w:rsidRDefault="006B17D2" w:rsidP="006B17D2">
            <w:pPr>
              <w:pStyle w:val="TableParagraph"/>
              <w:spacing w:before="18"/>
              <w:ind w:left="63"/>
              <w:rPr>
                <w:sz w:val="24"/>
              </w:rPr>
            </w:pPr>
            <w:proofErr w:type="spellStart"/>
            <w:r>
              <w:rPr>
                <w:sz w:val="24"/>
              </w:rPr>
              <w:t>Cadde</w:t>
            </w:r>
            <w:proofErr w:type="spellEnd"/>
            <w:r>
              <w:rPr>
                <w:spacing w:val="58"/>
                <w:sz w:val="24"/>
              </w:rPr>
              <w:t xml:space="preserve"> </w:t>
            </w:r>
            <w:r>
              <w:rPr>
                <w:sz w:val="24"/>
              </w:rPr>
              <w:t xml:space="preserve">44 </w:t>
            </w:r>
            <w:proofErr w:type="spellStart"/>
            <w:r>
              <w:rPr>
                <w:spacing w:val="-2"/>
                <w:sz w:val="24"/>
              </w:rPr>
              <w:t>Sokak</w:t>
            </w:r>
            <w:proofErr w:type="spellEnd"/>
          </w:p>
        </w:tc>
      </w:tr>
      <w:tr w:rsidR="006B17D2" w:rsidTr="006B17D2">
        <w:trPr>
          <w:trHeight w:val="314"/>
        </w:trPr>
        <w:tc>
          <w:tcPr>
            <w:tcW w:w="387" w:type="dxa"/>
            <w:tcBorders>
              <w:right w:val="nil"/>
            </w:tcBorders>
          </w:tcPr>
          <w:p w:rsidR="006B17D2" w:rsidRDefault="006B17D2" w:rsidP="006B17D2">
            <w:pPr>
              <w:pStyle w:val="TableParagraph"/>
              <w:spacing w:before="20" w:line="273" w:lineRule="exact"/>
              <w:ind w:left="43"/>
              <w:jc w:val="center"/>
              <w:rPr>
                <w:sz w:val="24"/>
              </w:rPr>
            </w:pPr>
            <w:r>
              <w:rPr>
                <w:spacing w:val="-5"/>
                <w:sz w:val="24"/>
              </w:rPr>
              <w:t>2-</w:t>
            </w:r>
          </w:p>
        </w:tc>
        <w:tc>
          <w:tcPr>
            <w:tcW w:w="2585" w:type="dxa"/>
            <w:tcBorders>
              <w:left w:val="nil"/>
              <w:right w:val="nil"/>
            </w:tcBorders>
          </w:tcPr>
          <w:p w:rsidR="006B17D2" w:rsidRDefault="006B17D2" w:rsidP="006B17D2">
            <w:pPr>
              <w:pStyle w:val="TableParagraph"/>
              <w:spacing w:before="20" w:line="273" w:lineRule="exact"/>
              <w:ind w:left="78"/>
              <w:rPr>
                <w:sz w:val="24"/>
              </w:rPr>
            </w:pPr>
            <w:proofErr w:type="spellStart"/>
            <w:r>
              <w:rPr>
                <w:sz w:val="24"/>
              </w:rPr>
              <w:t>Yeni</w:t>
            </w:r>
            <w:proofErr w:type="spellEnd"/>
            <w:r>
              <w:rPr>
                <w:spacing w:val="-2"/>
                <w:sz w:val="24"/>
              </w:rPr>
              <w:t xml:space="preserve"> </w:t>
            </w:r>
            <w:proofErr w:type="spellStart"/>
            <w:r>
              <w:rPr>
                <w:spacing w:val="-2"/>
                <w:sz w:val="24"/>
              </w:rPr>
              <w:t>Mahalle</w:t>
            </w:r>
            <w:proofErr w:type="spellEnd"/>
          </w:p>
        </w:tc>
        <w:tc>
          <w:tcPr>
            <w:tcW w:w="815" w:type="dxa"/>
            <w:tcBorders>
              <w:left w:val="nil"/>
              <w:right w:val="nil"/>
            </w:tcBorders>
          </w:tcPr>
          <w:p w:rsidR="006B17D2" w:rsidRDefault="006B17D2" w:rsidP="006B17D2">
            <w:pPr>
              <w:pStyle w:val="TableParagraph"/>
              <w:spacing w:before="20" w:line="273" w:lineRule="exact"/>
              <w:ind w:right="54"/>
              <w:jc w:val="right"/>
              <w:rPr>
                <w:sz w:val="24"/>
              </w:rPr>
            </w:pPr>
            <w:r>
              <w:rPr>
                <w:sz w:val="24"/>
              </w:rPr>
              <w:t>:</w:t>
            </w:r>
            <w:r>
              <w:rPr>
                <w:spacing w:val="30"/>
                <w:sz w:val="24"/>
              </w:rPr>
              <w:t xml:space="preserve">  </w:t>
            </w:r>
            <w:r>
              <w:rPr>
                <w:spacing w:val="-10"/>
                <w:sz w:val="24"/>
              </w:rPr>
              <w:t>3</w:t>
            </w:r>
          </w:p>
        </w:tc>
        <w:tc>
          <w:tcPr>
            <w:tcW w:w="6290" w:type="dxa"/>
            <w:tcBorders>
              <w:left w:val="nil"/>
            </w:tcBorders>
          </w:tcPr>
          <w:p w:rsidR="006B17D2" w:rsidRDefault="006B17D2" w:rsidP="006B17D2">
            <w:pPr>
              <w:pStyle w:val="TableParagraph"/>
              <w:spacing w:before="20" w:line="273" w:lineRule="exact"/>
              <w:ind w:left="63"/>
              <w:rPr>
                <w:sz w:val="24"/>
              </w:rPr>
            </w:pPr>
            <w:proofErr w:type="spellStart"/>
            <w:r>
              <w:rPr>
                <w:sz w:val="24"/>
              </w:rPr>
              <w:t>Cadde</w:t>
            </w:r>
            <w:proofErr w:type="spellEnd"/>
            <w:r>
              <w:rPr>
                <w:spacing w:val="58"/>
                <w:sz w:val="24"/>
              </w:rPr>
              <w:t xml:space="preserve"> </w:t>
            </w:r>
            <w:r>
              <w:rPr>
                <w:sz w:val="24"/>
              </w:rPr>
              <w:t xml:space="preserve">79 </w:t>
            </w:r>
            <w:proofErr w:type="spellStart"/>
            <w:r>
              <w:rPr>
                <w:spacing w:val="-2"/>
                <w:sz w:val="24"/>
              </w:rPr>
              <w:t>Sokak</w:t>
            </w:r>
            <w:proofErr w:type="spellEnd"/>
          </w:p>
        </w:tc>
      </w:tr>
      <w:tr w:rsidR="006B17D2" w:rsidTr="006B17D2">
        <w:trPr>
          <w:trHeight w:val="316"/>
        </w:trPr>
        <w:tc>
          <w:tcPr>
            <w:tcW w:w="387" w:type="dxa"/>
            <w:tcBorders>
              <w:right w:val="nil"/>
            </w:tcBorders>
          </w:tcPr>
          <w:p w:rsidR="006B17D2" w:rsidRDefault="006B17D2" w:rsidP="006B17D2">
            <w:pPr>
              <w:pStyle w:val="TableParagraph"/>
              <w:spacing w:before="20"/>
              <w:ind w:left="43"/>
              <w:jc w:val="center"/>
              <w:rPr>
                <w:sz w:val="24"/>
              </w:rPr>
            </w:pPr>
            <w:r>
              <w:rPr>
                <w:spacing w:val="-5"/>
                <w:sz w:val="24"/>
              </w:rPr>
              <w:t>3-</w:t>
            </w:r>
          </w:p>
        </w:tc>
        <w:tc>
          <w:tcPr>
            <w:tcW w:w="2585" w:type="dxa"/>
            <w:tcBorders>
              <w:left w:val="nil"/>
              <w:right w:val="nil"/>
            </w:tcBorders>
          </w:tcPr>
          <w:p w:rsidR="006B17D2" w:rsidRDefault="006B17D2" w:rsidP="006B17D2">
            <w:pPr>
              <w:pStyle w:val="TableParagraph"/>
              <w:spacing w:before="20"/>
              <w:ind w:left="78"/>
              <w:rPr>
                <w:sz w:val="24"/>
              </w:rPr>
            </w:pPr>
            <w:proofErr w:type="spellStart"/>
            <w:r>
              <w:rPr>
                <w:sz w:val="24"/>
              </w:rPr>
              <w:t>Gürçayır</w:t>
            </w:r>
            <w:proofErr w:type="spellEnd"/>
            <w:r>
              <w:rPr>
                <w:spacing w:val="-4"/>
                <w:sz w:val="24"/>
              </w:rPr>
              <w:t xml:space="preserve"> </w:t>
            </w:r>
            <w:proofErr w:type="spellStart"/>
            <w:r>
              <w:rPr>
                <w:spacing w:val="-2"/>
                <w:sz w:val="24"/>
              </w:rPr>
              <w:t>Mahallesi</w:t>
            </w:r>
            <w:proofErr w:type="spellEnd"/>
          </w:p>
        </w:tc>
        <w:tc>
          <w:tcPr>
            <w:tcW w:w="815" w:type="dxa"/>
            <w:tcBorders>
              <w:left w:val="nil"/>
              <w:right w:val="nil"/>
            </w:tcBorders>
          </w:tcPr>
          <w:p w:rsidR="006B17D2" w:rsidRDefault="006B17D2" w:rsidP="006B17D2">
            <w:pPr>
              <w:pStyle w:val="TableParagraph"/>
              <w:spacing w:before="20"/>
              <w:ind w:right="54"/>
              <w:jc w:val="right"/>
              <w:rPr>
                <w:sz w:val="24"/>
              </w:rPr>
            </w:pPr>
            <w:r>
              <w:rPr>
                <w:sz w:val="24"/>
              </w:rPr>
              <w:t>:</w:t>
            </w:r>
            <w:r>
              <w:rPr>
                <w:spacing w:val="30"/>
                <w:sz w:val="24"/>
              </w:rPr>
              <w:t xml:space="preserve">  </w:t>
            </w:r>
            <w:r>
              <w:rPr>
                <w:spacing w:val="-10"/>
                <w:sz w:val="24"/>
              </w:rPr>
              <w:t>7</w:t>
            </w:r>
          </w:p>
        </w:tc>
        <w:tc>
          <w:tcPr>
            <w:tcW w:w="6290" w:type="dxa"/>
            <w:tcBorders>
              <w:left w:val="nil"/>
            </w:tcBorders>
          </w:tcPr>
          <w:p w:rsidR="006B17D2" w:rsidRDefault="006B17D2" w:rsidP="006B17D2">
            <w:pPr>
              <w:pStyle w:val="TableParagraph"/>
              <w:spacing w:before="20"/>
              <w:ind w:left="63"/>
              <w:rPr>
                <w:sz w:val="24"/>
              </w:rPr>
            </w:pPr>
            <w:proofErr w:type="spellStart"/>
            <w:r>
              <w:rPr>
                <w:sz w:val="24"/>
              </w:rPr>
              <w:t>Cadde</w:t>
            </w:r>
            <w:proofErr w:type="spellEnd"/>
            <w:r>
              <w:rPr>
                <w:spacing w:val="27"/>
                <w:sz w:val="24"/>
              </w:rPr>
              <w:t xml:space="preserve">  </w:t>
            </w:r>
            <w:r>
              <w:rPr>
                <w:sz w:val="24"/>
              </w:rPr>
              <w:t xml:space="preserve">28 </w:t>
            </w:r>
            <w:proofErr w:type="spellStart"/>
            <w:r>
              <w:rPr>
                <w:spacing w:val="-4"/>
                <w:sz w:val="24"/>
              </w:rPr>
              <w:t>Sokak</w:t>
            </w:r>
            <w:proofErr w:type="spellEnd"/>
          </w:p>
        </w:tc>
      </w:tr>
      <w:tr w:rsidR="006B17D2" w:rsidTr="006B17D2">
        <w:trPr>
          <w:trHeight w:val="316"/>
        </w:trPr>
        <w:tc>
          <w:tcPr>
            <w:tcW w:w="387" w:type="dxa"/>
            <w:tcBorders>
              <w:right w:val="nil"/>
            </w:tcBorders>
          </w:tcPr>
          <w:p w:rsidR="006B17D2" w:rsidRDefault="006B17D2" w:rsidP="006B17D2">
            <w:pPr>
              <w:pStyle w:val="TableParagraph"/>
              <w:spacing w:before="20"/>
              <w:ind w:left="43"/>
              <w:jc w:val="center"/>
              <w:rPr>
                <w:sz w:val="24"/>
              </w:rPr>
            </w:pPr>
            <w:r>
              <w:rPr>
                <w:spacing w:val="-5"/>
                <w:sz w:val="24"/>
              </w:rPr>
              <w:t>4-</w:t>
            </w:r>
          </w:p>
        </w:tc>
        <w:tc>
          <w:tcPr>
            <w:tcW w:w="2585" w:type="dxa"/>
            <w:tcBorders>
              <w:left w:val="nil"/>
              <w:right w:val="nil"/>
            </w:tcBorders>
          </w:tcPr>
          <w:p w:rsidR="006B17D2" w:rsidRDefault="006B17D2" w:rsidP="006B17D2">
            <w:pPr>
              <w:pStyle w:val="TableParagraph"/>
              <w:spacing w:before="20"/>
              <w:ind w:left="78"/>
              <w:rPr>
                <w:sz w:val="24"/>
              </w:rPr>
            </w:pPr>
            <w:proofErr w:type="spellStart"/>
            <w:r>
              <w:rPr>
                <w:sz w:val="24"/>
              </w:rPr>
              <w:t>İnönü</w:t>
            </w:r>
            <w:proofErr w:type="spellEnd"/>
            <w:r>
              <w:rPr>
                <w:spacing w:val="-4"/>
                <w:sz w:val="24"/>
              </w:rPr>
              <w:t xml:space="preserve"> </w:t>
            </w:r>
            <w:proofErr w:type="spellStart"/>
            <w:r>
              <w:rPr>
                <w:spacing w:val="-2"/>
                <w:sz w:val="24"/>
              </w:rPr>
              <w:t>Mahalle</w:t>
            </w:r>
            <w:proofErr w:type="spellEnd"/>
          </w:p>
        </w:tc>
        <w:tc>
          <w:tcPr>
            <w:tcW w:w="815" w:type="dxa"/>
            <w:tcBorders>
              <w:left w:val="nil"/>
              <w:right w:val="nil"/>
            </w:tcBorders>
          </w:tcPr>
          <w:p w:rsidR="006B17D2" w:rsidRDefault="006B17D2" w:rsidP="006B17D2">
            <w:pPr>
              <w:pStyle w:val="TableParagraph"/>
              <w:spacing w:before="20"/>
              <w:ind w:right="54"/>
              <w:jc w:val="right"/>
              <w:rPr>
                <w:sz w:val="24"/>
              </w:rPr>
            </w:pPr>
            <w:r>
              <w:rPr>
                <w:sz w:val="24"/>
              </w:rPr>
              <w:t xml:space="preserve">: </w:t>
            </w:r>
            <w:r>
              <w:rPr>
                <w:spacing w:val="-5"/>
                <w:sz w:val="24"/>
              </w:rPr>
              <w:t>25</w:t>
            </w:r>
          </w:p>
        </w:tc>
        <w:tc>
          <w:tcPr>
            <w:tcW w:w="6290" w:type="dxa"/>
            <w:tcBorders>
              <w:left w:val="nil"/>
            </w:tcBorders>
          </w:tcPr>
          <w:p w:rsidR="006B17D2" w:rsidRDefault="006B17D2" w:rsidP="006B17D2">
            <w:pPr>
              <w:pStyle w:val="TableParagraph"/>
              <w:spacing w:before="20"/>
              <w:ind w:left="63"/>
              <w:rPr>
                <w:sz w:val="24"/>
              </w:rPr>
            </w:pPr>
            <w:proofErr w:type="spellStart"/>
            <w:r>
              <w:rPr>
                <w:sz w:val="24"/>
              </w:rPr>
              <w:t>Cadde</w:t>
            </w:r>
            <w:proofErr w:type="spellEnd"/>
            <w:r>
              <w:rPr>
                <w:spacing w:val="-2"/>
                <w:sz w:val="24"/>
              </w:rPr>
              <w:t xml:space="preserve"> </w:t>
            </w:r>
            <w:r>
              <w:rPr>
                <w:sz w:val="24"/>
              </w:rPr>
              <w:t xml:space="preserve">150 </w:t>
            </w:r>
            <w:proofErr w:type="spellStart"/>
            <w:r>
              <w:rPr>
                <w:spacing w:val="-2"/>
                <w:sz w:val="24"/>
              </w:rPr>
              <w:t>Sokak</w:t>
            </w:r>
            <w:proofErr w:type="spellEnd"/>
          </w:p>
        </w:tc>
      </w:tr>
      <w:tr w:rsidR="006B17D2" w:rsidTr="006B17D2">
        <w:trPr>
          <w:trHeight w:val="316"/>
        </w:trPr>
        <w:tc>
          <w:tcPr>
            <w:tcW w:w="387" w:type="dxa"/>
            <w:tcBorders>
              <w:right w:val="nil"/>
            </w:tcBorders>
          </w:tcPr>
          <w:p w:rsidR="006B17D2" w:rsidRDefault="006B17D2" w:rsidP="006B17D2">
            <w:pPr>
              <w:pStyle w:val="TableParagraph"/>
              <w:spacing w:before="20"/>
              <w:ind w:left="43"/>
              <w:jc w:val="center"/>
              <w:rPr>
                <w:sz w:val="24"/>
              </w:rPr>
            </w:pPr>
            <w:r>
              <w:rPr>
                <w:spacing w:val="-5"/>
                <w:sz w:val="24"/>
              </w:rPr>
              <w:t>5-</w:t>
            </w:r>
          </w:p>
        </w:tc>
        <w:tc>
          <w:tcPr>
            <w:tcW w:w="2585" w:type="dxa"/>
            <w:tcBorders>
              <w:left w:val="nil"/>
              <w:right w:val="nil"/>
            </w:tcBorders>
          </w:tcPr>
          <w:p w:rsidR="006B17D2" w:rsidRDefault="006B17D2" w:rsidP="006B17D2">
            <w:pPr>
              <w:pStyle w:val="TableParagraph"/>
              <w:spacing w:before="20"/>
              <w:ind w:left="78"/>
              <w:rPr>
                <w:sz w:val="24"/>
              </w:rPr>
            </w:pPr>
            <w:proofErr w:type="spellStart"/>
            <w:r>
              <w:rPr>
                <w:sz w:val="24"/>
              </w:rPr>
              <w:t>Karagöl</w:t>
            </w:r>
            <w:proofErr w:type="spellEnd"/>
            <w:r>
              <w:rPr>
                <w:spacing w:val="-4"/>
                <w:sz w:val="24"/>
              </w:rPr>
              <w:t xml:space="preserve"> </w:t>
            </w:r>
            <w:proofErr w:type="spellStart"/>
            <w:r>
              <w:rPr>
                <w:spacing w:val="-2"/>
                <w:sz w:val="24"/>
              </w:rPr>
              <w:t>Mahallesi</w:t>
            </w:r>
            <w:proofErr w:type="spellEnd"/>
          </w:p>
        </w:tc>
        <w:tc>
          <w:tcPr>
            <w:tcW w:w="815" w:type="dxa"/>
            <w:tcBorders>
              <w:left w:val="nil"/>
              <w:right w:val="nil"/>
            </w:tcBorders>
          </w:tcPr>
          <w:p w:rsidR="006B17D2" w:rsidRDefault="006B17D2" w:rsidP="006B17D2">
            <w:pPr>
              <w:pStyle w:val="TableParagraph"/>
              <w:spacing w:before="20"/>
              <w:ind w:right="54"/>
              <w:jc w:val="right"/>
              <w:rPr>
                <w:sz w:val="24"/>
              </w:rPr>
            </w:pPr>
            <w:r>
              <w:rPr>
                <w:sz w:val="24"/>
              </w:rPr>
              <w:t xml:space="preserve">: </w:t>
            </w:r>
            <w:r>
              <w:rPr>
                <w:spacing w:val="-5"/>
                <w:sz w:val="24"/>
              </w:rPr>
              <w:t>25</w:t>
            </w:r>
          </w:p>
        </w:tc>
        <w:tc>
          <w:tcPr>
            <w:tcW w:w="6290" w:type="dxa"/>
            <w:tcBorders>
              <w:left w:val="nil"/>
            </w:tcBorders>
          </w:tcPr>
          <w:p w:rsidR="006B17D2" w:rsidRDefault="006B17D2" w:rsidP="006B17D2">
            <w:pPr>
              <w:pStyle w:val="TableParagraph"/>
              <w:spacing w:before="20"/>
              <w:ind w:left="63"/>
              <w:rPr>
                <w:sz w:val="24"/>
              </w:rPr>
            </w:pPr>
            <w:proofErr w:type="spellStart"/>
            <w:r>
              <w:rPr>
                <w:sz w:val="24"/>
              </w:rPr>
              <w:t>Cadde</w:t>
            </w:r>
            <w:proofErr w:type="spellEnd"/>
            <w:r>
              <w:rPr>
                <w:spacing w:val="-2"/>
                <w:sz w:val="24"/>
              </w:rPr>
              <w:t xml:space="preserve"> </w:t>
            </w:r>
            <w:r>
              <w:rPr>
                <w:sz w:val="24"/>
              </w:rPr>
              <w:t xml:space="preserve">118 </w:t>
            </w:r>
            <w:proofErr w:type="spellStart"/>
            <w:r>
              <w:rPr>
                <w:spacing w:val="-2"/>
                <w:sz w:val="24"/>
              </w:rPr>
              <w:t>Sokak</w:t>
            </w:r>
            <w:proofErr w:type="spellEnd"/>
          </w:p>
        </w:tc>
      </w:tr>
      <w:tr w:rsidR="006B17D2" w:rsidTr="006B17D2">
        <w:trPr>
          <w:trHeight w:val="316"/>
        </w:trPr>
        <w:tc>
          <w:tcPr>
            <w:tcW w:w="387" w:type="dxa"/>
            <w:tcBorders>
              <w:right w:val="nil"/>
            </w:tcBorders>
          </w:tcPr>
          <w:p w:rsidR="006B17D2" w:rsidRDefault="006B17D2" w:rsidP="006B17D2">
            <w:pPr>
              <w:pStyle w:val="TableParagraph"/>
              <w:spacing w:before="20"/>
              <w:ind w:left="43"/>
              <w:jc w:val="center"/>
              <w:rPr>
                <w:sz w:val="24"/>
              </w:rPr>
            </w:pPr>
            <w:r>
              <w:rPr>
                <w:spacing w:val="-5"/>
                <w:sz w:val="24"/>
              </w:rPr>
              <w:t>6-</w:t>
            </w:r>
          </w:p>
        </w:tc>
        <w:tc>
          <w:tcPr>
            <w:tcW w:w="2585" w:type="dxa"/>
            <w:tcBorders>
              <w:left w:val="nil"/>
              <w:right w:val="nil"/>
            </w:tcBorders>
          </w:tcPr>
          <w:p w:rsidR="006B17D2" w:rsidRDefault="006B17D2" w:rsidP="006B17D2">
            <w:pPr>
              <w:pStyle w:val="TableParagraph"/>
              <w:spacing w:before="20"/>
              <w:ind w:left="78"/>
              <w:rPr>
                <w:sz w:val="24"/>
              </w:rPr>
            </w:pPr>
            <w:proofErr w:type="spellStart"/>
            <w:r>
              <w:rPr>
                <w:sz w:val="24"/>
              </w:rPr>
              <w:t>Kaptanpaşa</w:t>
            </w:r>
            <w:proofErr w:type="spellEnd"/>
            <w:r>
              <w:rPr>
                <w:spacing w:val="-5"/>
                <w:sz w:val="24"/>
              </w:rPr>
              <w:t xml:space="preserve"> </w:t>
            </w:r>
            <w:proofErr w:type="spellStart"/>
            <w:r>
              <w:rPr>
                <w:spacing w:val="-2"/>
                <w:sz w:val="24"/>
              </w:rPr>
              <w:t>Mahallesi</w:t>
            </w:r>
            <w:proofErr w:type="spellEnd"/>
          </w:p>
        </w:tc>
        <w:tc>
          <w:tcPr>
            <w:tcW w:w="815" w:type="dxa"/>
            <w:tcBorders>
              <w:left w:val="nil"/>
              <w:right w:val="nil"/>
            </w:tcBorders>
          </w:tcPr>
          <w:p w:rsidR="006B17D2" w:rsidRDefault="006B17D2" w:rsidP="006B17D2">
            <w:pPr>
              <w:pStyle w:val="TableParagraph"/>
              <w:spacing w:before="20"/>
              <w:ind w:right="54"/>
              <w:jc w:val="right"/>
              <w:rPr>
                <w:sz w:val="24"/>
              </w:rPr>
            </w:pPr>
            <w:r>
              <w:rPr>
                <w:sz w:val="24"/>
              </w:rPr>
              <w:t xml:space="preserve">: </w:t>
            </w:r>
            <w:r>
              <w:rPr>
                <w:spacing w:val="-5"/>
                <w:sz w:val="24"/>
              </w:rPr>
              <w:t>26</w:t>
            </w:r>
          </w:p>
        </w:tc>
        <w:tc>
          <w:tcPr>
            <w:tcW w:w="6290" w:type="dxa"/>
            <w:tcBorders>
              <w:left w:val="nil"/>
            </w:tcBorders>
          </w:tcPr>
          <w:p w:rsidR="006B17D2" w:rsidRDefault="006B17D2" w:rsidP="006B17D2">
            <w:pPr>
              <w:pStyle w:val="TableParagraph"/>
              <w:spacing w:before="20"/>
              <w:ind w:left="63"/>
              <w:rPr>
                <w:sz w:val="24"/>
              </w:rPr>
            </w:pPr>
            <w:proofErr w:type="spellStart"/>
            <w:r>
              <w:rPr>
                <w:sz w:val="24"/>
              </w:rPr>
              <w:t>Cadde</w:t>
            </w:r>
            <w:proofErr w:type="spellEnd"/>
            <w:r>
              <w:rPr>
                <w:spacing w:val="27"/>
                <w:sz w:val="24"/>
              </w:rPr>
              <w:t xml:space="preserve">  </w:t>
            </w:r>
            <w:r>
              <w:rPr>
                <w:sz w:val="24"/>
              </w:rPr>
              <w:t xml:space="preserve">74 </w:t>
            </w:r>
            <w:proofErr w:type="spellStart"/>
            <w:r>
              <w:rPr>
                <w:spacing w:val="-4"/>
                <w:sz w:val="24"/>
              </w:rPr>
              <w:t>Sokak</w:t>
            </w:r>
            <w:proofErr w:type="spellEnd"/>
          </w:p>
        </w:tc>
      </w:tr>
      <w:tr w:rsidR="006B17D2" w:rsidTr="006B17D2">
        <w:trPr>
          <w:trHeight w:val="316"/>
        </w:trPr>
        <w:tc>
          <w:tcPr>
            <w:tcW w:w="387" w:type="dxa"/>
            <w:tcBorders>
              <w:right w:val="nil"/>
            </w:tcBorders>
          </w:tcPr>
          <w:p w:rsidR="006B17D2" w:rsidRDefault="006B17D2" w:rsidP="006B17D2">
            <w:pPr>
              <w:pStyle w:val="TableParagraph"/>
              <w:spacing w:before="20"/>
              <w:ind w:left="43"/>
              <w:jc w:val="center"/>
              <w:rPr>
                <w:sz w:val="24"/>
              </w:rPr>
            </w:pPr>
            <w:r>
              <w:rPr>
                <w:spacing w:val="-5"/>
                <w:sz w:val="24"/>
              </w:rPr>
              <w:t>7-</w:t>
            </w:r>
          </w:p>
        </w:tc>
        <w:tc>
          <w:tcPr>
            <w:tcW w:w="2585" w:type="dxa"/>
            <w:tcBorders>
              <w:left w:val="nil"/>
              <w:right w:val="nil"/>
            </w:tcBorders>
          </w:tcPr>
          <w:p w:rsidR="006B17D2" w:rsidRDefault="006B17D2" w:rsidP="006B17D2">
            <w:pPr>
              <w:pStyle w:val="TableParagraph"/>
              <w:spacing w:before="20"/>
              <w:ind w:left="78"/>
              <w:rPr>
                <w:sz w:val="24"/>
              </w:rPr>
            </w:pPr>
            <w:proofErr w:type="spellStart"/>
            <w:r>
              <w:rPr>
                <w:sz w:val="24"/>
              </w:rPr>
              <w:t>Halilefendi</w:t>
            </w:r>
            <w:proofErr w:type="spellEnd"/>
            <w:r>
              <w:rPr>
                <w:spacing w:val="-5"/>
                <w:sz w:val="24"/>
              </w:rPr>
              <w:t xml:space="preserve"> </w:t>
            </w:r>
            <w:proofErr w:type="spellStart"/>
            <w:r>
              <w:rPr>
                <w:spacing w:val="-2"/>
                <w:sz w:val="24"/>
              </w:rPr>
              <w:t>Mahallesi</w:t>
            </w:r>
            <w:proofErr w:type="spellEnd"/>
          </w:p>
        </w:tc>
        <w:tc>
          <w:tcPr>
            <w:tcW w:w="815" w:type="dxa"/>
            <w:tcBorders>
              <w:left w:val="nil"/>
              <w:right w:val="nil"/>
            </w:tcBorders>
          </w:tcPr>
          <w:p w:rsidR="006B17D2" w:rsidRDefault="006B17D2" w:rsidP="006B17D2">
            <w:pPr>
              <w:pStyle w:val="TableParagraph"/>
              <w:spacing w:before="20"/>
              <w:ind w:right="54"/>
              <w:jc w:val="right"/>
              <w:rPr>
                <w:sz w:val="24"/>
              </w:rPr>
            </w:pPr>
            <w:r>
              <w:rPr>
                <w:sz w:val="24"/>
              </w:rPr>
              <w:t xml:space="preserve">: </w:t>
            </w:r>
            <w:r>
              <w:rPr>
                <w:spacing w:val="-5"/>
                <w:sz w:val="24"/>
              </w:rPr>
              <w:t>13</w:t>
            </w:r>
          </w:p>
        </w:tc>
        <w:tc>
          <w:tcPr>
            <w:tcW w:w="6290" w:type="dxa"/>
            <w:tcBorders>
              <w:left w:val="nil"/>
            </w:tcBorders>
          </w:tcPr>
          <w:p w:rsidR="006B17D2" w:rsidRDefault="006B17D2" w:rsidP="006B17D2">
            <w:pPr>
              <w:pStyle w:val="TableParagraph"/>
              <w:spacing w:before="20"/>
              <w:ind w:left="63"/>
              <w:rPr>
                <w:sz w:val="24"/>
              </w:rPr>
            </w:pPr>
            <w:proofErr w:type="spellStart"/>
            <w:r>
              <w:rPr>
                <w:sz w:val="24"/>
              </w:rPr>
              <w:t>Cadde</w:t>
            </w:r>
            <w:proofErr w:type="spellEnd"/>
            <w:r>
              <w:rPr>
                <w:spacing w:val="27"/>
                <w:sz w:val="24"/>
              </w:rPr>
              <w:t xml:space="preserve">  </w:t>
            </w:r>
            <w:r>
              <w:rPr>
                <w:sz w:val="24"/>
              </w:rPr>
              <w:t xml:space="preserve">72 </w:t>
            </w:r>
            <w:proofErr w:type="spellStart"/>
            <w:r>
              <w:rPr>
                <w:spacing w:val="-4"/>
                <w:sz w:val="24"/>
              </w:rPr>
              <w:t>Sokak</w:t>
            </w:r>
            <w:proofErr w:type="spellEnd"/>
          </w:p>
        </w:tc>
      </w:tr>
    </w:tbl>
    <w:p w:rsidR="006B17D2" w:rsidRDefault="006B17D2" w:rsidP="006B17D2">
      <w:pPr>
        <w:pStyle w:val="GvdeMetni"/>
        <w:spacing w:before="1"/>
        <w:rPr>
          <w:b w:val="0"/>
          <w:i/>
        </w:rPr>
      </w:pPr>
    </w:p>
    <w:p w:rsidR="006B17D2" w:rsidRDefault="006B17D2" w:rsidP="006B17D2">
      <w:pPr>
        <w:pStyle w:val="Balk2"/>
        <w:ind w:left="1006"/>
      </w:pPr>
      <w:r>
        <w:t>Toplam</w:t>
      </w:r>
      <w:r>
        <w:rPr>
          <w:spacing w:val="-1"/>
        </w:rPr>
        <w:t xml:space="preserve"> </w:t>
      </w:r>
      <w:r>
        <w:t>=116</w:t>
      </w:r>
      <w:r>
        <w:rPr>
          <w:spacing w:val="-1"/>
        </w:rPr>
        <w:t xml:space="preserve"> </w:t>
      </w:r>
      <w:r>
        <w:t>cadde</w:t>
      </w:r>
      <w:r>
        <w:rPr>
          <w:spacing w:val="-2"/>
        </w:rPr>
        <w:t xml:space="preserve"> </w:t>
      </w:r>
      <w:r>
        <w:t>ve</w:t>
      </w:r>
      <w:r>
        <w:rPr>
          <w:spacing w:val="-3"/>
        </w:rPr>
        <w:t xml:space="preserve"> </w:t>
      </w:r>
      <w:r>
        <w:t>565</w:t>
      </w:r>
      <w:r>
        <w:rPr>
          <w:spacing w:val="-1"/>
        </w:rPr>
        <w:t xml:space="preserve"> </w:t>
      </w:r>
      <w:r>
        <w:t>sokak</w:t>
      </w:r>
      <w:r>
        <w:rPr>
          <w:spacing w:val="-1"/>
        </w:rPr>
        <w:t xml:space="preserve"> </w:t>
      </w:r>
      <w:r>
        <w:t>temizliği</w:t>
      </w:r>
      <w:r>
        <w:rPr>
          <w:spacing w:val="-1"/>
        </w:rPr>
        <w:t xml:space="preserve"> </w:t>
      </w:r>
      <w:r>
        <w:rPr>
          <w:spacing w:val="-2"/>
        </w:rPr>
        <w:t>yapılmaktadır.</w:t>
      </w:r>
    </w:p>
    <w:p w:rsidR="006B17D2" w:rsidRDefault="006B17D2" w:rsidP="006B17D2">
      <w:pPr>
        <w:pStyle w:val="GvdeMetni"/>
        <w:rPr>
          <w:b w:val="0"/>
        </w:rPr>
      </w:pPr>
    </w:p>
    <w:p w:rsidR="006B17D2" w:rsidRDefault="006B17D2" w:rsidP="006B17D2">
      <w:pPr>
        <w:pStyle w:val="GvdeMetni"/>
        <w:rPr>
          <w:b w:val="0"/>
        </w:rPr>
      </w:pPr>
    </w:p>
    <w:p w:rsidR="006B17D2" w:rsidRDefault="006B17D2" w:rsidP="006B17D2">
      <w:pPr>
        <w:pStyle w:val="GvdeMetni"/>
        <w:spacing w:before="1"/>
        <w:rPr>
          <w:b w:val="0"/>
        </w:rPr>
      </w:pPr>
    </w:p>
    <w:p w:rsidR="006B17D2" w:rsidRDefault="006B17D2" w:rsidP="006B17D2">
      <w:pPr>
        <w:pStyle w:val="GvdeMetni"/>
        <w:ind w:left="285"/>
      </w:pPr>
      <w:r>
        <w:t>İlimiz</w:t>
      </w:r>
      <w:r>
        <w:rPr>
          <w:spacing w:val="-2"/>
        </w:rPr>
        <w:t xml:space="preserve"> </w:t>
      </w:r>
      <w:r>
        <w:t>merkez</w:t>
      </w:r>
      <w:r>
        <w:rPr>
          <w:spacing w:val="-1"/>
        </w:rPr>
        <w:t xml:space="preserve"> </w:t>
      </w:r>
      <w:r>
        <w:t>ve</w:t>
      </w:r>
      <w:r>
        <w:rPr>
          <w:spacing w:val="-2"/>
        </w:rPr>
        <w:t xml:space="preserve"> </w:t>
      </w:r>
      <w:r>
        <w:t>mahallerinde</w:t>
      </w:r>
      <w:r>
        <w:rPr>
          <w:spacing w:val="1"/>
        </w:rPr>
        <w:t xml:space="preserve"> </w:t>
      </w:r>
      <w:r>
        <w:t>750 adet</w:t>
      </w:r>
      <w:r>
        <w:rPr>
          <w:spacing w:val="-1"/>
        </w:rPr>
        <w:t xml:space="preserve"> </w:t>
      </w:r>
      <w:r>
        <w:t xml:space="preserve">çöp </w:t>
      </w:r>
      <w:proofErr w:type="gramStart"/>
      <w:r>
        <w:t>konteynırı</w:t>
      </w:r>
      <w:proofErr w:type="gramEnd"/>
      <w:r>
        <w:t xml:space="preserve"> </w:t>
      </w:r>
      <w:r>
        <w:rPr>
          <w:spacing w:val="-2"/>
        </w:rPr>
        <w:t>bulunmaktadır.</w:t>
      </w:r>
    </w:p>
    <w:p w:rsidR="006B17D2" w:rsidRDefault="006B17D2" w:rsidP="006B17D2">
      <w:pPr>
        <w:pStyle w:val="GvdeMetni"/>
        <w:ind w:left="285"/>
      </w:pPr>
      <w:r>
        <w:t>İlimiz</w:t>
      </w:r>
      <w:r>
        <w:rPr>
          <w:spacing w:val="-2"/>
        </w:rPr>
        <w:t xml:space="preserve"> </w:t>
      </w:r>
      <w:r>
        <w:t>şehir</w:t>
      </w:r>
      <w:r>
        <w:rPr>
          <w:spacing w:val="-1"/>
        </w:rPr>
        <w:t xml:space="preserve"> </w:t>
      </w:r>
      <w:r>
        <w:t>merkezindeki</w:t>
      </w:r>
      <w:r>
        <w:rPr>
          <w:spacing w:val="-1"/>
        </w:rPr>
        <w:t xml:space="preserve"> </w:t>
      </w:r>
      <w:r>
        <w:t>Caddelerde</w:t>
      </w:r>
      <w:r>
        <w:rPr>
          <w:spacing w:val="-2"/>
        </w:rPr>
        <w:t xml:space="preserve"> </w:t>
      </w:r>
      <w:r>
        <w:t>200</w:t>
      </w:r>
      <w:r>
        <w:rPr>
          <w:spacing w:val="1"/>
        </w:rPr>
        <w:t xml:space="preserve"> </w:t>
      </w:r>
      <w:r>
        <w:t>adet</w:t>
      </w:r>
      <w:r>
        <w:rPr>
          <w:spacing w:val="-1"/>
        </w:rPr>
        <w:t xml:space="preserve"> </w:t>
      </w:r>
      <w:r>
        <w:t>direk</w:t>
      </w:r>
      <w:r>
        <w:rPr>
          <w:spacing w:val="-1"/>
        </w:rPr>
        <w:t xml:space="preserve"> </w:t>
      </w:r>
      <w:r>
        <w:t>tipi</w:t>
      </w:r>
      <w:r>
        <w:rPr>
          <w:spacing w:val="-1"/>
        </w:rPr>
        <w:t xml:space="preserve"> </w:t>
      </w:r>
      <w:r>
        <w:t>çöp</w:t>
      </w:r>
      <w:r>
        <w:rPr>
          <w:spacing w:val="-1"/>
        </w:rPr>
        <w:t xml:space="preserve"> </w:t>
      </w:r>
      <w:r>
        <w:t>kutusu</w:t>
      </w:r>
      <w:r>
        <w:rPr>
          <w:spacing w:val="-1"/>
        </w:rPr>
        <w:t xml:space="preserve"> </w:t>
      </w:r>
      <w:r>
        <w:rPr>
          <w:spacing w:val="-2"/>
        </w:rPr>
        <w:t>bulunmaktadır.</w:t>
      </w:r>
    </w:p>
    <w:p w:rsidR="006B17D2" w:rsidRDefault="006B17D2" w:rsidP="006B17D2">
      <w:pPr>
        <w:pStyle w:val="GvdeMetni"/>
        <w:ind w:left="345"/>
      </w:pPr>
      <w:r>
        <w:t>Adet</w:t>
      </w:r>
      <w:r>
        <w:rPr>
          <w:spacing w:val="-3"/>
        </w:rPr>
        <w:t xml:space="preserve"> </w:t>
      </w:r>
      <w:r>
        <w:t>çöp</w:t>
      </w:r>
      <w:r>
        <w:rPr>
          <w:spacing w:val="-1"/>
        </w:rPr>
        <w:t xml:space="preserve"> </w:t>
      </w:r>
      <w:r>
        <w:t>aracı</w:t>
      </w:r>
      <w:r>
        <w:rPr>
          <w:spacing w:val="-1"/>
        </w:rPr>
        <w:t xml:space="preserve"> </w:t>
      </w:r>
      <w:r>
        <w:t>1 adet</w:t>
      </w:r>
      <w:r>
        <w:rPr>
          <w:spacing w:val="-1"/>
        </w:rPr>
        <w:t xml:space="preserve"> </w:t>
      </w:r>
      <w:r>
        <w:t>Traktör ve</w:t>
      </w:r>
      <w:r>
        <w:rPr>
          <w:spacing w:val="-2"/>
        </w:rPr>
        <w:t xml:space="preserve"> </w:t>
      </w:r>
      <w:r>
        <w:t>1 Adet</w:t>
      </w:r>
      <w:r>
        <w:rPr>
          <w:spacing w:val="-1"/>
        </w:rPr>
        <w:t xml:space="preserve"> </w:t>
      </w:r>
      <w:r>
        <w:t>çöp taksi</w:t>
      </w:r>
      <w:r>
        <w:rPr>
          <w:spacing w:val="2"/>
        </w:rPr>
        <w:t xml:space="preserve"> </w:t>
      </w:r>
      <w:r>
        <w:t>ile</w:t>
      </w:r>
      <w:r>
        <w:rPr>
          <w:spacing w:val="-1"/>
        </w:rPr>
        <w:t xml:space="preserve"> </w:t>
      </w:r>
      <w:r>
        <w:t>şehir</w:t>
      </w:r>
      <w:r>
        <w:rPr>
          <w:spacing w:val="-1"/>
        </w:rPr>
        <w:t xml:space="preserve"> </w:t>
      </w:r>
      <w:r>
        <w:t xml:space="preserve">’in temizliği </w:t>
      </w:r>
      <w:r>
        <w:rPr>
          <w:spacing w:val="-2"/>
        </w:rPr>
        <w:t>sağlanmaktadır.</w:t>
      </w:r>
    </w:p>
    <w:p w:rsidR="006B17D2" w:rsidRDefault="006B17D2" w:rsidP="006B17D2">
      <w:pPr>
        <w:pStyle w:val="GvdeMetni"/>
        <w:ind w:left="285" w:right="2959"/>
      </w:pPr>
      <w:r>
        <w:t>20</w:t>
      </w:r>
      <w:r>
        <w:rPr>
          <w:spacing w:val="-4"/>
        </w:rPr>
        <w:t xml:space="preserve"> </w:t>
      </w:r>
      <w:r>
        <w:t>Adet</w:t>
      </w:r>
      <w:r>
        <w:rPr>
          <w:spacing w:val="-4"/>
        </w:rPr>
        <w:t xml:space="preserve"> </w:t>
      </w:r>
      <w:r>
        <w:t>Şirket</w:t>
      </w:r>
      <w:r>
        <w:rPr>
          <w:spacing w:val="-4"/>
        </w:rPr>
        <w:t xml:space="preserve"> </w:t>
      </w:r>
      <w:r>
        <w:t>personellerle</w:t>
      </w:r>
      <w:r>
        <w:rPr>
          <w:spacing w:val="-5"/>
        </w:rPr>
        <w:t xml:space="preserve"> </w:t>
      </w:r>
      <w:r>
        <w:t>Cadde</w:t>
      </w:r>
      <w:r>
        <w:rPr>
          <w:spacing w:val="-5"/>
        </w:rPr>
        <w:t xml:space="preserve"> </w:t>
      </w:r>
      <w:r>
        <w:t>ve</w:t>
      </w:r>
      <w:r>
        <w:rPr>
          <w:spacing w:val="-5"/>
        </w:rPr>
        <w:t xml:space="preserve"> </w:t>
      </w:r>
      <w:r>
        <w:t>Sokakların</w:t>
      </w:r>
      <w:r>
        <w:rPr>
          <w:spacing w:val="-1"/>
        </w:rPr>
        <w:t xml:space="preserve"> </w:t>
      </w:r>
      <w:r>
        <w:t>şehir</w:t>
      </w:r>
      <w:r>
        <w:rPr>
          <w:spacing w:val="-4"/>
        </w:rPr>
        <w:t xml:space="preserve"> </w:t>
      </w:r>
      <w:r>
        <w:t>in</w:t>
      </w:r>
      <w:r>
        <w:rPr>
          <w:spacing w:val="-4"/>
        </w:rPr>
        <w:t xml:space="preserve"> </w:t>
      </w:r>
      <w:r>
        <w:t>temizliği</w:t>
      </w:r>
      <w:r>
        <w:rPr>
          <w:spacing w:val="-4"/>
        </w:rPr>
        <w:t xml:space="preserve"> </w:t>
      </w:r>
      <w:r>
        <w:t>yapılmaktadır. 2 Adet Su tankeri ile şehrimizin caddeleri yıkanarak temizliği yapılmaktadır.</w:t>
      </w:r>
    </w:p>
    <w:p w:rsidR="006B17D2" w:rsidRDefault="006B17D2" w:rsidP="006B17D2">
      <w:pPr>
        <w:pStyle w:val="GvdeMetni"/>
        <w:ind w:left="285"/>
      </w:pPr>
      <w:r>
        <w:t>2</w:t>
      </w:r>
      <w:r>
        <w:rPr>
          <w:spacing w:val="-1"/>
        </w:rPr>
        <w:t xml:space="preserve"> </w:t>
      </w:r>
      <w:r>
        <w:t>Adet</w:t>
      </w:r>
      <w:r>
        <w:rPr>
          <w:spacing w:val="-1"/>
        </w:rPr>
        <w:t xml:space="preserve"> </w:t>
      </w:r>
      <w:r>
        <w:t>Traktör aracı</w:t>
      </w:r>
      <w:r>
        <w:rPr>
          <w:spacing w:val="-1"/>
        </w:rPr>
        <w:t xml:space="preserve"> </w:t>
      </w:r>
      <w:r>
        <w:t>arkasına</w:t>
      </w:r>
      <w:r>
        <w:rPr>
          <w:spacing w:val="-1"/>
        </w:rPr>
        <w:t xml:space="preserve"> </w:t>
      </w:r>
      <w:r>
        <w:t>takılan</w:t>
      </w:r>
      <w:r>
        <w:rPr>
          <w:spacing w:val="1"/>
        </w:rPr>
        <w:t xml:space="preserve"> </w:t>
      </w:r>
      <w:r>
        <w:t>yol</w:t>
      </w:r>
      <w:r>
        <w:rPr>
          <w:spacing w:val="-1"/>
        </w:rPr>
        <w:t xml:space="preserve"> </w:t>
      </w:r>
      <w:r>
        <w:t>süpürme</w:t>
      </w:r>
      <w:r>
        <w:rPr>
          <w:spacing w:val="-3"/>
        </w:rPr>
        <w:t xml:space="preserve"> </w:t>
      </w:r>
      <w:r>
        <w:t>yolların</w:t>
      </w:r>
      <w:r>
        <w:rPr>
          <w:spacing w:val="-1"/>
        </w:rPr>
        <w:t xml:space="preserve"> </w:t>
      </w:r>
      <w:r>
        <w:t>süpürülme</w:t>
      </w:r>
      <w:r>
        <w:rPr>
          <w:spacing w:val="-2"/>
        </w:rPr>
        <w:t xml:space="preserve"> </w:t>
      </w:r>
      <w:r>
        <w:t xml:space="preserve">işleri </w:t>
      </w:r>
      <w:r>
        <w:rPr>
          <w:spacing w:val="-2"/>
        </w:rPr>
        <w:t>yapılmaktadır.</w:t>
      </w:r>
    </w:p>
    <w:p w:rsidR="006B17D2" w:rsidRDefault="006B17D2" w:rsidP="006B17D2">
      <w:pPr>
        <w:pStyle w:val="GvdeMetni"/>
        <w:sectPr w:rsidR="006B17D2">
          <w:footerReference w:type="default" r:id="rId248"/>
          <w:pgSz w:w="11910" w:h="16840"/>
          <w:pgMar w:top="600" w:right="0" w:bottom="1140" w:left="708" w:header="0" w:footer="943" w:gutter="0"/>
          <w:cols w:space="708"/>
        </w:sectPr>
      </w:pPr>
    </w:p>
    <w:p w:rsidR="006B17D2" w:rsidRDefault="006B17D2" w:rsidP="006B17D2">
      <w:pPr>
        <w:pStyle w:val="ListeParagraf"/>
        <w:widowControl w:val="0"/>
        <w:numPr>
          <w:ilvl w:val="0"/>
          <w:numId w:val="98"/>
        </w:numPr>
        <w:tabs>
          <w:tab w:val="left" w:pos="787"/>
        </w:tabs>
        <w:autoSpaceDE w:val="0"/>
        <w:autoSpaceDN w:val="0"/>
        <w:spacing w:before="64" w:after="0" w:line="240" w:lineRule="auto"/>
        <w:ind w:right="419"/>
        <w:contextualSpacing w:val="0"/>
        <w:jc w:val="both"/>
        <w:rPr>
          <w:sz w:val="24"/>
        </w:rPr>
      </w:pPr>
      <w:r>
        <w:rPr>
          <w:sz w:val="24"/>
        </w:rPr>
        <w:lastRenderedPageBreak/>
        <w:t xml:space="preserve">Park Bahçelerin temizliği yapılması yıkanması ve çıkan otların Belediyemizin 2 adet çim biçme makinesi, motorlu çim biçme makinaları ile kaldırım üzerinde çıkan otların temizlenmesi ve biçimi </w:t>
      </w:r>
      <w:r>
        <w:rPr>
          <w:spacing w:val="-2"/>
          <w:sz w:val="24"/>
        </w:rPr>
        <w:t>yapılmaktadır.</w:t>
      </w:r>
    </w:p>
    <w:p w:rsidR="006B17D2" w:rsidRDefault="006B17D2" w:rsidP="006B17D2">
      <w:pPr>
        <w:pStyle w:val="GvdeMetni"/>
        <w:spacing w:before="22"/>
        <w:rPr>
          <w:sz w:val="20"/>
        </w:rPr>
      </w:pPr>
      <w:r>
        <w:rPr>
          <w:noProof/>
          <w:sz w:val="20"/>
        </w:rPr>
        <mc:AlternateContent>
          <mc:Choice Requires="wpg">
            <w:drawing>
              <wp:anchor distT="0" distB="0" distL="0" distR="0" simplePos="0" relativeHeight="251765760" behindDoc="1" locked="0" layoutInCell="1" allowOverlap="1" wp14:anchorId="44256414" wp14:editId="697D31E6">
                <wp:simplePos x="0" y="0"/>
                <wp:positionH relativeFrom="page">
                  <wp:posOffset>707390</wp:posOffset>
                </wp:positionH>
                <wp:positionV relativeFrom="paragraph">
                  <wp:posOffset>175247</wp:posOffset>
                </wp:positionV>
                <wp:extent cx="6093460" cy="8790940"/>
                <wp:effectExtent l="0" t="0" r="0" b="0"/>
                <wp:wrapTopAndBottom/>
                <wp:docPr id="196"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93460" cy="8790940"/>
                          <a:chOff x="0" y="0"/>
                          <a:chExt cx="6093460" cy="8790940"/>
                        </a:xfrm>
                      </wpg:grpSpPr>
                      <pic:pic xmlns:pic="http://schemas.openxmlformats.org/drawingml/2006/picture">
                        <pic:nvPicPr>
                          <pic:cNvPr id="200" name="Image 19"/>
                          <pic:cNvPicPr/>
                        </pic:nvPicPr>
                        <pic:blipFill>
                          <a:blip r:embed="rId249" cstate="print"/>
                          <a:stretch>
                            <a:fillRect/>
                          </a:stretch>
                        </pic:blipFill>
                        <pic:spPr>
                          <a:xfrm>
                            <a:off x="0" y="0"/>
                            <a:ext cx="5963285" cy="3474720"/>
                          </a:xfrm>
                          <a:prstGeom prst="rect">
                            <a:avLst/>
                          </a:prstGeom>
                        </pic:spPr>
                      </pic:pic>
                      <pic:pic xmlns:pic="http://schemas.openxmlformats.org/drawingml/2006/picture">
                        <pic:nvPicPr>
                          <pic:cNvPr id="201" name="Image 20"/>
                          <pic:cNvPicPr/>
                        </pic:nvPicPr>
                        <pic:blipFill>
                          <a:blip r:embed="rId250" cstate="print"/>
                          <a:stretch>
                            <a:fillRect/>
                          </a:stretch>
                        </pic:blipFill>
                        <pic:spPr>
                          <a:xfrm>
                            <a:off x="373379" y="3475990"/>
                            <a:ext cx="5720080" cy="5314950"/>
                          </a:xfrm>
                          <a:prstGeom prst="rect">
                            <a:avLst/>
                          </a:prstGeom>
                        </pic:spPr>
                      </pic:pic>
                    </wpg:wgp>
                  </a:graphicData>
                </a:graphic>
              </wp:anchor>
            </w:drawing>
          </mc:Choice>
          <mc:Fallback xmlns:w16se="http://schemas.microsoft.com/office/word/2015/wordml/symex" xmlns:w15="http://schemas.microsoft.com/office/word/2012/wordml" xmlns:cx="http://schemas.microsoft.com/office/drawing/2014/chartex">
            <w:pict>
              <v:group w14:anchorId="1FCBAB71" id="Group 18" o:spid="_x0000_s1026" style="position:absolute;margin-left:55.7pt;margin-top:13.8pt;width:479.8pt;height:692.2pt;z-index:-251550720;mso-wrap-distance-left:0;mso-wrap-distance-right:0;mso-position-horizontal-relative:page" coordsize="60934,879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">
                <v:shape id="Image 19" o:spid="_x0000_s1027" type="#_x0000_t75" style="position:absolute;width:59632;height:34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">
                  <v:imagedata r:id="rId251" o:title=""/>
                </v:shape>
                <v:shape id="Image 20" o:spid="_x0000_s1028" type="#_x0000_t75" style="position:absolute;left:3733;top:34759;width:57201;height:53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">
                  <v:imagedata r:id="rId252" o:title=""/>
                </v:shape>
                <w10:wrap type="topAndBottom" anchorx="page"/>
              </v:group>
            </w:pict>
          </mc:Fallback>
        </mc:AlternateContent>
      </w:r>
    </w:p>
    <w:p w:rsidR="006B17D2" w:rsidRDefault="006B17D2" w:rsidP="006B17D2">
      <w:pPr>
        <w:pStyle w:val="GvdeMetni"/>
        <w:rPr>
          <w:sz w:val="20"/>
        </w:rPr>
        <w:sectPr w:rsidR="006B17D2">
          <w:footerReference w:type="default" r:id="rId253"/>
          <w:pgSz w:w="11910" w:h="16840"/>
          <w:pgMar w:top="200" w:right="0" w:bottom="1320" w:left="708" w:header="0" w:footer="1121" w:gutter="0"/>
          <w:cols w:space="708"/>
        </w:sectPr>
      </w:pPr>
    </w:p>
    <w:p w:rsidR="006B17D2" w:rsidRDefault="006B17D2" w:rsidP="006B17D2">
      <w:pPr>
        <w:pStyle w:val="GvdeMetni"/>
        <w:ind w:left="285"/>
        <w:rPr>
          <w:sz w:val="20"/>
        </w:rPr>
      </w:pPr>
      <w:r>
        <w:rPr>
          <w:noProof/>
          <w:sz w:val="20"/>
        </w:rPr>
        <w:lastRenderedPageBreak/>
        <w:drawing>
          <wp:inline distT="0" distB="0" distL="0" distR="0" wp14:anchorId="02F02E35" wp14:editId="53295F13">
            <wp:extent cx="6288001" cy="6353175"/>
            <wp:effectExtent l="0" t="0" r="0" b="0"/>
            <wp:docPr id="236"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54" cstate="print"/>
                    <a:stretch>
                      <a:fillRect/>
                    </a:stretch>
                  </pic:blipFill>
                  <pic:spPr>
                    <a:xfrm>
                      <a:off x="0" y="0"/>
                      <a:ext cx="6288001" cy="6353175"/>
                    </a:xfrm>
                    <a:prstGeom prst="rect">
                      <a:avLst/>
                    </a:prstGeom>
                  </pic:spPr>
                </pic:pic>
              </a:graphicData>
            </a:graphic>
          </wp:inline>
        </w:drawing>
      </w:r>
    </w:p>
    <w:p w:rsidR="006B17D2" w:rsidRDefault="006B17D2" w:rsidP="006B17D2">
      <w:pPr>
        <w:pStyle w:val="GvdeMetni"/>
        <w:spacing w:before="12"/>
      </w:pPr>
    </w:p>
    <w:p w:rsidR="006B17D2" w:rsidRDefault="006B17D2" w:rsidP="006B17D2">
      <w:pPr>
        <w:pStyle w:val="ListeParagraf"/>
        <w:widowControl w:val="0"/>
        <w:numPr>
          <w:ilvl w:val="0"/>
          <w:numId w:val="98"/>
        </w:numPr>
        <w:tabs>
          <w:tab w:val="left" w:pos="787"/>
        </w:tabs>
        <w:autoSpaceDE w:val="0"/>
        <w:autoSpaceDN w:val="0"/>
        <w:spacing w:after="0" w:line="240" w:lineRule="auto"/>
        <w:ind w:right="420"/>
        <w:contextualSpacing w:val="0"/>
        <w:rPr>
          <w:sz w:val="24"/>
        </w:rPr>
      </w:pPr>
      <w:r>
        <w:rPr>
          <w:sz w:val="24"/>
        </w:rPr>
        <w:t>Ayrıca şehir merkezinde bulunan kurmuş ağaçların kesilmesi, Mahalle aralarına ve Parklara ağaç ekim işleri yapıldı.</w:t>
      </w:r>
    </w:p>
    <w:p w:rsidR="006B17D2" w:rsidRDefault="006B17D2" w:rsidP="006B17D2">
      <w:pPr>
        <w:pStyle w:val="GvdeMetni"/>
        <w:spacing w:before="26"/>
        <w:rPr>
          <w:sz w:val="20"/>
        </w:rPr>
      </w:pPr>
      <w:r>
        <w:rPr>
          <w:noProof/>
          <w:sz w:val="20"/>
        </w:rPr>
        <w:drawing>
          <wp:anchor distT="0" distB="0" distL="0" distR="0" simplePos="0" relativeHeight="251766784" behindDoc="1" locked="0" layoutInCell="1" allowOverlap="1" wp14:anchorId="7531421B" wp14:editId="7DC1ED5B">
            <wp:simplePos x="0" y="0"/>
            <wp:positionH relativeFrom="page">
              <wp:posOffset>949325</wp:posOffset>
            </wp:positionH>
            <wp:positionV relativeFrom="paragraph">
              <wp:posOffset>178225</wp:posOffset>
            </wp:positionV>
            <wp:extent cx="4294472" cy="2009775"/>
            <wp:effectExtent l="0" t="0" r="0" b="0"/>
            <wp:wrapTopAndBottom/>
            <wp:docPr id="237"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255" cstate="print"/>
                    <a:stretch>
                      <a:fillRect/>
                    </a:stretch>
                  </pic:blipFill>
                  <pic:spPr>
                    <a:xfrm>
                      <a:off x="0" y="0"/>
                      <a:ext cx="4294472" cy="2009775"/>
                    </a:xfrm>
                    <a:prstGeom prst="rect">
                      <a:avLst/>
                    </a:prstGeom>
                  </pic:spPr>
                </pic:pic>
              </a:graphicData>
            </a:graphic>
          </wp:anchor>
        </w:drawing>
      </w:r>
    </w:p>
    <w:p w:rsidR="006B17D2" w:rsidRDefault="006B17D2" w:rsidP="006B17D2">
      <w:pPr>
        <w:pStyle w:val="GvdeMetni"/>
        <w:rPr>
          <w:sz w:val="20"/>
        </w:rPr>
        <w:sectPr w:rsidR="006B17D2">
          <w:footerReference w:type="default" r:id="rId256"/>
          <w:pgSz w:w="11910" w:h="16840"/>
          <w:pgMar w:top="820" w:right="0" w:bottom="1400" w:left="708" w:header="0" w:footer="1205" w:gutter="0"/>
          <w:cols w:space="708"/>
        </w:sectPr>
      </w:pPr>
    </w:p>
    <w:p w:rsidR="006B17D2" w:rsidRDefault="006B17D2" w:rsidP="006B17D2">
      <w:pPr>
        <w:pStyle w:val="GvdeMetni"/>
        <w:spacing w:before="60"/>
        <w:ind w:left="285" w:right="424"/>
      </w:pPr>
      <w:r>
        <w:lastRenderedPageBreak/>
        <w:t>Toplu temizlik ekibimiz okul, ibadethane, Dolmuş durakları ve resmi kurum çevreleri ile meydanlar yol süpürge araçları temizliği yapılmaktadır. Kaloriferli binaların çıkardıkları küller, moloz, bahçe atıkları, ağaç dalları, inşaat atıkları ve evlerden atılan her türlü atık düzenli olarak alınmaktadır. Bu çalışmalar neticesinde İlimizin</w:t>
      </w:r>
      <w:r>
        <w:rPr>
          <w:spacing w:val="-3"/>
        </w:rPr>
        <w:t xml:space="preserve"> </w:t>
      </w:r>
      <w:r>
        <w:t>en</w:t>
      </w:r>
      <w:r>
        <w:rPr>
          <w:spacing w:val="-1"/>
        </w:rPr>
        <w:t xml:space="preserve"> </w:t>
      </w:r>
      <w:r>
        <w:t>ücra</w:t>
      </w:r>
      <w:r>
        <w:rPr>
          <w:spacing w:val="-3"/>
        </w:rPr>
        <w:t xml:space="preserve"> </w:t>
      </w:r>
      <w:r>
        <w:t>kesimlerine</w:t>
      </w:r>
      <w:r>
        <w:rPr>
          <w:spacing w:val="-1"/>
        </w:rPr>
        <w:t xml:space="preserve"> </w:t>
      </w:r>
      <w:r>
        <w:t>kadar</w:t>
      </w:r>
      <w:r>
        <w:rPr>
          <w:spacing w:val="-1"/>
        </w:rPr>
        <w:t xml:space="preserve"> </w:t>
      </w:r>
      <w:r>
        <w:t>ulaşılarak</w:t>
      </w:r>
      <w:r>
        <w:rPr>
          <w:spacing w:val="-1"/>
        </w:rPr>
        <w:t xml:space="preserve"> </w:t>
      </w:r>
      <w:r>
        <w:t>vatandaşlarımızın</w:t>
      </w:r>
      <w:r>
        <w:rPr>
          <w:spacing w:val="-1"/>
        </w:rPr>
        <w:t xml:space="preserve"> </w:t>
      </w:r>
      <w:r>
        <w:t>memnuniyeti</w:t>
      </w:r>
      <w:r>
        <w:rPr>
          <w:spacing w:val="-1"/>
        </w:rPr>
        <w:t xml:space="preserve"> </w:t>
      </w:r>
      <w:r>
        <w:t>en</w:t>
      </w:r>
      <w:r>
        <w:rPr>
          <w:spacing w:val="-1"/>
        </w:rPr>
        <w:t xml:space="preserve"> </w:t>
      </w:r>
      <w:r>
        <w:t>üst</w:t>
      </w:r>
      <w:r>
        <w:rPr>
          <w:spacing w:val="-2"/>
        </w:rPr>
        <w:t xml:space="preserve"> </w:t>
      </w:r>
      <w:r>
        <w:t>seviyeye</w:t>
      </w:r>
      <w:r>
        <w:rPr>
          <w:spacing w:val="-1"/>
        </w:rPr>
        <w:t xml:space="preserve"> </w:t>
      </w:r>
      <w:r>
        <w:rPr>
          <w:spacing w:val="-2"/>
        </w:rPr>
        <w:t>çıkarılmaktadır.</w:t>
      </w:r>
    </w:p>
    <w:p w:rsidR="006B17D2" w:rsidRDefault="006B17D2" w:rsidP="006B17D2">
      <w:pPr>
        <w:pStyle w:val="GvdeMetni"/>
        <w:ind w:left="285" w:right="1172" w:firstLine="708"/>
      </w:pPr>
      <w:r>
        <w:t>Tıbbi</w:t>
      </w:r>
      <w:r>
        <w:rPr>
          <w:spacing w:val="-3"/>
        </w:rPr>
        <w:t xml:space="preserve"> </w:t>
      </w:r>
      <w:r>
        <w:t>atıkların</w:t>
      </w:r>
      <w:r>
        <w:rPr>
          <w:spacing w:val="-3"/>
        </w:rPr>
        <w:t xml:space="preserve"> </w:t>
      </w:r>
      <w:r>
        <w:t>toplanması,</w:t>
      </w:r>
      <w:r>
        <w:rPr>
          <w:spacing w:val="-3"/>
        </w:rPr>
        <w:t xml:space="preserve"> </w:t>
      </w:r>
      <w:r>
        <w:t>taşınması,</w:t>
      </w:r>
      <w:r>
        <w:rPr>
          <w:spacing w:val="-3"/>
        </w:rPr>
        <w:t xml:space="preserve"> </w:t>
      </w:r>
      <w:proofErr w:type="gramStart"/>
      <w:r>
        <w:t>sterilize</w:t>
      </w:r>
      <w:proofErr w:type="gramEnd"/>
      <w:r>
        <w:rPr>
          <w:spacing w:val="-5"/>
        </w:rPr>
        <w:t xml:space="preserve"> </w:t>
      </w:r>
      <w:r>
        <w:t>edilmesi</w:t>
      </w:r>
      <w:r>
        <w:rPr>
          <w:spacing w:val="-3"/>
        </w:rPr>
        <w:t xml:space="preserve"> </w:t>
      </w:r>
      <w:r>
        <w:t>ve</w:t>
      </w:r>
      <w:r>
        <w:rPr>
          <w:spacing w:val="-4"/>
        </w:rPr>
        <w:t xml:space="preserve"> </w:t>
      </w:r>
      <w:proofErr w:type="spellStart"/>
      <w:r>
        <w:t>bertarafı</w:t>
      </w:r>
      <w:proofErr w:type="spellEnd"/>
      <w:r>
        <w:rPr>
          <w:spacing w:val="-3"/>
        </w:rPr>
        <w:t xml:space="preserve"> </w:t>
      </w:r>
      <w:r>
        <w:t>hizmeti;</w:t>
      </w:r>
      <w:r>
        <w:rPr>
          <w:spacing w:val="-3"/>
        </w:rPr>
        <w:t xml:space="preserve"> </w:t>
      </w:r>
      <w:r>
        <w:t>2872</w:t>
      </w:r>
      <w:r>
        <w:rPr>
          <w:spacing w:val="-3"/>
        </w:rPr>
        <w:t xml:space="preserve"> </w:t>
      </w:r>
      <w:r>
        <w:t>sayılı</w:t>
      </w:r>
      <w:r>
        <w:rPr>
          <w:spacing w:val="-3"/>
        </w:rPr>
        <w:t xml:space="preserve"> </w:t>
      </w:r>
      <w:r>
        <w:t>Çevre Kanunu, 5393 sayılı Belediye Kanunu’nun 14’üncü maddesi, 5216 sayılı Büyükşehir Belediyesi</w:t>
      </w:r>
    </w:p>
    <w:p w:rsidR="006B17D2" w:rsidRDefault="006B17D2" w:rsidP="006B17D2">
      <w:pPr>
        <w:pStyle w:val="GvdeMetni"/>
        <w:ind w:left="285" w:right="1048"/>
      </w:pPr>
      <w:r>
        <w:t>Kanunu’nun</w:t>
      </w:r>
      <w:r>
        <w:rPr>
          <w:spacing w:val="-4"/>
        </w:rPr>
        <w:t xml:space="preserve"> </w:t>
      </w:r>
      <w:r>
        <w:t>7’nci</w:t>
      </w:r>
      <w:r>
        <w:rPr>
          <w:spacing w:val="-4"/>
        </w:rPr>
        <w:t xml:space="preserve"> </w:t>
      </w:r>
      <w:r>
        <w:t>maddesi</w:t>
      </w:r>
      <w:r>
        <w:rPr>
          <w:spacing w:val="-4"/>
        </w:rPr>
        <w:t xml:space="preserve"> </w:t>
      </w:r>
      <w:r>
        <w:t>(uygulanması</w:t>
      </w:r>
      <w:r>
        <w:rPr>
          <w:spacing w:val="-4"/>
        </w:rPr>
        <w:t xml:space="preserve"> </w:t>
      </w:r>
      <w:r>
        <w:t>hâlinde)</w:t>
      </w:r>
      <w:r>
        <w:rPr>
          <w:spacing w:val="-3"/>
        </w:rPr>
        <w:t xml:space="preserve"> </w:t>
      </w:r>
      <w:r>
        <w:t>ile</w:t>
      </w:r>
      <w:r>
        <w:rPr>
          <w:spacing w:val="-5"/>
        </w:rPr>
        <w:t xml:space="preserve"> </w:t>
      </w:r>
      <w:r>
        <w:t>Tıbbi</w:t>
      </w:r>
      <w:r>
        <w:rPr>
          <w:spacing w:val="-4"/>
        </w:rPr>
        <w:t xml:space="preserve"> </w:t>
      </w:r>
      <w:r>
        <w:t>Atıkların</w:t>
      </w:r>
      <w:r>
        <w:rPr>
          <w:spacing w:val="-4"/>
        </w:rPr>
        <w:t xml:space="preserve"> </w:t>
      </w:r>
      <w:r>
        <w:t>Kontrolü</w:t>
      </w:r>
      <w:r>
        <w:rPr>
          <w:spacing w:val="-4"/>
        </w:rPr>
        <w:t xml:space="preserve"> </w:t>
      </w:r>
      <w:r>
        <w:t>Yönetmeliği</w:t>
      </w:r>
      <w:r>
        <w:rPr>
          <w:spacing w:val="-4"/>
        </w:rPr>
        <w:t xml:space="preserve"> </w:t>
      </w:r>
      <w:r>
        <w:t>hükümleri Uyarınca belediyelerin yürütmekle yükümlü olduğu, kesintisiz ve zorunlu bir kamu hizmetidir.</w:t>
      </w:r>
    </w:p>
    <w:p w:rsidR="006B17D2" w:rsidRDefault="006B17D2" w:rsidP="006B17D2">
      <w:pPr>
        <w:ind w:left="285" w:right="417" w:firstLine="502"/>
        <w:jc w:val="both"/>
        <w:rPr>
          <w:b/>
          <w:sz w:val="24"/>
        </w:rPr>
      </w:pPr>
      <w:r>
        <w:rPr>
          <w:sz w:val="24"/>
        </w:rPr>
        <w:t xml:space="preserve">İlimiz merkez ve mahallerinde 750 adet çöp </w:t>
      </w:r>
      <w:proofErr w:type="gramStart"/>
      <w:r>
        <w:rPr>
          <w:sz w:val="24"/>
        </w:rPr>
        <w:t>konteynırı</w:t>
      </w:r>
      <w:proofErr w:type="gramEnd"/>
      <w:r>
        <w:rPr>
          <w:sz w:val="24"/>
        </w:rPr>
        <w:t xml:space="preserve"> ve 200 adet direk tipi çöp kutusu</w:t>
      </w:r>
      <w:r>
        <w:rPr>
          <w:spacing w:val="80"/>
          <w:sz w:val="24"/>
        </w:rPr>
        <w:t xml:space="preserve"> </w:t>
      </w:r>
      <w:r>
        <w:rPr>
          <w:sz w:val="24"/>
        </w:rPr>
        <w:t xml:space="preserve">bulunmaktadır. </w:t>
      </w:r>
      <w:proofErr w:type="gramStart"/>
      <w:r>
        <w:rPr>
          <w:sz w:val="24"/>
        </w:rPr>
        <w:t>Belediyemiz</w:t>
      </w:r>
      <w:r>
        <w:rPr>
          <w:spacing w:val="-2"/>
          <w:sz w:val="24"/>
        </w:rPr>
        <w:t xml:space="preserve"> </w:t>
      </w:r>
      <w:r>
        <w:rPr>
          <w:sz w:val="24"/>
        </w:rPr>
        <w:t xml:space="preserve">ile </w:t>
      </w:r>
      <w:r>
        <w:rPr>
          <w:b/>
          <w:sz w:val="24"/>
        </w:rPr>
        <w:t>Kars</w:t>
      </w:r>
      <w:r>
        <w:rPr>
          <w:b/>
          <w:spacing w:val="-2"/>
          <w:sz w:val="24"/>
        </w:rPr>
        <w:t xml:space="preserve"> </w:t>
      </w:r>
      <w:r>
        <w:rPr>
          <w:b/>
          <w:sz w:val="24"/>
        </w:rPr>
        <w:t xml:space="preserve">Belediye Başkanlığı </w:t>
      </w:r>
      <w:r>
        <w:rPr>
          <w:sz w:val="24"/>
        </w:rPr>
        <w:t>tarafından</w:t>
      </w:r>
      <w:r>
        <w:rPr>
          <w:spacing w:val="-1"/>
          <w:sz w:val="24"/>
        </w:rPr>
        <w:t xml:space="preserve"> </w:t>
      </w:r>
      <w:r>
        <w:rPr>
          <w:sz w:val="24"/>
        </w:rPr>
        <w:t>06.02.2026</w:t>
      </w:r>
      <w:r>
        <w:rPr>
          <w:spacing w:val="-1"/>
          <w:sz w:val="24"/>
        </w:rPr>
        <w:t xml:space="preserve"> </w:t>
      </w:r>
      <w:r>
        <w:rPr>
          <w:sz w:val="24"/>
        </w:rPr>
        <w:t>tarihinde</w:t>
      </w:r>
      <w:r>
        <w:rPr>
          <w:spacing w:val="-2"/>
          <w:sz w:val="24"/>
        </w:rPr>
        <w:t xml:space="preserve"> </w:t>
      </w:r>
      <w:r>
        <w:rPr>
          <w:sz w:val="24"/>
        </w:rPr>
        <w:t xml:space="preserve">yapılan sözleşme gereğince, Çevre ve Şehircilik Bakanlığın 2010/17 genelgesi doğrultusunda tıbbi atıkların toplanması bertaraf edilmesi </w:t>
      </w:r>
      <w:r>
        <w:rPr>
          <w:b/>
          <w:sz w:val="24"/>
        </w:rPr>
        <w:t>Tıbbi Atıkların alınması bertaraf edilmesi İhaleyi alan Şafak Temizlik İnşaat Sanayi ve Ticaret Anonim Şirket Tarafından düzenli bir şekilde Tıbbi Atıkların Toplanması ve Bertaraf edilmesi şirket tarafından yürütülmektedir.</w:t>
      </w:r>
      <w:proofErr w:type="gramEnd"/>
    </w:p>
    <w:p w:rsidR="006B17D2" w:rsidRDefault="006B17D2" w:rsidP="006B17D2">
      <w:pPr>
        <w:pStyle w:val="GvdeMetni"/>
        <w:rPr>
          <w:b w:val="0"/>
        </w:rPr>
      </w:pPr>
    </w:p>
    <w:p w:rsidR="006B17D2" w:rsidRDefault="006B17D2" w:rsidP="006B17D2">
      <w:pPr>
        <w:pStyle w:val="GvdeMetni"/>
        <w:rPr>
          <w:b w:val="0"/>
        </w:rPr>
      </w:pPr>
    </w:p>
    <w:p w:rsidR="006B17D2" w:rsidRDefault="006B17D2" w:rsidP="006B17D2">
      <w:pPr>
        <w:pStyle w:val="GvdeMetni"/>
        <w:spacing w:before="1"/>
        <w:rPr>
          <w:b w:val="0"/>
        </w:rPr>
      </w:pPr>
    </w:p>
    <w:p w:rsidR="006B17D2" w:rsidRDefault="006B17D2" w:rsidP="006B17D2">
      <w:pPr>
        <w:pStyle w:val="Balk2"/>
        <w:keepNext w:val="0"/>
        <w:keepLines w:val="0"/>
        <w:widowControl w:val="0"/>
        <w:numPr>
          <w:ilvl w:val="0"/>
          <w:numId w:val="98"/>
        </w:numPr>
        <w:tabs>
          <w:tab w:val="left" w:pos="786"/>
        </w:tabs>
        <w:autoSpaceDE w:val="0"/>
        <w:autoSpaceDN w:val="0"/>
        <w:spacing w:before="0" w:line="240" w:lineRule="auto"/>
        <w:ind w:left="786" w:hanging="359"/>
      </w:pPr>
      <w:r>
        <w:rPr>
          <w:u w:val="single"/>
        </w:rPr>
        <w:t>Dolmuş</w:t>
      </w:r>
      <w:r>
        <w:rPr>
          <w:spacing w:val="-7"/>
          <w:u w:val="single"/>
        </w:rPr>
        <w:t xml:space="preserve"> </w:t>
      </w:r>
      <w:r>
        <w:rPr>
          <w:u w:val="single"/>
        </w:rPr>
        <w:t>duraklarının</w:t>
      </w:r>
      <w:r>
        <w:rPr>
          <w:spacing w:val="-3"/>
          <w:u w:val="single"/>
        </w:rPr>
        <w:t xml:space="preserve"> </w:t>
      </w:r>
      <w:r>
        <w:rPr>
          <w:u w:val="single"/>
        </w:rPr>
        <w:t>temizliğinin</w:t>
      </w:r>
      <w:r>
        <w:rPr>
          <w:spacing w:val="-3"/>
          <w:u w:val="single"/>
        </w:rPr>
        <w:t xml:space="preserve"> </w:t>
      </w:r>
      <w:r>
        <w:rPr>
          <w:spacing w:val="-2"/>
          <w:u w:val="single"/>
        </w:rPr>
        <w:t>yapılması</w:t>
      </w:r>
    </w:p>
    <w:p w:rsidR="006B17D2" w:rsidRDefault="006B17D2" w:rsidP="006B17D2">
      <w:pPr>
        <w:pStyle w:val="GvdeMetni"/>
        <w:rPr>
          <w:b w:val="0"/>
          <w:sz w:val="20"/>
        </w:rPr>
      </w:pPr>
    </w:p>
    <w:p w:rsidR="006B17D2" w:rsidRDefault="006B17D2" w:rsidP="006B17D2">
      <w:pPr>
        <w:pStyle w:val="GvdeMetni"/>
        <w:rPr>
          <w:b w:val="0"/>
          <w:sz w:val="20"/>
        </w:rPr>
      </w:pPr>
    </w:p>
    <w:p w:rsidR="006B17D2" w:rsidRDefault="006B17D2" w:rsidP="006B17D2">
      <w:pPr>
        <w:pStyle w:val="GvdeMetni"/>
        <w:spacing w:before="114"/>
        <w:rPr>
          <w:b w:val="0"/>
          <w:sz w:val="20"/>
        </w:rPr>
      </w:pPr>
      <w:r>
        <w:rPr>
          <w:b w:val="0"/>
          <w:noProof/>
          <w:sz w:val="20"/>
        </w:rPr>
        <mc:AlternateContent>
          <mc:Choice Requires="wpg">
            <w:drawing>
              <wp:anchor distT="0" distB="0" distL="0" distR="0" simplePos="0" relativeHeight="251767808" behindDoc="1" locked="0" layoutInCell="1" allowOverlap="1" wp14:anchorId="13BBBD76" wp14:editId="24602605">
                <wp:simplePos x="0" y="0"/>
                <wp:positionH relativeFrom="page">
                  <wp:posOffset>1080769</wp:posOffset>
                </wp:positionH>
                <wp:positionV relativeFrom="paragraph">
                  <wp:posOffset>233718</wp:posOffset>
                </wp:positionV>
                <wp:extent cx="5579745" cy="3733800"/>
                <wp:effectExtent l="0" t="0" r="0" b="0"/>
                <wp:wrapTopAndBottom/>
                <wp:docPr id="202"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79745" cy="3733800"/>
                          <a:chOff x="0" y="0"/>
                          <a:chExt cx="5579745" cy="3733800"/>
                        </a:xfrm>
                      </wpg:grpSpPr>
                      <pic:pic xmlns:pic="http://schemas.openxmlformats.org/drawingml/2006/picture">
                        <pic:nvPicPr>
                          <pic:cNvPr id="203" name="Image 26"/>
                          <pic:cNvPicPr/>
                        </pic:nvPicPr>
                        <pic:blipFill>
                          <a:blip r:embed="rId257" cstate="print"/>
                          <a:stretch>
                            <a:fillRect/>
                          </a:stretch>
                        </pic:blipFill>
                        <pic:spPr>
                          <a:xfrm>
                            <a:off x="0" y="27305"/>
                            <a:ext cx="2780030" cy="3706495"/>
                          </a:xfrm>
                          <a:prstGeom prst="rect">
                            <a:avLst/>
                          </a:prstGeom>
                        </pic:spPr>
                      </pic:pic>
                      <pic:pic xmlns:pic="http://schemas.openxmlformats.org/drawingml/2006/picture">
                        <pic:nvPicPr>
                          <pic:cNvPr id="204" name="Image 27"/>
                          <pic:cNvPicPr/>
                        </pic:nvPicPr>
                        <pic:blipFill>
                          <a:blip r:embed="rId258" cstate="print"/>
                          <a:stretch>
                            <a:fillRect/>
                          </a:stretch>
                        </pic:blipFill>
                        <pic:spPr>
                          <a:xfrm>
                            <a:off x="2781300" y="0"/>
                            <a:ext cx="2798445" cy="3731260"/>
                          </a:xfrm>
                          <a:prstGeom prst="rect">
                            <a:avLst/>
                          </a:prstGeom>
                        </pic:spPr>
                      </pic:pic>
                    </wpg:wgp>
                  </a:graphicData>
                </a:graphic>
              </wp:anchor>
            </w:drawing>
          </mc:Choice>
          <mc:Fallback xmlns:w16se="http://schemas.microsoft.com/office/word/2015/wordml/symex" xmlns:w15="http://schemas.microsoft.com/office/word/2012/wordml" xmlns:cx="http://schemas.microsoft.com/office/drawing/2014/chartex">
            <w:pict>
              <v:group w14:anchorId="2ACEB0D1" id="Group 25" o:spid="_x0000_s1026" style="position:absolute;margin-left:85.1pt;margin-top:18.4pt;width:439.35pt;height:294pt;z-index:-251548672;mso-wrap-distance-left:0;mso-wrap-distance-right:0;mso-position-horizontal-relative:page" coordsize="55797,373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">
                <v:shape id="Image 26" o:spid="_x0000_s1027" type="#_x0000_t75" style="position:absolute;top:273;width:27800;height:37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">
                  <v:imagedata r:id="rId259" o:title=""/>
                </v:shape>
                <v:shape id="Image 27" o:spid="_x0000_s1028" type="#_x0000_t75" style="position:absolute;left:27813;width:27984;height:37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">
                  <v:imagedata r:id="rId260" o:title=""/>
                </v:shape>
                <w10:wrap type="topAndBottom" anchorx="page"/>
              </v:group>
            </w:pict>
          </mc:Fallback>
        </mc:AlternateContent>
      </w:r>
    </w:p>
    <w:p w:rsidR="006B17D2" w:rsidRDefault="006B17D2" w:rsidP="006B17D2">
      <w:pPr>
        <w:pStyle w:val="GvdeMetni"/>
        <w:rPr>
          <w:b w:val="0"/>
        </w:rPr>
      </w:pPr>
    </w:p>
    <w:p w:rsidR="006B17D2" w:rsidRDefault="006B17D2" w:rsidP="006B17D2">
      <w:pPr>
        <w:pStyle w:val="GvdeMetni"/>
        <w:spacing w:before="1"/>
        <w:rPr>
          <w:b w:val="0"/>
        </w:rPr>
      </w:pPr>
    </w:p>
    <w:p w:rsidR="006B17D2" w:rsidRDefault="006B17D2" w:rsidP="006B17D2">
      <w:pPr>
        <w:pStyle w:val="GvdeMetni"/>
        <w:ind w:left="285" w:right="706" w:firstLine="360"/>
      </w:pPr>
      <w:r>
        <w:t xml:space="preserve">Diğer çalışmalar: Milli bayramlarda tören alanları, dini bayramlarda cami etrafı, mezarlıkların iç ve dış temizlikleri ayrıca. Kömür ile ısınan okullarda kurumlarda ve Diğer Müdürlüklerden çıkan kömür cüruflarının </w:t>
      </w:r>
      <w:proofErr w:type="spellStart"/>
      <w:r>
        <w:t>bertarafı</w:t>
      </w:r>
      <w:proofErr w:type="spellEnd"/>
      <w:r>
        <w:t xml:space="preserve"> sağlanmakta ve temizlik, yıkama, bordür boyama çalışmaları yapılmaktadır.</w:t>
      </w:r>
      <w:r>
        <w:rPr>
          <w:spacing w:val="40"/>
        </w:rPr>
        <w:t xml:space="preserve"> </w:t>
      </w:r>
      <w:r>
        <w:t>Bununla birlikte ayrıca boş arsaların temizliği yapılan denetim ve ihbarlara göre sağlanmaktadır. Çeşitli bölgelere kontrolsüz bırakılan kaba atıkların toplanması ise her gün çöp toplama araçları ile</w:t>
      </w:r>
      <w:r>
        <w:rPr>
          <w:spacing w:val="40"/>
        </w:rPr>
        <w:t xml:space="preserve"> </w:t>
      </w:r>
      <w:r>
        <w:rPr>
          <w:spacing w:val="-2"/>
        </w:rPr>
        <w:t>yapılmaktadır.</w:t>
      </w:r>
    </w:p>
    <w:p w:rsidR="006B17D2" w:rsidRDefault="006B17D2" w:rsidP="006B17D2">
      <w:pPr>
        <w:pStyle w:val="GvdeMetni"/>
        <w:sectPr w:rsidR="006B17D2">
          <w:footerReference w:type="default" r:id="rId261"/>
          <w:pgSz w:w="11910" w:h="16840"/>
          <w:pgMar w:top="480" w:right="0" w:bottom="1260" w:left="708" w:header="0" w:footer="1079" w:gutter="0"/>
          <w:cols w:space="708"/>
        </w:sectPr>
      </w:pPr>
    </w:p>
    <w:p w:rsidR="006B17D2" w:rsidRDefault="006B17D2" w:rsidP="006B17D2">
      <w:pPr>
        <w:pStyle w:val="ListeParagraf"/>
        <w:widowControl w:val="0"/>
        <w:numPr>
          <w:ilvl w:val="1"/>
          <w:numId w:val="98"/>
        </w:numPr>
        <w:tabs>
          <w:tab w:val="left" w:pos="1366"/>
        </w:tabs>
        <w:autoSpaceDE w:val="0"/>
        <w:autoSpaceDN w:val="0"/>
        <w:spacing w:before="76" w:after="0" w:line="240" w:lineRule="auto"/>
        <w:ind w:right="843"/>
        <w:contextualSpacing w:val="0"/>
        <w:rPr>
          <w:sz w:val="24"/>
        </w:rPr>
      </w:pPr>
      <w:r>
        <w:rPr>
          <w:sz w:val="24"/>
        </w:rPr>
        <w:lastRenderedPageBreak/>
        <w:t>Çöp</w:t>
      </w:r>
      <w:r>
        <w:rPr>
          <w:spacing w:val="-4"/>
          <w:sz w:val="24"/>
        </w:rPr>
        <w:t xml:space="preserve"> </w:t>
      </w:r>
      <w:r>
        <w:rPr>
          <w:sz w:val="24"/>
        </w:rPr>
        <w:t>Konteynırlarının</w:t>
      </w:r>
      <w:r>
        <w:rPr>
          <w:spacing w:val="-4"/>
          <w:sz w:val="24"/>
        </w:rPr>
        <w:t xml:space="preserve"> </w:t>
      </w:r>
      <w:r>
        <w:rPr>
          <w:sz w:val="24"/>
        </w:rPr>
        <w:t>yanına</w:t>
      </w:r>
      <w:r>
        <w:rPr>
          <w:spacing w:val="-4"/>
          <w:sz w:val="24"/>
        </w:rPr>
        <w:t xml:space="preserve"> </w:t>
      </w:r>
      <w:r>
        <w:rPr>
          <w:sz w:val="24"/>
        </w:rPr>
        <w:t>az</w:t>
      </w:r>
      <w:r>
        <w:rPr>
          <w:spacing w:val="-5"/>
          <w:sz w:val="24"/>
        </w:rPr>
        <w:t xml:space="preserve"> </w:t>
      </w:r>
      <w:r>
        <w:rPr>
          <w:sz w:val="24"/>
        </w:rPr>
        <w:t>dökülen</w:t>
      </w:r>
      <w:r>
        <w:rPr>
          <w:spacing w:val="-4"/>
          <w:sz w:val="24"/>
        </w:rPr>
        <w:t xml:space="preserve"> </w:t>
      </w:r>
      <w:r>
        <w:rPr>
          <w:sz w:val="24"/>
        </w:rPr>
        <w:t>hafriyat</w:t>
      </w:r>
      <w:r>
        <w:rPr>
          <w:spacing w:val="-2"/>
          <w:sz w:val="24"/>
        </w:rPr>
        <w:t xml:space="preserve"> </w:t>
      </w:r>
      <w:r>
        <w:rPr>
          <w:sz w:val="24"/>
        </w:rPr>
        <w:t>ve</w:t>
      </w:r>
      <w:r>
        <w:rPr>
          <w:spacing w:val="-5"/>
          <w:sz w:val="24"/>
        </w:rPr>
        <w:t xml:space="preserve"> </w:t>
      </w:r>
      <w:r>
        <w:rPr>
          <w:sz w:val="24"/>
        </w:rPr>
        <w:t>inşaat</w:t>
      </w:r>
      <w:r>
        <w:rPr>
          <w:spacing w:val="-4"/>
          <w:sz w:val="24"/>
        </w:rPr>
        <w:t xml:space="preserve"> </w:t>
      </w:r>
      <w:r>
        <w:rPr>
          <w:sz w:val="24"/>
        </w:rPr>
        <w:t>molozlarının</w:t>
      </w:r>
      <w:r>
        <w:rPr>
          <w:spacing w:val="-4"/>
          <w:sz w:val="24"/>
        </w:rPr>
        <w:t xml:space="preserve"> </w:t>
      </w:r>
      <w:r>
        <w:rPr>
          <w:sz w:val="24"/>
        </w:rPr>
        <w:t>toplanıp</w:t>
      </w:r>
      <w:r>
        <w:rPr>
          <w:spacing w:val="-4"/>
          <w:sz w:val="24"/>
        </w:rPr>
        <w:t xml:space="preserve"> </w:t>
      </w:r>
      <w:r>
        <w:rPr>
          <w:sz w:val="24"/>
        </w:rPr>
        <w:t>çöp</w:t>
      </w:r>
      <w:r>
        <w:rPr>
          <w:spacing w:val="-4"/>
          <w:sz w:val="24"/>
        </w:rPr>
        <w:t xml:space="preserve"> </w:t>
      </w:r>
      <w:r>
        <w:rPr>
          <w:sz w:val="24"/>
        </w:rPr>
        <w:t>sahasına naklinin yapılması.</w:t>
      </w:r>
    </w:p>
    <w:p w:rsidR="006B17D2" w:rsidRDefault="006B17D2" w:rsidP="006B17D2">
      <w:pPr>
        <w:pStyle w:val="GvdeMetni"/>
        <w:spacing w:before="27"/>
        <w:rPr>
          <w:sz w:val="20"/>
        </w:rPr>
      </w:pPr>
      <w:r>
        <w:rPr>
          <w:noProof/>
          <w:sz w:val="20"/>
        </w:rPr>
        <w:drawing>
          <wp:anchor distT="0" distB="0" distL="0" distR="0" simplePos="0" relativeHeight="251768832" behindDoc="1" locked="0" layoutInCell="1" allowOverlap="1" wp14:anchorId="179F529A" wp14:editId="5630AE0B">
            <wp:simplePos x="0" y="0"/>
            <wp:positionH relativeFrom="page">
              <wp:posOffset>630555</wp:posOffset>
            </wp:positionH>
            <wp:positionV relativeFrom="paragraph">
              <wp:posOffset>178845</wp:posOffset>
            </wp:positionV>
            <wp:extent cx="6197015" cy="7985759"/>
            <wp:effectExtent l="0" t="0" r="0" b="0"/>
            <wp:wrapTopAndBottom/>
            <wp:docPr id="238"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262" cstate="print"/>
                    <a:stretch>
                      <a:fillRect/>
                    </a:stretch>
                  </pic:blipFill>
                  <pic:spPr>
                    <a:xfrm>
                      <a:off x="0" y="0"/>
                      <a:ext cx="6197015" cy="7985759"/>
                    </a:xfrm>
                    <a:prstGeom prst="rect">
                      <a:avLst/>
                    </a:prstGeom>
                  </pic:spPr>
                </pic:pic>
              </a:graphicData>
            </a:graphic>
          </wp:anchor>
        </w:drawing>
      </w:r>
    </w:p>
    <w:p w:rsidR="006B17D2" w:rsidRDefault="006B17D2" w:rsidP="006B17D2">
      <w:pPr>
        <w:pStyle w:val="GvdeMetni"/>
        <w:rPr>
          <w:sz w:val="20"/>
        </w:rPr>
        <w:sectPr w:rsidR="006B17D2">
          <w:footerReference w:type="default" r:id="rId263"/>
          <w:pgSz w:w="11910" w:h="16840"/>
          <w:pgMar w:top="1020" w:right="0" w:bottom="1980" w:left="708" w:header="0" w:footer="1783" w:gutter="0"/>
          <w:cols w:space="708"/>
        </w:sectPr>
      </w:pPr>
    </w:p>
    <w:p w:rsidR="006B17D2" w:rsidRDefault="006B17D2" w:rsidP="006B17D2">
      <w:pPr>
        <w:pStyle w:val="ListeParagraf"/>
        <w:widowControl w:val="0"/>
        <w:numPr>
          <w:ilvl w:val="1"/>
          <w:numId w:val="98"/>
        </w:numPr>
        <w:tabs>
          <w:tab w:val="left" w:pos="993"/>
        </w:tabs>
        <w:autoSpaceDE w:val="0"/>
        <w:autoSpaceDN w:val="0"/>
        <w:spacing w:before="64" w:after="0" w:line="240" w:lineRule="auto"/>
        <w:ind w:left="993" w:hanging="347"/>
        <w:contextualSpacing w:val="0"/>
        <w:rPr>
          <w:sz w:val="24"/>
        </w:rPr>
      </w:pPr>
      <w:r>
        <w:rPr>
          <w:sz w:val="24"/>
        </w:rPr>
        <w:lastRenderedPageBreak/>
        <w:t>Sebze</w:t>
      </w:r>
      <w:r>
        <w:rPr>
          <w:spacing w:val="-3"/>
          <w:sz w:val="24"/>
        </w:rPr>
        <w:t xml:space="preserve"> </w:t>
      </w:r>
      <w:r>
        <w:rPr>
          <w:sz w:val="24"/>
        </w:rPr>
        <w:t>Pazarının</w:t>
      </w:r>
      <w:r>
        <w:rPr>
          <w:spacing w:val="-1"/>
          <w:sz w:val="24"/>
        </w:rPr>
        <w:t xml:space="preserve"> </w:t>
      </w:r>
      <w:r>
        <w:rPr>
          <w:spacing w:val="-2"/>
          <w:sz w:val="24"/>
        </w:rPr>
        <w:t>Temizlenmesi</w:t>
      </w:r>
    </w:p>
    <w:p w:rsidR="006B17D2" w:rsidRDefault="006B17D2" w:rsidP="006B17D2">
      <w:pPr>
        <w:pStyle w:val="GvdeMetni"/>
        <w:rPr>
          <w:sz w:val="20"/>
        </w:rPr>
      </w:pPr>
    </w:p>
    <w:p w:rsidR="006B17D2" w:rsidRDefault="006B17D2" w:rsidP="006B17D2">
      <w:pPr>
        <w:pStyle w:val="GvdeMetni"/>
        <w:rPr>
          <w:sz w:val="20"/>
        </w:rPr>
      </w:pPr>
    </w:p>
    <w:p w:rsidR="006B17D2" w:rsidRDefault="006B17D2" w:rsidP="006B17D2">
      <w:pPr>
        <w:pStyle w:val="GvdeMetni"/>
        <w:rPr>
          <w:sz w:val="20"/>
        </w:rPr>
      </w:pPr>
    </w:p>
    <w:p w:rsidR="006B17D2" w:rsidRDefault="006B17D2" w:rsidP="006B17D2">
      <w:pPr>
        <w:pStyle w:val="GvdeMetni"/>
        <w:rPr>
          <w:sz w:val="20"/>
        </w:rPr>
      </w:pPr>
    </w:p>
    <w:p w:rsidR="006B17D2" w:rsidRDefault="006B17D2" w:rsidP="006B17D2">
      <w:pPr>
        <w:pStyle w:val="GvdeMetni"/>
        <w:spacing w:before="219"/>
        <w:rPr>
          <w:sz w:val="20"/>
        </w:rPr>
      </w:pPr>
      <w:r>
        <w:rPr>
          <w:noProof/>
          <w:sz w:val="20"/>
        </w:rPr>
        <w:drawing>
          <wp:anchor distT="0" distB="0" distL="0" distR="0" simplePos="0" relativeHeight="251769856" behindDoc="1" locked="0" layoutInCell="1" allowOverlap="1" wp14:anchorId="2491BC81" wp14:editId="05F978E8">
            <wp:simplePos x="0" y="0"/>
            <wp:positionH relativeFrom="page">
              <wp:posOffset>630555</wp:posOffset>
            </wp:positionH>
            <wp:positionV relativeFrom="paragraph">
              <wp:posOffset>300342</wp:posOffset>
            </wp:positionV>
            <wp:extent cx="6226538" cy="6824948"/>
            <wp:effectExtent l="0" t="0" r="0" b="0"/>
            <wp:wrapTopAndBottom/>
            <wp:docPr id="239"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264" cstate="print"/>
                    <a:stretch>
                      <a:fillRect/>
                    </a:stretch>
                  </pic:blipFill>
                  <pic:spPr>
                    <a:xfrm>
                      <a:off x="0" y="0"/>
                      <a:ext cx="6226538" cy="6824948"/>
                    </a:xfrm>
                    <a:prstGeom prst="rect">
                      <a:avLst/>
                    </a:prstGeom>
                  </pic:spPr>
                </pic:pic>
              </a:graphicData>
            </a:graphic>
          </wp:anchor>
        </w:drawing>
      </w:r>
    </w:p>
    <w:p w:rsidR="006B17D2" w:rsidRDefault="006B17D2" w:rsidP="006B17D2">
      <w:pPr>
        <w:pStyle w:val="GvdeMetni"/>
        <w:rPr>
          <w:sz w:val="20"/>
        </w:rPr>
        <w:sectPr w:rsidR="006B17D2">
          <w:footerReference w:type="default" r:id="rId265"/>
          <w:pgSz w:w="11910" w:h="16840"/>
          <w:pgMar w:top="200" w:right="0" w:bottom="1600" w:left="708" w:header="0" w:footer="1414" w:gutter="0"/>
          <w:cols w:space="708"/>
        </w:sectPr>
      </w:pPr>
    </w:p>
    <w:p w:rsidR="006B17D2" w:rsidRDefault="006B17D2" w:rsidP="006B17D2">
      <w:pPr>
        <w:pStyle w:val="ListeParagraf"/>
        <w:widowControl w:val="0"/>
        <w:numPr>
          <w:ilvl w:val="1"/>
          <w:numId w:val="98"/>
        </w:numPr>
        <w:tabs>
          <w:tab w:val="left" w:pos="993"/>
        </w:tabs>
        <w:autoSpaceDE w:val="0"/>
        <w:autoSpaceDN w:val="0"/>
        <w:spacing w:before="64" w:after="0" w:line="240" w:lineRule="auto"/>
        <w:ind w:left="993" w:hanging="347"/>
        <w:contextualSpacing w:val="0"/>
        <w:rPr>
          <w:sz w:val="24"/>
        </w:rPr>
      </w:pPr>
      <w:r>
        <w:rPr>
          <w:sz w:val="24"/>
        </w:rPr>
        <w:lastRenderedPageBreak/>
        <w:t>Mezarlıkların,</w:t>
      </w:r>
      <w:r>
        <w:rPr>
          <w:spacing w:val="-2"/>
          <w:sz w:val="24"/>
        </w:rPr>
        <w:t xml:space="preserve"> </w:t>
      </w:r>
      <w:r>
        <w:rPr>
          <w:sz w:val="24"/>
        </w:rPr>
        <w:t>Yanık</w:t>
      </w:r>
      <w:r>
        <w:rPr>
          <w:spacing w:val="-1"/>
          <w:sz w:val="24"/>
        </w:rPr>
        <w:t xml:space="preserve"> </w:t>
      </w:r>
      <w:r>
        <w:rPr>
          <w:sz w:val="24"/>
        </w:rPr>
        <w:t>Camii, Şehitliklerin temizliği</w:t>
      </w:r>
      <w:r>
        <w:rPr>
          <w:spacing w:val="-2"/>
          <w:sz w:val="24"/>
        </w:rPr>
        <w:t xml:space="preserve"> </w:t>
      </w:r>
      <w:r>
        <w:rPr>
          <w:sz w:val="24"/>
        </w:rPr>
        <w:t>otlarının</w:t>
      </w:r>
      <w:r>
        <w:rPr>
          <w:spacing w:val="-1"/>
          <w:sz w:val="24"/>
        </w:rPr>
        <w:t xml:space="preserve"> </w:t>
      </w:r>
      <w:r>
        <w:rPr>
          <w:sz w:val="24"/>
        </w:rPr>
        <w:t>biçimi</w:t>
      </w:r>
      <w:r>
        <w:rPr>
          <w:spacing w:val="-1"/>
          <w:sz w:val="24"/>
        </w:rPr>
        <w:t xml:space="preserve"> </w:t>
      </w:r>
      <w:r>
        <w:rPr>
          <w:sz w:val="24"/>
        </w:rPr>
        <w:t>ve</w:t>
      </w:r>
      <w:r>
        <w:rPr>
          <w:spacing w:val="-2"/>
          <w:sz w:val="24"/>
        </w:rPr>
        <w:t xml:space="preserve"> </w:t>
      </w:r>
      <w:r>
        <w:rPr>
          <w:sz w:val="24"/>
        </w:rPr>
        <w:t>bakımı</w:t>
      </w:r>
      <w:r>
        <w:rPr>
          <w:spacing w:val="-1"/>
          <w:sz w:val="24"/>
        </w:rPr>
        <w:t xml:space="preserve"> </w:t>
      </w:r>
      <w:r>
        <w:rPr>
          <w:spacing w:val="-2"/>
          <w:sz w:val="24"/>
        </w:rPr>
        <w:t>yaptırıldı.</w:t>
      </w:r>
    </w:p>
    <w:p w:rsidR="006B17D2" w:rsidRDefault="006B17D2" w:rsidP="006B17D2">
      <w:pPr>
        <w:pStyle w:val="GvdeMetni"/>
        <w:spacing w:before="27"/>
        <w:rPr>
          <w:sz w:val="20"/>
        </w:rPr>
      </w:pPr>
      <w:r>
        <w:rPr>
          <w:noProof/>
          <w:sz w:val="20"/>
        </w:rPr>
        <w:drawing>
          <wp:anchor distT="0" distB="0" distL="0" distR="0" simplePos="0" relativeHeight="251770880" behindDoc="1" locked="0" layoutInCell="1" allowOverlap="1" wp14:anchorId="4EA0202A" wp14:editId="6FFEDAD3">
            <wp:simplePos x="0" y="0"/>
            <wp:positionH relativeFrom="page">
              <wp:posOffset>631190</wp:posOffset>
            </wp:positionH>
            <wp:positionV relativeFrom="paragraph">
              <wp:posOffset>178830</wp:posOffset>
            </wp:positionV>
            <wp:extent cx="6592684" cy="4383690"/>
            <wp:effectExtent l="0" t="0" r="0" b="0"/>
            <wp:wrapTopAndBottom/>
            <wp:docPr id="240"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266" cstate="print"/>
                    <a:stretch>
                      <a:fillRect/>
                    </a:stretch>
                  </pic:blipFill>
                  <pic:spPr>
                    <a:xfrm>
                      <a:off x="0" y="0"/>
                      <a:ext cx="6592684" cy="4383690"/>
                    </a:xfrm>
                    <a:prstGeom prst="rect">
                      <a:avLst/>
                    </a:prstGeom>
                  </pic:spPr>
                </pic:pic>
              </a:graphicData>
            </a:graphic>
          </wp:anchor>
        </w:drawing>
      </w:r>
      <w:r>
        <w:rPr>
          <w:noProof/>
          <w:sz w:val="20"/>
        </w:rPr>
        <w:drawing>
          <wp:anchor distT="0" distB="0" distL="0" distR="0" simplePos="0" relativeHeight="251771904" behindDoc="1" locked="0" layoutInCell="1" allowOverlap="1" wp14:anchorId="1F1DBC40" wp14:editId="52CBB6CB">
            <wp:simplePos x="0" y="0"/>
            <wp:positionH relativeFrom="page">
              <wp:posOffset>631190</wp:posOffset>
            </wp:positionH>
            <wp:positionV relativeFrom="paragraph">
              <wp:posOffset>4739674</wp:posOffset>
            </wp:positionV>
            <wp:extent cx="6671964" cy="3829050"/>
            <wp:effectExtent l="0" t="0" r="0" b="0"/>
            <wp:wrapTopAndBottom/>
            <wp:docPr id="241"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267" cstate="print"/>
                    <a:stretch>
                      <a:fillRect/>
                    </a:stretch>
                  </pic:blipFill>
                  <pic:spPr>
                    <a:xfrm>
                      <a:off x="0" y="0"/>
                      <a:ext cx="6671964" cy="3829050"/>
                    </a:xfrm>
                    <a:prstGeom prst="rect">
                      <a:avLst/>
                    </a:prstGeom>
                  </pic:spPr>
                </pic:pic>
              </a:graphicData>
            </a:graphic>
          </wp:anchor>
        </w:drawing>
      </w:r>
    </w:p>
    <w:p w:rsidR="006B17D2" w:rsidRDefault="006B17D2" w:rsidP="006B17D2">
      <w:pPr>
        <w:pStyle w:val="GvdeMetni"/>
        <w:spacing w:before="25"/>
        <w:rPr>
          <w:sz w:val="20"/>
        </w:rPr>
      </w:pPr>
    </w:p>
    <w:p w:rsidR="006B17D2" w:rsidRDefault="006B17D2" w:rsidP="006B17D2">
      <w:pPr>
        <w:pStyle w:val="GvdeMetni"/>
        <w:rPr>
          <w:sz w:val="20"/>
        </w:rPr>
        <w:sectPr w:rsidR="006B17D2">
          <w:footerReference w:type="default" r:id="rId268"/>
          <w:pgSz w:w="11910" w:h="16840"/>
          <w:pgMar w:top="200" w:right="0" w:bottom="1360" w:left="708" w:header="0" w:footer="1178" w:gutter="0"/>
          <w:cols w:space="708"/>
        </w:sectPr>
      </w:pPr>
    </w:p>
    <w:p w:rsidR="006B17D2" w:rsidRDefault="006B17D2" w:rsidP="006B17D2">
      <w:pPr>
        <w:pStyle w:val="GvdeMetni"/>
        <w:ind w:left="1005"/>
        <w:rPr>
          <w:sz w:val="20"/>
        </w:rPr>
      </w:pPr>
      <w:r>
        <w:rPr>
          <w:noProof/>
          <w:sz w:val="20"/>
        </w:rPr>
        <w:lastRenderedPageBreak/>
        <w:drawing>
          <wp:inline distT="0" distB="0" distL="0" distR="0" wp14:anchorId="6C3077E3" wp14:editId="1A74401F">
            <wp:extent cx="5353249" cy="7180230"/>
            <wp:effectExtent l="0" t="0" r="0" b="0"/>
            <wp:docPr id="242"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269" cstate="print"/>
                    <a:stretch>
                      <a:fillRect/>
                    </a:stretch>
                  </pic:blipFill>
                  <pic:spPr>
                    <a:xfrm>
                      <a:off x="0" y="0"/>
                      <a:ext cx="5353249" cy="7180230"/>
                    </a:xfrm>
                    <a:prstGeom prst="rect">
                      <a:avLst/>
                    </a:prstGeom>
                  </pic:spPr>
                </pic:pic>
              </a:graphicData>
            </a:graphic>
          </wp:inline>
        </w:drawing>
      </w:r>
    </w:p>
    <w:p w:rsidR="006B17D2" w:rsidRDefault="006B17D2" w:rsidP="006B17D2">
      <w:pPr>
        <w:pStyle w:val="GvdeMetni"/>
        <w:rPr>
          <w:sz w:val="20"/>
        </w:rPr>
        <w:sectPr w:rsidR="006B17D2">
          <w:footerReference w:type="default" r:id="rId270"/>
          <w:pgSz w:w="11910" w:h="16840"/>
          <w:pgMar w:top="1380" w:right="0" w:bottom="1500" w:left="708" w:header="0" w:footer="1308" w:gutter="0"/>
          <w:cols w:space="708"/>
        </w:sectPr>
      </w:pPr>
    </w:p>
    <w:p w:rsidR="006B17D2" w:rsidRDefault="006B17D2" w:rsidP="006B17D2">
      <w:pPr>
        <w:pStyle w:val="ListeParagraf"/>
        <w:widowControl w:val="0"/>
        <w:numPr>
          <w:ilvl w:val="1"/>
          <w:numId w:val="98"/>
        </w:numPr>
        <w:tabs>
          <w:tab w:val="left" w:pos="993"/>
          <w:tab w:val="left" w:pos="1006"/>
        </w:tabs>
        <w:autoSpaceDE w:val="0"/>
        <w:autoSpaceDN w:val="0"/>
        <w:spacing w:before="80" w:after="0" w:line="240" w:lineRule="auto"/>
        <w:ind w:left="1006" w:right="1175"/>
        <w:contextualSpacing w:val="0"/>
        <w:rPr>
          <w:sz w:val="24"/>
        </w:rPr>
      </w:pPr>
      <w:r>
        <w:rPr>
          <w:sz w:val="24"/>
        </w:rPr>
        <w:lastRenderedPageBreak/>
        <w:t>Cadde</w:t>
      </w:r>
      <w:r>
        <w:rPr>
          <w:spacing w:val="-5"/>
          <w:sz w:val="24"/>
        </w:rPr>
        <w:t xml:space="preserve"> </w:t>
      </w:r>
      <w:r>
        <w:rPr>
          <w:sz w:val="24"/>
        </w:rPr>
        <w:t>ve</w:t>
      </w:r>
      <w:r>
        <w:rPr>
          <w:spacing w:val="-5"/>
          <w:sz w:val="24"/>
        </w:rPr>
        <w:t xml:space="preserve"> </w:t>
      </w:r>
      <w:r>
        <w:rPr>
          <w:sz w:val="24"/>
        </w:rPr>
        <w:t>sokakların</w:t>
      </w:r>
      <w:r>
        <w:rPr>
          <w:spacing w:val="-4"/>
          <w:sz w:val="24"/>
        </w:rPr>
        <w:t xml:space="preserve"> </w:t>
      </w:r>
      <w:r>
        <w:rPr>
          <w:sz w:val="24"/>
        </w:rPr>
        <w:t>süpürülmesi,</w:t>
      </w:r>
      <w:r>
        <w:rPr>
          <w:spacing w:val="-4"/>
          <w:sz w:val="24"/>
        </w:rPr>
        <w:t xml:space="preserve"> </w:t>
      </w:r>
      <w:r>
        <w:rPr>
          <w:sz w:val="24"/>
        </w:rPr>
        <w:t>boş</w:t>
      </w:r>
      <w:r>
        <w:rPr>
          <w:spacing w:val="-5"/>
          <w:sz w:val="24"/>
        </w:rPr>
        <w:t xml:space="preserve"> </w:t>
      </w:r>
      <w:r>
        <w:rPr>
          <w:sz w:val="24"/>
        </w:rPr>
        <w:t>arsaların</w:t>
      </w:r>
      <w:r>
        <w:rPr>
          <w:spacing w:val="-4"/>
          <w:sz w:val="24"/>
        </w:rPr>
        <w:t xml:space="preserve"> </w:t>
      </w:r>
      <w:r>
        <w:rPr>
          <w:sz w:val="24"/>
        </w:rPr>
        <w:t>temizliğinin</w:t>
      </w:r>
      <w:r>
        <w:rPr>
          <w:spacing w:val="-4"/>
          <w:sz w:val="24"/>
        </w:rPr>
        <w:t xml:space="preserve"> </w:t>
      </w:r>
      <w:r>
        <w:rPr>
          <w:sz w:val="24"/>
        </w:rPr>
        <w:t>yanında</w:t>
      </w:r>
      <w:r>
        <w:rPr>
          <w:spacing w:val="-4"/>
          <w:sz w:val="24"/>
        </w:rPr>
        <w:t xml:space="preserve"> </w:t>
      </w:r>
      <w:r>
        <w:rPr>
          <w:sz w:val="24"/>
        </w:rPr>
        <w:t>çalışma</w:t>
      </w:r>
      <w:r>
        <w:rPr>
          <w:spacing w:val="-4"/>
          <w:sz w:val="24"/>
        </w:rPr>
        <w:t xml:space="preserve"> </w:t>
      </w:r>
      <w:r>
        <w:rPr>
          <w:sz w:val="24"/>
        </w:rPr>
        <w:t>yapılan</w:t>
      </w:r>
      <w:r>
        <w:rPr>
          <w:spacing w:val="-4"/>
          <w:sz w:val="24"/>
        </w:rPr>
        <w:t xml:space="preserve"> </w:t>
      </w:r>
      <w:r>
        <w:rPr>
          <w:sz w:val="24"/>
        </w:rPr>
        <w:t>bölgenin mıntıka temizliği de yapmaktadır.</w:t>
      </w:r>
    </w:p>
    <w:p w:rsidR="006B17D2" w:rsidRDefault="006B17D2" w:rsidP="006B17D2">
      <w:pPr>
        <w:pStyle w:val="GvdeMetni"/>
        <w:rPr>
          <w:sz w:val="20"/>
        </w:rPr>
      </w:pPr>
    </w:p>
    <w:p w:rsidR="006B17D2" w:rsidRDefault="006B17D2" w:rsidP="006B17D2">
      <w:pPr>
        <w:pStyle w:val="GvdeMetni"/>
        <w:rPr>
          <w:sz w:val="20"/>
        </w:rPr>
      </w:pPr>
    </w:p>
    <w:p w:rsidR="006B17D2" w:rsidRDefault="006B17D2" w:rsidP="006B17D2">
      <w:pPr>
        <w:pStyle w:val="GvdeMetni"/>
        <w:spacing w:before="122"/>
        <w:rPr>
          <w:sz w:val="20"/>
        </w:rPr>
      </w:pPr>
      <w:r>
        <w:rPr>
          <w:noProof/>
          <w:sz w:val="20"/>
        </w:rPr>
        <w:drawing>
          <wp:anchor distT="0" distB="0" distL="0" distR="0" simplePos="0" relativeHeight="251772928" behindDoc="1" locked="0" layoutInCell="1" allowOverlap="1" wp14:anchorId="78CC9417" wp14:editId="5B5A2459">
            <wp:simplePos x="0" y="0"/>
            <wp:positionH relativeFrom="page">
              <wp:posOffset>859155</wp:posOffset>
            </wp:positionH>
            <wp:positionV relativeFrom="paragraph">
              <wp:posOffset>239195</wp:posOffset>
            </wp:positionV>
            <wp:extent cx="6198612" cy="3400425"/>
            <wp:effectExtent l="0" t="0" r="0" b="0"/>
            <wp:wrapTopAndBottom/>
            <wp:docPr id="243"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271" cstate="print"/>
                    <a:stretch>
                      <a:fillRect/>
                    </a:stretch>
                  </pic:blipFill>
                  <pic:spPr>
                    <a:xfrm>
                      <a:off x="0" y="0"/>
                      <a:ext cx="6198612" cy="3400425"/>
                    </a:xfrm>
                    <a:prstGeom prst="rect">
                      <a:avLst/>
                    </a:prstGeom>
                  </pic:spPr>
                </pic:pic>
              </a:graphicData>
            </a:graphic>
          </wp:anchor>
        </w:drawing>
      </w:r>
    </w:p>
    <w:p w:rsidR="006B17D2" w:rsidRDefault="006B17D2" w:rsidP="006B17D2">
      <w:pPr>
        <w:pStyle w:val="GvdeMetni"/>
        <w:rPr>
          <w:sz w:val="20"/>
        </w:rPr>
      </w:pPr>
    </w:p>
    <w:p w:rsidR="006B17D2" w:rsidRDefault="006B17D2" w:rsidP="006B17D2">
      <w:pPr>
        <w:pStyle w:val="GvdeMetni"/>
        <w:spacing w:before="82"/>
        <w:rPr>
          <w:sz w:val="20"/>
        </w:rPr>
      </w:pPr>
      <w:r>
        <w:rPr>
          <w:noProof/>
          <w:sz w:val="20"/>
        </w:rPr>
        <w:drawing>
          <wp:anchor distT="0" distB="0" distL="0" distR="0" simplePos="0" relativeHeight="251773952" behindDoc="1" locked="0" layoutInCell="1" allowOverlap="1" wp14:anchorId="2C315D0C" wp14:editId="7CCB72B7">
            <wp:simplePos x="0" y="0"/>
            <wp:positionH relativeFrom="page">
              <wp:posOffset>631190</wp:posOffset>
            </wp:positionH>
            <wp:positionV relativeFrom="paragraph">
              <wp:posOffset>213372</wp:posOffset>
            </wp:positionV>
            <wp:extent cx="6799415" cy="4447222"/>
            <wp:effectExtent l="0" t="0" r="0" b="0"/>
            <wp:wrapTopAndBottom/>
            <wp:docPr id="244"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272" cstate="print"/>
                    <a:stretch>
                      <a:fillRect/>
                    </a:stretch>
                  </pic:blipFill>
                  <pic:spPr>
                    <a:xfrm>
                      <a:off x="0" y="0"/>
                      <a:ext cx="6799415" cy="4447222"/>
                    </a:xfrm>
                    <a:prstGeom prst="rect">
                      <a:avLst/>
                    </a:prstGeom>
                  </pic:spPr>
                </pic:pic>
              </a:graphicData>
            </a:graphic>
          </wp:anchor>
        </w:drawing>
      </w:r>
    </w:p>
    <w:p w:rsidR="006B17D2" w:rsidRDefault="006B17D2" w:rsidP="006B17D2">
      <w:pPr>
        <w:pStyle w:val="GvdeMetni"/>
        <w:rPr>
          <w:sz w:val="20"/>
        </w:rPr>
        <w:sectPr w:rsidR="006B17D2">
          <w:footerReference w:type="default" r:id="rId273"/>
          <w:pgSz w:w="11910" w:h="16840"/>
          <w:pgMar w:top="740" w:right="0" w:bottom="1160" w:left="708" w:header="0" w:footer="979" w:gutter="0"/>
          <w:cols w:space="708"/>
        </w:sectPr>
      </w:pPr>
    </w:p>
    <w:p w:rsidR="006B17D2" w:rsidRDefault="006B17D2" w:rsidP="006B17D2">
      <w:pPr>
        <w:pStyle w:val="ListeParagraf"/>
        <w:widowControl w:val="0"/>
        <w:numPr>
          <w:ilvl w:val="0"/>
          <w:numId w:val="98"/>
        </w:numPr>
        <w:tabs>
          <w:tab w:val="left" w:pos="786"/>
        </w:tabs>
        <w:autoSpaceDE w:val="0"/>
        <w:autoSpaceDN w:val="0"/>
        <w:spacing w:before="76" w:after="0" w:line="240" w:lineRule="auto"/>
        <w:ind w:left="786" w:hanging="359"/>
        <w:contextualSpacing w:val="0"/>
        <w:rPr>
          <w:sz w:val="24"/>
        </w:rPr>
      </w:pPr>
      <w:r>
        <w:rPr>
          <w:sz w:val="24"/>
        </w:rPr>
        <w:lastRenderedPageBreak/>
        <w:t>Yaz</w:t>
      </w:r>
      <w:r>
        <w:rPr>
          <w:spacing w:val="-2"/>
          <w:sz w:val="24"/>
        </w:rPr>
        <w:t xml:space="preserve"> </w:t>
      </w:r>
      <w:r>
        <w:rPr>
          <w:sz w:val="24"/>
        </w:rPr>
        <w:t>aylarında</w:t>
      </w:r>
      <w:r>
        <w:rPr>
          <w:spacing w:val="-3"/>
          <w:sz w:val="24"/>
        </w:rPr>
        <w:t xml:space="preserve"> </w:t>
      </w:r>
      <w:r>
        <w:rPr>
          <w:sz w:val="24"/>
        </w:rPr>
        <w:t>Yolların ve</w:t>
      </w:r>
      <w:r>
        <w:rPr>
          <w:spacing w:val="-3"/>
          <w:sz w:val="24"/>
        </w:rPr>
        <w:t xml:space="preserve"> </w:t>
      </w:r>
      <w:r>
        <w:rPr>
          <w:sz w:val="24"/>
        </w:rPr>
        <w:t xml:space="preserve">kaldırımların </w:t>
      </w:r>
      <w:r>
        <w:rPr>
          <w:spacing w:val="-2"/>
          <w:sz w:val="24"/>
        </w:rPr>
        <w:t>yıkanması.</w:t>
      </w:r>
    </w:p>
    <w:p w:rsidR="006B17D2" w:rsidRDefault="006B17D2" w:rsidP="006B17D2">
      <w:pPr>
        <w:pStyle w:val="GvdeMetni"/>
        <w:rPr>
          <w:sz w:val="20"/>
        </w:rPr>
      </w:pPr>
    </w:p>
    <w:p w:rsidR="006B17D2" w:rsidRDefault="006B17D2" w:rsidP="006B17D2">
      <w:pPr>
        <w:pStyle w:val="GvdeMetni"/>
        <w:spacing w:before="68"/>
        <w:rPr>
          <w:sz w:val="20"/>
        </w:rPr>
      </w:pPr>
      <w:r>
        <w:rPr>
          <w:noProof/>
          <w:sz w:val="20"/>
        </w:rPr>
        <w:drawing>
          <wp:anchor distT="0" distB="0" distL="0" distR="0" simplePos="0" relativeHeight="251774976" behindDoc="1" locked="0" layoutInCell="1" allowOverlap="1" wp14:anchorId="23FCE31F" wp14:editId="37A1F3DB">
            <wp:simplePos x="0" y="0"/>
            <wp:positionH relativeFrom="page">
              <wp:posOffset>935989</wp:posOffset>
            </wp:positionH>
            <wp:positionV relativeFrom="paragraph">
              <wp:posOffset>204878</wp:posOffset>
            </wp:positionV>
            <wp:extent cx="5557800" cy="3657600"/>
            <wp:effectExtent l="0" t="0" r="0" b="0"/>
            <wp:wrapTopAndBottom/>
            <wp:docPr id="245"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274" cstate="print"/>
                    <a:stretch>
                      <a:fillRect/>
                    </a:stretch>
                  </pic:blipFill>
                  <pic:spPr>
                    <a:xfrm>
                      <a:off x="0" y="0"/>
                      <a:ext cx="5557800" cy="3657600"/>
                    </a:xfrm>
                    <a:prstGeom prst="rect">
                      <a:avLst/>
                    </a:prstGeom>
                  </pic:spPr>
                </pic:pic>
              </a:graphicData>
            </a:graphic>
          </wp:anchor>
        </w:drawing>
      </w:r>
      <w:r>
        <w:rPr>
          <w:noProof/>
          <w:sz w:val="20"/>
        </w:rPr>
        <w:drawing>
          <wp:anchor distT="0" distB="0" distL="0" distR="0" simplePos="0" relativeHeight="251776000" behindDoc="1" locked="0" layoutInCell="1" allowOverlap="1" wp14:anchorId="5B14D8FF" wp14:editId="49D59091">
            <wp:simplePos x="0" y="0"/>
            <wp:positionH relativeFrom="page">
              <wp:posOffset>859789</wp:posOffset>
            </wp:positionH>
            <wp:positionV relativeFrom="paragraph">
              <wp:posOffset>4039643</wp:posOffset>
            </wp:positionV>
            <wp:extent cx="5618371" cy="3543300"/>
            <wp:effectExtent l="0" t="0" r="0" b="0"/>
            <wp:wrapTopAndBottom/>
            <wp:docPr id="246"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275" cstate="print"/>
                    <a:stretch>
                      <a:fillRect/>
                    </a:stretch>
                  </pic:blipFill>
                  <pic:spPr>
                    <a:xfrm>
                      <a:off x="0" y="0"/>
                      <a:ext cx="5618371" cy="3543300"/>
                    </a:xfrm>
                    <a:prstGeom prst="rect">
                      <a:avLst/>
                    </a:prstGeom>
                  </pic:spPr>
                </pic:pic>
              </a:graphicData>
            </a:graphic>
          </wp:anchor>
        </w:drawing>
      </w:r>
    </w:p>
    <w:p w:rsidR="006B17D2" w:rsidRDefault="006B17D2" w:rsidP="006B17D2">
      <w:pPr>
        <w:pStyle w:val="GvdeMetni"/>
        <w:spacing w:before="25"/>
        <w:rPr>
          <w:sz w:val="20"/>
        </w:rPr>
      </w:pPr>
    </w:p>
    <w:p w:rsidR="006B17D2" w:rsidRDefault="006B17D2" w:rsidP="006B17D2">
      <w:pPr>
        <w:pStyle w:val="GvdeMetni"/>
        <w:rPr>
          <w:sz w:val="20"/>
        </w:rPr>
        <w:sectPr w:rsidR="006B17D2">
          <w:footerReference w:type="default" r:id="rId276"/>
          <w:pgSz w:w="11910" w:h="16840"/>
          <w:pgMar w:top="740" w:right="0" w:bottom="1600" w:left="708" w:header="0" w:footer="1411" w:gutter="0"/>
          <w:cols w:space="708"/>
        </w:sectPr>
      </w:pPr>
    </w:p>
    <w:p w:rsidR="006B17D2" w:rsidRDefault="006B17D2" w:rsidP="006B17D2">
      <w:pPr>
        <w:pStyle w:val="ListeParagraf"/>
        <w:widowControl w:val="0"/>
        <w:numPr>
          <w:ilvl w:val="0"/>
          <w:numId w:val="98"/>
        </w:numPr>
        <w:tabs>
          <w:tab w:val="left" w:pos="786"/>
        </w:tabs>
        <w:autoSpaceDE w:val="0"/>
        <w:autoSpaceDN w:val="0"/>
        <w:spacing w:before="64" w:after="0" w:line="240" w:lineRule="auto"/>
        <w:ind w:left="786" w:hanging="359"/>
        <w:contextualSpacing w:val="0"/>
        <w:rPr>
          <w:sz w:val="24"/>
        </w:rPr>
      </w:pPr>
      <w:r>
        <w:rPr>
          <w:sz w:val="24"/>
        </w:rPr>
        <w:lastRenderedPageBreak/>
        <w:t>Caddelerin</w:t>
      </w:r>
      <w:r>
        <w:rPr>
          <w:spacing w:val="-3"/>
          <w:sz w:val="24"/>
        </w:rPr>
        <w:t xml:space="preserve"> </w:t>
      </w:r>
      <w:r>
        <w:rPr>
          <w:sz w:val="24"/>
        </w:rPr>
        <w:t>yıkandıktan sonra</w:t>
      </w:r>
      <w:r>
        <w:rPr>
          <w:spacing w:val="-3"/>
          <w:sz w:val="24"/>
        </w:rPr>
        <w:t xml:space="preserve"> </w:t>
      </w:r>
      <w:r>
        <w:rPr>
          <w:sz w:val="24"/>
        </w:rPr>
        <w:t>su giderlerinde</w:t>
      </w:r>
      <w:r>
        <w:rPr>
          <w:spacing w:val="-2"/>
          <w:sz w:val="24"/>
        </w:rPr>
        <w:t xml:space="preserve"> </w:t>
      </w:r>
      <w:r>
        <w:rPr>
          <w:sz w:val="24"/>
        </w:rPr>
        <w:t xml:space="preserve">biriken çamurların </w:t>
      </w:r>
      <w:r>
        <w:rPr>
          <w:spacing w:val="-2"/>
          <w:sz w:val="24"/>
        </w:rPr>
        <w:t>temizliği</w:t>
      </w:r>
    </w:p>
    <w:p w:rsidR="006B17D2" w:rsidRDefault="006B17D2" w:rsidP="006B17D2">
      <w:pPr>
        <w:pStyle w:val="GvdeMetni"/>
        <w:spacing w:before="23"/>
        <w:rPr>
          <w:sz w:val="20"/>
        </w:rPr>
      </w:pPr>
      <w:r>
        <w:rPr>
          <w:noProof/>
          <w:sz w:val="20"/>
        </w:rPr>
        <w:drawing>
          <wp:anchor distT="0" distB="0" distL="0" distR="0" simplePos="0" relativeHeight="251777024" behindDoc="1" locked="0" layoutInCell="1" allowOverlap="1" wp14:anchorId="2117F407" wp14:editId="2EF972DB">
            <wp:simplePos x="0" y="0"/>
            <wp:positionH relativeFrom="page">
              <wp:posOffset>1087755</wp:posOffset>
            </wp:positionH>
            <wp:positionV relativeFrom="paragraph">
              <wp:posOffset>176290</wp:posOffset>
            </wp:positionV>
            <wp:extent cx="5849719" cy="8992552"/>
            <wp:effectExtent l="0" t="0" r="0" b="0"/>
            <wp:wrapTopAndBottom/>
            <wp:docPr id="247"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277" cstate="print"/>
                    <a:stretch>
                      <a:fillRect/>
                    </a:stretch>
                  </pic:blipFill>
                  <pic:spPr>
                    <a:xfrm>
                      <a:off x="0" y="0"/>
                      <a:ext cx="5849719" cy="8992552"/>
                    </a:xfrm>
                    <a:prstGeom prst="rect">
                      <a:avLst/>
                    </a:prstGeom>
                  </pic:spPr>
                </pic:pic>
              </a:graphicData>
            </a:graphic>
          </wp:anchor>
        </w:drawing>
      </w:r>
    </w:p>
    <w:p w:rsidR="006B17D2" w:rsidRDefault="006B17D2" w:rsidP="006B17D2">
      <w:pPr>
        <w:pStyle w:val="GvdeMetni"/>
        <w:rPr>
          <w:sz w:val="20"/>
        </w:rPr>
        <w:sectPr w:rsidR="006B17D2">
          <w:footerReference w:type="default" r:id="rId278"/>
          <w:pgSz w:w="11910" w:h="16840"/>
          <w:pgMar w:top="200" w:right="0" w:bottom="1220" w:left="708" w:header="0" w:footer="1039" w:gutter="0"/>
          <w:pgNumType w:start="15"/>
          <w:cols w:space="708"/>
        </w:sectPr>
      </w:pPr>
    </w:p>
    <w:p w:rsidR="006B17D2" w:rsidRDefault="006B17D2" w:rsidP="006B17D2">
      <w:pPr>
        <w:pStyle w:val="ListeParagraf"/>
        <w:widowControl w:val="0"/>
        <w:numPr>
          <w:ilvl w:val="0"/>
          <w:numId w:val="98"/>
        </w:numPr>
        <w:tabs>
          <w:tab w:val="left" w:pos="786"/>
        </w:tabs>
        <w:autoSpaceDE w:val="0"/>
        <w:autoSpaceDN w:val="0"/>
        <w:spacing w:before="80" w:after="0" w:line="240" w:lineRule="auto"/>
        <w:ind w:left="786" w:hanging="359"/>
        <w:contextualSpacing w:val="0"/>
        <w:rPr>
          <w:sz w:val="24"/>
        </w:rPr>
      </w:pPr>
      <w:proofErr w:type="gramStart"/>
      <w:r>
        <w:rPr>
          <w:sz w:val="24"/>
        </w:rPr>
        <w:lastRenderedPageBreak/>
        <w:t>Kış</w:t>
      </w:r>
      <w:r>
        <w:rPr>
          <w:spacing w:val="-4"/>
          <w:sz w:val="24"/>
        </w:rPr>
        <w:t xml:space="preserve"> </w:t>
      </w:r>
      <w:r>
        <w:rPr>
          <w:sz w:val="24"/>
        </w:rPr>
        <w:t>ayalarında</w:t>
      </w:r>
      <w:r>
        <w:rPr>
          <w:spacing w:val="-1"/>
          <w:sz w:val="24"/>
        </w:rPr>
        <w:t xml:space="preserve"> </w:t>
      </w:r>
      <w:r>
        <w:rPr>
          <w:sz w:val="24"/>
        </w:rPr>
        <w:t>Mahalle</w:t>
      </w:r>
      <w:r>
        <w:rPr>
          <w:spacing w:val="-2"/>
          <w:sz w:val="24"/>
        </w:rPr>
        <w:t xml:space="preserve"> </w:t>
      </w:r>
      <w:r>
        <w:rPr>
          <w:sz w:val="24"/>
        </w:rPr>
        <w:t>ve</w:t>
      </w:r>
      <w:r>
        <w:rPr>
          <w:spacing w:val="-2"/>
          <w:sz w:val="24"/>
        </w:rPr>
        <w:t xml:space="preserve"> </w:t>
      </w:r>
      <w:r>
        <w:rPr>
          <w:sz w:val="24"/>
        </w:rPr>
        <w:t>caddelerin</w:t>
      </w:r>
      <w:r>
        <w:rPr>
          <w:spacing w:val="-1"/>
          <w:sz w:val="24"/>
        </w:rPr>
        <w:t xml:space="preserve"> </w:t>
      </w:r>
      <w:r>
        <w:rPr>
          <w:sz w:val="24"/>
        </w:rPr>
        <w:t>buzlanan</w:t>
      </w:r>
      <w:r>
        <w:rPr>
          <w:spacing w:val="-1"/>
          <w:sz w:val="24"/>
        </w:rPr>
        <w:t xml:space="preserve"> </w:t>
      </w:r>
      <w:r>
        <w:rPr>
          <w:sz w:val="24"/>
        </w:rPr>
        <w:t>yolların</w:t>
      </w:r>
      <w:r>
        <w:rPr>
          <w:spacing w:val="-1"/>
          <w:sz w:val="24"/>
        </w:rPr>
        <w:t xml:space="preserve"> </w:t>
      </w:r>
      <w:r>
        <w:rPr>
          <w:spacing w:val="-2"/>
          <w:sz w:val="24"/>
        </w:rPr>
        <w:t>temizlenmesi.</w:t>
      </w:r>
      <w:proofErr w:type="gramEnd"/>
    </w:p>
    <w:p w:rsidR="006B17D2" w:rsidRDefault="006B17D2" w:rsidP="006B17D2">
      <w:pPr>
        <w:pStyle w:val="GvdeMetni"/>
        <w:rPr>
          <w:sz w:val="20"/>
        </w:rPr>
      </w:pPr>
    </w:p>
    <w:p w:rsidR="006B17D2" w:rsidRDefault="006B17D2" w:rsidP="006B17D2">
      <w:pPr>
        <w:pStyle w:val="GvdeMetni"/>
        <w:spacing w:before="69"/>
        <w:rPr>
          <w:sz w:val="20"/>
        </w:rPr>
      </w:pPr>
      <w:r>
        <w:rPr>
          <w:noProof/>
          <w:sz w:val="20"/>
        </w:rPr>
        <w:drawing>
          <wp:anchor distT="0" distB="0" distL="0" distR="0" simplePos="0" relativeHeight="251778048" behindDoc="1" locked="0" layoutInCell="1" allowOverlap="1" wp14:anchorId="32B80BE2" wp14:editId="59ACAC26">
            <wp:simplePos x="0" y="0"/>
            <wp:positionH relativeFrom="page">
              <wp:posOffset>859155</wp:posOffset>
            </wp:positionH>
            <wp:positionV relativeFrom="paragraph">
              <wp:posOffset>205513</wp:posOffset>
            </wp:positionV>
            <wp:extent cx="5829354" cy="8366759"/>
            <wp:effectExtent l="0" t="0" r="0" b="0"/>
            <wp:wrapTopAndBottom/>
            <wp:docPr id="248"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279" cstate="print"/>
                    <a:stretch>
                      <a:fillRect/>
                    </a:stretch>
                  </pic:blipFill>
                  <pic:spPr>
                    <a:xfrm>
                      <a:off x="0" y="0"/>
                      <a:ext cx="5829354" cy="8366759"/>
                    </a:xfrm>
                    <a:prstGeom prst="rect">
                      <a:avLst/>
                    </a:prstGeom>
                  </pic:spPr>
                </pic:pic>
              </a:graphicData>
            </a:graphic>
          </wp:anchor>
        </w:drawing>
      </w:r>
    </w:p>
    <w:p w:rsidR="006B17D2" w:rsidRDefault="006B17D2" w:rsidP="006B17D2">
      <w:pPr>
        <w:pStyle w:val="GvdeMetni"/>
        <w:rPr>
          <w:sz w:val="20"/>
        </w:rPr>
        <w:sectPr w:rsidR="006B17D2">
          <w:pgSz w:w="11910" w:h="16840"/>
          <w:pgMar w:top="460" w:right="0" w:bottom="1320" w:left="708" w:header="0" w:footer="1039" w:gutter="0"/>
          <w:cols w:space="708"/>
        </w:sectPr>
      </w:pPr>
    </w:p>
    <w:p w:rsidR="006B17D2" w:rsidRDefault="006B17D2" w:rsidP="006B17D2">
      <w:pPr>
        <w:pStyle w:val="ListeParagraf"/>
        <w:widowControl w:val="0"/>
        <w:numPr>
          <w:ilvl w:val="0"/>
          <w:numId w:val="98"/>
        </w:numPr>
        <w:tabs>
          <w:tab w:val="left" w:pos="786"/>
        </w:tabs>
        <w:autoSpaceDE w:val="0"/>
        <w:autoSpaceDN w:val="0"/>
        <w:spacing w:before="72" w:after="0" w:line="240" w:lineRule="auto"/>
        <w:ind w:left="786" w:hanging="359"/>
        <w:contextualSpacing w:val="0"/>
        <w:rPr>
          <w:sz w:val="24"/>
        </w:rPr>
      </w:pPr>
      <w:proofErr w:type="gramStart"/>
      <w:r>
        <w:rPr>
          <w:sz w:val="24"/>
        </w:rPr>
        <w:lastRenderedPageBreak/>
        <w:t>Kış</w:t>
      </w:r>
      <w:r>
        <w:rPr>
          <w:spacing w:val="-4"/>
          <w:sz w:val="24"/>
        </w:rPr>
        <w:t xml:space="preserve"> </w:t>
      </w:r>
      <w:r>
        <w:rPr>
          <w:sz w:val="24"/>
        </w:rPr>
        <w:t>ayalarında</w:t>
      </w:r>
      <w:r>
        <w:rPr>
          <w:spacing w:val="-1"/>
          <w:sz w:val="24"/>
        </w:rPr>
        <w:t xml:space="preserve"> </w:t>
      </w:r>
      <w:r>
        <w:rPr>
          <w:sz w:val="24"/>
        </w:rPr>
        <w:t>Mahalle</w:t>
      </w:r>
      <w:r>
        <w:rPr>
          <w:spacing w:val="-2"/>
          <w:sz w:val="24"/>
        </w:rPr>
        <w:t xml:space="preserve"> </w:t>
      </w:r>
      <w:r>
        <w:rPr>
          <w:sz w:val="24"/>
        </w:rPr>
        <w:t>ve</w:t>
      </w:r>
      <w:r>
        <w:rPr>
          <w:spacing w:val="-2"/>
          <w:sz w:val="24"/>
        </w:rPr>
        <w:t xml:space="preserve"> </w:t>
      </w:r>
      <w:r>
        <w:rPr>
          <w:sz w:val="24"/>
        </w:rPr>
        <w:t>caddelerin</w:t>
      </w:r>
      <w:r>
        <w:rPr>
          <w:spacing w:val="-1"/>
          <w:sz w:val="24"/>
        </w:rPr>
        <w:t xml:space="preserve"> </w:t>
      </w:r>
      <w:r>
        <w:rPr>
          <w:sz w:val="24"/>
        </w:rPr>
        <w:t>buzlanan</w:t>
      </w:r>
      <w:r>
        <w:rPr>
          <w:spacing w:val="-1"/>
          <w:sz w:val="24"/>
        </w:rPr>
        <w:t xml:space="preserve"> </w:t>
      </w:r>
      <w:r>
        <w:rPr>
          <w:sz w:val="24"/>
        </w:rPr>
        <w:t>yolların</w:t>
      </w:r>
      <w:r>
        <w:rPr>
          <w:spacing w:val="-1"/>
          <w:sz w:val="24"/>
        </w:rPr>
        <w:t xml:space="preserve"> </w:t>
      </w:r>
      <w:r>
        <w:rPr>
          <w:sz w:val="24"/>
        </w:rPr>
        <w:t>ve</w:t>
      </w:r>
      <w:r>
        <w:rPr>
          <w:spacing w:val="-2"/>
          <w:sz w:val="24"/>
        </w:rPr>
        <w:t xml:space="preserve"> </w:t>
      </w:r>
      <w:r>
        <w:rPr>
          <w:sz w:val="24"/>
        </w:rPr>
        <w:t xml:space="preserve">kaldırımların </w:t>
      </w:r>
      <w:r>
        <w:rPr>
          <w:spacing w:val="-2"/>
          <w:sz w:val="24"/>
        </w:rPr>
        <w:t>temizlenmesi.</w:t>
      </w:r>
      <w:proofErr w:type="gramEnd"/>
    </w:p>
    <w:p w:rsidR="006B17D2" w:rsidRDefault="006B17D2" w:rsidP="006B17D2">
      <w:pPr>
        <w:pStyle w:val="GvdeMetni"/>
        <w:spacing w:before="22"/>
        <w:rPr>
          <w:sz w:val="20"/>
        </w:rPr>
      </w:pPr>
      <w:r>
        <w:rPr>
          <w:noProof/>
          <w:sz w:val="20"/>
        </w:rPr>
        <mc:AlternateContent>
          <mc:Choice Requires="wpg">
            <w:drawing>
              <wp:anchor distT="0" distB="0" distL="0" distR="0" simplePos="0" relativeHeight="251779072" behindDoc="1" locked="0" layoutInCell="1" allowOverlap="1" wp14:anchorId="50551FD8" wp14:editId="6CB38CD7">
                <wp:simplePos x="0" y="0"/>
                <wp:positionH relativeFrom="page">
                  <wp:posOffset>1087755</wp:posOffset>
                </wp:positionH>
                <wp:positionV relativeFrom="paragraph">
                  <wp:posOffset>175247</wp:posOffset>
                </wp:positionV>
                <wp:extent cx="6352540" cy="8833485"/>
                <wp:effectExtent l="0" t="0" r="0" b="0"/>
                <wp:wrapTopAndBottom/>
                <wp:docPr id="205"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2540" cy="8833485"/>
                          <a:chOff x="0" y="0"/>
                          <a:chExt cx="6352540" cy="8833485"/>
                        </a:xfrm>
                      </wpg:grpSpPr>
                      <pic:pic xmlns:pic="http://schemas.openxmlformats.org/drawingml/2006/picture">
                        <pic:nvPicPr>
                          <pic:cNvPr id="206" name="Image 47"/>
                          <pic:cNvPicPr/>
                        </pic:nvPicPr>
                        <pic:blipFill>
                          <a:blip r:embed="rId280" cstate="print"/>
                          <a:stretch>
                            <a:fillRect/>
                          </a:stretch>
                        </pic:blipFill>
                        <pic:spPr>
                          <a:xfrm>
                            <a:off x="635" y="0"/>
                            <a:ext cx="5943600" cy="4627245"/>
                          </a:xfrm>
                          <a:prstGeom prst="rect">
                            <a:avLst/>
                          </a:prstGeom>
                        </pic:spPr>
                      </pic:pic>
                      <pic:pic xmlns:pic="http://schemas.openxmlformats.org/drawingml/2006/picture">
                        <pic:nvPicPr>
                          <pic:cNvPr id="207" name="Image 48"/>
                          <pic:cNvPicPr/>
                        </pic:nvPicPr>
                        <pic:blipFill>
                          <a:blip r:embed="rId281" cstate="print"/>
                          <a:stretch>
                            <a:fillRect/>
                          </a:stretch>
                        </pic:blipFill>
                        <pic:spPr>
                          <a:xfrm>
                            <a:off x="0" y="4627245"/>
                            <a:ext cx="6352540" cy="4206049"/>
                          </a:xfrm>
                          <a:prstGeom prst="rect">
                            <a:avLst/>
                          </a:prstGeom>
                        </pic:spPr>
                      </pic:pic>
                    </wpg:wgp>
                  </a:graphicData>
                </a:graphic>
              </wp:anchor>
            </w:drawing>
          </mc:Choice>
          <mc:Fallback xmlns:w16se="http://schemas.microsoft.com/office/word/2015/wordml/symex" xmlns:w15="http://schemas.microsoft.com/office/word/2012/wordml" xmlns:cx="http://schemas.microsoft.com/office/drawing/2014/chartex">
            <w:pict>
              <v:group w14:anchorId="49ABB39C" id="Group 46" o:spid="_x0000_s1026" style="position:absolute;margin-left:85.65pt;margin-top:13.8pt;width:500.2pt;height:695.55pt;z-index:-251537408;mso-wrap-distance-left:0;mso-wrap-distance-right:0;mso-position-horizontal-relative:page" coordsize="63525,883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">
                <v:shape id="Image 47" o:spid="_x0000_s1027" type="#_x0000_t75" style="position:absolute;left:6;width:59436;height:46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">
                  <v:imagedata r:id="rId282" o:title=""/>
                </v:shape>
                <v:shape id="Image 48" o:spid="_x0000_s1028" type="#_x0000_t75" style="position:absolute;top:46272;width:63525;height:42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">
                  <v:imagedata r:id="rId283" o:title=""/>
                </v:shape>
                <w10:wrap type="topAndBottom" anchorx="page"/>
              </v:group>
            </w:pict>
          </mc:Fallback>
        </mc:AlternateContent>
      </w:r>
    </w:p>
    <w:p w:rsidR="006B17D2" w:rsidRDefault="006B17D2" w:rsidP="006B17D2">
      <w:pPr>
        <w:pStyle w:val="GvdeMetni"/>
        <w:rPr>
          <w:sz w:val="20"/>
        </w:rPr>
        <w:sectPr w:rsidR="006B17D2">
          <w:pgSz w:w="11910" w:h="16840"/>
          <w:pgMar w:top="1020" w:right="0" w:bottom="1220" w:left="708" w:header="0" w:footer="1039" w:gutter="0"/>
          <w:cols w:space="708"/>
        </w:sectPr>
      </w:pPr>
    </w:p>
    <w:p w:rsidR="006B17D2" w:rsidRDefault="006B17D2" w:rsidP="006B17D2">
      <w:pPr>
        <w:pStyle w:val="GvdeMetni"/>
        <w:ind w:left="285"/>
        <w:rPr>
          <w:sz w:val="20"/>
        </w:rPr>
      </w:pPr>
      <w:r>
        <w:rPr>
          <w:noProof/>
          <w:sz w:val="20"/>
        </w:rPr>
        <w:lastRenderedPageBreak/>
        <w:drawing>
          <wp:inline distT="0" distB="0" distL="0" distR="0" wp14:anchorId="3F2EF91C" wp14:editId="08177B52">
            <wp:extent cx="6434577" cy="9022080"/>
            <wp:effectExtent l="0" t="0" r="0" b="0"/>
            <wp:docPr id="249"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284" cstate="print"/>
                    <a:stretch>
                      <a:fillRect/>
                    </a:stretch>
                  </pic:blipFill>
                  <pic:spPr>
                    <a:xfrm>
                      <a:off x="0" y="0"/>
                      <a:ext cx="6434577" cy="9022080"/>
                    </a:xfrm>
                    <a:prstGeom prst="rect">
                      <a:avLst/>
                    </a:prstGeom>
                  </pic:spPr>
                </pic:pic>
              </a:graphicData>
            </a:graphic>
          </wp:inline>
        </w:drawing>
      </w:r>
    </w:p>
    <w:p w:rsidR="006B17D2" w:rsidRDefault="006B17D2" w:rsidP="006B17D2">
      <w:pPr>
        <w:pStyle w:val="GvdeMetni"/>
        <w:rPr>
          <w:sz w:val="20"/>
        </w:rPr>
        <w:sectPr w:rsidR="006B17D2">
          <w:footerReference w:type="default" r:id="rId285"/>
          <w:pgSz w:w="11910" w:h="16840"/>
          <w:pgMar w:top="820" w:right="0" w:bottom="1660" w:left="708" w:header="0" w:footer="1462" w:gutter="0"/>
          <w:cols w:space="708"/>
        </w:sectPr>
      </w:pPr>
    </w:p>
    <w:p w:rsidR="006B17D2" w:rsidRDefault="006B17D2" w:rsidP="006B17D2">
      <w:pPr>
        <w:pStyle w:val="GvdeMetni"/>
        <w:ind w:left="286"/>
        <w:rPr>
          <w:sz w:val="20"/>
        </w:rPr>
      </w:pPr>
      <w:r>
        <w:rPr>
          <w:noProof/>
          <w:sz w:val="20"/>
        </w:rPr>
        <w:lastRenderedPageBreak/>
        <w:drawing>
          <wp:inline distT="0" distB="0" distL="0" distR="0" wp14:anchorId="07E2AB98" wp14:editId="1DDD9F8B">
            <wp:extent cx="6693800" cy="9153525"/>
            <wp:effectExtent l="0" t="0" r="0" b="0"/>
            <wp:docPr id="250"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286" cstate="print"/>
                    <a:stretch>
                      <a:fillRect/>
                    </a:stretch>
                  </pic:blipFill>
                  <pic:spPr>
                    <a:xfrm>
                      <a:off x="0" y="0"/>
                      <a:ext cx="6693800" cy="9153525"/>
                    </a:xfrm>
                    <a:prstGeom prst="rect">
                      <a:avLst/>
                    </a:prstGeom>
                  </pic:spPr>
                </pic:pic>
              </a:graphicData>
            </a:graphic>
          </wp:inline>
        </w:drawing>
      </w:r>
    </w:p>
    <w:p w:rsidR="006B17D2" w:rsidRDefault="006B17D2" w:rsidP="006B17D2">
      <w:pPr>
        <w:pStyle w:val="GvdeMetni"/>
        <w:rPr>
          <w:sz w:val="20"/>
        </w:rPr>
        <w:sectPr w:rsidR="006B17D2">
          <w:footerReference w:type="default" r:id="rId287"/>
          <w:pgSz w:w="11910" w:h="16840"/>
          <w:pgMar w:top="880" w:right="0" w:bottom="1440" w:left="708" w:header="0" w:footer="1241" w:gutter="0"/>
          <w:cols w:space="708"/>
        </w:sectPr>
      </w:pPr>
    </w:p>
    <w:p w:rsidR="006B17D2" w:rsidRDefault="006B17D2" w:rsidP="006B17D2">
      <w:pPr>
        <w:pStyle w:val="GvdeMetni"/>
        <w:ind w:left="842"/>
        <w:rPr>
          <w:sz w:val="20"/>
        </w:rPr>
      </w:pPr>
      <w:r>
        <w:rPr>
          <w:noProof/>
          <w:sz w:val="20"/>
        </w:rPr>
        <w:lastRenderedPageBreak/>
        <w:drawing>
          <wp:inline distT="0" distB="0" distL="0" distR="0" wp14:anchorId="5A3E493F" wp14:editId="228CE71B">
            <wp:extent cx="5770811" cy="9448800"/>
            <wp:effectExtent l="0" t="0" r="0" b="0"/>
            <wp:docPr id="251"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288" cstate="print"/>
                    <a:stretch>
                      <a:fillRect/>
                    </a:stretch>
                  </pic:blipFill>
                  <pic:spPr>
                    <a:xfrm>
                      <a:off x="0" y="0"/>
                      <a:ext cx="5770811" cy="9448800"/>
                    </a:xfrm>
                    <a:prstGeom prst="rect">
                      <a:avLst/>
                    </a:prstGeom>
                  </pic:spPr>
                </pic:pic>
              </a:graphicData>
            </a:graphic>
          </wp:inline>
        </w:drawing>
      </w:r>
    </w:p>
    <w:p w:rsidR="006B17D2" w:rsidRDefault="006B17D2" w:rsidP="006B17D2">
      <w:pPr>
        <w:pStyle w:val="GvdeMetni"/>
        <w:rPr>
          <w:sz w:val="20"/>
        </w:rPr>
        <w:sectPr w:rsidR="006B17D2">
          <w:footerReference w:type="default" r:id="rId289"/>
          <w:pgSz w:w="11910" w:h="16840"/>
          <w:pgMar w:top="260" w:right="0" w:bottom="1540" w:left="708" w:header="0" w:footer="1344" w:gutter="0"/>
          <w:pgNumType w:start="20"/>
          <w:cols w:space="708"/>
        </w:sectPr>
      </w:pPr>
    </w:p>
    <w:p w:rsidR="006B17D2" w:rsidRDefault="006B17D2" w:rsidP="006B17D2">
      <w:pPr>
        <w:pStyle w:val="ListeParagraf"/>
        <w:widowControl w:val="0"/>
        <w:numPr>
          <w:ilvl w:val="0"/>
          <w:numId w:val="102"/>
        </w:numPr>
        <w:tabs>
          <w:tab w:val="left" w:pos="786"/>
        </w:tabs>
        <w:autoSpaceDE w:val="0"/>
        <w:autoSpaceDN w:val="0"/>
        <w:spacing w:before="64" w:after="0" w:line="240" w:lineRule="auto"/>
        <w:ind w:left="786" w:hanging="359"/>
        <w:contextualSpacing w:val="0"/>
        <w:rPr>
          <w:sz w:val="24"/>
        </w:rPr>
      </w:pPr>
      <w:r>
        <w:rPr>
          <w:sz w:val="24"/>
        </w:rPr>
        <w:lastRenderedPageBreak/>
        <w:t>Sanayi</w:t>
      </w:r>
      <w:r>
        <w:rPr>
          <w:spacing w:val="-4"/>
          <w:sz w:val="24"/>
        </w:rPr>
        <w:t xml:space="preserve"> </w:t>
      </w:r>
      <w:r>
        <w:rPr>
          <w:sz w:val="24"/>
        </w:rPr>
        <w:t>Sitesinin</w:t>
      </w:r>
      <w:r>
        <w:rPr>
          <w:spacing w:val="-1"/>
          <w:sz w:val="24"/>
        </w:rPr>
        <w:t xml:space="preserve"> </w:t>
      </w:r>
      <w:r>
        <w:rPr>
          <w:sz w:val="24"/>
        </w:rPr>
        <w:t>içeresindeki</w:t>
      </w:r>
      <w:r>
        <w:rPr>
          <w:spacing w:val="-2"/>
          <w:sz w:val="24"/>
        </w:rPr>
        <w:t xml:space="preserve"> </w:t>
      </w:r>
      <w:r>
        <w:rPr>
          <w:sz w:val="24"/>
        </w:rPr>
        <w:t>atık</w:t>
      </w:r>
      <w:r>
        <w:rPr>
          <w:spacing w:val="-1"/>
          <w:sz w:val="24"/>
        </w:rPr>
        <w:t xml:space="preserve"> </w:t>
      </w:r>
      <w:r>
        <w:rPr>
          <w:sz w:val="24"/>
        </w:rPr>
        <w:t>araç</w:t>
      </w:r>
      <w:r>
        <w:rPr>
          <w:spacing w:val="-2"/>
          <w:sz w:val="24"/>
        </w:rPr>
        <w:t xml:space="preserve"> </w:t>
      </w:r>
      <w:r>
        <w:rPr>
          <w:sz w:val="24"/>
        </w:rPr>
        <w:t>parçalar</w:t>
      </w:r>
      <w:r>
        <w:rPr>
          <w:spacing w:val="-2"/>
          <w:sz w:val="24"/>
        </w:rPr>
        <w:t xml:space="preserve"> </w:t>
      </w:r>
      <w:r>
        <w:rPr>
          <w:sz w:val="24"/>
        </w:rPr>
        <w:t>ve</w:t>
      </w:r>
      <w:r>
        <w:rPr>
          <w:spacing w:val="-1"/>
          <w:sz w:val="24"/>
        </w:rPr>
        <w:t xml:space="preserve"> </w:t>
      </w:r>
      <w:r>
        <w:rPr>
          <w:sz w:val="24"/>
        </w:rPr>
        <w:t>mermer</w:t>
      </w:r>
      <w:r>
        <w:rPr>
          <w:spacing w:val="-4"/>
          <w:sz w:val="24"/>
        </w:rPr>
        <w:t xml:space="preserve"> </w:t>
      </w:r>
      <w:r>
        <w:rPr>
          <w:sz w:val="24"/>
        </w:rPr>
        <w:t>kırıntılarının</w:t>
      </w:r>
      <w:r>
        <w:rPr>
          <w:spacing w:val="-1"/>
          <w:sz w:val="24"/>
        </w:rPr>
        <w:t xml:space="preserve"> </w:t>
      </w:r>
      <w:r>
        <w:rPr>
          <w:sz w:val="24"/>
        </w:rPr>
        <w:t xml:space="preserve">bertaraf </w:t>
      </w:r>
      <w:r>
        <w:rPr>
          <w:spacing w:val="-2"/>
          <w:sz w:val="24"/>
        </w:rPr>
        <w:t>edilmiştir.</w:t>
      </w:r>
    </w:p>
    <w:p w:rsidR="006B17D2" w:rsidRDefault="006B17D2" w:rsidP="006B17D2">
      <w:pPr>
        <w:pStyle w:val="GvdeMetni"/>
        <w:rPr>
          <w:sz w:val="20"/>
        </w:rPr>
      </w:pPr>
    </w:p>
    <w:p w:rsidR="006B17D2" w:rsidRDefault="006B17D2" w:rsidP="006B17D2">
      <w:pPr>
        <w:pStyle w:val="GvdeMetni"/>
        <w:spacing w:before="69"/>
        <w:rPr>
          <w:sz w:val="20"/>
        </w:rPr>
      </w:pPr>
      <w:r>
        <w:rPr>
          <w:noProof/>
          <w:sz w:val="20"/>
        </w:rPr>
        <mc:AlternateContent>
          <mc:Choice Requires="wpg">
            <w:drawing>
              <wp:anchor distT="0" distB="0" distL="0" distR="0" simplePos="0" relativeHeight="251780096" behindDoc="1" locked="0" layoutInCell="1" allowOverlap="1" wp14:anchorId="128ABBE5" wp14:editId="6F5705CC">
                <wp:simplePos x="0" y="0"/>
                <wp:positionH relativeFrom="page">
                  <wp:posOffset>630555</wp:posOffset>
                </wp:positionH>
                <wp:positionV relativeFrom="paragraph">
                  <wp:posOffset>205092</wp:posOffset>
                </wp:positionV>
                <wp:extent cx="6306185" cy="8964295"/>
                <wp:effectExtent l="0" t="0" r="0" b="0"/>
                <wp:wrapTopAndBottom/>
                <wp:docPr id="208"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06185" cy="8964295"/>
                          <a:chOff x="0" y="0"/>
                          <a:chExt cx="6306185" cy="8964295"/>
                        </a:xfrm>
                      </wpg:grpSpPr>
                      <pic:pic xmlns:pic="http://schemas.openxmlformats.org/drawingml/2006/picture">
                        <pic:nvPicPr>
                          <pic:cNvPr id="209" name="Image 56"/>
                          <pic:cNvPicPr/>
                        </pic:nvPicPr>
                        <pic:blipFill>
                          <a:blip r:embed="rId290" cstate="print"/>
                          <a:stretch>
                            <a:fillRect/>
                          </a:stretch>
                        </pic:blipFill>
                        <pic:spPr>
                          <a:xfrm>
                            <a:off x="0" y="3638550"/>
                            <a:ext cx="6306185" cy="5325745"/>
                          </a:xfrm>
                          <a:prstGeom prst="rect">
                            <a:avLst/>
                          </a:prstGeom>
                        </pic:spPr>
                      </pic:pic>
                      <pic:pic xmlns:pic="http://schemas.openxmlformats.org/drawingml/2006/picture">
                        <pic:nvPicPr>
                          <pic:cNvPr id="210" name="Image 57"/>
                          <pic:cNvPicPr/>
                        </pic:nvPicPr>
                        <pic:blipFill>
                          <a:blip r:embed="rId291" cstate="print"/>
                          <a:stretch>
                            <a:fillRect/>
                          </a:stretch>
                        </pic:blipFill>
                        <pic:spPr>
                          <a:xfrm>
                            <a:off x="457200" y="0"/>
                            <a:ext cx="5816600" cy="3636009"/>
                          </a:xfrm>
                          <a:prstGeom prst="rect">
                            <a:avLst/>
                          </a:prstGeom>
                        </pic:spPr>
                      </pic:pic>
                    </wpg:wgp>
                  </a:graphicData>
                </a:graphic>
              </wp:anchor>
            </w:drawing>
          </mc:Choice>
          <mc:Fallback xmlns:w16se="http://schemas.microsoft.com/office/word/2015/wordml/symex" xmlns:w15="http://schemas.microsoft.com/office/word/2012/wordml" xmlns:cx="http://schemas.microsoft.com/office/drawing/2014/chartex">
            <w:pict>
              <v:group w14:anchorId="0E3A9C38" id="Group 55" o:spid="_x0000_s1026" style="position:absolute;margin-left:49.65pt;margin-top:16.15pt;width:496.55pt;height:705.85pt;z-index:-251536384;mso-wrap-distance-left:0;mso-wrap-distance-right:0;mso-position-horizontal-relative:page" coordsize="63061,896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">
                <v:shape id="Image 56" o:spid="_x0000_s1027" type="#_x0000_t75" style="position:absolute;top:36385;width:63061;height:53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">
                  <v:imagedata r:id="rId292" o:title=""/>
                </v:shape>
                <v:shape id="Image 57" o:spid="_x0000_s1028" type="#_x0000_t75" style="position:absolute;left:4572;width:58166;height:36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">
                  <v:imagedata r:id="rId293" o:title=""/>
                </v:shape>
                <w10:wrap type="topAndBottom" anchorx="page"/>
              </v:group>
            </w:pict>
          </mc:Fallback>
        </mc:AlternateContent>
      </w:r>
    </w:p>
    <w:p w:rsidR="006B17D2" w:rsidRDefault="006B17D2" w:rsidP="006B17D2">
      <w:pPr>
        <w:pStyle w:val="GvdeMetni"/>
        <w:rPr>
          <w:sz w:val="20"/>
        </w:rPr>
        <w:sectPr w:rsidR="006B17D2">
          <w:pgSz w:w="11910" w:h="16840"/>
          <w:pgMar w:top="200" w:right="0" w:bottom="1540" w:left="708" w:header="0" w:footer="1344" w:gutter="0"/>
          <w:cols w:space="708"/>
        </w:sectPr>
      </w:pPr>
    </w:p>
    <w:p w:rsidR="006B17D2" w:rsidRDefault="006B17D2" w:rsidP="006B17D2">
      <w:pPr>
        <w:pStyle w:val="ListeParagraf"/>
        <w:widowControl w:val="0"/>
        <w:numPr>
          <w:ilvl w:val="0"/>
          <w:numId w:val="102"/>
        </w:numPr>
        <w:tabs>
          <w:tab w:val="left" w:pos="786"/>
        </w:tabs>
        <w:autoSpaceDE w:val="0"/>
        <w:autoSpaceDN w:val="0"/>
        <w:spacing w:before="80" w:after="0" w:line="240" w:lineRule="auto"/>
        <w:ind w:left="786" w:hanging="359"/>
        <w:contextualSpacing w:val="0"/>
        <w:rPr>
          <w:b/>
          <w:sz w:val="24"/>
        </w:rPr>
      </w:pPr>
      <w:r>
        <w:rPr>
          <w:b/>
          <w:sz w:val="24"/>
        </w:rPr>
        <w:lastRenderedPageBreak/>
        <w:t>Yaz</w:t>
      </w:r>
      <w:r>
        <w:rPr>
          <w:b/>
          <w:spacing w:val="-3"/>
          <w:sz w:val="24"/>
        </w:rPr>
        <w:t xml:space="preserve"> </w:t>
      </w:r>
      <w:r>
        <w:rPr>
          <w:b/>
          <w:sz w:val="24"/>
        </w:rPr>
        <w:t>–</w:t>
      </w:r>
      <w:r>
        <w:rPr>
          <w:b/>
          <w:spacing w:val="-2"/>
          <w:sz w:val="24"/>
        </w:rPr>
        <w:t xml:space="preserve"> </w:t>
      </w:r>
      <w:r>
        <w:rPr>
          <w:b/>
          <w:sz w:val="24"/>
        </w:rPr>
        <w:t>Kış</w:t>
      </w:r>
      <w:r>
        <w:rPr>
          <w:b/>
          <w:spacing w:val="-1"/>
          <w:sz w:val="24"/>
        </w:rPr>
        <w:t xml:space="preserve"> </w:t>
      </w:r>
      <w:r>
        <w:rPr>
          <w:b/>
          <w:sz w:val="24"/>
        </w:rPr>
        <w:t xml:space="preserve">Temizlik </w:t>
      </w:r>
      <w:r>
        <w:rPr>
          <w:b/>
          <w:spacing w:val="-2"/>
          <w:sz w:val="24"/>
        </w:rPr>
        <w:t>Çalışmaları</w:t>
      </w:r>
    </w:p>
    <w:p w:rsidR="006B17D2" w:rsidRDefault="006B17D2" w:rsidP="006B17D2">
      <w:pPr>
        <w:pStyle w:val="GvdeMetni"/>
        <w:rPr>
          <w:b w:val="0"/>
          <w:sz w:val="20"/>
        </w:rPr>
      </w:pPr>
    </w:p>
    <w:p w:rsidR="006B17D2" w:rsidRDefault="006B17D2" w:rsidP="006B17D2">
      <w:pPr>
        <w:pStyle w:val="GvdeMetni"/>
        <w:spacing w:before="69"/>
        <w:rPr>
          <w:b w:val="0"/>
          <w:sz w:val="20"/>
        </w:rPr>
      </w:pPr>
      <w:r>
        <w:rPr>
          <w:b w:val="0"/>
          <w:noProof/>
          <w:sz w:val="20"/>
        </w:rPr>
        <w:drawing>
          <wp:anchor distT="0" distB="0" distL="0" distR="0" simplePos="0" relativeHeight="251781120" behindDoc="1" locked="0" layoutInCell="1" allowOverlap="1" wp14:anchorId="7886597E" wp14:editId="552436AD">
            <wp:simplePos x="0" y="0"/>
            <wp:positionH relativeFrom="page">
              <wp:posOffset>630555</wp:posOffset>
            </wp:positionH>
            <wp:positionV relativeFrom="paragraph">
              <wp:posOffset>205513</wp:posOffset>
            </wp:positionV>
            <wp:extent cx="6027553" cy="3800475"/>
            <wp:effectExtent l="0" t="0" r="0" b="0"/>
            <wp:wrapTopAndBottom/>
            <wp:docPr id="252"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294" cstate="print"/>
                    <a:stretch>
                      <a:fillRect/>
                    </a:stretch>
                  </pic:blipFill>
                  <pic:spPr>
                    <a:xfrm>
                      <a:off x="0" y="0"/>
                      <a:ext cx="6027553" cy="3800475"/>
                    </a:xfrm>
                    <a:prstGeom prst="rect">
                      <a:avLst/>
                    </a:prstGeom>
                  </pic:spPr>
                </pic:pic>
              </a:graphicData>
            </a:graphic>
          </wp:anchor>
        </w:drawing>
      </w:r>
      <w:r>
        <w:rPr>
          <w:b w:val="0"/>
          <w:noProof/>
          <w:sz w:val="20"/>
        </w:rPr>
        <w:drawing>
          <wp:anchor distT="0" distB="0" distL="0" distR="0" simplePos="0" relativeHeight="251782144" behindDoc="1" locked="0" layoutInCell="1" allowOverlap="1" wp14:anchorId="69526715" wp14:editId="19498179">
            <wp:simplePos x="0" y="0"/>
            <wp:positionH relativeFrom="page">
              <wp:posOffset>630555</wp:posOffset>
            </wp:positionH>
            <wp:positionV relativeFrom="paragraph">
              <wp:posOffset>4190773</wp:posOffset>
            </wp:positionV>
            <wp:extent cx="6168996" cy="4294251"/>
            <wp:effectExtent l="0" t="0" r="0" b="0"/>
            <wp:wrapTopAndBottom/>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295" cstate="print"/>
                    <a:stretch>
                      <a:fillRect/>
                    </a:stretch>
                  </pic:blipFill>
                  <pic:spPr>
                    <a:xfrm>
                      <a:off x="0" y="0"/>
                      <a:ext cx="6168996" cy="4294251"/>
                    </a:xfrm>
                    <a:prstGeom prst="rect">
                      <a:avLst/>
                    </a:prstGeom>
                  </pic:spPr>
                </pic:pic>
              </a:graphicData>
            </a:graphic>
          </wp:anchor>
        </w:drawing>
      </w:r>
    </w:p>
    <w:p w:rsidR="006B17D2" w:rsidRDefault="006B17D2" w:rsidP="006B17D2">
      <w:pPr>
        <w:pStyle w:val="GvdeMetni"/>
        <w:spacing w:before="37"/>
        <w:rPr>
          <w:b w:val="0"/>
          <w:sz w:val="20"/>
        </w:rPr>
      </w:pPr>
    </w:p>
    <w:p w:rsidR="006B17D2" w:rsidRDefault="006B17D2" w:rsidP="006B17D2">
      <w:pPr>
        <w:pStyle w:val="GvdeMetni"/>
        <w:rPr>
          <w:b w:val="0"/>
          <w:sz w:val="20"/>
        </w:rPr>
        <w:sectPr w:rsidR="006B17D2">
          <w:footerReference w:type="default" r:id="rId296"/>
          <w:pgSz w:w="11910" w:h="16840"/>
          <w:pgMar w:top="460" w:right="0" w:bottom="2360" w:left="708" w:header="0" w:footer="2167" w:gutter="0"/>
          <w:cols w:space="708"/>
        </w:sectPr>
      </w:pPr>
    </w:p>
    <w:p w:rsidR="006B17D2" w:rsidRDefault="006B17D2" w:rsidP="006B17D2">
      <w:pPr>
        <w:pStyle w:val="GvdeMetni"/>
        <w:ind w:left="1114"/>
        <w:rPr>
          <w:sz w:val="20"/>
        </w:rPr>
      </w:pPr>
      <w:r>
        <w:rPr>
          <w:noProof/>
          <w:sz w:val="20"/>
        </w:rPr>
        <w:lastRenderedPageBreak/>
        <mc:AlternateContent>
          <mc:Choice Requires="wpg">
            <w:drawing>
              <wp:inline distT="0" distB="0" distL="0" distR="0" wp14:anchorId="33F8C790" wp14:editId="6A0CB986">
                <wp:extent cx="5628005" cy="3185160"/>
                <wp:effectExtent l="0" t="0" r="0" b="5714"/>
                <wp:docPr id="211"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28005" cy="3185160"/>
                          <a:chOff x="0" y="0"/>
                          <a:chExt cx="5628005" cy="3185160"/>
                        </a:xfrm>
                      </wpg:grpSpPr>
                      <pic:pic xmlns:pic="http://schemas.openxmlformats.org/drawingml/2006/picture">
                        <pic:nvPicPr>
                          <pic:cNvPr id="212" name="Image 63"/>
                          <pic:cNvPicPr/>
                        </pic:nvPicPr>
                        <pic:blipFill>
                          <a:blip r:embed="rId297" cstate="print"/>
                          <a:stretch>
                            <a:fillRect/>
                          </a:stretch>
                        </pic:blipFill>
                        <pic:spPr>
                          <a:xfrm>
                            <a:off x="0" y="0"/>
                            <a:ext cx="2686685" cy="3185159"/>
                          </a:xfrm>
                          <a:prstGeom prst="rect">
                            <a:avLst/>
                          </a:prstGeom>
                        </pic:spPr>
                      </pic:pic>
                      <pic:pic xmlns:pic="http://schemas.openxmlformats.org/drawingml/2006/picture">
                        <pic:nvPicPr>
                          <pic:cNvPr id="213" name="Image 64"/>
                          <pic:cNvPicPr/>
                        </pic:nvPicPr>
                        <pic:blipFill>
                          <a:blip r:embed="rId298" cstate="print"/>
                          <a:stretch>
                            <a:fillRect/>
                          </a:stretch>
                        </pic:blipFill>
                        <pic:spPr>
                          <a:xfrm>
                            <a:off x="2724785" y="15240"/>
                            <a:ext cx="2903220" cy="3169920"/>
                          </a:xfrm>
                          <a:prstGeom prst="rect">
                            <a:avLst/>
                          </a:prstGeom>
                        </pic:spPr>
                      </pic:pic>
                    </wpg:wgp>
                  </a:graphicData>
                </a:graphic>
              </wp:inline>
            </w:drawing>
          </mc:Choice>
          <mc:Fallback xmlns:w16se="http://schemas.microsoft.com/office/word/2015/wordml/symex" xmlns:w15="http://schemas.microsoft.com/office/word/2012/wordml" xmlns:cx="http://schemas.microsoft.com/office/drawing/2014/chartex">
            <w:pict>
              <v:group w14:anchorId="2283AC44" id="Group 62" o:spid="_x0000_s1026" style="width:443.15pt;height:250.8pt;mso-position-horizontal-relative:char;mso-position-vertical-relative:line" coordsize="56280,318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">
                <v:shape id="Image 63" o:spid="_x0000_s1027" type="#_x0000_t75" style="position:absolute;width:26866;height:31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">
                  <v:imagedata r:id="rId299" o:title=""/>
                </v:shape>
                <v:shape id="Image 64" o:spid="_x0000_s1028" type="#_x0000_t75" style="position:absolute;left:27247;top:152;width:29033;height:31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">
                  <v:imagedata r:id="rId300" o:title=""/>
                </v:shape>
                <w10:anchorlock/>
              </v:group>
            </w:pict>
          </mc:Fallback>
        </mc:AlternateContent>
      </w:r>
    </w:p>
    <w:p w:rsidR="006B17D2" w:rsidRDefault="006B17D2" w:rsidP="006B17D2">
      <w:pPr>
        <w:pStyle w:val="GvdeMetni"/>
        <w:spacing w:before="20"/>
        <w:rPr>
          <w:b w:val="0"/>
          <w:sz w:val="20"/>
        </w:rPr>
      </w:pPr>
      <w:r>
        <w:rPr>
          <w:b w:val="0"/>
          <w:noProof/>
          <w:sz w:val="20"/>
        </w:rPr>
        <w:drawing>
          <wp:anchor distT="0" distB="0" distL="0" distR="0" simplePos="0" relativeHeight="251783168" behindDoc="1" locked="0" layoutInCell="1" allowOverlap="1" wp14:anchorId="05363E32" wp14:editId="0CFCC8F4">
            <wp:simplePos x="0" y="0"/>
            <wp:positionH relativeFrom="page">
              <wp:posOffset>1080769</wp:posOffset>
            </wp:positionH>
            <wp:positionV relativeFrom="paragraph">
              <wp:posOffset>174370</wp:posOffset>
            </wp:positionV>
            <wp:extent cx="6202377" cy="4764881"/>
            <wp:effectExtent l="0" t="0" r="0" b="0"/>
            <wp:wrapTopAndBottom/>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301" cstate="print"/>
                    <a:stretch>
                      <a:fillRect/>
                    </a:stretch>
                  </pic:blipFill>
                  <pic:spPr>
                    <a:xfrm>
                      <a:off x="0" y="0"/>
                      <a:ext cx="6202377" cy="4764881"/>
                    </a:xfrm>
                    <a:prstGeom prst="rect">
                      <a:avLst/>
                    </a:prstGeom>
                  </pic:spPr>
                </pic:pic>
              </a:graphicData>
            </a:graphic>
          </wp:anchor>
        </w:drawing>
      </w:r>
    </w:p>
    <w:p w:rsidR="006B17D2" w:rsidRDefault="006B17D2" w:rsidP="006B17D2">
      <w:pPr>
        <w:pStyle w:val="GvdeMetni"/>
        <w:rPr>
          <w:b w:val="0"/>
          <w:sz w:val="20"/>
        </w:rPr>
        <w:sectPr w:rsidR="006B17D2">
          <w:footerReference w:type="default" r:id="rId302"/>
          <w:pgSz w:w="11910" w:h="16840"/>
          <w:pgMar w:top="1360" w:right="0" w:bottom="1720" w:left="708" w:header="0" w:footer="1526" w:gutter="0"/>
          <w:cols w:space="708"/>
        </w:sectPr>
      </w:pPr>
    </w:p>
    <w:p w:rsidR="006B17D2" w:rsidRDefault="006B17D2" w:rsidP="006B17D2">
      <w:pPr>
        <w:pStyle w:val="GvdeMetni"/>
        <w:ind w:left="994"/>
        <w:rPr>
          <w:sz w:val="20"/>
        </w:rPr>
      </w:pPr>
      <w:r>
        <w:rPr>
          <w:noProof/>
          <w:sz w:val="20"/>
        </w:rPr>
        <w:lastRenderedPageBreak/>
        <mc:AlternateContent>
          <mc:Choice Requires="wpg">
            <w:drawing>
              <wp:inline distT="0" distB="0" distL="0" distR="0" wp14:anchorId="58B5E260" wp14:editId="54BA5D62">
                <wp:extent cx="6257290" cy="9403080"/>
                <wp:effectExtent l="0" t="0" r="0" b="7620"/>
                <wp:docPr id="6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57290" cy="9403080"/>
                          <a:chOff x="0" y="0"/>
                          <a:chExt cx="6257290" cy="9403080"/>
                        </a:xfrm>
                      </wpg:grpSpPr>
                      <pic:pic xmlns:pic="http://schemas.openxmlformats.org/drawingml/2006/picture">
                        <pic:nvPicPr>
                          <pic:cNvPr id="68" name="Image 68"/>
                          <pic:cNvPicPr/>
                        </pic:nvPicPr>
                        <pic:blipFill>
                          <a:blip r:embed="rId303" cstate="print"/>
                          <a:stretch>
                            <a:fillRect/>
                          </a:stretch>
                        </pic:blipFill>
                        <pic:spPr>
                          <a:xfrm>
                            <a:off x="0" y="0"/>
                            <a:ext cx="6257289" cy="4370705"/>
                          </a:xfrm>
                          <a:prstGeom prst="rect">
                            <a:avLst/>
                          </a:prstGeom>
                        </pic:spPr>
                      </pic:pic>
                      <pic:pic xmlns:pic="http://schemas.openxmlformats.org/drawingml/2006/picture">
                        <pic:nvPicPr>
                          <pic:cNvPr id="69" name="Image 69"/>
                          <pic:cNvPicPr/>
                        </pic:nvPicPr>
                        <pic:blipFill>
                          <a:blip r:embed="rId304" cstate="print"/>
                          <a:stretch>
                            <a:fillRect/>
                          </a:stretch>
                        </pic:blipFill>
                        <pic:spPr>
                          <a:xfrm>
                            <a:off x="0" y="4370704"/>
                            <a:ext cx="6210300" cy="5032375"/>
                          </a:xfrm>
                          <a:prstGeom prst="rect">
                            <a:avLst/>
                          </a:prstGeom>
                        </pic:spPr>
                      </pic:pic>
                    </wpg:wgp>
                  </a:graphicData>
                </a:graphic>
              </wp:inline>
            </w:drawing>
          </mc:Choice>
          <mc:Fallback xmlns:w16se="http://schemas.microsoft.com/office/word/2015/wordml/symex" xmlns:w15="http://schemas.microsoft.com/office/word/2012/wordml" xmlns:cx="http://schemas.microsoft.com/office/drawing/2014/chartex">
            <w:pict>
              <v:group w14:anchorId="18BCC859" id="Group 67" o:spid="_x0000_s1026" style="width:492.7pt;height:740.4pt;mso-position-horizontal-relative:char;mso-position-vertical-relative:line" coordsize="62572,940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">
                <v:shape id="Image 68" o:spid="_x0000_s1027" type="#_x0000_t75" style="position:absolute;width:62572;height:43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">
                  <v:imagedata r:id="rId305" o:title=""/>
                </v:shape>
                <v:shape id="Image 69" o:spid="_x0000_s1028" type="#_x0000_t75" style="position:absolute;top:43707;width:62103;height:50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">
                  <v:imagedata r:id="rId306" o:title=""/>
                </v:shape>
                <w10:anchorlock/>
              </v:group>
            </w:pict>
          </mc:Fallback>
        </mc:AlternateContent>
      </w:r>
    </w:p>
    <w:p w:rsidR="006B17D2" w:rsidRDefault="006B17D2" w:rsidP="006B17D2">
      <w:pPr>
        <w:pStyle w:val="GvdeMetni"/>
        <w:rPr>
          <w:sz w:val="20"/>
        </w:rPr>
        <w:sectPr w:rsidR="006B17D2">
          <w:footerReference w:type="default" r:id="rId307"/>
          <w:pgSz w:w="11910" w:h="16840"/>
          <w:pgMar w:top="260" w:right="0" w:bottom="1100" w:left="708" w:header="0" w:footer="919" w:gutter="0"/>
          <w:pgNumType w:start="24"/>
          <w:cols w:space="708"/>
        </w:sectPr>
      </w:pPr>
    </w:p>
    <w:p w:rsidR="006B17D2" w:rsidRDefault="006B17D2" w:rsidP="006B17D2">
      <w:pPr>
        <w:pStyle w:val="GvdeMetni"/>
        <w:ind w:left="994"/>
        <w:rPr>
          <w:sz w:val="20"/>
        </w:rPr>
      </w:pPr>
      <w:r>
        <w:rPr>
          <w:noProof/>
          <w:sz w:val="20"/>
        </w:rPr>
        <w:lastRenderedPageBreak/>
        <w:drawing>
          <wp:inline distT="0" distB="0" distL="0" distR="0" wp14:anchorId="0C9D50A5" wp14:editId="0A2B8DD4">
            <wp:extent cx="6336851" cy="9608343"/>
            <wp:effectExtent l="0" t="0" r="0" b="0"/>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308" cstate="print"/>
                    <a:stretch>
                      <a:fillRect/>
                    </a:stretch>
                  </pic:blipFill>
                  <pic:spPr>
                    <a:xfrm>
                      <a:off x="0" y="0"/>
                      <a:ext cx="6336851" cy="9608343"/>
                    </a:xfrm>
                    <a:prstGeom prst="rect">
                      <a:avLst/>
                    </a:prstGeom>
                  </pic:spPr>
                </pic:pic>
              </a:graphicData>
            </a:graphic>
          </wp:inline>
        </w:drawing>
      </w:r>
    </w:p>
    <w:p w:rsidR="006B17D2" w:rsidRDefault="006B17D2" w:rsidP="006B17D2">
      <w:pPr>
        <w:pStyle w:val="GvdeMetni"/>
        <w:rPr>
          <w:sz w:val="20"/>
        </w:rPr>
        <w:sectPr w:rsidR="006B17D2">
          <w:pgSz w:w="11910" w:h="16840"/>
          <w:pgMar w:top="260" w:right="0" w:bottom="1100" w:left="708" w:header="0" w:footer="919" w:gutter="0"/>
          <w:cols w:space="708"/>
        </w:sectPr>
      </w:pPr>
    </w:p>
    <w:p w:rsidR="006B17D2" w:rsidRDefault="006B17D2" w:rsidP="006B17D2">
      <w:pPr>
        <w:pStyle w:val="GvdeMetni"/>
        <w:ind w:left="994"/>
        <w:rPr>
          <w:sz w:val="20"/>
        </w:rPr>
      </w:pPr>
      <w:r>
        <w:rPr>
          <w:noProof/>
          <w:sz w:val="20"/>
        </w:rPr>
        <w:lastRenderedPageBreak/>
        <w:drawing>
          <wp:inline distT="0" distB="0" distL="0" distR="0" wp14:anchorId="43ECC738" wp14:editId="6DA39AF0">
            <wp:extent cx="6118460" cy="9305925"/>
            <wp:effectExtent l="0" t="0" r="0" b="0"/>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309" cstate="print"/>
                    <a:stretch>
                      <a:fillRect/>
                    </a:stretch>
                  </pic:blipFill>
                  <pic:spPr>
                    <a:xfrm>
                      <a:off x="0" y="0"/>
                      <a:ext cx="6118460" cy="9305925"/>
                    </a:xfrm>
                    <a:prstGeom prst="rect">
                      <a:avLst/>
                    </a:prstGeom>
                  </pic:spPr>
                </pic:pic>
              </a:graphicData>
            </a:graphic>
          </wp:inline>
        </w:drawing>
      </w:r>
    </w:p>
    <w:p w:rsidR="006B17D2" w:rsidRDefault="006B17D2" w:rsidP="006B17D2">
      <w:pPr>
        <w:pStyle w:val="GvdeMetni"/>
        <w:rPr>
          <w:sz w:val="20"/>
        </w:rPr>
        <w:sectPr w:rsidR="006B17D2">
          <w:footerReference w:type="default" r:id="rId310"/>
          <w:pgSz w:w="11910" w:h="16840"/>
          <w:pgMar w:top="260" w:right="0" w:bottom="1320" w:left="708" w:header="0" w:footer="1133" w:gutter="0"/>
          <w:cols w:space="708"/>
        </w:sectPr>
      </w:pPr>
    </w:p>
    <w:p w:rsidR="006B17D2" w:rsidRDefault="006B17D2" w:rsidP="006B17D2">
      <w:pPr>
        <w:pStyle w:val="GvdeMetni"/>
        <w:ind w:left="286"/>
        <w:rPr>
          <w:sz w:val="20"/>
        </w:rPr>
      </w:pPr>
      <w:r>
        <w:rPr>
          <w:noProof/>
          <w:sz w:val="20"/>
        </w:rPr>
        <w:lastRenderedPageBreak/>
        <w:drawing>
          <wp:inline distT="0" distB="0" distL="0" distR="0" wp14:anchorId="387BE319" wp14:editId="03C3FDF1">
            <wp:extent cx="6598730" cy="9210675"/>
            <wp:effectExtent l="0" t="0" r="0" b="0"/>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311" cstate="print"/>
                    <a:stretch>
                      <a:fillRect/>
                    </a:stretch>
                  </pic:blipFill>
                  <pic:spPr>
                    <a:xfrm>
                      <a:off x="0" y="0"/>
                      <a:ext cx="6598730" cy="9210675"/>
                    </a:xfrm>
                    <a:prstGeom prst="rect">
                      <a:avLst/>
                    </a:prstGeom>
                  </pic:spPr>
                </pic:pic>
              </a:graphicData>
            </a:graphic>
          </wp:inline>
        </w:drawing>
      </w:r>
    </w:p>
    <w:p w:rsidR="006B17D2" w:rsidRDefault="006B17D2" w:rsidP="006B17D2">
      <w:pPr>
        <w:pStyle w:val="GvdeMetni"/>
        <w:rPr>
          <w:sz w:val="20"/>
        </w:rPr>
        <w:sectPr w:rsidR="006B17D2">
          <w:footerReference w:type="default" r:id="rId312"/>
          <w:pgSz w:w="11910" w:h="16840"/>
          <w:pgMar w:top="540" w:right="0" w:bottom="1200" w:left="708" w:header="0" w:footer="1003" w:gutter="0"/>
          <w:cols w:space="708"/>
        </w:sectPr>
      </w:pPr>
    </w:p>
    <w:p w:rsidR="006B17D2" w:rsidRDefault="006B17D2" w:rsidP="006B17D2">
      <w:pPr>
        <w:pStyle w:val="GvdeMetni"/>
        <w:ind w:left="139"/>
        <w:rPr>
          <w:sz w:val="20"/>
        </w:rPr>
      </w:pPr>
      <w:r>
        <w:rPr>
          <w:noProof/>
          <w:sz w:val="20"/>
        </w:rPr>
        <w:lastRenderedPageBreak/>
        <mc:AlternateContent>
          <mc:Choice Requires="wps">
            <w:drawing>
              <wp:inline distT="0" distB="0" distL="0" distR="0" wp14:anchorId="10F1C173" wp14:editId="2597036A">
                <wp:extent cx="6032500" cy="220979"/>
                <wp:effectExtent l="9525" t="0" r="0" b="7620"/>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32500" cy="220979"/>
                        </a:xfrm>
                        <a:prstGeom prst="rect">
                          <a:avLst/>
                        </a:prstGeom>
                        <a:solidFill>
                          <a:srgbClr val="8DB3E1"/>
                        </a:solidFill>
                        <a:ln w="6095">
                          <a:solidFill>
                            <a:srgbClr val="000000"/>
                          </a:solidFill>
                          <a:prstDash val="solid"/>
                        </a:ln>
                      </wps:spPr>
                      <wps:txbx>
                        <w:txbxContent>
                          <w:p w:rsidR="00665594" w:rsidRDefault="00665594" w:rsidP="006B17D2">
                            <w:pPr>
                              <w:spacing w:line="275" w:lineRule="exact"/>
                              <w:ind w:left="463"/>
                              <w:rPr>
                                <w:b/>
                                <w:color w:val="000000"/>
                                <w:sz w:val="24"/>
                              </w:rPr>
                            </w:pPr>
                            <w:r>
                              <w:rPr>
                                <w:b/>
                                <w:color w:val="000000"/>
                                <w:sz w:val="24"/>
                              </w:rPr>
                              <w:t>V.</w:t>
                            </w:r>
                            <w:r>
                              <w:rPr>
                                <w:b/>
                                <w:color w:val="000000"/>
                                <w:spacing w:val="51"/>
                                <w:sz w:val="24"/>
                              </w:rPr>
                              <w:t xml:space="preserve"> </w:t>
                            </w:r>
                            <w:r>
                              <w:rPr>
                                <w:b/>
                                <w:color w:val="000000"/>
                                <w:sz w:val="24"/>
                              </w:rPr>
                              <w:t>FAALİYETLERE</w:t>
                            </w:r>
                            <w:r>
                              <w:rPr>
                                <w:b/>
                                <w:color w:val="000000"/>
                                <w:spacing w:val="-2"/>
                                <w:sz w:val="24"/>
                              </w:rPr>
                              <w:t xml:space="preserve"> </w:t>
                            </w:r>
                            <w:r>
                              <w:rPr>
                                <w:b/>
                                <w:color w:val="000000"/>
                                <w:sz w:val="24"/>
                              </w:rPr>
                              <w:t>İLİŞKİN</w:t>
                            </w:r>
                            <w:r>
                              <w:rPr>
                                <w:b/>
                                <w:color w:val="000000"/>
                                <w:spacing w:val="-3"/>
                                <w:sz w:val="24"/>
                              </w:rPr>
                              <w:t xml:space="preserve"> </w:t>
                            </w:r>
                            <w:r>
                              <w:rPr>
                                <w:b/>
                                <w:color w:val="000000"/>
                                <w:sz w:val="24"/>
                              </w:rPr>
                              <w:t>BİLGİ</w:t>
                            </w:r>
                            <w:r>
                              <w:rPr>
                                <w:b/>
                                <w:color w:val="000000"/>
                                <w:spacing w:val="-3"/>
                                <w:sz w:val="24"/>
                              </w:rPr>
                              <w:t xml:space="preserve"> </w:t>
                            </w:r>
                            <w:r>
                              <w:rPr>
                                <w:b/>
                                <w:color w:val="000000"/>
                                <w:sz w:val="24"/>
                              </w:rPr>
                              <w:t>VE</w:t>
                            </w:r>
                            <w:r>
                              <w:rPr>
                                <w:b/>
                                <w:color w:val="000000"/>
                                <w:spacing w:val="-2"/>
                                <w:sz w:val="24"/>
                              </w:rPr>
                              <w:t xml:space="preserve"> DEĞERLENDİRMELER</w:t>
                            </w:r>
                          </w:p>
                        </w:txbxContent>
                      </wps:txbx>
                      <wps:bodyPr wrap="square" lIns="0" tIns="0" rIns="0" bIns="0" rtlCol="0">
                        <a:noAutofit/>
                      </wps:bodyPr>
                    </wps:wsp>
                  </a:graphicData>
                </a:graphic>
              </wp:inline>
            </w:drawing>
          </mc:Choice>
          <mc:Fallback>
            <w:pict>
              <v:shape id="Textbox 76" o:spid="_x0000_s1139" type="#_x0000_t202" style="width:475pt;height:1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" fillcolor="#8db3e1" strokeweight=".16931mm">
                <v:path arrowok="t"/>
                <v:textbox inset="0,0,0,0">
                  <w:txbxContent>
                    <w:p w:rsidR="00075CAC" w:rsidRDefault="00075CAC" w:rsidP="006B17D2">
                      <w:pPr>
                        <w:spacing w:line="275" w:lineRule="exact"/>
                        <w:ind w:left="463"/>
                        <w:rPr>
                          <w:b/>
                          <w:color w:val="000000"/>
                          <w:sz w:val="24"/>
                        </w:rPr>
                      </w:pPr>
                      <w:r>
                        <w:rPr>
                          <w:b/>
                          <w:color w:val="000000"/>
                          <w:sz w:val="24"/>
                        </w:rPr>
                        <w:t>V.</w:t>
                      </w:r>
                      <w:r>
                        <w:rPr>
                          <w:b/>
                          <w:color w:val="000000"/>
                          <w:spacing w:val="51"/>
                          <w:sz w:val="24"/>
                        </w:rPr>
                        <w:t xml:space="preserve"> </w:t>
                      </w:r>
                      <w:r>
                        <w:rPr>
                          <w:b/>
                          <w:color w:val="000000"/>
                          <w:sz w:val="24"/>
                        </w:rPr>
                        <w:t>FAALİYETLERE</w:t>
                      </w:r>
                      <w:r>
                        <w:rPr>
                          <w:b/>
                          <w:color w:val="000000"/>
                          <w:spacing w:val="-2"/>
                          <w:sz w:val="24"/>
                        </w:rPr>
                        <w:t xml:space="preserve"> </w:t>
                      </w:r>
                      <w:r>
                        <w:rPr>
                          <w:b/>
                          <w:color w:val="000000"/>
                          <w:sz w:val="24"/>
                        </w:rPr>
                        <w:t>İLİŞKİN</w:t>
                      </w:r>
                      <w:r>
                        <w:rPr>
                          <w:b/>
                          <w:color w:val="000000"/>
                          <w:spacing w:val="-3"/>
                          <w:sz w:val="24"/>
                        </w:rPr>
                        <w:t xml:space="preserve"> </w:t>
                      </w:r>
                      <w:r>
                        <w:rPr>
                          <w:b/>
                          <w:color w:val="000000"/>
                          <w:sz w:val="24"/>
                        </w:rPr>
                        <w:t>BİLGİ</w:t>
                      </w:r>
                      <w:r>
                        <w:rPr>
                          <w:b/>
                          <w:color w:val="000000"/>
                          <w:spacing w:val="-3"/>
                          <w:sz w:val="24"/>
                        </w:rPr>
                        <w:t xml:space="preserve"> </w:t>
                      </w:r>
                      <w:r>
                        <w:rPr>
                          <w:b/>
                          <w:color w:val="000000"/>
                          <w:sz w:val="24"/>
                        </w:rPr>
                        <w:t>VE</w:t>
                      </w:r>
                      <w:r>
                        <w:rPr>
                          <w:b/>
                          <w:color w:val="000000"/>
                          <w:spacing w:val="-2"/>
                          <w:sz w:val="24"/>
                        </w:rPr>
                        <w:t xml:space="preserve"> DEĞERLENDİRMELER</w:t>
                      </w:r>
                    </w:p>
                  </w:txbxContent>
                </v:textbox>
                <w10:anchorlock/>
              </v:shape>
            </w:pict>
          </mc:Fallback>
        </mc:AlternateContent>
      </w:r>
    </w:p>
    <w:p w:rsidR="006B17D2" w:rsidRDefault="006B17D2" w:rsidP="006B17D2">
      <w:pPr>
        <w:pStyle w:val="Balk1"/>
        <w:keepNext w:val="0"/>
        <w:keepLines w:val="0"/>
        <w:widowControl w:val="0"/>
        <w:numPr>
          <w:ilvl w:val="0"/>
          <w:numId w:val="101"/>
        </w:numPr>
        <w:tabs>
          <w:tab w:val="left" w:pos="1703"/>
        </w:tabs>
        <w:autoSpaceDE w:val="0"/>
        <w:autoSpaceDN w:val="0"/>
        <w:spacing w:before="252" w:line="240" w:lineRule="auto"/>
        <w:ind w:left="1703" w:hanging="337"/>
      </w:pPr>
      <w:r>
        <w:t>MALİ</w:t>
      </w:r>
      <w:r>
        <w:rPr>
          <w:spacing w:val="-4"/>
        </w:rPr>
        <w:t xml:space="preserve"> </w:t>
      </w:r>
      <w:r>
        <w:rPr>
          <w:spacing w:val="-2"/>
        </w:rPr>
        <w:t>BİLGİLER</w:t>
      </w:r>
    </w:p>
    <w:p w:rsidR="006B17D2" w:rsidRDefault="006B17D2" w:rsidP="006B17D2">
      <w:pPr>
        <w:pStyle w:val="ListeParagraf"/>
        <w:widowControl w:val="0"/>
        <w:numPr>
          <w:ilvl w:val="1"/>
          <w:numId w:val="101"/>
        </w:numPr>
        <w:tabs>
          <w:tab w:val="left" w:pos="3122"/>
        </w:tabs>
        <w:autoSpaceDE w:val="0"/>
        <w:autoSpaceDN w:val="0"/>
        <w:spacing w:before="60" w:after="0" w:line="240" w:lineRule="auto"/>
        <w:ind w:left="3122" w:hanging="316"/>
        <w:contextualSpacing w:val="0"/>
        <w:rPr>
          <w:b/>
          <w:sz w:val="24"/>
        </w:rPr>
      </w:pPr>
      <w:r>
        <w:rPr>
          <w:b/>
          <w:sz w:val="24"/>
        </w:rPr>
        <w:t>BÜTÇE</w:t>
      </w:r>
      <w:r>
        <w:rPr>
          <w:b/>
          <w:spacing w:val="-1"/>
          <w:sz w:val="24"/>
        </w:rPr>
        <w:t xml:space="preserve"> </w:t>
      </w:r>
      <w:r>
        <w:rPr>
          <w:b/>
          <w:sz w:val="24"/>
        </w:rPr>
        <w:t xml:space="preserve">UYGULAMA </w:t>
      </w:r>
      <w:r>
        <w:rPr>
          <w:b/>
          <w:spacing w:val="-2"/>
          <w:sz w:val="24"/>
        </w:rPr>
        <w:t>SONUÇLARI</w:t>
      </w:r>
    </w:p>
    <w:p w:rsidR="006B17D2" w:rsidRDefault="006B17D2" w:rsidP="006B17D2">
      <w:pPr>
        <w:pStyle w:val="GvdeMetni"/>
        <w:spacing w:before="60" w:after="4"/>
        <w:ind w:left="994"/>
      </w:pPr>
      <w:r>
        <w:t>Temizlik</w:t>
      </w:r>
      <w:r>
        <w:rPr>
          <w:spacing w:val="-2"/>
        </w:rPr>
        <w:t xml:space="preserve"> </w:t>
      </w:r>
      <w:r>
        <w:t>İşleri</w:t>
      </w:r>
      <w:r>
        <w:rPr>
          <w:spacing w:val="-2"/>
        </w:rPr>
        <w:t xml:space="preserve"> </w:t>
      </w:r>
      <w:r>
        <w:t>Müdürlüğü</w:t>
      </w:r>
      <w:r>
        <w:rPr>
          <w:spacing w:val="-1"/>
        </w:rPr>
        <w:t xml:space="preserve"> </w:t>
      </w:r>
      <w:r>
        <w:rPr>
          <w:spacing w:val="-4"/>
        </w:rPr>
        <w:t>2025</w:t>
      </w:r>
    </w:p>
    <w:tbl>
      <w:tblPr>
        <w:tblStyle w:val="TableNormal"/>
        <w:tblW w:w="0" w:type="auto"/>
        <w:tblInd w:w="1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3"/>
        <w:gridCol w:w="3645"/>
        <w:gridCol w:w="2605"/>
        <w:gridCol w:w="3694"/>
      </w:tblGrid>
      <w:tr w:rsidR="006B17D2" w:rsidTr="006B17D2">
        <w:trPr>
          <w:trHeight w:val="311"/>
        </w:trPr>
        <w:tc>
          <w:tcPr>
            <w:tcW w:w="10357" w:type="dxa"/>
            <w:gridSpan w:val="4"/>
          </w:tcPr>
          <w:p w:rsidR="006B17D2" w:rsidRDefault="006B17D2" w:rsidP="006B17D2">
            <w:pPr>
              <w:pStyle w:val="TableParagraph"/>
              <w:spacing w:before="18" w:line="273" w:lineRule="exact"/>
              <w:ind w:left="389"/>
              <w:jc w:val="center"/>
              <w:rPr>
                <w:b/>
                <w:sz w:val="24"/>
              </w:rPr>
            </w:pPr>
            <w:r>
              <w:rPr>
                <w:b/>
                <w:sz w:val="24"/>
              </w:rPr>
              <w:t>2025</w:t>
            </w:r>
            <w:r>
              <w:rPr>
                <w:b/>
                <w:spacing w:val="-1"/>
                <w:sz w:val="24"/>
              </w:rPr>
              <w:t xml:space="preserve"> </w:t>
            </w:r>
            <w:r>
              <w:rPr>
                <w:b/>
                <w:sz w:val="24"/>
              </w:rPr>
              <w:t>YILI</w:t>
            </w:r>
            <w:r>
              <w:rPr>
                <w:b/>
                <w:spacing w:val="-1"/>
                <w:sz w:val="24"/>
              </w:rPr>
              <w:t xml:space="preserve"> </w:t>
            </w:r>
            <w:r>
              <w:rPr>
                <w:b/>
                <w:spacing w:val="-2"/>
                <w:sz w:val="24"/>
              </w:rPr>
              <w:t>BÜTÇESİ</w:t>
            </w:r>
          </w:p>
        </w:tc>
      </w:tr>
      <w:tr w:rsidR="006B17D2" w:rsidTr="006B17D2">
        <w:trPr>
          <w:trHeight w:val="316"/>
        </w:trPr>
        <w:tc>
          <w:tcPr>
            <w:tcW w:w="4058" w:type="dxa"/>
            <w:gridSpan w:val="2"/>
            <w:tcBorders>
              <w:right w:val="nil"/>
            </w:tcBorders>
          </w:tcPr>
          <w:p w:rsidR="006B17D2" w:rsidRDefault="006B17D2" w:rsidP="006B17D2">
            <w:pPr>
              <w:pStyle w:val="TableParagraph"/>
              <w:spacing w:before="20"/>
              <w:ind w:left="413"/>
              <w:rPr>
                <w:i/>
                <w:sz w:val="24"/>
              </w:rPr>
            </w:pPr>
            <w:proofErr w:type="spellStart"/>
            <w:r>
              <w:rPr>
                <w:i/>
                <w:sz w:val="24"/>
              </w:rPr>
              <w:t>Bütçe</w:t>
            </w:r>
            <w:proofErr w:type="spellEnd"/>
            <w:r>
              <w:rPr>
                <w:i/>
                <w:spacing w:val="-2"/>
                <w:sz w:val="24"/>
              </w:rPr>
              <w:t xml:space="preserve"> </w:t>
            </w:r>
            <w:proofErr w:type="spellStart"/>
            <w:r>
              <w:rPr>
                <w:i/>
                <w:sz w:val="24"/>
              </w:rPr>
              <w:t>ile</w:t>
            </w:r>
            <w:proofErr w:type="spellEnd"/>
            <w:r>
              <w:rPr>
                <w:i/>
                <w:spacing w:val="-2"/>
                <w:sz w:val="24"/>
              </w:rPr>
              <w:t xml:space="preserve"> </w:t>
            </w:r>
            <w:proofErr w:type="spellStart"/>
            <w:r>
              <w:rPr>
                <w:i/>
                <w:sz w:val="24"/>
              </w:rPr>
              <w:t>verilen</w:t>
            </w:r>
            <w:proofErr w:type="spellEnd"/>
            <w:r>
              <w:rPr>
                <w:i/>
                <w:spacing w:val="-1"/>
                <w:sz w:val="24"/>
              </w:rPr>
              <w:t xml:space="preserve"> </w:t>
            </w:r>
            <w:proofErr w:type="spellStart"/>
            <w:r>
              <w:rPr>
                <w:i/>
                <w:sz w:val="24"/>
              </w:rPr>
              <w:t>ödenek</w:t>
            </w:r>
            <w:proofErr w:type="spellEnd"/>
            <w:r>
              <w:rPr>
                <w:i/>
                <w:spacing w:val="1"/>
                <w:sz w:val="24"/>
              </w:rPr>
              <w:t xml:space="preserve"> </w:t>
            </w:r>
            <w:r>
              <w:rPr>
                <w:i/>
                <w:spacing w:val="-10"/>
                <w:sz w:val="24"/>
              </w:rPr>
              <w:t>:</w:t>
            </w:r>
          </w:p>
        </w:tc>
        <w:tc>
          <w:tcPr>
            <w:tcW w:w="6299" w:type="dxa"/>
            <w:gridSpan w:val="2"/>
            <w:tcBorders>
              <w:left w:val="nil"/>
            </w:tcBorders>
          </w:tcPr>
          <w:p w:rsidR="006B17D2" w:rsidRDefault="006B17D2" w:rsidP="006B17D2">
            <w:pPr>
              <w:pStyle w:val="TableParagraph"/>
              <w:spacing w:before="20"/>
              <w:ind w:left="853"/>
              <w:rPr>
                <w:i/>
                <w:sz w:val="24"/>
              </w:rPr>
            </w:pPr>
            <w:r>
              <w:rPr>
                <w:i/>
                <w:sz w:val="24"/>
              </w:rPr>
              <w:t xml:space="preserve">22.933.200,00 </w:t>
            </w:r>
            <w:r>
              <w:rPr>
                <w:i/>
                <w:spacing w:val="-5"/>
                <w:sz w:val="24"/>
              </w:rPr>
              <w:t>TL</w:t>
            </w:r>
          </w:p>
        </w:tc>
      </w:tr>
      <w:tr w:rsidR="006B17D2" w:rsidTr="006B17D2">
        <w:trPr>
          <w:trHeight w:val="316"/>
        </w:trPr>
        <w:tc>
          <w:tcPr>
            <w:tcW w:w="4058" w:type="dxa"/>
            <w:gridSpan w:val="2"/>
            <w:tcBorders>
              <w:right w:val="nil"/>
            </w:tcBorders>
          </w:tcPr>
          <w:p w:rsidR="006B17D2" w:rsidRDefault="006B17D2" w:rsidP="006B17D2">
            <w:pPr>
              <w:pStyle w:val="TableParagraph"/>
              <w:spacing w:before="20"/>
              <w:ind w:left="413"/>
              <w:rPr>
                <w:i/>
                <w:sz w:val="24"/>
              </w:rPr>
            </w:pPr>
            <w:proofErr w:type="spellStart"/>
            <w:r>
              <w:rPr>
                <w:i/>
                <w:sz w:val="24"/>
              </w:rPr>
              <w:t>Aktarma</w:t>
            </w:r>
            <w:proofErr w:type="spellEnd"/>
            <w:r>
              <w:rPr>
                <w:i/>
                <w:spacing w:val="-4"/>
                <w:sz w:val="24"/>
              </w:rPr>
              <w:t xml:space="preserve"> </w:t>
            </w:r>
            <w:proofErr w:type="spellStart"/>
            <w:r>
              <w:rPr>
                <w:i/>
                <w:sz w:val="24"/>
              </w:rPr>
              <w:t>ile</w:t>
            </w:r>
            <w:proofErr w:type="spellEnd"/>
            <w:r>
              <w:rPr>
                <w:i/>
                <w:spacing w:val="-1"/>
                <w:sz w:val="24"/>
              </w:rPr>
              <w:t xml:space="preserve"> </w:t>
            </w:r>
            <w:proofErr w:type="spellStart"/>
            <w:r>
              <w:rPr>
                <w:i/>
                <w:sz w:val="24"/>
              </w:rPr>
              <w:t>eklenen</w:t>
            </w:r>
            <w:proofErr w:type="spellEnd"/>
            <w:r>
              <w:rPr>
                <w:i/>
                <w:spacing w:val="-1"/>
                <w:sz w:val="24"/>
              </w:rPr>
              <w:t xml:space="preserve"> </w:t>
            </w:r>
            <w:proofErr w:type="spellStart"/>
            <w:r>
              <w:rPr>
                <w:i/>
                <w:sz w:val="24"/>
              </w:rPr>
              <w:t>ödenek</w:t>
            </w:r>
            <w:proofErr w:type="spellEnd"/>
            <w:r>
              <w:rPr>
                <w:i/>
                <w:spacing w:val="-2"/>
                <w:sz w:val="24"/>
              </w:rPr>
              <w:t xml:space="preserve"> </w:t>
            </w:r>
            <w:r>
              <w:rPr>
                <w:i/>
                <w:spacing w:val="-10"/>
                <w:sz w:val="24"/>
              </w:rPr>
              <w:t>:</w:t>
            </w:r>
          </w:p>
        </w:tc>
        <w:tc>
          <w:tcPr>
            <w:tcW w:w="6299" w:type="dxa"/>
            <w:gridSpan w:val="2"/>
            <w:tcBorders>
              <w:left w:val="nil"/>
            </w:tcBorders>
          </w:tcPr>
          <w:p w:rsidR="006B17D2" w:rsidRDefault="006B17D2" w:rsidP="006B17D2">
            <w:pPr>
              <w:pStyle w:val="TableParagraph"/>
              <w:spacing w:before="20"/>
              <w:ind w:left="1021"/>
              <w:rPr>
                <w:i/>
                <w:sz w:val="24"/>
              </w:rPr>
            </w:pPr>
            <w:r>
              <w:rPr>
                <w:i/>
                <w:sz w:val="24"/>
              </w:rPr>
              <w:t xml:space="preserve">2.657.184,08 </w:t>
            </w:r>
            <w:r>
              <w:rPr>
                <w:i/>
                <w:spacing w:val="-5"/>
                <w:sz w:val="24"/>
              </w:rPr>
              <w:t>TL</w:t>
            </w:r>
          </w:p>
        </w:tc>
      </w:tr>
      <w:tr w:rsidR="006B17D2" w:rsidTr="006B17D2">
        <w:trPr>
          <w:trHeight w:val="316"/>
        </w:trPr>
        <w:tc>
          <w:tcPr>
            <w:tcW w:w="413" w:type="dxa"/>
            <w:tcBorders>
              <w:right w:val="nil"/>
            </w:tcBorders>
          </w:tcPr>
          <w:p w:rsidR="006B17D2" w:rsidRDefault="006B17D2" w:rsidP="006B17D2">
            <w:pPr>
              <w:pStyle w:val="TableParagraph"/>
              <w:rPr>
                <w:sz w:val="24"/>
              </w:rPr>
            </w:pPr>
          </w:p>
        </w:tc>
        <w:tc>
          <w:tcPr>
            <w:tcW w:w="6250" w:type="dxa"/>
            <w:gridSpan w:val="2"/>
            <w:tcBorders>
              <w:left w:val="nil"/>
              <w:right w:val="nil"/>
            </w:tcBorders>
            <w:shd w:val="clear" w:color="auto" w:fill="00FF00"/>
          </w:tcPr>
          <w:p w:rsidR="006B17D2" w:rsidRDefault="006B17D2" w:rsidP="006B17D2">
            <w:pPr>
              <w:pStyle w:val="TableParagraph"/>
              <w:tabs>
                <w:tab w:val="left" w:pos="4517"/>
              </w:tabs>
              <w:spacing w:before="20"/>
              <w:ind w:left="5" w:right="-15"/>
              <w:rPr>
                <w:sz w:val="24"/>
              </w:rPr>
            </w:pPr>
            <w:proofErr w:type="spellStart"/>
            <w:r>
              <w:rPr>
                <w:i/>
                <w:sz w:val="24"/>
              </w:rPr>
              <w:t>Harcanan</w:t>
            </w:r>
            <w:proofErr w:type="spellEnd"/>
            <w:r>
              <w:rPr>
                <w:i/>
                <w:spacing w:val="-2"/>
                <w:sz w:val="24"/>
              </w:rPr>
              <w:t xml:space="preserve"> </w:t>
            </w:r>
            <w:proofErr w:type="spellStart"/>
            <w:r>
              <w:rPr>
                <w:i/>
                <w:spacing w:val="-2"/>
                <w:sz w:val="24"/>
              </w:rPr>
              <w:t>bütçe</w:t>
            </w:r>
            <w:proofErr w:type="spellEnd"/>
            <w:r>
              <w:rPr>
                <w:i/>
                <w:spacing w:val="-2"/>
                <w:sz w:val="24"/>
              </w:rPr>
              <w:t>:</w:t>
            </w:r>
            <w:r>
              <w:rPr>
                <w:i/>
                <w:sz w:val="24"/>
              </w:rPr>
              <w:tab/>
              <w:t xml:space="preserve">16.069.917,92 </w:t>
            </w:r>
            <w:r>
              <w:rPr>
                <w:spacing w:val="-5"/>
                <w:sz w:val="24"/>
              </w:rPr>
              <w:t>TL</w:t>
            </w:r>
          </w:p>
        </w:tc>
        <w:tc>
          <w:tcPr>
            <w:tcW w:w="3694" w:type="dxa"/>
            <w:tcBorders>
              <w:left w:val="nil"/>
            </w:tcBorders>
          </w:tcPr>
          <w:p w:rsidR="006B17D2" w:rsidRDefault="006B17D2" w:rsidP="006B17D2">
            <w:pPr>
              <w:pStyle w:val="TableParagraph"/>
              <w:rPr>
                <w:sz w:val="24"/>
              </w:rPr>
            </w:pPr>
          </w:p>
        </w:tc>
      </w:tr>
      <w:tr w:rsidR="006B17D2" w:rsidTr="006B17D2">
        <w:trPr>
          <w:trHeight w:val="316"/>
        </w:trPr>
        <w:tc>
          <w:tcPr>
            <w:tcW w:w="4058" w:type="dxa"/>
            <w:gridSpan w:val="2"/>
            <w:tcBorders>
              <w:right w:val="nil"/>
            </w:tcBorders>
          </w:tcPr>
          <w:p w:rsidR="006B17D2" w:rsidRDefault="006B17D2" w:rsidP="006B17D2">
            <w:pPr>
              <w:pStyle w:val="TableParagraph"/>
              <w:spacing w:before="20"/>
              <w:ind w:left="413"/>
              <w:rPr>
                <w:sz w:val="24"/>
              </w:rPr>
            </w:pPr>
            <w:proofErr w:type="spellStart"/>
            <w:r>
              <w:rPr>
                <w:sz w:val="24"/>
              </w:rPr>
              <w:t>İptal</w:t>
            </w:r>
            <w:proofErr w:type="spellEnd"/>
            <w:r>
              <w:rPr>
                <w:spacing w:val="-3"/>
                <w:sz w:val="24"/>
              </w:rPr>
              <w:t xml:space="preserve"> </w:t>
            </w:r>
            <w:proofErr w:type="spellStart"/>
            <w:r>
              <w:rPr>
                <w:sz w:val="24"/>
              </w:rPr>
              <w:t>Edilen</w:t>
            </w:r>
            <w:proofErr w:type="spellEnd"/>
            <w:r>
              <w:rPr>
                <w:sz w:val="24"/>
              </w:rPr>
              <w:t xml:space="preserve"> </w:t>
            </w:r>
            <w:proofErr w:type="spellStart"/>
            <w:r>
              <w:rPr>
                <w:spacing w:val="-2"/>
                <w:sz w:val="24"/>
              </w:rPr>
              <w:t>Ödenek</w:t>
            </w:r>
            <w:proofErr w:type="spellEnd"/>
            <w:r>
              <w:rPr>
                <w:spacing w:val="-2"/>
                <w:sz w:val="24"/>
              </w:rPr>
              <w:t>:</w:t>
            </w:r>
          </w:p>
        </w:tc>
        <w:tc>
          <w:tcPr>
            <w:tcW w:w="6299" w:type="dxa"/>
            <w:gridSpan w:val="2"/>
            <w:tcBorders>
              <w:left w:val="nil"/>
            </w:tcBorders>
          </w:tcPr>
          <w:p w:rsidR="006B17D2" w:rsidRDefault="006B17D2" w:rsidP="006B17D2">
            <w:pPr>
              <w:pStyle w:val="TableParagraph"/>
              <w:spacing w:before="20"/>
              <w:ind w:left="1000"/>
              <w:rPr>
                <w:sz w:val="24"/>
              </w:rPr>
            </w:pPr>
            <w:r>
              <w:rPr>
                <w:spacing w:val="-2"/>
                <w:sz w:val="24"/>
              </w:rPr>
              <w:t>9.520.466,16TL</w:t>
            </w:r>
          </w:p>
        </w:tc>
      </w:tr>
      <w:tr w:rsidR="006B17D2" w:rsidTr="006B17D2">
        <w:trPr>
          <w:trHeight w:val="316"/>
        </w:trPr>
        <w:tc>
          <w:tcPr>
            <w:tcW w:w="413" w:type="dxa"/>
            <w:tcBorders>
              <w:right w:val="nil"/>
            </w:tcBorders>
          </w:tcPr>
          <w:p w:rsidR="006B17D2" w:rsidRDefault="006B17D2" w:rsidP="006B17D2">
            <w:pPr>
              <w:pStyle w:val="TableParagraph"/>
              <w:rPr>
                <w:sz w:val="24"/>
              </w:rPr>
            </w:pPr>
          </w:p>
        </w:tc>
        <w:tc>
          <w:tcPr>
            <w:tcW w:w="6250" w:type="dxa"/>
            <w:gridSpan w:val="2"/>
            <w:tcBorders>
              <w:left w:val="nil"/>
              <w:right w:val="nil"/>
            </w:tcBorders>
            <w:shd w:val="clear" w:color="auto" w:fill="00FFFF"/>
          </w:tcPr>
          <w:p w:rsidR="006B17D2" w:rsidRDefault="006B17D2" w:rsidP="006B17D2">
            <w:pPr>
              <w:pStyle w:val="TableParagraph"/>
              <w:tabs>
                <w:tab w:val="left" w:pos="4523"/>
              </w:tabs>
              <w:spacing w:before="20"/>
              <w:ind w:left="5" w:right="-15"/>
              <w:rPr>
                <w:sz w:val="24"/>
              </w:rPr>
            </w:pPr>
            <w:proofErr w:type="spellStart"/>
            <w:r>
              <w:rPr>
                <w:i/>
                <w:sz w:val="24"/>
              </w:rPr>
              <w:t>Toplam</w:t>
            </w:r>
            <w:proofErr w:type="spellEnd"/>
            <w:r>
              <w:rPr>
                <w:i/>
                <w:spacing w:val="-5"/>
                <w:sz w:val="24"/>
              </w:rPr>
              <w:t xml:space="preserve"> </w:t>
            </w:r>
            <w:proofErr w:type="spellStart"/>
            <w:r>
              <w:rPr>
                <w:i/>
                <w:spacing w:val="-2"/>
                <w:sz w:val="24"/>
              </w:rPr>
              <w:t>Bütçe</w:t>
            </w:r>
            <w:proofErr w:type="spellEnd"/>
            <w:r>
              <w:rPr>
                <w:i/>
                <w:sz w:val="24"/>
              </w:rPr>
              <w:tab/>
              <w:t>25.590.384,08</w:t>
            </w:r>
            <w:r>
              <w:rPr>
                <w:i/>
                <w:spacing w:val="-1"/>
                <w:sz w:val="24"/>
              </w:rPr>
              <w:t xml:space="preserve"> </w:t>
            </w:r>
            <w:r>
              <w:rPr>
                <w:spacing w:val="-5"/>
                <w:sz w:val="24"/>
              </w:rPr>
              <w:t>TL</w:t>
            </w:r>
          </w:p>
        </w:tc>
        <w:tc>
          <w:tcPr>
            <w:tcW w:w="3694" w:type="dxa"/>
            <w:tcBorders>
              <w:left w:val="nil"/>
            </w:tcBorders>
          </w:tcPr>
          <w:p w:rsidR="006B17D2" w:rsidRDefault="006B17D2" w:rsidP="006B17D2">
            <w:pPr>
              <w:pStyle w:val="TableParagraph"/>
              <w:rPr>
                <w:sz w:val="24"/>
              </w:rPr>
            </w:pPr>
          </w:p>
        </w:tc>
      </w:tr>
    </w:tbl>
    <w:p w:rsidR="006B17D2" w:rsidRDefault="006B17D2" w:rsidP="006B17D2">
      <w:pPr>
        <w:pStyle w:val="GvdeMetni"/>
        <w:spacing w:before="1"/>
      </w:pPr>
    </w:p>
    <w:p w:rsidR="006B17D2" w:rsidRDefault="006B17D2" w:rsidP="006B17D2">
      <w:pPr>
        <w:pStyle w:val="Balk1"/>
        <w:keepNext w:val="0"/>
        <w:keepLines w:val="0"/>
        <w:widowControl w:val="0"/>
        <w:numPr>
          <w:ilvl w:val="1"/>
          <w:numId w:val="101"/>
        </w:numPr>
        <w:tabs>
          <w:tab w:val="left" w:pos="3182"/>
        </w:tabs>
        <w:autoSpaceDE w:val="0"/>
        <w:autoSpaceDN w:val="0"/>
        <w:spacing w:before="0" w:line="240" w:lineRule="auto"/>
        <w:ind w:left="3182" w:hanging="376"/>
      </w:pPr>
      <w:r>
        <w:t>PERFORMANS</w:t>
      </w:r>
      <w:r>
        <w:rPr>
          <w:spacing w:val="-4"/>
        </w:rPr>
        <w:t xml:space="preserve"> </w:t>
      </w:r>
      <w:r>
        <w:rPr>
          <w:spacing w:val="-2"/>
        </w:rPr>
        <w:t>BİLGİLERİ</w:t>
      </w:r>
    </w:p>
    <w:p w:rsidR="006B17D2" w:rsidRDefault="006B17D2" w:rsidP="006B17D2">
      <w:pPr>
        <w:pStyle w:val="GvdeMetni"/>
        <w:spacing w:before="60"/>
        <w:ind w:left="285" w:right="282" w:firstLine="240"/>
      </w:pPr>
      <w:r>
        <w:t>Müdürlüğümüz görev, yetki ve sorumluluklarımız alanına giren konularda, Enstitü yönetimi, diğer birimler veya ilişkide olduğumuz kamu kurum ve kuruluşları tarafından istenilen bilgi ve belgeler düzenlenerek ilgililere gönderilmiştir.</w:t>
      </w:r>
    </w:p>
    <w:p w:rsidR="006B17D2" w:rsidRDefault="006B17D2" w:rsidP="006B17D2">
      <w:pPr>
        <w:pStyle w:val="Balk1"/>
        <w:keepNext w:val="0"/>
        <w:keepLines w:val="0"/>
        <w:widowControl w:val="0"/>
        <w:numPr>
          <w:ilvl w:val="0"/>
          <w:numId w:val="101"/>
        </w:numPr>
        <w:tabs>
          <w:tab w:val="left" w:pos="1703"/>
        </w:tabs>
        <w:autoSpaceDE w:val="0"/>
        <w:autoSpaceDN w:val="0"/>
        <w:spacing w:before="1" w:line="240" w:lineRule="auto"/>
        <w:ind w:left="1703" w:hanging="337"/>
      </w:pPr>
      <w:r>
        <w:t>KURUMSAL</w:t>
      </w:r>
      <w:r>
        <w:rPr>
          <w:spacing w:val="-6"/>
        </w:rPr>
        <w:t xml:space="preserve"> </w:t>
      </w:r>
      <w:r>
        <w:t>KABİLİYET</w:t>
      </w:r>
      <w:r>
        <w:rPr>
          <w:spacing w:val="-2"/>
        </w:rPr>
        <w:t xml:space="preserve"> </w:t>
      </w:r>
      <w:r>
        <w:t>VE</w:t>
      </w:r>
      <w:r>
        <w:rPr>
          <w:spacing w:val="-2"/>
        </w:rPr>
        <w:t xml:space="preserve"> </w:t>
      </w:r>
      <w:r>
        <w:t>KAPASİTENİN</w:t>
      </w:r>
      <w:r>
        <w:rPr>
          <w:spacing w:val="-4"/>
        </w:rPr>
        <w:t xml:space="preserve"> </w:t>
      </w:r>
      <w:r>
        <w:rPr>
          <w:spacing w:val="-2"/>
        </w:rPr>
        <w:t>DEĞERLENDİRİLMESİ</w:t>
      </w:r>
    </w:p>
    <w:p w:rsidR="006B17D2" w:rsidRDefault="006B17D2" w:rsidP="006B17D2">
      <w:pPr>
        <w:pStyle w:val="GvdeMetni"/>
        <w:spacing w:before="60"/>
        <w:rPr>
          <w:b w:val="0"/>
        </w:rPr>
      </w:pPr>
    </w:p>
    <w:p w:rsidR="006B17D2" w:rsidRDefault="006B17D2" w:rsidP="006B17D2">
      <w:pPr>
        <w:pStyle w:val="ListeParagraf"/>
        <w:widowControl w:val="0"/>
        <w:numPr>
          <w:ilvl w:val="1"/>
          <w:numId w:val="101"/>
        </w:numPr>
        <w:tabs>
          <w:tab w:val="left" w:pos="3122"/>
        </w:tabs>
        <w:autoSpaceDE w:val="0"/>
        <w:autoSpaceDN w:val="0"/>
        <w:spacing w:after="0" w:line="240" w:lineRule="auto"/>
        <w:ind w:left="3122" w:hanging="316"/>
        <w:contextualSpacing w:val="0"/>
        <w:rPr>
          <w:b/>
          <w:sz w:val="24"/>
        </w:rPr>
      </w:pPr>
      <w:r>
        <w:rPr>
          <w:b/>
          <w:spacing w:val="-2"/>
          <w:sz w:val="24"/>
        </w:rPr>
        <w:t>ÜSTÜNLÜKLER</w:t>
      </w:r>
    </w:p>
    <w:p w:rsidR="006B17D2" w:rsidRDefault="006B17D2" w:rsidP="006B17D2">
      <w:pPr>
        <w:pStyle w:val="ListeParagraf"/>
        <w:widowControl w:val="0"/>
        <w:numPr>
          <w:ilvl w:val="0"/>
          <w:numId w:val="100"/>
        </w:numPr>
        <w:tabs>
          <w:tab w:val="left" w:pos="993"/>
        </w:tabs>
        <w:autoSpaceDE w:val="0"/>
        <w:autoSpaceDN w:val="0"/>
        <w:spacing w:before="59" w:after="0" w:line="293" w:lineRule="exact"/>
        <w:ind w:left="993" w:hanging="347"/>
        <w:contextualSpacing w:val="0"/>
        <w:rPr>
          <w:sz w:val="24"/>
        </w:rPr>
      </w:pPr>
      <w:r>
        <w:rPr>
          <w:sz w:val="24"/>
        </w:rPr>
        <w:t>Personelin</w:t>
      </w:r>
      <w:r>
        <w:rPr>
          <w:spacing w:val="-2"/>
          <w:sz w:val="24"/>
        </w:rPr>
        <w:t xml:space="preserve"> </w:t>
      </w:r>
      <w:r>
        <w:rPr>
          <w:sz w:val="24"/>
        </w:rPr>
        <w:t>sorumluluk</w:t>
      </w:r>
      <w:r>
        <w:rPr>
          <w:spacing w:val="-1"/>
          <w:sz w:val="24"/>
        </w:rPr>
        <w:t xml:space="preserve"> </w:t>
      </w:r>
      <w:r>
        <w:rPr>
          <w:sz w:val="24"/>
        </w:rPr>
        <w:t>bilinci</w:t>
      </w:r>
      <w:r>
        <w:rPr>
          <w:spacing w:val="-1"/>
          <w:sz w:val="24"/>
        </w:rPr>
        <w:t xml:space="preserve"> </w:t>
      </w:r>
      <w:r>
        <w:rPr>
          <w:sz w:val="24"/>
        </w:rPr>
        <w:t>içerisinde</w:t>
      </w:r>
      <w:r>
        <w:rPr>
          <w:spacing w:val="-1"/>
          <w:sz w:val="24"/>
        </w:rPr>
        <w:t xml:space="preserve"> </w:t>
      </w:r>
      <w:r>
        <w:rPr>
          <w:spacing w:val="-2"/>
          <w:sz w:val="24"/>
        </w:rPr>
        <w:t>çalışması,</w:t>
      </w:r>
    </w:p>
    <w:p w:rsidR="006B17D2" w:rsidRDefault="006B17D2" w:rsidP="006B17D2">
      <w:pPr>
        <w:pStyle w:val="ListeParagraf"/>
        <w:widowControl w:val="0"/>
        <w:numPr>
          <w:ilvl w:val="0"/>
          <w:numId w:val="100"/>
        </w:numPr>
        <w:tabs>
          <w:tab w:val="left" w:pos="993"/>
          <w:tab w:val="left" w:pos="1006"/>
        </w:tabs>
        <w:autoSpaceDE w:val="0"/>
        <w:autoSpaceDN w:val="0"/>
        <w:spacing w:after="0" w:line="240" w:lineRule="auto"/>
        <w:ind w:right="707" w:hanging="360"/>
        <w:contextualSpacing w:val="0"/>
        <w:rPr>
          <w:sz w:val="24"/>
        </w:rPr>
      </w:pPr>
      <w:r>
        <w:rPr>
          <w:sz w:val="24"/>
        </w:rPr>
        <w:t>Müdürlüğümüzde</w:t>
      </w:r>
      <w:r>
        <w:rPr>
          <w:spacing w:val="40"/>
          <w:sz w:val="24"/>
        </w:rPr>
        <w:t xml:space="preserve"> </w:t>
      </w:r>
      <w:r>
        <w:rPr>
          <w:sz w:val="24"/>
        </w:rPr>
        <w:t>çalışan</w:t>
      </w:r>
      <w:r>
        <w:rPr>
          <w:spacing w:val="40"/>
          <w:sz w:val="24"/>
        </w:rPr>
        <w:t xml:space="preserve"> </w:t>
      </w:r>
      <w:r>
        <w:rPr>
          <w:sz w:val="24"/>
        </w:rPr>
        <w:t>personelin</w:t>
      </w:r>
      <w:r>
        <w:rPr>
          <w:spacing w:val="40"/>
          <w:sz w:val="24"/>
        </w:rPr>
        <w:t xml:space="preserve"> </w:t>
      </w:r>
      <w:r>
        <w:rPr>
          <w:sz w:val="24"/>
        </w:rPr>
        <w:t>genç,</w:t>
      </w:r>
      <w:r>
        <w:rPr>
          <w:spacing w:val="40"/>
          <w:sz w:val="24"/>
        </w:rPr>
        <w:t xml:space="preserve"> </w:t>
      </w:r>
      <w:r>
        <w:rPr>
          <w:sz w:val="24"/>
        </w:rPr>
        <w:t>gayretli</w:t>
      </w:r>
      <w:r>
        <w:rPr>
          <w:spacing w:val="40"/>
          <w:sz w:val="24"/>
        </w:rPr>
        <w:t xml:space="preserve"> </w:t>
      </w:r>
      <w:r>
        <w:rPr>
          <w:sz w:val="24"/>
        </w:rPr>
        <w:t>ve</w:t>
      </w:r>
      <w:r>
        <w:rPr>
          <w:spacing w:val="40"/>
          <w:sz w:val="24"/>
        </w:rPr>
        <w:t xml:space="preserve"> </w:t>
      </w:r>
      <w:r>
        <w:rPr>
          <w:sz w:val="24"/>
        </w:rPr>
        <w:t>bilgi</w:t>
      </w:r>
      <w:r>
        <w:rPr>
          <w:spacing w:val="40"/>
          <w:sz w:val="24"/>
        </w:rPr>
        <w:t xml:space="preserve"> </w:t>
      </w:r>
      <w:r>
        <w:rPr>
          <w:sz w:val="24"/>
        </w:rPr>
        <w:t>anlamında</w:t>
      </w:r>
      <w:r>
        <w:rPr>
          <w:spacing w:val="38"/>
          <w:sz w:val="24"/>
        </w:rPr>
        <w:t xml:space="preserve"> </w:t>
      </w:r>
      <w:r>
        <w:rPr>
          <w:sz w:val="24"/>
        </w:rPr>
        <w:t>yetiştirilmelerinin</w:t>
      </w:r>
      <w:r>
        <w:rPr>
          <w:spacing w:val="40"/>
          <w:sz w:val="24"/>
        </w:rPr>
        <w:t xml:space="preserve"> </w:t>
      </w:r>
      <w:r>
        <w:rPr>
          <w:sz w:val="24"/>
        </w:rPr>
        <w:t xml:space="preserve">kolay </w:t>
      </w:r>
      <w:r>
        <w:rPr>
          <w:spacing w:val="-2"/>
          <w:sz w:val="24"/>
        </w:rPr>
        <w:t>olması,</w:t>
      </w:r>
    </w:p>
    <w:p w:rsidR="006B17D2" w:rsidRDefault="006B17D2" w:rsidP="006B17D2">
      <w:pPr>
        <w:pStyle w:val="ListeParagraf"/>
        <w:widowControl w:val="0"/>
        <w:numPr>
          <w:ilvl w:val="0"/>
          <w:numId w:val="100"/>
        </w:numPr>
        <w:tabs>
          <w:tab w:val="left" w:pos="993"/>
        </w:tabs>
        <w:autoSpaceDE w:val="0"/>
        <w:autoSpaceDN w:val="0"/>
        <w:spacing w:after="0" w:line="292" w:lineRule="exact"/>
        <w:ind w:left="993" w:hanging="347"/>
        <w:contextualSpacing w:val="0"/>
        <w:rPr>
          <w:sz w:val="24"/>
        </w:rPr>
      </w:pPr>
      <w:r>
        <w:rPr>
          <w:sz w:val="24"/>
        </w:rPr>
        <w:t>Personelin</w:t>
      </w:r>
      <w:r>
        <w:rPr>
          <w:spacing w:val="10"/>
          <w:sz w:val="24"/>
        </w:rPr>
        <w:t xml:space="preserve"> </w:t>
      </w:r>
      <w:r>
        <w:rPr>
          <w:sz w:val="24"/>
        </w:rPr>
        <w:t>görev</w:t>
      </w:r>
      <w:r>
        <w:rPr>
          <w:spacing w:val="13"/>
          <w:sz w:val="24"/>
        </w:rPr>
        <w:t xml:space="preserve"> </w:t>
      </w:r>
      <w:r>
        <w:rPr>
          <w:sz w:val="24"/>
        </w:rPr>
        <w:t>yetki</w:t>
      </w:r>
      <w:r>
        <w:rPr>
          <w:spacing w:val="13"/>
          <w:sz w:val="24"/>
        </w:rPr>
        <w:t xml:space="preserve"> </w:t>
      </w:r>
      <w:r>
        <w:rPr>
          <w:sz w:val="24"/>
        </w:rPr>
        <w:t>ve</w:t>
      </w:r>
      <w:r>
        <w:rPr>
          <w:spacing w:val="12"/>
          <w:sz w:val="24"/>
        </w:rPr>
        <w:t xml:space="preserve"> </w:t>
      </w:r>
      <w:r>
        <w:rPr>
          <w:sz w:val="24"/>
        </w:rPr>
        <w:t>sorumluluklarına</w:t>
      </w:r>
      <w:r>
        <w:rPr>
          <w:spacing w:val="12"/>
          <w:sz w:val="24"/>
        </w:rPr>
        <w:t xml:space="preserve"> </w:t>
      </w:r>
      <w:r>
        <w:rPr>
          <w:sz w:val="24"/>
        </w:rPr>
        <w:t>bağlı</w:t>
      </w:r>
      <w:r>
        <w:rPr>
          <w:spacing w:val="10"/>
          <w:sz w:val="24"/>
        </w:rPr>
        <w:t xml:space="preserve"> </w:t>
      </w:r>
      <w:r>
        <w:rPr>
          <w:sz w:val="24"/>
        </w:rPr>
        <w:t>olarak</w:t>
      </w:r>
      <w:r>
        <w:rPr>
          <w:spacing w:val="13"/>
          <w:sz w:val="24"/>
        </w:rPr>
        <w:t xml:space="preserve"> </w:t>
      </w:r>
      <w:r>
        <w:rPr>
          <w:sz w:val="24"/>
        </w:rPr>
        <w:t>gerçekleştirdiği</w:t>
      </w:r>
      <w:r>
        <w:rPr>
          <w:spacing w:val="13"/>
          <w:sz w:val="24"/>
        </w:rPr>
        <w:t xml:space="preserve"> </w:t>
      </w:r>
      <w:r>
        <w:rPr>
          <w:sz w:val="24"/>
        </w:rPr>
        <w:t>faaliyetler</w:t>
      </w:r>
      <w:r>
        <w:rPr>
          <w:spacing w:val="13"/>
          <w:sz w:val="24"/>
        </w:rPr>
        <w:t xml:space="preserve"> </w:t>
      </w:r>
      <w:r>
        <w:rPr>
          <w:sz w:val="24"/>
        </w:rPr>
        <w:t>ile</w:t>
      </w:r>
      <w:r>
        <w:rPr>
          <w:spacing w:val="12"/>
          <w:sz w:val="24"/>
        </w:rPr>
        <w:t xml:space="preserve"> </w:t>
      </w:r>
      <w:r>
        <w:rPr>
          <w:sz w:val="24"/>
        </w:rPr>
        <w:t>ilgili</w:t>
      </w:r>
      <w:r>
        <w:rPr>
          <w:spacing w:val="12"/>
          <w:sz w:val="24"/>
        </w:rPr>
        <w:t xml:space="preserve"> </w:t>
      </w:r>
      <w:r>
        <w:rPr>
          <w:spacing w:val="-2"/>
          <w:sz w:val="24"/>
        </w:rPr>
        <w:t>hesap</w:t>
      </w:r>
    </w:p>
    <w:p w:rsidR="006B17D2" w:rsidRDefault="006B17D2" w:rsidP="006B17D2">
      <w:pPr>
        <w:pStyle w:val="GvdeMetni"/>
        <w:spacing w:line="275" w:lineRule="exact"/>
        <w:ind w:left="1006"/>
      </w:pPr>
      <w:proofErr w:type="gramStart"/>
      <w:r>
        <w:t>verebilir</w:t>
      </w:r>
      <w:proofErr w:type="gramEnd"/>
      <w:r>
        <w:rPr>
          <w:spacing w:val="-3"/>
        </w:rPr>
        <w:t xml:space="preserve"> </w:t>
      </w:r>
      <w:r>
        <w:rPr>
          <w:spacing w:val="-2"/>
        </w:rPr>
        <w:t>olması,</w:t>
      </w:r>
    </w:p>
    <w:p w:rsidR="006B17D2" w:rsidRDefault="006B17D2" w:rsidP="006B17D2">
      <w:pPr>
        <w:pStyle w:val="ListeParagraf"/>
        <w:widowControl w:val="0"/>
        <w:numPr>
          <w:ilvl w:val="0"/>
          <w:numId w:val="100"/>
        </w:numPr>
        <w:tabs>
          <w:tab w:val="left" w:pos="993"/>
        </w:tabs>
        <w:autoSpaceDE w:val="0"/>
        <w:autoSpaceDN w:val="0"/>
        <w:spacing w:after="0" w:line="293" w:lineRule="exact"/>
        <w:ind w:left="993" w:hanging="347"/>
        <w:contextualSpacing w:val="0"/>
        <w:rPr>
          <w:sz w:val="24"/>
        </w:rPr>
      </w:pPr>
      <w:r>
        <w:rPr>
          <w:sz w:val="24"/>
        </w:rPr>
        <w:t>Faaliyetlerin</w:t>
      </w:r>
      <w:r>
        <w:rPr>
          <w:spacing w:val="-4"/>
          <w:sz w:val="24"/>
        </w:rPr>
        <w:t xml:space="preserve"> </w:t>
      </w:r>
      <w:r>
        <w:rPr>
          <w:sz w:val="24"/>
        </w:rPr>
        <w:t>ve</w:t>
      </w:r>
      <w:r>
        <w:rPr>
          <w:spacing w:val="-3"/>
          <w:sz w:val="24"/>
        </w:rPr>
        <w:t xml:space="preserve"> </w:t>
      </w:r>
      <w:r>
        <w:rPr>
          <w:sz w:val="24"/>
        </w:rPr>
        <w:t>hizmetlerin,</w:t>
      </w:r>
      <w:r>
        <w:rPr>
          <w:spacing w:val="-2"/>
          <w:sz w:val="24"/>
        </w:rPr>
        <w:t xml:space="preserve"> </w:t>
      </w:r>
      <w:r>
        <w:rPr>
          <w:sz w:val="24"/>
        </w:rPr>
        <w:t>paydaş</w:t>
      </w:r>
      <w:r>
        <w:rPr>
          <w:spacing w:val="-2"/>
          <w:sz w:val="24"/>
        </w:rPr>
        <w:t xml:space="preserve"> </w:t>
      </w:r>
      <w:r>
        <w:rPr>
          <w:sz w:val="24"/>
        </w:rPr>
        <w:t>odaklı</w:t>
      </w:r>
      <w:r>
        <w:rPr>
          <w:spacing w:val="-1"/>
          <w:sz w:val="24"/>
        </w:rPr>
        <w:t xml:space="preserve"> </w:t>
      </w:r>
      <w:r>
        <w:rPr>
          <w:sz w:val="24"/>
        </w:rPr>
        <w:t>bir</w:t>
      </w:r>
      <w:r>
        <w:rPr>
          <w:spacing w:val="-2"/>
          <w:sz w:val="24"/>
        </w:rPr>
        <w:t xml:space="preserve"> </w:t>
      </w:r>
      <w:r>
        <w:rPr>
          <w:sz w:val="24"/>
        </w:rPr>
        <w:t>anlayış içerisinde</w:t>
      </w:r>
      <w:r>
        <w:rPr>
          <w:spacing w:val="-1"/>
          <w:sz w:val="24"/>
        </w:rPr>
        <w:t xml:space="preserve"> </w:t>
      </w:r>
      <w:r>
        <w:rPr>
          <w:spacing w:val="-2"/>
          <w:sz w:val="24"/>
        </w:rPr>
        <w:t>gerçekleştirilmesi,</w:t>
      </w:r>
    </w:p>
    <w:p w:rsidR="006B17D2" w:rsidRDefault="006B17D2" w:rsidP="006B17D2">
      <w:pPr>
        <w:pStyle w:val="ListeParagraf"/>
        <w:widowControl w:val="0"/>
        <w:numPr>
          <w:ilvl w:val="0"/>
          <w:numId w:val="100"/>
        </w:numPr>
        <w:tabs>
          <w:tab w:val="left" w:pos="993"/>
        </w:tabs>
        <w:autoSpaceDE w:val="0"/>
        <w:autoSpaceDN w:val="0"/>
        <w:spacing w:after="0" w:line="293" w:lineRule="exact"/>
        <w:ind w:left="993" w:hanging="347"/>
        <w:contextualSpacing w:val="0"/>
        <w:rPr>
          <w:sz w:val="24"/>
        </w:rPr>
      </w:pPr>
      <w:r>
        <w:rPr>
          <w:sz w:val="24"/>
        </w:rPr>
        <w:t>Personelin</w:t>
      </w:r>
      <w:r>
        <w:rPr>
          <w:spacing w:val="-1"/>
          <w:sz w:val="24"/>
        </w:rPr>
        <w:t xml:space="preserve"> </w:t>
      </w:r>
      <w:r>
        <w:rPr>
          <w:sz w:val="24"/>
        </w:rPr>
        <w:t>birim</w:t>
      </w:r>
      <w:r>
        <w:rPr>
          <w:spacing w:val="-1"/>
          <w:sz w:val="24"/>
        </w:rPr>
        <w:t xml:space="preserve"> </w:t>
      </w:r>
      <w:r>
        <w:rPr>
          <w:sz w:val="24"/>
        </w:rPr>
        <w:t>ve</w:t>
      </w:r>
      <w:r>
        <w:rPr>
          <w:spacing w:val="-2"/>
          <w:sz w:val="24"/>
        </w:rPr>
        <w:t xml:space="preserve"> </w:t>
      </w:r>
      <w:r>
        <w:rPr>
          <w:sz w:val="24"/>
        </w:rPr>
        <w:t>kurum</w:t>
      </w:r>
      <w:r>
        <w:rPr>
          <w:spacing w:val="-1"/>
          <w:sz w:val="24"/>
        </w:rPr>
        <w:t xml:space="preserve"> </w:t>
      </w:r>
      <w:r>
        <w:rPr>
          <w:sz w:val="24"/>
        </w:rPr>
        <w:t>nezdinde</w:t>
      </w:r>
      <w:r>
        <w:rPr>
          <w:spacing w:val="-1"/>
          <w:sz w:val="24"/>
        </w:rPr>
        <w:t xml:space="preserve"> </w:t>
      </w:r>
      <w:r>
        <w:rPr>
          <w:sz w:val="24"/>
        </w:rPr>
        <w:t>sunmuş</w:t>
      </w:r>
      <w:r>
        <w:rPr>
          <w:spacing w:val="-2"/>
          <w:sz w:val="24"/>
        </w:rPr>
        <w:t xml:space="preserve"> </w:t>
      </w:r>
      <w:r>
        <w:rPr>
          <w:sz w:val="24"/>
        </w:rPr>
        <w:t>olduğu</w:t>
      </w:r>
      <w:r>
        <w:rPr>
          <w:spacing w:val="-1"/>
          <w:sz w:val="24"/>
        </w:rPr>
        <w:t xml:space="preserve"> </w:t>
      </w:r>
      <w:r>
        <w:rPr>
          <w:sz w:val="24"/>
        </w:rPr>
        <w:t>hizmetlere</w:t>
      </w:r>
      <w:r>
        <w:rPr>
          <w:spacing w:val="-1"/>
          <w:sz w:val="24"/>
        </w:rPr>
        <w:t xml:space="preserve"> </w:t>
      </w:r>
      <w:r>
        <w:rPr>
          <w:sz w:val="24"/>
        </w:rPr>
        <w:t>bağlı</w:t>
      </w:r>
      <w:r>
        <w:rPr>
          <w:spacing w:val="-1"/>
          <w:sz w:val="24"/>
        </w:rPr>
        <w:t xml:space="preserve"> </w:t>
      </w:r>
      <w:r>
        <w:rPr>
          <w:sz w:val="24"/>
        </w:rPr>
        <w:t>olarak</w:t>
      </w:r>
      <w:r>
        <w:rPr>
          <w:spacing w:val="-2"/>
          <w:sz w:val="24"/>
        </w:rPr>
        <w:t xml:space="preserve"> </w:t>
      </w:r>
      <w:r>
        <w:rPr>
          <w:sz w:val="24"/>
        </w:rPr>
        <w:t>takdir</w:t>
      </w:r>
      <w:r>
        <w:rPr>
          <w:spacing w:val="-1"/>
          <w:sz w:val="24"/>
        </w:rPr>
        <w:t xml:space="preserve"> </w:t>
      </w:r>
      <w:r>
        <w:rPr>
          <w:spacing w:val="-2"/>
          <w:sz w:val="24"/>
        </w:rPr>
        <w:t>edilmesi,</w:t>
      </w:r>
    </w:p>
    <w:p w:rsidR="006B17D2" w:rsidRDefault="006B17D2" w:rsidP="006B17D2">
      <w:pPr>
        <w:pStyle w:val="ListeParagraf"/>
        <w:widowControl w:val="0"/>
        <w:numPr>
          <w:ilvl w:val="0"/>
          <w:numId w:val="100"/>
        </w:numPr>
        <w:tabs>
          <w:tab w:val="left" w:pos="993"/>
        </w:tabs>
        <w:autoSpaceDE w:val="0"/>
        <w:autoSpaceDN w:val="0"/>
        <w:spacing w:after="0" w:line="293" w:lineRule="exact"/>
        <w:ind w:left="993" w:hanging="347"/>
        <w:contextualSpacing w:val="0"/>
        <w:rPr>
          <w:sz w:val="24"/>
        </w:rPr>
      </w:pPr>
      <w:r>
        <w:rPr>
          <w:sz w:val="24"/>
        </w:rPr>
        <w:t>Enstitümüz</w:t>
      </w:r>
      <w:r>
        <w:rPr>
          <w:spacing w:val="-5"/>
          <w:sz w:val="24"/>
        </w:rPr>
        <w:t xml:space="preserve"> </w:t>
      </w:r>
      <w:r>
        <w:rPr>
          <w:sz w:val="24"/>
        </w:rPr>
        <w:t>mali</w:t>
      </w:r>
      <w:r>
        <w:rPr>
          <w:spacing w:val="-1"/>
          <w:sz w:val="24"/>
        </w:rPr>
        <w:t xml:space="preserve"> </w:t>
      </w:r>
      <w:r>
        <w:rPr>
          <w:sz w:val="24"/>
        </w:rPr>
        <w:t>hizmetlerinin</w:t>
      </w:r>
      <w:r>
        <w:rPr>
          <w:spacing w:val="-2"/>
          <w:sz w:val="24"/>
        </w:rPr>
        <w:t xml:space="preserve"> </w:t>
      </w:r>
      <w:r>
        <w:rPr>
          <w:sz w:val="24"/>
        </w:rPr>
        <w:t>üst</w:t>
      </w:r>
      <w:r>
        <w:rPr>
          <w:spacing w:val="-1"/>
          <w:sz w:val="24"/>
        </w:rPr>
        <w:t xml:space="preserve"> </w:t>
      </w:r>
      <w:r>
        <w:rPr>
          <w:sz w:val="24"/>
        </w:rPr>
        <w:t>yönetici</w:t>
      </w:r>
      <w:r>
        <w:rPr>
          <w:spacing w:val="-2"/>
          <w:sz w:val="24"/>
        </w:rPr>
        <w:t xml:space="preserve"> </w:t>
      </w:r>
      <w:r>
        <w:rPr>
          <w:sz w:val="24"/>
        </w:rPr>
        <w:t>adına Başkanlığımızca</w:t>
      </w:r>
      <w:r>
        <w:rPr>
          <w:spacing w:val="-2"/>
          <w:sz w:val="24"/>
        </w:rPr>
        <w:t xml:space="preserve"> gerçekleştirilmesi,</w:t>
      </w:r>
    </w:p>
    <w:p w:rsidR="006B17D2" w:rsidRDefault="006B17D2" w:rsidP="006B17D2">
      <w:pPr>
        <w:pStyle w:val="ListeParagraf"/>
        <w:widowControl w:val="0"/>
        <w:numPr>
          <w:ilvl w:val="0"/>
          <w:numId w:val="100"/>
        </w:numPr>
        <w:tabs>
          <w:tab w:val="left" w:pos="993"/>
        </w:tabs>
        <w:autoSpaceDE w:val="0"/>
        <w:autoSpaceDN w:val="0"/>
        <w:spacing w:before="1" w:after="0" w:line="293" w:lineRule="exact"/>
        <w:ind w:left="993" w:hanging="347"/>
        <w:contextualSpacing w:val="0"/>
        <w:rPr>
          <w:sz w:val="24"/>
        </w:rPr>
      </w:pPr>
      <w:r>
        <w:rPr>
          <w:sz w:val="24"/>
        </w:rPr>
        <w:t>Personelin</w:t>
      </w:r>
      <w:r>
        <w:rPr>
          <w:spacing w:val="-3"/>
          <w:sz w:val="24"/>
        </w:rPr>
        <w:t xml:space="preserve"> </w:t>
      </w:r>
      <w:r>
        <w:rPr>
          <w:sz w:val="24"/>
        </w:rPr>
        <w:t>görev</w:t>
      </w:r>
      <w:r>
        <w:rPr>
          <w:spacing w:val="-1"/>
          <w:sz w:val="24"/>
        </w:rPr>
        <w:t xml:space="preserve"> </w:t>
      </w:r>
      <w:r>
        <w:rPr>
          <w:sz w:val="24"/>
        </w:rPr>
        <w:t>ve</w:t>
      </w:r>
      <w:r>
        <w:rPr>
          <w:spacing w:val="-2"/>
          <w:sz w:val="24"/>
        </w:rPr>
        <w:t xml:space="preserve"> </w:t>
      </w:r>
      <w:r>
        <w:rPr>
          <w:sz w:val="24"/>
        </w:rPr>
        <w:t>sorumluluklarını</w:t>
      </w:r>
      <w:r>
        <w:rPr>
          <w:spacing w:val="-1"/>
          <w:sz w:val="24"/>
        </w:rPr>
        <w:t xml:space="preserve"> </w:t>
      </w:r>
      <w:r>
        <w:rPr>
          <w:sz w:val="24"/>
        </w:rPr>
        <w:t>severek</w:t>
      </w:r>
      <w:r>
        <w:rPr>
          <w:spacing w:val="-1"/>
          <w:sz w:val="24"/>
        </w:rPr>
        <w:t xml:space="preserve"> </w:t>
      </w:r>
      <w:r>
        <w:rPr>
          <w:sz w:val="24"/>
        </w:rPr>
        <w:t>yapıyor</w:t>
      </w:r>
      <w:r>
        <w:rPr>
          <w:spacing w:val="-1"/>
          <w:sz w:val="24"/>
        </w:rPr>
        <w:t xml:space="preserve"> </w:t>
      </w:r>
      <w:r>
        <w:rPr>
          <w:spacing w:val="-2"/>
          <w:sz w:val="24"/>
        </w:rPr>
        <w:t>olması,</w:t>
      </w:r>
    </w:p>
    <w:p w:rsidR="006B17D2" w:rsidRDefault="006B17D2" w:rsidP="006B17D2">
      <w:pPr>
        <w:pStyle w:val="ListeParagraf"/>
        <w:widowControl w:val="0"/>
        <w:numPr>
          <w:ilvl w:val="0"/>
          <w:numId w:val="100"/>
        </w:numPr>
        <w:tabs>
          <w:tab w:val="left" w:pos="993"/>
        </w:tabs>
        <w:autoSpaceDE w:val="0"/>
        <w:autoSpaceDN w:val="0"/>
        <w:spacing w:after="0" w:line="293" w:lineRule="exact"/>
        <w:ind w:left="993" w:hanging="347"/>
        <w:contextualSpacing w:val="0"/>
        <w:rPr>
          <w:sz w:val="24"/>
        </w:rPr>
      </w:pPr>
      <w:r>
        <w:rPr>
          <w:sz w:val="24"/>
        </w:rPr>
        <w:t>Personelin</w:t>
      </w:r>
      <w:r>
        <w:rPr>
          <w:spacing w:val="-4"/>
          <w:sz w:val="24"/>
        </w:rPr>
        <w:t xml:space="preserve"> </w:t>
      </w:r>
      <w:r>
        <w:rPr>
          <w:sz w:val="24"/>
        </w:rPr>
        <w:t>iş</w:t>
      </w:r>
      <w:r>
        <w:rPr>
          <w:spacing w:val="-3"/>
          <w:sz w:val="24"/>
        </w:rPr>
        <w:t xml:space="preserve"> </w:t>
      </w:r>
      <w:r>
        <w:rPr>
          <w:sz w:val="24"/>
        </w:rPr>
        <w:t>hedeflerinin ve</w:t>
      </w:r>
      <w:r>
        <w:rPr>
          <w:spacing w:val="-3"/>
          <w:sz w:val="24"/>
        </w:rPr>
        <w:t xml:space="preserve"> </w:t>
      </w:r>
      <w:r>
        <w:rPr>
          <w:sz w:val="24"/>
        </w:rPr>
        <w:t>iş</w:t>
      </w:r>
      <w:r>
        <w:rPr>
          <w:spacing w:val="-2"/>
          <w:sz w:val="24"/>
        </w:rPr>
        <w:t xml:space="preserve"> </w:t>
      </w:r>
      <w:r>
        <w:rPr>
          <w:sz w:val="24"/>
        </w:rPr>
        <w:t>kalitesinin</w:t>
      </w:r>
      <w:r>
        <w:rPr>
          <w:spacing w:val="-2"/>
          <w:sz w:val="24"/>
        </w:rPr>
        <w:t xml:space="preserve"> </w:t>
      </w:r>
      <w:r>
        <w:rPr>
          <w:sz w:val="24"/>
        </w:rPr>
        <w:t>belirlenmesine</w:t>
      </w:r>
      <w:r>
        <w:rPr>
          <w:spacing w:val="-3"/>
          <w:sz w:val="24"/>
        </w:rPr>
        <w:t xml:space="preserve"> </w:t>
      </w:r>
      <w:r>
        <w:rPr>
          <w:sz w:val="24"/>
        </w:rPr>
        <w:t>aktif</w:t>
      </w:r>
      <w:r>
        <w:rPr>
          <w:spacing w:val="-2"/>
          <w:sz w:val="24"/>
        </w:rPr>
        <w:t xml:space="preserve"> </w:t>
      </w:r>
      <w:r>
        <w:rPr>
          <w:sz w:val="24"/>
        </w:rPr>
        <w:t>olarak</w:t>
      </w:r>
      <w:r>
        <w:rPr>
          <w:spacing w:val="-1"/>
          <w:sz w:val="24"/>
        </w:rPr>
        <w:t xml:space="preserve"> </w:t>
      </w:r>
      <w:r>
        <w:rPr>
          <w:spacing w:val="-2"/>
          <w:sz w:val="24"/>
        </w:rPr>
        <w:t>katılması,</w:t>
      </w:r>
    </w:p>
    <w:p w:rsidR="006B17D2" w:rsidRDefault="006B17D2" w:rsidP="006B17D2">
      <w:pPr>
        <w:pStyle w:val="ListeParagraf"/>
        <w:widowControl w:val="0"/>
        <w:numPr>
          <w:ilvl w:val="0"/>
          <w:numId w:val="100"/>
        </w:numPr>
        <w:tabs>
          <w:tab w:val="left" w:pos="993"/>
        </w:tabs>
        <w:autoSpaceDE w:val="0"/>
        <w:autoSpaceDN w:val="0"/>
        <w:spacing w:after="0" w:line="293" w:lineRule="exact"/>
        <w:ind w:left="993" w:hanging="347"/>
        <w:contextualSpacing w:val="0"/>
        <w:rPr>
          <w:sz w:val="24"/>
        </w:rPr>
      </w:pPr>
      <w:r>
        <w:rPr>
          <w:sz w:val="24"/>
        </w:rPr>
        <w:t>Teknolojik</w:t>
      </w:r>
      <w:r>
        <w:rPr>
          <w:spacing w:val="-1"/>
          <w:sz w:val="24"/>
        </w:rPr>
        <w:t xml:space="preserve"> </w:t>
      </w:r>
      <w:r>
        <w:rPr>
          <w:sz w:val="24"/>
        </w:rPr>
        <w:t>alt</w:t>
      </w:r>
      <w:r>
        <w:rPr>
          <w:spacing w:val="-1"/>
          <w:sz w:val="24"/>
        </w:rPr>
        <w:t xml:space="preserve"> </w:t>
      </w:r>
      <w:r>
        <w:rPr>
          <w:sz w:val="24"/>
        </w:rPr>
        <w:t>yapı</w:t>
      </w:r>
      <w:r>
        <w:rPr>
          <w:spacing w:val="-1"/>
          <w:sz w:val="24"/>
        </w:rPr>
        <w:t xml:space="preserve"> </w:t>
      </w:r>
      <w:r>
        <w:rPr>
          <w:sz w:val="24"/>
        </w:rPr>
        <w:t>ve</w:t>
      </w:r>
      <w:r>
        <w:rPr>
          <w:spacing w:val="-2"/>
          <w:sz w:val="24"/>
        </w:rPr>
        <w:t xml:space="preserve"> </w:t>
      </w:r>
      <w:r>
        <w:rPr>
          <w:sz w:val="24"/>
        </w:rPr>
        <w:t>donanımın</w:t>
      </w:r>
      <w:r>
        <w:rPr>
          <w:spacing w:val="-1"/>
          <w:sz w:val="24"/>
        </w:rPr>
        <w:t xml:space="preserve"> </w:t>
      </w:r>
      <w:r>
        <w:rPr>
          <w:sz w:val="24"/>
        </w:rPr>
        <w:t>yeterli</w:t>
      </w:r>
      <w:r>
        <w:rPr>
          <w:spacing w:val="-1"/>
          <w:sz w:val="24"/>
        </w:rPr>
        <w:t xml:space="preserve"> </w:t>
      </w:r>
      <w:r>
        <w:rPr>
          <w:sz w:val="24"/>
        </w:rPr>
        <w:t>düzeyde</w:t>
      </w:r>
      <w:r>
        <w:rPr>
          <w:spacing w:val="1"/>
          <w:sz w:val="24"/>
        </w:rPr>
        <w:t xml:space="preserve"> </w:t>
      </w:r>
      <w:r>
        <w:rPr>
          <w:spacing w:val="-2"/>
          <w:sz w:val="24"/>
        </w:rPr>
        <w:t>olması,</w:t>
      </w:r>
    </w:p>
    <w:p w:rsidR="006B17D2" w:rsidRDefault="006B17D2" w:rsidP="006B17D2">
      <w:pPr>
        <w:pStyle w:val="ListeParagraf"/>
        <w:widowControl w:val="0"/>
        <w:numPr>
          <w:ilvl w:val="0"/>
          <w:numId w:val="100"/>
        </w:numPr>
        <w:tabs>
          <w:tab w:val="left" w:pos="993"/>
        </w:tabs>
        <w:autoSpaceDE w:val="0"/>
        <w:autoSpaceDN w:val="0"/>
        <w:spacing w:after="0" w:line="293" w:lineRule="exact"/>
        <w:ind w:left="993" w:hanging="347"/>
        <w:contextualSpacing w:val="0"/>
        <w:rPr>
          <w:sz w:val="24"/>
        </w:rPr>
      </w:pPr>
      <w:r>
        <w:rPr>
          <w:sz w:val="24"/>
        </w:rPr>
        <w:t>Başkanlığımızın</w:t>
      </w:r>
      <w:r>
        <w:rPr>
          <w:spacing w:val="-4"/>
          <w:sz w:val="24"/>
        </w:rPr>
        <w:t xml:space="preserve"> </w:t>
      </w:r>
      <w:r>
        <w:rPr>
          <w:sz w:val="24"/>
        </w:rPr>
        <w:t>fiziki</w:t>
      </w:r>
      <w:r>
        <w:rPr>
          <w:spacing w:val="-1"/>
          <w:sz w:val="24"/>
        </w:rPr>
        <w:t xml:space="preserve"> </w:t>
      </w:r>
      <w:r>
        <w:rPr>
          <w:sz w:val="24"/>
        </w:rPr>
        <w:t>mekân</w:t>
      </w:r>
      <w:r>
        <w:rPr>
          <w:spacing w:val="-3"/>
          <w:sz w:val="24"/>
        </w:rPr>
        <w:t xml:space="preserve"> </w:t>
      </w:r>
      <w:r>
        <w:rPr>
          <w:sz w:val="24"/>
        </w:rPr>
        <w:t>olanaklarının</w:t>
      </w:r>
      <w:r>
        <w:rPr>
          <w:spacing w:val="-2"/>
          <w:sz w:val="24"/>
        </w:rPr>
        <w:t xml:space="preserve"> </w:t>
      </w:r>
      <w:r>
        <w:rPr>
          <w:sz w:val="24"/>
        </w:rPr>
        <w:t>iyi</w:t>
      </w:r>
      <w:r>
        <w:rPr>
          <w:spacing w:val="-2"/>
          <w:sz w:val="24"/>
        </w:rPr>
        <w:t xml:space="preserve"> </w:t>
      </w:r>
      <w:r>
        <w:rPr>
          <w:sz w:val="24"/>
        </w:rPr>
        <w:t>derecede</w:t>
      </w:r>
      <w:r>
        <w:rPr>
          <w:spacing w:val="-2"/>
          <w:sz w:val="24"/>
        </w:rPr>
        <w:t xml:space="preserve"> olması,</w:t>
      </w:r>
    </w:p>
    <w:p w:rsidR="006B17D2" w:rsidRDefault="006B17D2" w:rsidP="006B17D2">
      <w:pPr>
        <w:pStyle w:val="ListeParagraf"/>
        <w:widowControl w:val="0"/>
        <w:numPr>
          <w:ilvl w:val="0"/>
          <w:numId w:val="100"/>
        </w:numPr>
        <w:tabs>
          <w:tab w:val="left" w:pos="993"/>
        </w:tabs>
        <w:autoSpaceDE w:val="0"/>
        <w:autoSpaceDN w:val="0"/>
        <w:spacing w:after="0" w:line="293" w:lineRule="exact"/>
        <w:ind w:left="993" w:hanging="347"/>
        <w:contextualSpacing w:val="0"/>
        <w:rPr>
          <w:sz w:val="24"/>
        </w:rPr>
      </w:pPr>
      <w:r>
        <w:rPr>
          <w:sz w:val="24"/>
        </w:rPr>
        <w:t>Personelin</w:t>
      </w:r>
      <w:r>
        <w:rPr>
          <w:spacing w:val="-2"/>
          <w:sz w:val="24"/>
        </w:rPr>
        <w:t xml:space="preserve"> </w:t>
      </w:r>
      <w:proofErr w:type="gramStart"/>
      <w:r>
        <w:rPr>
          <w:sz w:val="24"/>
        </w:rPr>
        <w:t>motivasyonunun</w:t>
      </w:r>
      <w:proofErr w:type="gramEnd"/>
      <w:r>
        <w:rPr>
          <w:spacing w:val="-1"/>
          <w:sz w:val="24"/>
        </w:rPr>
        <w:t xml:space="preserve"> </w:t>
      </w:r>
      <w:r>
        <w:rPr>
          <w:spacing w:val="-2"/>
          <w:sz w:val="24"/>
        </w:rPr>
        <w:t>güçlendirilmesi.</w:t>
      </w:r>
    </w:p>
    <w:p w:rsidR="006B17D2" w:rsidRDefault="006B17D2" w:rsidP="006B17D2">
      <w:pPr>
        <w:pStyle w:val="Balk1"/>
        <w:keepNext w:val="0"/>
        <w:keepLines w:val="0"/>
        <w:widowControl w:val="0"/>
        <w:numPr>
          <w:ilvl w:val="1"/>
          <w:numId w:val="101"/>
        </w:numPr>
        <w:tabs>
          <w:tab w:val="left" w:pos="3182"/>
        </w:tabs>
        <w:autoSpaceDE w:val="0"/>
        <w:autoSpaceDN w:val="0"/>
        <w:spacing w:before="276" w:line="240" w:lineRule="auto"/>
        <w:ind w:left="3182" w:hanging="376"/>
      </w:pPr>
      <w:r>
        <w:rPr>
          <w:spacing w:val="-2"/>
        </w:rPr>
        <w:t>ZAYIFLIKLAR</w:t>
      </w:r>
    </w:p>
    <w:p w:rsidR="006B17D2" w:rsidRDefault="006B17D2" w:rsidP="006B17D2">
      <w:pPr>
        <w:pStyle w:val="ListeParagraf"/>
        <w:widowControl w:val="0"/>
        <w:numPr>
          <w:ilvl w:val="0"/>
          <w:numId w:val="100"/>
        </w:numPr>
        <w:tabs>
          <w:tab w:val="left" w:pos="993"/>
        </w:tabs>
        <w:autoSpaceDE w:val="0"/>
        <w:autoSpaceDN w:val="0"/>
        <w:spacing w:before="59" w:after="0" w:line="240" w:lineRule="auto"/>
        <w:ind w:left="993" w:hanging="347"/>
        <w:contextualSpacing w:val="0"/>
        <w:rPr>
          <w:sz w:val="24"/>
        </w:rPr>
      </w:pPr>
      <w:r>
        <w:rPr>
          <w:sz w:val="24"/>
        </w:rPr>
        <w:t>Hizmet</w:t>
      </w:r>
      <w:r>
        <w:rPr>
          <w:spacing w:val="-1"/>
          <w:sz w:val="24"/>
        </w:rPr>
        <w:t xml:space="preserve"> </w:t>
      </w:r>
      <w:r>
        <w:rPr>
          <w:sz w:val="24"/>
        </w:rPr>
        <w:t xml:space="preserve">içi eğitimin </w:t>
      </w:r>
      <w:r>
        <w:rPr>
          <w:spacing w:val="-2"/>
          <w:sz w:val="24"/>
        </w:rPr>
        <w:t>yetersizliği,</w:t>
      </w:r>
    </w:p>
    <w:p w:rsidR="006B17D2" w:rsidRDefault="006B17D2" w:rsidP="006B17D2">
      <w:pPr>
        <w:pStyle w:val="ListeParagraf"/>
        <w:widowControl w:val="0"/>
        <w:numPr>
          <w:ilvl w:val="0"/>
          <w:numId w:val="100"/>
        </w:numPr>
        <w:tabs>
          <w:tab w:val="left" w:pos="993"/>
        </w:tabs>
        <w:autoSpaceDE w:val="0"/>
        <w:autoSpaceDN w:val="0"/>
        <w:spacing w:before="1" w:after="0" w:line="293" w:lineRule="exact"/>
        <w:ind w:left="993" w:hanging="347"/>
        <w:contextualSpacing w:val="0"/>
        <w:rPr>
          <w:sz w:val="24"/>
        </w:rPr>
      </w:pPr>
      <w:r>
        <w:rPr>
          <w:sz w:val="24"/>
        </w:rPr>
        <w:t>Personelimizin</w:t>
      </w:r>
      <w:r>
        <w:rPr>
          <w:spacing w:val="-2"/>
          <w:sz w:val="24"/>
        </w:rPr>
        <w:t xml:space="preserve"> </w:t>
      </w:r>
      <w:r>
        <w:rPr>
          <w:sz w:val="24"/>
        </w:rPr>
        <w:t>iş</w:t>
      </w:r>
      <w:r>
        <w:rPr>
          <w:spacing w:val="-2"/>
          <w:sz w:val="24"/>
        </w:rPr>
        <w:t xml:space="preserve"> </w:t>
      </w:r>
      <w:r>
        <w:rPr>
          <w:sz w:val="24"/>
        </w:rPr>
        <w:t>yükünün</w:t>
      </w:r>
      <w:r>
        <w:rPr>
          <w:spacing w:val="-1"/>
          <w:sz w:val="24"/>
        </w:rPr>
        <w:t xml:space="preserve"> </w:t>
      </w:r>
      <w:r>
        <w:rPr>
          <w:sz w:val="24"/>
        </w:rPr>
        <w:t>fazla</w:t>
      </w:r>
      <w:r>
        <w:rPr>
          <w:spacing w:val="-1"/>
          <w:sz w:val="24"/>
        </w:rPr>
        <w:t xml:space="preserve"> </w:t>
      </w:r>
      <w:r>
        <w:rPr>
          <w:sz w:val="24"/>
        </w:rPr>
        <w:t>olması</w:t>
      </w:r>
      <w:r>
        <w:rPr>
          <w:spacing w:val="-2"/>
          <w:sz w:val="24"/>
        </w:rPr>
        <w:t xml:space="preserve"> </w:t>
      </w:r>
      <w:r>
        <w:rPr>
          <w:sz w:val="24"/>
        </w:rPr>
        <w:t>ve</w:t>
      </w:r>
      <w:r>
        <w:rPr>
          <w:spacing w:val="-1"/>
          <w:sz w:val="24"/>
        </w:rPr>
        <w:t xml:space="preserve"> </w:t>
      </w:r>
      <w:r>
        <w:rPr>
          <w:sz w:val="24"/>
        </w:rPr>
        <w:t>personel</w:t>
      </w:r>
      <w:r>
        <w:rPr>
          <w:spacing w:val="-1"/>
          <w:sz w:val="24"/>
        </w:rPr>
        <w:t xml:space="preserve"> </w:t>
      </w:r>
      <w:r>
        <w:rPr>
          <w:sz w:val="24"/>
        </w:rPr>
        <w:t>sayısının</w:t>
      </w:r>
      <w:r>
        <w:rPr>
          <w:spacing w:val="-1"/>
          <w:sz w:val="24"/>
        </w:rPr>
        <w:t xml:space="preserve"> </w:t>
      </w:r>
      <w:r>
        <w:rPr>
          <w:sz w:val="24"/>
        </w:rPr>
        <w:t>yetersiz</w:t>
      </w:r>
      <w:r>
        <w:rPr>
          <w:spacing w:val="-2"/>
          <w:sz w:val="24"/>
        </w:rPr>
        <w:t xml:space="preserve"> olması.</w:t>
      </w:r>
    </w:p>
    <w:p w:rsidR="006B17D2" w:rsidRDefault="006B17D2" w:rsidP="006B17D2">
      <w:pPr>
        <w:pStyle w:val="ListeParagraf"/>
        <w:widowControl w:val="0"/>
        <w:numPr>
          <w:ilvl w:val="0"/>
          <w:numId w:val="100"/>
        </w:numPr>
        <w:tabs>
          <w:tab w:val="left" w:pos="993"/>
          <w:tab w:val="left" w:pos="1006"/>
        </w:tabs>
        <w:autoSpaceDE w:val="0"/>
        <w:autoSpaceDN w:val="0"/>
        <w:spacing w:after="0" w:line="240" w:lineRule="auto"/>
        <w:ind w:right="707" w:hanging="360"/>
        <w:contextualSpacing w:val="0"/>
        <w:rPr>
          <w:sz w:val="24"/>
        </w:rPr>
      </w:pPr>
      <w:r>
        <w:rPr>
          <w:sz w:val="24"/>
        </w:rPr>
        <w:t>Müdürlüğümüzce</w:t>
      </w:r>
      <w:r>
        <w:rPr>
          <w:spacing w:val="34"/>
          <w:sz w:val="24"/>
        </w:rPr>
        <w:t xml:space="preserve"> </w:t>
      </w:r>
      <w:r>
        <w:rPr>
          <w:sz w:val="24"/>
        </w:rPr>
        <w:t>düzenlenen</w:t>
      </w:r>
      <w:r>
        <w:rPr>
          <w:spacing w:val="35"/>
          <w:sz w:val="24"/>
        </w:rPr>
        <w:t xml:space="preserve"> </w:t>
      </w:r>
      <w:r>
        <w:rPr>
          <w:sz w:val="24"/>
        </w:rPr>
        <w:t>raporlara</w:t>
      </w:r>
      <w:r>
        <w:rPr>
          <w:spacing w:val="34"/>
          <w:sz w:val="24"/>
        </w:rPr>
        <w:t xml:space="preserve"> </w:t>
      </w:r>
      <w:r>
        <w:rPr>
          <w:sz w:val="24"/>
        </w:rPr>
        <w:t>veri</w:t>
      </w:r>
      <w:r>
        <w:rPr>
          <w:spacing w:val="34"/>
          <w:sz w:val="24"/>
        </w:rPr>
        <w:t xml:space="preserve"> </w:t>
      </w:r>
      <w:r>
        <w:rPr>
          <w:sz w:val="24"/>
        </w:rPr>
        <w:t>olacak</w:t>
      </w:r>
      <w:r>
        <w:rPr>
          <w:spacing w:val="35"/>
          <w:sz w:val="24"/>
        </w:rPr>
        <w:t xml:space="preserve"> </w:t>
      </w:r>
      <w:r>
        <w:rPr>
          <w:sz w:val="24"/>
        </w:rPr>
        <w:t>bazı</w:t>
      </w:r>
      <w:r>
        <w:rPr>
          <w:spacing w:val="35"/>
          <w:sz w:val="24"/>
        </w:rPr>
        <w:t xml:space="preserve"> </w:t>
      </w:r>
      <w:r>
        <w:rPr>
          <w:sz w:val="24"/>
        </w:rPr>
        <w:t>bilgilere</w:t>
      </w:r>
      <w:r>
        <w:rPr>
          <w:spacing w:val="33"/>
          <w:sz w:val="24"/>
        </w:rPr>
        <w:t xml:space="preserve"> </w:t>
      </w:r>
      <w:r>
        <w:rPr>
          <w:sz w:val="24"/>
        </w:rPr>
        <w:t>zamanında</w:t>
      </w:r>
      <w:r>
        <w:rPr>
          <w:spacing w:val="34"/>
          <w:sz w:val="24"/>
        </w:rPr>
        <w:t xml:space="preserve"> </w:t>
      </w:r>
      <w:r>
        <w:rPr>
          <w:sz w:val="24"/>
        </w:rPr>
        <w:t>ve</w:t>
      </w:r>
      <w:r>
        <w:rPr>
          <w:spacing w:val="34"/>
          <w:sz w:val="24"/>
        </w:rPr>
        <w:t xml:space="preserve"> </w:t>
      </w:r>
      <w:r>
        <w:rPr>
          <w:sz w:val="24"/>
        </w:rPr>
        <w:t>sağlıklı</w:t>
      </w:r>
      <w:r>
        <w:rPr>
          <w:spacing w:val="35"/>
          <w:sz w:val="24"/>
        </w:rPr>
        <w:t xml:space="preserve"> </w:t>
      </w:r>
      <w:r>
        <w:rPr>
          <w:sz w:val="24"/>
        </w:rPr>
        <w:t xml:space="preserve">şekilde </w:t>
      </w:r>
      <w:r>
        <w:rPr>
          <w:spacing w:val="-2"/>
          <w:sz w:val="24"/>
        </w:rPr>
        <w:t>ulaşılamaması,</w:t>
      </w:r>
    </w:p>
    <w:p w:rsidR="006B17D2" w:rsidRDefault="006B17D2" w:rsidP="006B17D2">
      <w:pPr>
        <w:pStyle w:val="ListeParagraf"/>
        <w:widowControl w:val="0"/>
        <w:numPr>
          <w:ilvl w:val="0"/>
          <w:numId w:val="100"/>
        </w:numPr>
        <w:tabs>
          <w:tab w:val="left" w:pos="993"/>
        </w:tabs>
        <w:autoSpaceDE w:val="0"/>
        <w:autoSpaceDN w:val="0"/>
        <w:spacing w:after="0" w:line="293" w:lineRule="exact"/>
        <w:ind w:left="993" w:hanging="347"/>
        <w:contextualSpacing w:val="0"/>
        <w:rPr>
          <w:sz w:val="24"/>
        </w:rPr>
      </w:pPr>
      <w:r>
        <w:rPr>
          <w:sz w:val="24"/>
        </w:rPr>
        <w:t>Mevzuatın</w:t>
      </w:r>
      <w:r>
        <w:rPr>
          <w:spacing w:val="-4"/>
          <w:sz w:val="24"/>
        </w:rPr>
        <w:t xml:space="preserve"> </w:t>
      </w:r>
      <w:r>
        <w:rPr>
          <w:sz w:val="24"/>
        </w:rPr>
        <w:t>sürekli</w:t>
      </w:r>
      <w:r>
        <w:rPr>
          <w:spacing w:val="-1"/>
          <w:sz w:val="24"/>
        </w:rPr>
        <w:t xml:space="preserve"> </w:t>
      </w:r>
      <w:r>
        <w:rPr>
          <w:sz w:val="24"/>
        </w:rPr>
        <w:t>değişmesi</w:t>
      </w:r>
      <w:r>
        <w:rPr>
          <w:spacing w:val="-1"/>
          <w:sz w:val="24"/>
        </w:rPr>
        <w:t xml:space="preserve"> </w:t>
      </w:r>
      <w:r>
        <w:rPr>
          <w:sz w:val="24"/>
        </w:rPr>
        <w:t>ve</w:t>
      </w:r>
      <w:r>
        <w:rPr>
          <w:spacing w:val="-3"/>
          <w:sz w:val="24"/>
        </w:rPr>
        <w:t xml:space="preserve"> </w:t>
      </w:r>
      <w:r>
        <w:rPr>
          <w:sz w:val="24"/>
        </w:rPr>
        <w:t>yenilenmesi</w:t>
      </w:r>
      <w:r>
        <w:rPr>
          <w:spacing w:val="-1"/>
          <w:sz w:val="24"/>
        </w:rPr>
        <w:t xml:space="preserve"> </w:t>
      </w:r>
      <w:r>
        <w:rPr>
          <w:sz w:val="24"/>
        </w:rPr>
        <w:t>karşısında</w:t>
      </w:r>
      <w:r>
        <w:rPr>
          <w:spacing w:val="-2"/>
          <w:sz w:val="24"/>
        </w:rPr>
        <w:t xml:space="preserve"> </w:t>
      </w:r>
      <w:r>
        <w:rPr>
          <w:sz w:val="24"/>
        </w:rPr>
        <w:t>hazırlıklı</w:t>
      </w:r>
      <w:r>
        <w:rPr>
          <w:spacing w:val="-1"/>
          <w:sz w:val="24"/>
        </w:rPr>
        <w:t xml:space="preserve"> </w:t>
      </w:r>
      <w:r>
        <w:rPr>
          <w:spacing w:val="-2"/>
          <w:sz w:val="24"/>
        </w:rPr>
        <w:t>olamamak,</w:t>
      </w:r>
    </w:p>
    <w:p w:rsidR="00435617" w:rsidRDefault="00435617" w:rsidP="00435617">
      <w:pPr>
        <w:pStyle w:val="Balk1"/>
        <w:keepNext w:val="0"/>
        <w:keepLines w:val="0"/>
        <w:widowControl w:val="0"/>
        <w:tabs>
          <w:tab w:val="left" w:pos="1703"/>
        </w:tabs>
        <w:autoSpaceDE w:val="0"/>
        <w:autoSpaceDN w:val="0"/>
        <w:spacing w:before="276" w:line="240" w:lineRule="auto"/>
        <w:ind w:left="1703"/>
      </w:pPr>
    </w:p>
    <w:p w:rsidR="00435617" w:rsidRDefault="00435617" w:rsidP="00435617">
      <w:pPr>
        <w:pStyle w:val="Balk1"/>
        <w:keepNext w:val="0"/>
        <w:keepLines w:val="0"/>
        <w:widowControl w:val="0"/>
        <w:tabs>
          <w:tab w:val="left" w:pos="1703"/>
        </w:tabs>
        <w:autoSpaceDE w:val="0"/>
        <w:autoSpaceDN w:val="0"/>
        <w:spacing w:before="276" w:line="240" w:lineRule="auto"/>
        <w:ind w:left="1703"/>
      </w:pPr>
    </w:p>
    <w:p w:rsidR="00435617" w:rsidRDefault="00435617" w:rsidP="00435617">
      <w:pPr>
        <w:pStyle w:val="Balk1"/>
        <w:keepNext w:val="0"/>
        <w:keepLines w:val="0"/>
        <w:widowControl w:val="0"/>
        <w:tabs>
          <w:tab w:val="left" w:pos="1703"/>
        </w:tabs>
        <w:autoSpaceDE w:val="0"/>
        <w:autoSpaceDN w:val="0"/>
        <w:spacing w:before="276" w:line="240" w:lineRule="auto"/>
        <w:ind w:left="1703"/>
      </w:pPr>
    </w:p>
    <w:p w:rsidR="00435617" w:rsidRDefault="00435617" w:rsidP="00435617">
      <w:pPr>
        <w:pStyle w:val="Balk1"/>
        <w:keepNext w:val="0"/>
        <w:keepLines w:val="0"/>
        <w:widowControl w:val="0"/>
        <w:tabs>
          <w:tab w:val="left" w:pos="1703"/>
        </w:tabs>
        <w:autoSpaceDE w:val="0"/>
        <w:autoSpaceDN w:val="0"/>
        <w:spacing w:before="276" w:line="240" w:lineRule="auto"/>
        <w:ind w:left="1703"/>
      </w:pPr>
    </w:p>
    <w:p w:rsidR="006B17D2" w:rsidRPr="00435617" w:rsidRDefault="00435617" w:rsidP="00435617">
      <w:pPr>
        <w:pStyle w:val="Balk1"/>
        <w:keepNext w:val="0"/>
        <w:keepLines w:val="0"/>
        <w:widowControl w:val="0"/>
        <w:tabs>
          <w:tab w:val="left" w:pos="1703"/>
        </w:tabs>
        <w:autoSpaceDE w:val="0"/>
        <w:autoSpaceDN w:val="0"/>
        <w:spacing w:before="276" w:line="240" w:lineRule="auto"/>
        <w:ind w:left="1703"/>
        <w:rPr>
          <w:b/>
        </w:rPr>
      </w:pPr>
      <w:r>
        <w:rPr>
          <w:b/>
        </w:rPr>
        <w:t>C.</w:t>
      </w:r>
      <w:r w:rsidR="006B17D2" w:rsidRPr="00435617">
        <w:rPr>
          <w:b/>
        </w:rPr>
        <w:t>ÖNERİ</w:t>
      </w:r>
      <w:r w:rsidR="006B17D2" w:rsidRPr="00435617">
        <w:rPr>
          <w:b/>
          <w:spacing w:val="-2"/>
        </w:rPr>
        <w:t xml:space="preserve"> </w:t>
      </w:r>
      <w:r w:rsidR="006B17D2" w:rsidRPr="00435617">
        <w:rPr>
          <w:b/>
        </w:rPr>
        <w:t>VE</w:t>
      </w:r>
      <w:r w:rsidR="006B17D2" w:rsidRPr="00435617">
        <w:rPr>
          <w:b/>
          <w:spacing w:val="-1"/>
        </w:rPr>
        <w:t xml:space="preserve"> </w:t>
      </w:r>
      <w:r w:rsidR="006B17D2" w:rsidRPr="00435617">
        <w:rPr>
          <w:b/>
          <w:spacing w:val="-2"/>
        </w:rPr>
        <w:t>TEDBİRLER</w:t>
      </w:r>
    </w:p>
    <w:p w:rsidR="006B17D2" w:rsidRDefault="006B17D2" w:rsidP="006B17D2">
      <w:pPr>
        <w:pStyle w:val="GvdeMetni"/>
        <w:spacing w:before="60"/>
        <w:ind w:left="285" w:right="556" w:firstLine="708"/>
      </w:pPr>
      <w:r>
        <w:t>Müdürlüğümüzün kendi içinde mevzuatı özümseme Enstitünün diğer birimlerine örnek olma ve akseden sorunları çözme konusunda yeterli bilgi altyapısına sahip olmaya çalışırken sürekli değişiklikleri</w:t>
      </w:r>
      <w:r>
        <w:rPr>
          <w:spacing w:val="40"/>
        </w:rPr>
        <w:t xml:space="preserve"> </w:t>
      </w:r>
      <w:r>
        <w:t xml:space="preserve">de takip etmeye çalışmaktadır. Zayıf olduğumuz yönlerini geliştirerek ve iyileştirerek üstünlüklere dönüştürebilmek için çaba harcamaktadır. Yetişmiş ve uzmanlaşmış personelimizin kurum dışındaki yer değişikliğindeki hızlı </w:t>
      </w:r>
      <w:proofErr w:type="gramStart"/>
      <w:r>
        <w:t>sirkülasyonu</w:t>
      </w:r>
      <w:proofErr w:type="gramEnd"/>
      <w:r>
        <w:t xml:space="preserve"> nedeniyle müdürlüğümüz personel taleplerinin giderilmesinde merkezi sınavla atanan yeni personel ve daha önce birimimizde hiç çalışmamış diğer birimlerden gelen personel ile karşılandığından</w:t>
      </w:r>
      <w:r>
        <w:rPr>
          <w:spacing w:val="-1"/>
        </w:rPr>
        <w:t xml:space="preserve"> </w:t>
      </w:r>
      <w:r>
        <w:t>donanımlı ve</w:t>
      </w:r>
      <w:r>
        <w:rPr>
          <w:spacing w:val="-1"/>
        </w:rPr>
        <w:t xml:space="preserve"> </w:t>
      </w:r>
      <w:r>
        <w:t>nitelikli elemanlarının devamlığının esas olduğu Başkanlığımızda</w:t>
      </w:r>
      <w:r>
        <w:rPr>
          <w:spacing w:val="-2"/>
        </w:rPr>
        <w:t xml:space="preserve"> </w:t>
      </w:r>
      <w:r>
        <w:t xml:space="preserve">hizmetler, maalesef istenilen düzeyde kaliteli ve verimli olamamaktadır. Yeni gelen personelin eğitimi ve </w:t>
      </w:r>
      <w:proofErr w:type="gramStart"/>
      <w:r>
        <w:t>motivasyonu</w:t>
      </w:r>
      <w:proofErr w:type="gramEnd"/>
      <w:r>
        <w:t xml:space="preserve"> konuları büyük önem arz etmektedir. Hizmet içi eğitim yapılarak birimimiz personelinde görülen bilgi eksikliği giderilmeye çalışılmaktadır. Yapılacak olan eğitimler ile personelin aidiyet duygusunun artacağı düşünülmektedir.</w:t>
      </w:r>
    </w:p>
    <w:p w:rsidR="0094507E" w:rsidRDefault="0094507E" w:rsidP="00964DA4">
      <w:pPr>
        <w:rPr>
          <w:b/>
          <w:sz w:val="28"/>
          <w:szCs w:val="28"/>
        </w:rPr>
      </w:pPr>
    </w:p>
    <w:p w:rsidR="0094507E" w:rsidRDefault="0094507E">
      <w:pPr>
        <w:spacing w:after="200" w:line="276" w:lineRule="auto"/>
        <w:rPr>
          <w:b/>
          <w:sz w:val="28"/>
          <w:szCs w:val="28"/>
        </w:rPr>
      </w:pPr>
      <w:r>
        <w:rPr>
          <w:b/>
          <w:sz w:val="28"/>
          <w:szCs w:val="28"/>
        </w:rPr>
        <w:br w:type="page"/>
      </w:r>
    </w:p>
    <w:p w:rsidR="00233D8C" w:rsidRDefault="00233D8C">
      <w:pPr>
        <w:spacing w:before="232" w:line="199" w:lineRule="auto"/>
        <w:ind w:left="2341" w:right="2819"/>
        <w:rPr>
          <w:sz w:val="93"/>
        </w:rPr>
      </w:pPr>
      <w:r>
        <w:rPr>
          <w:noProof/>
          <w:sz w:val="93"/>
          <w:lang w:eastAsia="tr-TR"/>
        </w:rPr>
        <w:lastRenderedPageBreak/>
        <mc:AlternateContent>
          <mc:Choice Requires="wpg">
            <w:drawing>
              <wp:anchor distT="0" distB="0" distL="0" distR="0" simplePos="0" relativeHeight="251806720" behindDoc="1" locked="0" layoutInCell="1" allowOverlap="1" wp14:anchorId="100C6CDC" wp14:editId="47B8E958">
                <wp:simplePos x="0" y="0"/>
                <wp:positionH relativeFrom="page">
                  <wp:posOffset>0</wp:posOffset>
                </wp:positionH>
                <wp:positionV relativeFrom="page">
                  <wp:posOffset>0</wp:posOffset>
                </wp:positionV>
                <wp:extent cx="7562850" cy="10696575"/>
                <wp:effectExtent l="0" t="0" r="0" b="0"/>
                <wp:wrapNone/>
                <wp:docPr id="73"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6575"/>
                          <a:chOff x="0" y="0"/>
                          <a:chExt cx="7562850" cy="10696575"/>
                        </a:xfrm>
                      </wpg:grpSpPr>
                      <wps:wsp>
                        <wps:cNvPr id="78" name="Graphic 2"/>
                        <wps:cNvSpPr/>
                        <wps:spPr>
                          <a:xfrm>
                            <a:off x="1403978" y="0"/>
                            <a:ext cx="6159500" cy="10696575"/>
                          </a:xfrm>
                          <a:custGeom>
                            <a:avLst/>
                            <a:gdLst/>
                            <a:ahLst/>
                            <a:cxnLst/>
                            <a:rect l="l" t="t" r="r" b="b"/>
                            <a:pathLst>
                              <a:path w="6159500" h="10696575">
                                <a:moveTo>
                                  <a:pt x="0" y="10696574"/>
                                </a:moveTo>
                                <a:lnTo>
                                  <a:pt x="6158871" y="10696574"/>
                                </a:lnTo>
                                <a:lnTo>
                                  <a:pt x="6158871" y="0"/>
                                </a:lnTo>
                                <a:lnTo>
                                  <a:pt x="0" y="0"/>
                                </a:lnTo>
                                <a:lnTo>
                                  <a:pt x="0" y="10696574"/>
                                </a:lnTo>
                                <a:close/>
                              </a:path>
                            </a:pathLst>
                          </a:custGeom>
                          <a:solidFill>
                            <a:srgbClr val="ECF0EF"/>
                          </a:solidFill>
                        </wps:spPr>
                        <wps:bodyPr wrap="square" lIns="0" tIns="0" rIns="0" bIns="0" rtlCol="0">
                          <a:prstTxWarp prst="textNoShape">
                            <a:avLst/>
                          </a:prstTxWarp>
                          <a:noAutofit/>
                        </wps:bodyPr>
                      </wps:wsp>
                      <pic:pic xmlns:pic="http://schemas.openxmlformats.org/drawingml/2006/picture">
                        <pic:nvPicPr>
                          <pic:cNvPr id="79" name="Image 3"/>
                          <pic:cNvPicPr/>
                        </pic:nvPicPr>
                        <pic:blipFill>
                          <a:blip r:embed="rId313" cstate="print"/>
                          <a:stretch>
                            <a:fillRect/>
                          </a:stretch>
                        </pic:blipFill>
                        <pic:spPr>
                          <a:xfrm>
                            <a:off x="0" y="4164936"/>
                            <a:ext cx="5530582" cy="4789235"/>
                          </a:xfrm>
                          <a:prstGeom prst="rect">
                            <a:avLst/>
                          </a:prstGeom>
                        </pic:spPr>
                      </pic:pic>
                      <wps:wsp>
                        <wps:cNvPr id="80" name="Graphic 4"/>
                        <wps:cNvSpPr/>
                        <wps:spPr>
                          <a:xfrm>
                            <a:off x="0" y="0"/>
                            <a:ext cx="1403985" cy="10694670"/>
                          </a:xfrm>
                          <a:custGeom>
                            <a:avLst/>
                            <a:gdLst/>
                            <a:ahLst/>
                            <a:cxnLst/>
                            <a:rect l="l" t="t" r="r" b="b"/>
                            <a:pathLst>
                              <a:path w="1403985" h="10694670">
                                <a:moveTo>
                                  <a:pt x="1403978" y="0"/>
                                </a:moveTo>
                                <a:lnTo>
                                  <a:pt x="1403978" y="10694222"/>
                                </a:lnTo>
                                <a:lnTo>
                                  <a:pt x="0" y="10694222"/>
                                </a:lnTo>
                                <a:lnTo>
                                  <a:pt x="0" y="0"/>
                                </a:lnTo>
                                <a:lnTo>
                                  <a:pt x="1403978" y="0"/>
                                </a:lnTo>
                                <a:close/>
                              </a:path>
                            </a:pathLst>
                          </a:custGeom>
                          <a:solidFill>
                            <a:srgbClr val="132940"/>
                          </a:solidFill>
                        </wps:spPr>
                        <wps:bodyPr wrap="square" lIns="0" tIns="0" rIns="0" bIns="0" rtlCol="0">
                          <a:prstTxWarp prst="textNoShape">
                            <a:avLst/>
                          </a:prstTxWarp>
                          <a:noAutofit/>
                        </wps:bodyPr>
                      </wps:wsp>
                      <wps:wsp>
                        <wps:cNvPr id="99" name="Graphic 5"/>
                        <wps:cNvSpPr/>
                        <wps:spPr>
                          <a:xfrm>
                            <a:off x="1882273" y="9082807"/>
                            <a:ext cx="4924425" cy="1270"/>
                          </a:xfrm>
                          <a:custGeom>
                            <a:avLst/>
                            <a:gdLst/>
                            <a:ahLst/>
                            <a:cxnLst/>
                            <a:rect l="l" t="t" r="r" b="b"/>
                            <a:pathLst>
                              <a:path w="4924425">
                                <a:moveTo>
                                  <a:pt x="0" y="0"/>
                                </a:moveTo>
                                <a:lnTo>
                                  <a:pt x="4924291" y="0"/>
                                </a:lnTo>
                              </a:path>
                            </a:pathLst>
                          </a:custGeom>
                          <a:ln w="28585">
                            <a:solidFill>
                              <a:srgbClr val="000000"/>
                            </a:solidFill>
                            <a:prstDash val="solid"/>
                          </a:ln>
                        </wps:spPr>
                        <wps:bodyPr wrap="square" lIns="0" tIns="0" rIns="0" bIns="0" rtlCol="0">
                          <a:prstTxWarp prst="textNoShape">
                            <a:avLst/>
                          </a:prstTxWarp>
                          <a:noAutofit/>
                        </wps:bodyPr>
                      </wps:wsp>
                      <wps:wsp>
                        <wps:cNvPr id="100" name="Graphic 6"/>
                        <wps:cNvSpPr/>
                        <wps:spPr>
                          <a:xfrm>
                            <a:off x="0" y="213976"/>
                            <a:ext cx="6067425" cy="2553970"/>
                          </a:xfrm>
                          <a:custGeom>
                            <a:avLst/>
                            <a:gdLst/>
                            <a:ahLst/>
                            <a:cxnLst/>
                            <a:rect l="l" t="t" r="r" b="b"/>
                            <a:pathLst>
                              <a:path w="6067425" h="2553970">
                                <a:moveTo>
                                  <a:pt x="6037504" y="29690"/>
                                </a:moveTo>
                                <a:lnTo>
                                  <a:pt x="0" y="29690"/>
                                </a:lnTo>
                                <a:lnTo>
                                  <a:pt x="0" y="0"/>
                                </a:lnTo>
                                <a:lnTo>
                                  <a:pt x="6060578" y="0"/>
                                </a:lnTo>
                                <a:lnTo>
                                  <a:pt x="6067249" y="6658"/>
                                </a:lnTo>
                                <a:lnTo>
                                  <a:pt x="6067249" y="14845"/>
                                </a:lnTo>
                                <a:lnTo>
                                  <a:pt x="6037504" y="14845"/>
                                </a:lnTo>
                                <a:lnTo>
                                  <a:pt x="6037504" y="29690"/>
                                </a:lnTo>
                                <a:close/>
                              </a:path>
                              <a:path w="6067425" h="2553970">
                                <a:moveTo>
                                  <a:pt x="6037504" y="2538587"/>
                                </a:moveTo>
                                <a:lnTo>
                                  <a:pt x="6037504" y="14845"/>
                                </a:lnTo>
                                <a:lnTo>
                                  <a:pt x="6052364" y="29690"/>
                                </a:lnTo>
                                <a:lnTo>
                                  <a:pt x="6067249" y="29690"/>
                                </a:lnTo>
                                <a:lnTo>
                                  <a:pt x="6067249" y="2523741"/>
                                </a:lnTo>
                                <a:lnTo>
                                  <a:pt x="6052376" y="2523741"/>
                                </a:lnTo>
                                <a:lnTo>
                                  <a:pt x="6037504" y="2538587"/>
                                </a:lnTo>
                                <a:close/>
                              </a:path>
                              <a:path w="6067425" h="2553970">
                                <a:moveTo>
                                  <a:pt x="6067249" y="29690"/>
                                </a:moveTo>
                                <a:lnTo>
                                  <a:pt x="6052364" y="29690"/>
                                </a:lnTo>
                                <a:lnTo>
                                  <a:pt x="6037504" y="14845"/>
                                </a:lnTo>
                                <a:lnTo>
                                  <a:pt x="6067249" y="14845"/>
                                </a:lnTo>
                                <a:lnTo>
                                  <a:pt x="6067249" y="29690"/>
                                </a:lnTo>
                                <a:close/>
                              </a:path>
                              <a:path w="6067425" h="2553970">
                                <a:moveTo>
                                  <a:pt x="6060590" y="2553432"/>
                                </a:moveTo>
                                <a:lnTo>
                                  <a:pt x="0" y="2553432"/>
                                </a:lnTo>
                                <a:lnTo>
                                  <a:pt x="0" y="2523741"/>
                                </a:lnTo>
                                <a:lnTo>
                                  <a:pt x="6037504" y="2523741"/>
                                </a:lnTo>
                                <a:lnTo>
                                  <a:pt x="6037504" y="2538587"/>
                                </a:lnTo>
                                <a:lnTo>
                                  <a:pt x="6067249" y="2538587"/>
                                </a:lnTo>
                                <a:lnTo>
                                  <a:pt x="6067249" y="2546785"/>
                                </a:lnTo>
                                <a:lnTo>
                                  <a:pt x="6060590" y="2553432"/>
                                </a:lnTo>
                                <a:close/>
                              </a:path>
                              <a:path w="6067425" h="2553970">
                                <a:moveTo>
                                  <a:pt x="6067249" y="2538587"/>
                                </a:moveTo>
                                <a:lnTo>
                                  <a:pt x="6037504" y="2538587"/>
                                </a:lnTo>
                                <a:lnTo>
                                  <a:pt x="6052376" y="2523741"/>
                                </a:lnTo>
                                <a:lnTo>
                                  <a:pt x="6067249" y="2523741"/>
                                </a:lnTo>
                                <a:lnTo>
                                  <a:pt x="6067249" y="2538587"/>
                                </a:lnTo>
                                <a:close/>
                              </a:path>
                            </a:pathLst>
                          </a:custGeom>
                          <a:solidFill>
                            <a:srgbClr val="FEFEFE"/>
                          </a:solidFill>
                        </wps:spPr>
                        <wps:bodyPr wrap="square" lIns="0" tIns="0" rIns="0" bIns="0" rtlCol="0">
                          <a:prstTxWarp prst="textNoShape">
                            <a:avLst/>
                          </a:prstTxWarp>
                          <a:noAutofit/>
                        </wps:bodyPr>
                      </wps:wsp>
                      <wps:wsp>
                        <wps:cNvPr id="101" name="Graphic 7"/>
                        <wps:cNvSpPr/>
                        <wps:spPr>
                          <a:xfrm>
                            <a:off x="5180000" y="0"/>
                            <a:ext cx="2383155" cy="3204210"/>
                          </a:xfrm>
                          <a:custGeom>
                            <a:avLst/>
                            <a:gdLst/>
                            <a:ahLst/>
                            <a:cxnLst/>
                            <a:rect l="l" t="t" r="r" b="b"/>
                            <a:pathLst>
                              <a:path w="2383155" h="3204210">
                                <a:moveTo>
                                  <a:pt x="2382850" y="3203853"/>
                                </a:moveTo>
                                <a:lnTo>
                                  <a:pt x="0" y="0"/>
                                </a:lnTo>
                                <a:lnTo>
                                  <a:pt x="2382850" y="0"/>
                                </a:lnTo>
                                <a:lnTo>
                                  <a:pt x="2382850" y="3203853"/>
                                </a:lnTo>
                                <a:close/>
                              </a:path>
                            </a:pathLst>
                          </a:custGeom>
                          <a:solidFill>
                            <a:srgbClr val="132940"/>
                          </a:solidFill>
                        </wps:spPr>
                        <wps:bodyPr wrap="square" lIns="0" tIns="0" rIns="0" bIns="0" rtlCol="0">
                          <a:prstTxWarp prst="textNoShape">
                            <a:avLst/>
                          </a:prstTxWarp>
                          <a:noAutofit/>
                        </wps:bodyPr>
                      </wps:wsp>
                      <pic:pic xmlns:pic="http://schemas.openxmlformats.org/drawingml/2006/picture">
                        <pic:nvPicPr>
                          <pic:cNvPr id="102" name="Image 8"/>
                          <pic:cNvPicPr/>
                        </pic:nvPicPr>
                        <pic:blipFill>
                          <a:blip r:embed="rId314" cstate="print"/>
                          <a:stretch>
                            <a:fillRect/>
                          </a:stretch>
                        </pic:blipFill>
                        <pic:spPr>
                          <a:xfrm>
                            <a:off x="4578011" y="3108643"/>
                            <a:ext cx="2984838" cy="3245676"/>
                          </a:xfrm>
                          <a:prstGeom prst="rect">
                            <a:avLst/>
                          </a:prstGeom>
                        </pic:spPr>
                      </pic:pic>
                      <pic:pic xmlns:pic="http://schemas.openxmlformats.org/drawingml/2006/picture">
                        <pic:nvPicPr>
                          <pic:cNvPr id="103" name="Image 9"/>
                          <pic:cNvPicPr/>
                        </pic:nvPicPr>
                        <pic:blipFill>
                          <a:blip r:embed="rId315" cstate="print"/>
                          <a:stretch>
                            <a:fillRect/>
                          </a:stretch>
                        </pic:blipFill>
                        <pic:spPr>
                          <a:xfrm>
                            <a:off x="5197044" y="6559553"/>
                            <a:ext cx="2069472" cy="1792070"/>
                          </a:xfrm>
                          <a:prstGeom prst="rect">
                            <a:avLst/>
                          </a:prstGeom>
                        </pic:spPr>
                      </pic:pic>
                      <pic:pic xmlns:pic="http://schemas.openxmlformats.org/drawingml/2006/picture">
                        <pic:nvPicPr>
                          <pic:cNvPr id="104" name="Image 10"/>
                          <pic:cNvPicPr/>
                        </pic:nvPicPr>
                        <pic:blipFill>
                          <a:blip r:embed="rId316" cstate="print"/>
                          <a:stretch>
                            <a:fillRect/>
                          </a:stretch>
                        </pic:blipFill>
                        <pic:spPr>
                          <a:xfrm>
                            <a:off x="5667363" y="0"/>
                            <a:ext cx="1895485" cy="2424366"/>
                          </a:xfrm>
                          <a:prstGeom prst="rect">
                            <a:avLst/>
                          </a:prstGeom>
                        </pic:spPr>
                      </pic:pic>
                      <pic:pic xmlns:pic="http://schemas.openxmlformats.org/drawingml/2006/picture">
                        <pic:nvPicPr>
                          <pic:cNvPr id="123" name="Image 11"/>
                          <pic:cNvPicPr/>
                        </pic:nvPicPr>
                        <pic:blipFill>
                          <a:blip r:embed="rId317" cstate="print"/>
                          <a:stretch>
                            <a:fillRect/>
                          </a:stretch>
                        </pic:blipFill>
                        <pic:spPr>
                          <a:xfrm>
                            <a:off x="3690612" y="9211443"/>
                            <a:ext cx="1657974" cy="1410231"/>
                          </a:xfrm>
                          <a:prstGeom prst="rect">
                            <a:avLst/>
                          </a:prstGeom>
                        </pic:spPr>
                      </pic:pic>
                      <pic:pic xmlns:pic="http://schemas.openxmlformats.org/drawingml/2006/picture">
                        <pic:nvPicPr>
                          <pic:cNvPr id="124" name="Image 12"/>
                          <pic:cNvPicPr/>
                        </pic:nvPicPr>
                        <pic:blipFill>
                          <a:blip r:embed="rId318" cstate="print"/>
                          <a:stretch>
                            <a:fillRect/>
                          </a:stretch>
                        </pic:blipFill>
                        <pic:spPr>
                          <a:xfrm>
                            <a:off x="676655" y="2813304"/>
                            <a:ext cx="448055" cy="4343399"/>
                          </a:xfrm>
                          <a:prstGeom prst="rect">
                            <a:avLst/>
                          </a:prstGeom>
                        </pic:spPr>
                      </pic:pic>
                      <wps:wsp>
                        <wps:cNvPr id="125" name="Graphic 13"/>
                        <wps:cNvSpPr/>
                        <wps:spPr>
                          <a:xfrm>
                            <a:off x="6075953" y="2607806"/>
                            <a:ext cx="501015" cy="500380"/>
                          </a:xfrm>
                          <a:custGeom>
                            <a:avLst/>
                            <a:gdLst/>
                            <a:ahLst/>
                            <a:cxnLst/>
                            <a:rect l="l" t="t" r="r" b="b"/>
                            <a:pathLst>
                              <a:path w="501015" h="500380">
                                <a:moveTo>
                                  <a:pt x="252408" y="500380"/>
                                </a:moveTo>
                                <a:lnTo>
                                  <a:pt x="202621" y="494476"/>
                                </a:lnTo>
                                <a:lnTo>
                                  <a:pt x="156903" y="478098"/>
                                </a:lnTo>
                                <a:lnTo>
                                  <a:pt x="115642" y="453254"/>
                                </a:lnTo>
                                <a:lnTo>
                                  <a:pt x="79224" y="421948"/>
                                </a:lnTo>
                                <a:lnTo>
                                  <a:pt x="47794" y="385530"/>
                                </a:lnTo>
                                <a:lnTo>
                                  <a:pt x="22677" y="344269"/>
                                </a:lnTo>
                                <a:lnTo>
                                  <a:pt x="6028" y="298551"/>
                                </a:lnTo>
                                <a:lnTo>
                                  <a:pt x="0" y="248764"/>
                                </a:lnTo>
                                <a:lnTo>
                                  <a:pt x="5632" y="198555"/>
                                </a:lnTo>
                                <a:lnTo>
                                  <a:pt x="21410" y="151912"/>
                                </a:lnTo>
                                <a:lnTo>
                                  <a:pt x="45655" y="109725"/>
                                </a:lnTo>
                                <a:lnTo>
                                  <a:pt x="76689" y="72886"/>
                                </a:lnTo>
                                <a:lnTo>
                                  <a:pt x="113528" y="42446"/>
                                </a:lnTo>
                                <a:lnTo>
                                  <a:pt x="155715" y="19508"/>
                                </a:lnTo>
                                <a:lnTo>
                                  <a:pt x="202358" y="5038"/>
                                </a:lnTo>
                                <a:lnTo>
                                  <a:pt x="252567" y="0"/>
                                </a:lnTo>
                                <a:lnTo>
                                  <a:pt x="302750" y="5062"/>
                                </a:lnTo>
                                <a:lnTo>
                                  <a:pt x="349339" y="19588"/>
                                </a:lnTo>
                                <a:lnTo>
                                  <a:pt x="391472" y="42580"/>
                                </a:lnTo>
                                <a:lnTo>
                                  <a:pt x="428286" y="73044"/>
                                </a:lnTo>
                                <a:lnTo>
                                  <a:pt x="458627" y="109859"/>
                                </a:lnTo>
                                <a:lnTo>
                                  <a:pt x="481347" y="151991"/>
                                </a:lnTo>
                                <a:lnTo>
                                  <a:pt x="495600" y="198580"/>
                                </a:lnTo>
                                <a:lnTo>
                                  <a:pt x="500539" y="248764"/>
                                </a:lnTo>
                                <a:lnTo>
                                  <a:pt x="496045" y="299396"/>
                                </a:lnTo>
                                <a:lnTo>
                                  <a:pt x="482773" y="346982"/>
                                </a:lnTo>
                                <a:lnTo>
                                  <a:pt x="461033" y="390142"/>
                                </a:lnTo>
                                <a:lnTo>
                                  <a:pt x="431138" y="427494"/>
                                </a:lnTo>
                                <a:lnTo>
                                  <a:pt x="393853" y="458000"/>
                                </a:lnTo>
                                <a:lnTo>
                                  <a:pt x="350686" y="480931"/>
                                </a:lnTo>
                                <a:lnTo>
                                  <a:pt x="303062" y="495364"/>
                                </a:lnTo>
                                <a:lnTo>
                                  <a:pt x="252408" y="500380"/>
                                </a:lnTo>
                                <a:close/>
                              </a:path>
                            </a:pathLst>
                          </a:custGeom>
                          <a:solidFill>
                            <a:srgbClr val="EF8B24"/>
                          </a:solidFill>
                        </wps:spPr>
                        <wps:bodyPr wrap="square" lIns="0" tIns="0" rIns="0" bIns="0" rtlCol="0">
                          <a:prstTxWarp prst="textNoShape">
                            <a:avLst/>
                          </a:prstTxWarp>
                          <a:noAutofit/>
                        </wps:bodyPr>
                      </wps:wsp>
                    </wpg:wgp>
                  </a:graphicData>
                </a:graphic>
              </wp:anchor>
            </w:drawing>
          </mc:Choice>
          <mc:Fallback xmlns:w16se="http://schemas.microsoft.com/office/word/2015/wordml/symex" xmlns:w15="http://schemas.microsoft.com/office/word/2012/wordml" xmlns:cx="http://schemas.microsoft.com/office/drawing/2014/chartex">
            <w:pict>
              <v:group w14:anchorId="0DB7E622" id="Group 1" o:spid="_x0000_s1026" style="position:absolute;margin-left:0;margin-top:0;width:595.5pt;height:842.25pt;z-index:-251509760;mso-wrap-distance-left:0;mso-wrap-distance-right:0;mso-position-horizontal-relative:page;mso-position-vertical-relative:page" coordsize="75628,106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">
                <v:shape id="Graphic 2" o:spid="_x0000_s1027" style="position:absolute;left:14039;width:61595;height:106965;visibility:visible;mso-wrap-style:square;v-text-anchor:top" coordsize="6159500,10696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" path="m,10696574r6158871,l6158871,,,,,10696574xe" fillcolor="#ecf0ef" stroked="f">
                  <v:path arrowok="t"/>
                </v:shape>
                <v:shape id="Image 3" o:spid="_x0000_s1028" type="#_x0000_t75" style="position:absolute;top:41649;width:55305;height:47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">
                  <v:imagedata r:id="rId319" o:title=""/>
                </v:shape>
                <v:shape id="Graphic 4" o:spid="_x0000_s1029" style="position:absolute;width:14039;height:106946;visibility:visible;mso-wrap-style:square;v-text-anchor:top" coordsize="1403985,10694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" path="m1403978,r,10694222l,10694222,,,1403978,xe" fillcolor="#132940" stroked="f">
                  <v:path arrowok="t"/>
                </v:shape>
                <v:shape id="Graphic 5" o:spid="_x0000_s1030" style="position:absolute;left:18822;top:90828;width:49244;height:12;visibility:visible;mso-wrap-style:square;v-text-anchor:top" coordsize="49244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" path="m,l4924291,e" filled="f" strokeweight=".79403mm">
                  <v:path arrowok="t"/>
                </v:shape>
                <v:shape id="Graphic 6" o:spid="_x0000_s1031" style="position:absolute;top:2139;width:60674;height:25540;visibility:visible;mso-wrap-style:square;v-text-anchor:top" coordsize="6067425,255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" path="m6037504,29690l,29690,,,6060578,r6671,6658l6067249,14845r-29745,l6037504,29690xem6037504,2538587r,-2523742l6052364,29690r14885,l6067249,2523741r-14873,l6037504,2538587xem6067249,29690r-14885,l6037504,14845r29745,l6067249,29690xem6060590,2553432l,2553432r,-29691l6037504,2523741r,14846l6067249,2538587r,8198l6060590,2553432xem6067249,2538587r-29745,l6052376,2523741r14873,l6067249,2538587xe" fillcolor="#fefefe" stroked="f">
                  <v:path arrowok="t"/>
                </v:shape>
                <v:shape id="Graphic 7" o:spid="_x0000_s1032" style="position:absolute;left:51800;width:23831;height:32042;visibility:visible;mso-wrap-style:square;v-text-anchor:top" coordsize="2383155,3204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" path="m2382850,3203853l,,2382850,r,3203853xe" fillcolor="#132940" stroked="f">
                  <v:path arrowok="t"/>
                </v:shape>
                <v:shape id="Image 8" o:spid="_x0000_s1033" type="#_x0000_t75" style="position:absolute;left:45780;top:31086;width:29848;height:32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">
                  <v:imagedata r:id="rId320" o:title=""/>
                </v:shape>
                <v:shape id="Image 9" o:spid="_x0000_s1034" type="#_x0000_t75" style="position:absolute;left:51970;top:65595;width:20695;height:17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">
                  <v:imagedata r:id="rId321" o:title=""/>
                </v:shape>
                <v:shape id="Image 10" o:spid="_x0000_s1035" type="#_x0000_t75" style="position:absolute;left:56673;width:18955;height:24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">
                  <v:imagedata r:id="rId322" o:title=""/>
                </v:shape>
                <v:shape id="Image 11" o:spid="_x0000_s1036" type="#_x0000_t75" style="position:absolute;left:36906;top:92114;width:16579;height:14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">
                  <v:imagedata r:id="rId323" o:title=""/>
                </v:shape>
                <v:shape id="Image 12" o:spid="_x0000_s1037" type="#_x0000_t75" style="position:absolute;left:6766;top:28133;width:4481;height:43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">
                  <v:imagedata r:id="rId324" o:title=""/>
                </v:shape>
                <v:shape id="Graphic 13" o:spid="_x0000_s1038" style="position:absolute;left:60759;top:26078;width:5010;height:5003;visibility:visible;mso-wrap-style:square;v-text-anchor:top" coordsize="501015,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" path="m252408,500380r-49787,-5904l156903,478098,115642,453254,79224,421948,47794,385530,22677,344269,6028,298551,,248764,5632,198555,21410,151912,45655,109725,76689,72886,113528,42446,155715,19508,202358,5038,252567,r50183,5062l349339,19588r42133,22992l428286,73044r30341,36815l481347,151991r14253,46589l500539,248764r-4494,50632l482773,346982r-21740,43160l431138,427494r-37285,30506l350686,480931r-47624,14433l252408,500380xe" fillcolor="#ef8b24" stroked="f">
                  <v:path arrowok="t"/>
                </v:shape>
                <w10:wrap anchorx="page" anchory="page"/>
              </v:group>
            </w:pict>
          </mc:Fallback>
        </mc:AlternateContent>
      </w:r>
      <w:r>
        <w:rPr>
          <w:noProof/>
          <w:sz w:val="93"/>
          <w:lang w:eastAsia="tr-TR"/>
        </w:rPr>
        <mc:AlternateContent>
          <mc:Choice Requires="wps">
            <w:drawing>
              <wp:anchor distT="0" distB="0" distL="0" distR="0" simplePos="0" relativeHeight="251785216" behindDoc="0" locked="0" layoutInCell="1" allowOverlap="1" wp14:anchorId="1BDCC25E" wp14:editId="7F194B1D">
                <wp:simplePos x="0" y="0"/>
                <wp:positionH relativeFrom="page">
                  <wp:posOffset>692939</wp:posOffset>
                </wp:positionH>
                <wp:positionV relativeFrom="page">
                  <wp:posOffset>5258585</wp:posOffset>
                </wp:positionV>
                <wp:extent cx="431165" cy="1824989"/>
                <wp:effectExtent l="0" t="0" r="0" b="0"/>
                <wp:wrapNone/>
                <wp:docPr id="126"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1165" cy="1824989"/>
                        </a:xfrm>
                        <a:prstGeom prst="rect">
                          <a:avLst/>
                        </a:prstGeom>
                      </wps:spPr>
                      <wps:txbx>
                        <w:txbxContent>
                          <w:p w:rsidR="00665594" w:rsidRDefault="00665594">
                            <w:pPr>
                              <w:spacing w:before="78"/>
                              <w:ind w:left="20"/>
                              <w:rPr>
                                <w:rFonts w:ascii="Arial"/>
                                <w:sz w:val="44"/>
                              </w:rPr>
                            </w:pPr>
                            <w:r>
                              <w:rPr>
                                <w:rFonts w:ascii="Arial"/>
                                <w:color w:val="ECF0EF"/>
                                <w:sz w:val="44"/>
                              </w:rPr>
                              <w:t>A</w:t>
                            </w:r>
                            <w:r>
                              <w:rPr>
                                <w:rFonts w:ascii="Arial"/>
                                <w:color w:val="ECF0EF"/>
                                <w:spacing w:val="-14"/>
                                <w:sz w:val="44"/>
                              </w:rPr>
                              <w:t xml:space="preserve"> </w:t>
                            </w:r>
                            <w:r>
                              <w:rPr>
                                <w:rFonts w:ascii="Arial"/>
                                <w:color w:val="ECF0EF"/>
                                <w:sz w:val="44"/>
                              </w:rPr>
                              <w:t>R</w:t>
                            </w:r>
                            <w:r>
                              <w:rPr>
                                <w:rFonts w:ascii="Arial"/>
                                <w:color w:val="ECF0EF"/>
                                <w:spacing w:val="-14"/>
                                <w:sz w:val="44"/>
                              </w:rPr>
                              <w:t xml:space="preserve"> </w:t>
                            </w:r>
                            <w:r>
                              <w:rPr>
                                <w:rFonts w:ascii="Arial"/>
                                <w:color w:val="ECF0EF"/>
                                <w:sz w:val="44"/>
                              </w:rPr>
                              <w:t>D</w:t>
                            </w:r>
                            <w:r>
                              <w:rPr>
                                <w:rFonts w:ascii="Arial"/>
                                <w:color w:val="ECF0EF"/>
                                <w:spacing w:val="-13"/>
                                <w:sz w:val="44"/>
                              </w:rPr>
                              <w:t xml:space="preserve"> </w:t>
                            </w:r>
                            <w:r>
                              <w:rPr>
                                <w:rFonts w:ascii="Arial"/>
                                <w:color w:val="ECF0EF"/>
                                <w:sz w:val="44"/>
                              </w:rPr>
                              <w:t>A</w:t>
                            </w:r>
                            <w:r>
                              <w:rPr>
                                <w:rFonts w:ascii="Arial"/>
                                <w:color w:val="ECF0EF"/>
                                <w:spacing w:val="-14"/>
                                <w:sz w:val="44"/>
                              </w:rPr>
                              <w:t xml:space="preserve"> </w:t>
                            </w:r>
                            <w:r>
                              <w:rPr>
                                <w:rFonts w:ascii="Arial"/>
                                <w:color w:val="ECF0EF"/>
                                <w:sz w:val="44"/>
                              </w:rPr>
                              <w:t>H</w:t>
                            </w:r>
                            <w:r>
                              <w:rPr>
                                <w:rFonts w:ascii="Arial"/>
                                <w:color w:val="ECF0EF"/>
                                <w:spacing w:val="-13"/>
                                <w:sz w:val="44"/>
                              </w:rPr>
                              <w:t xml:space="preserve"> </w:t>
                            </w:r>
                            <w:r>
                              <w:rPr>
                                <w:rFonts w:ascii="Arial"/>
                                <w:color w:val="ECF0EF"/>
                                <w:sz w:val="44"/>
                              </w:rPr>
                              <w:t>A</w:t>
                            </w:r>
                            <w:r>
                              <w:rPr>
                                <w:rFonts w:ascii="Arial"/>
                                <w:color w:val="ECF0EF"/>
                                <w:spacing w:val="-14"/>
                                <w:sz w:val="44"/>
                              </w:rPr>
                              <w:t xml:space="preserve"> </w:t>
                            </w:r>
                            <w:r>
                              <w:rPr>
                                <w:rFonts w:ascii="Arial"/>
                                <w:color w:val="ECF0EF"/>
                                <w:spacing w:val="-10"/>
                                <w:sz w:val="44"/>
                              </w:rPr>
                              <w:t>N</w:t>
                            </w:r>
                          </w:p>
                        </w:txbxContent>
                      </wps:txbx>
                      <wps:bodyPr vert="vert270" wrap="square" lIns="0" tIns="0" rIns="0" bIns="0" rtlCol="0">
                        <a:noAutofit/>
                      </wps:bodyPr>
                    </wps:wsp>
                  </a:graphicData>
                </a:graphic>
              </wp:anchor>
            </w:drawing>
          </mc:Choice>
          <mc:Fallback>
            <w:pict>
              <v:shape id="Textbox 14" o:spid="_x0000_s1140" type="#_x0000_t202" style="position:absolute;left:0;text-align:left;margin-left:54.55pt;margin-top:414.05pt;width:33.95pt;height:143.7pt;z-index:251785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" filled="f" stroked="f">
                <v:path arrowok="t"/>
                <v:textbox style="layout-flow:vertical;mso-layout-flow-alt:bottom-to-top" inset="0,0,0,0">
                  <w:txbxContent>
                    <w:p w:rsidR="00075CAC" w:rsidRDefault="00075CAC">
                      <w:pPr>
                        <w:spacing w:before="78"/>
                        <w:ind w:left="20"/>
                        <w:rPr>
                          <w:rFonts w:ascii="Arial"/>
                          <w:sz w:val="44"/>
                        </w:rPr>
                      </w:pPr>
                      <w:r>
                        <w:rPr>
                          <w:rFonts w:ascii="Arial"/>
                          <w:color w:val="ECF0EF"/>
                          <w:sz w:val="44"/>
                        </w:rPr>
                        <w:t>A</w:t>
                      </w:r>
                      <w:r>
                        <w:rPr>
                          <w:rFonts w:ascii="Arial"/>
                          <w:color w:val="ECF0EF"/>
                          <w:spacing w:val="-14"/>
                          <w:sz w:val="44"/>
                        </w:rPr>
                        <w:t xml:space="preserve"> </w:t>
                      </w:r>
                      <w:r>
                        <w:rPr>
                          <w:rFonts w:ascii="Arial"/>
                          <w:color w:val="ECF0EF"/>
                          <w:sz w:val="44"/>
                        </w:rPr>
                        <w:t>R</w:t>
                      </w:r>
                      <w:r>
                        <w:rPr>
                          <w:rFonts w:ascii="Arial"/>
                          <w:color w:val="ECF0EF"/>
                          <w:spacing w:val="-14"/>
                          <w:sz w:val="44"/>
                        </w:rPr>
                        <w:t xml:space="preserve"> </w:t>
                      </w:r>
                      <w:r>
                        <w:rPr>
                          <w:rFonts w:ascii="Arial"/>
                          <w:color w:val="ECF0EF"/>
                          <w:sz w:val="44"/>
                        </w:rPr>
                        <w:t>D</w:t>
                      </w:r>
                      <w:r>
                        <w:rPr>
                          <w:rFonts w:ascii="Arial"/>
                          <w:color w:val="ECF0EF"/>
                          <w:spacing w:val="-13"/>
                          <w:sz w:val="44"/>
                        </w:rPr>
                        <w:t xml:space="preserve"> </w:t>
                      </w:r>
                      <w:r>
                        <w:rPr>
                          <w:rFonts w:ascii="Arial"/>
                          <w:color w:val="ECF0EF"/>
                          <w:sz w:val="44"/>
                        </w:rPr>
                        <w:t>A</w:t>
                      </w:r>
                      <w:r>
                        <w:rPr>
                          <w:rFonts w:ascii="Arial"/>
                          <w:color w:val="ECF0EF"/>
                          <w:spacing w:val="-14"/>
                          <w:sz w:val="44"/>
                        </w:rPr>
                        <w:t xml:space="preserve"> </w:t>
                      </w:r>
                      <w:r>
                        <w:rPr>
                          <w:rFonts w:ascii="Arial"/>
                          <w:color w:val="ECF0EF"/>
                          <w:sz w:val="44"/>
                        </w:rPr>
                        <w:t>H</w:t>
                      </w:r>
                      <w:r>
                        <w:rPr>
                          <w:rFonts w:ascii="Arial"/>
                          <w:color w:val="ECF0EF"/>
                          <w:spacing w:val="-13"/>
                          <w:sz w:val="44"/>
                        </w:rPr>
                        <w:t xml:space="preserve"> </w:t>
                      </w:r>
                      <w:r>
                        <w:rPr>
                          <w:rFonts w:ascii="Arial"/>
                          <w:color w:val="ECF0EF"/>
                          <w:sz w:val="44"/>
                        </w:rPr>
                        <w:t>A</w:t>
                      </w:r>
                      <w:r>
                        <w:rPr>
                          <w:rFonts w:ascii="Arial"/>
                          <w:color w:val="ECF0EF"/>
                          <w:spacing w:val="-14"/>
                          <w:sz w:val="44"/>
                        </w:rPr>
                        <w:t xml:space="preserve"> </w:t>
                      </w:r>
                      <w:r>
                        <w:rPr>
                          <w:rFonts w:ascii="Arial"/>
                          <w:color w:val="ECF0EF"/>
                          <w:spacing w:val="-10"/>
                          <w:sz w:val="44"/>
                        </w:rPr>
                        <w:t>N</w:t>
                      </w:r>
                    </w:p>
                  </w:txbxContent>
                </v:textbox>
                <w10:wrap anchorx="page" anchory="page"/>
              </v:shape>
            </w:pict>
          </mc:Fallback>
        </mc:AlternateContent>
      </w:r>
      <w:r>
        <w:rPr>
          <w:color w:val="132940"/>
          <w:w w:val="90"/>
          <w:sz w:val="93"/>
        </w:rPr>
        <w:t>KÜLTÜR VE SOSYAL</w:t>
      </w:r>
      <w:r>
        <w:rPr>
          <w:color w:val="132940"/>
          <w:spacing w:val="-60"/>
          <w:w w:val="90"/>
          <w:sz w:val="93"/>
        </w:rPr>
        <w:t xml:space="preserve"> </w:t>
      </w:r>
      <w:r>
        <w:rPr>
          <w:color w:val="132940"/>
          <w:w w:val="90"/>
          <w:sz w:val="93"/>
        </w:rPr>
        <w:t xml:space="preserve">İŞLER </w:t>
      </w:r>
      <w:r>
        <w:rPr>
          <w:color w:val="132940"/>
          <w:spacing w:val="-34"/>
          <w:sz w:val="93"/>
        </w:rPr>
        <w:t>MÜDÜRLÜĞÜ</w:t>
      </w:r>
    </w:p>
    <w:p w:rsidR="00233D8C" w:rsidRDefault="00233D8C">
      <w:pPr>
        <w:spacing w:before="566"/>
        <w:ind w:left="2486"/>
        <w:rPr>
          <w:rFonts w:ascii="Arial" w:hAnsi="Arial"/>
          <w:sz w:val="62"/>
        </w:rPr>
      </w:pPr>
      <w:r>
        <w:rPr>
          <w:rFonts w:ascii="Arial" w:hAnsi="Arial"/>
          <w:noProof/>
          <w:sz w:val="62"/>
          <w:lang w:eastAsia="tr-TR"/>
        </w:rPr>
        <mc:AlternateContent>
          <mc:Choice Requires="wps">
            <w:drawing>
              <wp:anchor distT="0" distB="0" distL="0" distR="0" simplePos="0" relativeHeight="251786240" behindDoc="0" locked="0" layoutInCell="1" allowOverlap="1" wp14:anchorId="086395DE" wp14:editId="6F7922B6">
                <wp:simplePos x="0" y="0"/>
                <wp:positionH relativeFrom="page">
                  <wp:posOffset>692939</wp:posOffset>
                </wp:positionH>
                <wp:positionV relativeFrom="paragraph">
                  <wp:posOffset>276815</wp:posOffset>
                </wp:positionV>
                <wp:extent cx="431165" cy="2204085"/>
                <wp:effectExtent l="0" t="0" r="0" b="0"/>
                <wp:wrapNone/>
                <wp:docPr id="127"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1165" cy="2204085"/>
                        </a:xfrm>
                        <a:prstGeom prst="rect">
                          <a:avLst/>
                        </a:prstGeom>
                      </wps:spPr>
                      <wps:txbx>
                        <w:txbxContent>
                          <w:p w:rsidR="00665594" w:rsidRDefault="00665594">
                            <w:pPr>
                              <w:spacing w:before="78"/>
                              <w:ind w:left="20"/>
                              <w:rPr>
                                <w:rFonts w:ascii="Arial" w:hAnsi="Arial"/>
                                <w:sz w:val="44"/>
                              </w:rPr>
                            </w:pPr>
                            <w:r>
                              <w:rPr>
                                <w:rFonts w:ascii="Arial" w:hAnsi="Arial"/>
                                <w:color w:val="ECF0EF"/>
                                <w:sz w:val="44"/>
                              </w:rPr>
                              <w:t>B</w:t>
                            </w:r>
                            <w:r>
                              <w:rPr>
                                <w:rFonts w:ascii="Arial" w:hAnsi="Arial"/>
                                <w:color w:val="ECF0EF"/>
                                <w:spacing w:val="-29"/>
                                <w:sz w:val="44"/>
                              </w:rPr>
                              <w:t xml:space="preserve"> </w:t>
                            </w:r>
                            <w:r>
                              <w:rPr>
                                <w:rFonts w:ascii="Arial" w:hAnsi="Arial"/>
                                <w:color w:val="ECF0EF"/>
                                <w:sz w:val="44"/>
                              </w:rPr>
                              <w:t>E</w:t>
                            </w:r>
                            <w:r>
                              <w:rPr>
                                <w:rFonts w:ascii="Arial" w:hAnsi="Arial"/>
                                <w:color w:val="ECF0EF"/>
                                <w:spacing w:val="-29"/>
                                <w:sz w:val="44"/>
                              </w:rPr>
                              <w:t xml:space="preserve"> </w:t>
                            </w:r>
                            <w:r>
                              <w:rPr>
                                <w:rFonts w:ascii="Arial" w:hAnsi="Arial"/>
                                <w:color w:val="ECF0EF"/>
                                <w:sz w:val="44"/>
                              </w:rPr>
                              <w:t>L</w:t>
                            </w:r>
                            <w:r>
                              <w:rPr>
                                <w:rFonts w:ascii="Arial" w:hAnsi="Arial"/>
                                <w:color w:val="ECF0EF"/>
                                <w:spacing w:val="-28"/>
                                <w:sz w:val="44"/>
                              </w:rPr>
                              <w:t xml:space="preserve"> </w:t>
                            </w:r>
                            <w:r>
                              <w:rPr>
                                <w:rFonts w:ascii="Arial" w:hAnsi="Arial"/>
                                <w:color w:val="ECF0EF"/>
                                <w:sz w:val="44"/>
                              </w:rPr>
                              <w:t>E</w:t>
                            </w:r>
                            <w:r>
                              <w:rPr>
                                <w:rFonts w:ascii="Arial" w:hAnsi="Arial"/>
                                <w:color w:val="ECF0EF"/>
                                <w:spacing w:val="-29"/>
                                <w:sz w:val="44"/>
                              </w:rPr>
                              <w:t xml:space="preserve"> </w:t>
                            </w:r>
                            <w:r>
                              <w:rPr>
                                <w:rFonts w:ascii="Arial" w:hAnsi="Arial"/>
                                <w:color w:val="ECF0EF"/>
                                <w:sz w:val="44"/>
                              </w:rPr>
                              <w:t>D</w:t>
                            </w:r>
                            <w:r>
                              <w:rPr>
                                <w:rFonts w:ascii="Arial" w:hAnsi="Arial"/>
                                <w:color w:val="ECF0EF"/>
                                <w:spacing w:val="-29"/>
                                <w:sz w:val="44"/>
                              </w:rPr>
                              <w:t xml:space="preserve"> </w:t>
                            </w:r>
                            <w:r>
                              <w:rPr>
                                <w:rFonts w:ascii="Arial" w:hAnsi="Arial"/>
                                <w:color w:val="ECF0EF"/>
                                <w:sz w:val="44"/>
                              </w:rPr>
                              <w:t>İ</w:t>
                            </w:r>
                            <w:r>
                              <w:rPr>
                                <w:rFonts w:ascii="Arial" w:hAnsi="Arial"/>
                                <w:color w:val="ECF0EF"/>
                                <w:spacing w:val="-28"/>
                                <w:sz w:val="44"/>
                              </w:rPr>
                              <w:t xml:space="preserve"> </w:t>
                            </w:r>
                            <w:r>
                              <w:rPr>
                                <w:rFonts w:ascii="Arial" w:hAnsi="Arial"/>
                                <w:color w:val="ECF0EF"/>
                                <w:sz w:val="44"/>
                              </w:rPr>
                              <w:t>Y</w:t>
                            </w:r>
                            <w:r>
                              <w:rPr>
                                <w:rFonts w:ascii="Arial" w:hAnsi="Arial"/>
                                <w:color w:val="ECF0EF"/>
                                <w:spacing w:val="-29"/>
                                <w:sz w:val="44"/>
                              </w:rPr>
                              <w:t xml:space="preserve"> </w:t>
                            </w:r>
                            <w:r>
                              <w:rPr>
                                <w:rFonts w:ascii="Arial" w:hAnsi="Arial"/>
                                <w:color w:val="ECF0EF"/>
                                <w:sz w:val="44"/>
                              </w:rPr>
                              <w:t>E</w:t>
                            </w:r>
                            <w:r>
                              <w:rPr>
                                <w:rFonts w:ascii="Arial" w:hAnsi="Arial"/>
                                <w:color w:val="ECF0EF"/>
                                <w:spacing w:val="-28"/>
                                <w:sz w:val="44"/>
                              </w:rPr>
                              <w:t xml:space="preserve"> </w:t>
                            </w:r>
                            <w:r>
                              <w:rPr>
                                <w:rFonts w:ascii="Arial" w:hAnsi="Arial"/>
                                <w:color w:val="ECF0EF"/>
                                <w:sz w:val="44"/>
                              </w:rPr>
                              <w:t>S</w:t>
                            </w:r>
                            <w:r>
                              <w:rPr>
                                <w:rFonts w:ascii="Arial" w:hAnsi="Arial"/>
                                <w:color w:val="ECF0EF"/>
                                <w:spacing w:val="-29"/>
                                <w:sz w:val="44"/>
                              </w:rPr>
                              <w:t xml:space="preserve"> </w:t>
                            </w:r>
                            <w:r>
                              <w:rPr>
                                <w:rFonts w:ascii="Arial" w:hAnsi="Arial"/>
                                <w:color w:val="ECF0EF"/>
                                <w:spacing w:val="-10"/>
                                <w:sz w:val="44"/>
                              </w:rPr>
                              <w:t>İ</w:t>
                            </w:r>
                          </w:p>
                        </w:txbxContent>
                      </wps:txbx>
                      <wps:bodyPr vert="vert270" wrap="square" lIns="0" tIns="0" rIns="0" bIns="0" rtlCol="0">
                        <a:noAutofit/>
                      </wps:bodyPr>
                    </wps:wsp>
                  </a:graphicData>
                </a:graphic>
              </wp:anchor>
            </w:drawing>
          </mc:Choice>
          <mc:Fallback>
            <w:pict>
              <v:shape id="_x0000_s1141" type="#_x0000_t202" style="position:absolute;left:0;text-align:left;margin-left:54.55pt;margin-top:21.8pt;width:33.95pt;height:173.55pt;z-index:251786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" filled="f" stroked="f">
                <v:path arrowok="t"/>
                <v:textbox style="layout-flow:vertical;mso-layout-flow-alt:bottom-to-top" inset="0,0,0,0">
                  <w:txbxContent>
                    <w:p w:rsidR="00075CAC" w:rsidRDefault="00075CAC">
                      <w:pPr>
                        <w:spacing w:before="78"/>
                        <w:ind w:left="20"/>
                        <w:rPr>
                          <w:rFonts w:ascii="Arial" w:hAnsi="Arial"/>
                          <w:sz w:val="44"/>
                        </w:rPr>
                      </w:pPr>
                      <w:r>
                        <w:rPr>
                          <w:rFonts w:ascii="Arial" w:hAnsi="Arial"/>
                          <w:color w:val="ECF0EF"/>
                          <w:sz w:val="44"/>
                        </w:rPr>
                        <w:t>B</w:t>
                      </w:r>
                      <w:r>
                        <w:rPr>
                          <w:rFonts w:ascii="Arial" w:hAnsi="Arial"/>
                          <w:color w:val="ECF0EF"/>
                          <w:spacing w:val="-29"/>
                          <w:sz w:val="44"/>
                        </w:rPr>
                        <w:t xml:space="preserve"> </w:t>
                      </w:r>
                      <w:r>
                        <w:rPr>
                          <w:rFonts w:ascii="Arial" w:hAnsi="Arial"/>
                          <w:color w:val="ECF0EF"/>
                          <w:sz w:val="44"/>
                        </w:rPr>
                        <w:t>E</w:t>
                      </w:r>
                      <w:r>
                        <w:rPr>
                          <w:rFonts w:ascii="Arial" w:hAnsi="Arial"/>
                          <w:color w:val="ECF0EF"/>
                          <w:spacing w:val="-29"/>
                          <w:sz w:val="44"/>
                        </w:rPr>
                        <w:t xml:space="preserve"> </w:t>
                      </w:r>
                      <w:r>
                        <w:rPr>
                          <w:rFonts w:ascii="Arial" w:hAnsi="Arial"/>
                          <w:color w:val="ECF0EF"/>
                          <w:sz w:val="44"/>
                        </w:rPr>
                        <w:t>L</w:t>
                      </w:r>
                      <w:r>
                        <w:rPr>
                          <w:rFonts w:ascii="Arial" w:hAnsi="Arial"/>
                          <w:color w:val="ECF0EF"/>
                          <w:spacing w:val="-28"/>
                          <w:sz w:val="44"/>
                        </w:rPr>
                        <w:t xml:space="preserve"> </w:t>
                      </w:r>
                      <w:r>
                        <w:rPr>
                          <w:rFonts w:ascii="Arial" w:hAnsi="Arial"/>
                          <w:color w:val="ECF0EF"/>
                          <w:sz w:val="44"/>
                        </w:rPr>
                        <w:t>E</w:t>
                      </w:r>
                      <w:r>
                        <w:rPr>
                          <w:rFonts w:ascii="Arial" w:hAnsi="Arial"/>
                          <w:color w:val="ECF0EF"/>
                          <w:spacing w:val="-29"/>
                          <w:sz w:val="44"/>
                        </w:rPr>
                        <w:t xml:space="preserve"> </w:t>
                      </w:r>
                      <w:r>
                        <w:rPr>
                          <w:rFonts w:ascii="Arial" w:hAnsi="Arial"/>
                          <w:color w:val="ECF0EF"/>
                          <w:sz w:val="44"/>
                        </w:rPr>
                        <w:t>D</w:t>
                      </w:r>
                      <w:r>
                        <w:rPr>
                          <w:rFonts w:ascii="Arial" w:hAnsi="Arial"/>
                          <w:color w:val="ECF0EF"/>
                          <w:spacing w:val="-29"/>
                          <w:sz w:val="44"/>
                        </w:rPr>
                        <w:t xml:space="preserve"> </w:t>
                      </w:r>
                      <w:r>
                        <w:rPr>
                          <w:rFonts w:ascii="Arial" w:hAnsi="Arial"/>
                          <w:color w:val="ECF0EF"/>
                          <w:sz w:val="44"/>
                        </w:rPr>
                        <w:t>İ</w:t>
                      </w:r>
                      <w:r>
                        <w:rPr>
                          <w:rFonts w:ascii="Arial" w:hAnsi="Arial"/>
                          <w:color w:val="ECF0EF"/>
                          <w:spacing w:val="-28"/>
                          <w:sz w:val="44"/>
                        </w:rPr>
                        <w:t xml:space="preserve"> </w:t>
                      </w:r>
                      <w:r>
                        <w:rPr>
                          <w:rFonts w:ascii="Arial" w:hAnsi="Arial"/>
                          <w:color w:val="ECF0EF"/>
                          <w:sz w:val="44"/>
                        </w:rPr>
                        <w:t>Y</w:t>
                      </w:r>
                      <w:r>
                        <w:rPr>
                          <w:rFonts w:ascii="Arial" w:hAnsi="Arial"/>
                          <w:color w:val="ECF0EF"/>
                          <w:spacing w:val="-29"/>
                          <w:sz w:val="44"/>
                        </w:rPr>
                        <w:t xml:space="preserve"> </w:t>
                      </w:r>
                      <w:r>
                        <w:rPr>
                          <w:rFonts w:ascii="Arial" w:hAnsi="Arial"/>
                          <w:color w:val="ECF0EF"/>
                          <w:sz w:val="44"/>
                        </w:rPr>
                        <w:t>E</w:t>
                      </w:r>
                      <w:r>
                        <w:rPr>
                          <w:rFonts w:ascii="Arial" w:hAnsi="Arial"/>
                          <w:color w:val="ECF0EF"/>
                          <w:spacing w:val="-28"/>
                          <w:sz w:val="44"/>
                        </w:rPr>
                        <w:t xml:space="preserve"> </w:t>
                      </w:r>
                      <w:r>
                        <w:rPr>
                          <w:rFonts w:ascii="Arial" w:hAnsi="Arial"/>
                          <w:color w:val="ECF0EF"/>
                          <w:sz w:val="44"/>
                        </w:rPr>
                        <w:t>S</w:t>
                      </w:r>
                      <w:r>
                        <w:rPr>
                          <w:rFonts w:ascii="Arial" w:hAnsi="Arial"/>
                          <w:color w:val="ECF0EF"/>
                          <w:spacing w:val="-29"/>
                          <w:sz w:val="44"/>
                        </w:rPr>
                        <w:t xml:space="preserve"> </w:t>
                      </w:r>
                      <w:r>
                        <w:rPr>
                          <w:rFonts w:ascii="Arial" w:hAnsi="Arial"/>
                          <w:color w:val="ECF0EF"/>
                          <w:spacing w:val="-10"/>
                          <w:sz w:val="44"/>
                        </w:rPr>
                        <w:t>İ</w:t>
                      </w:r>
                    </w:p>
                  </w:txbxContent>
                </v:textbox>
                <w10:wrap anchorx="page"/>
              </v:shape>
            </w:pict>
          </mc:Fallback>
        </mc:AlternateContent>
      </w:r>
      <w:r>
        <w:rPr>
          <w:rFonts w:ascii="Arial" w:hAnsi="Arial"/>
          <w:color w:val="132940"/>
          <w:spacing w:val="-5"/>
          <w:sz w:val="62"/>
          <w:u w:val="thick" w:color="000000"/>
        </w:rPr>
        <w:t>FAALİYET</w:t>
      </w:r>
      <w:r>
        <w:rPr>
          <w:rFonts w:ascii="Arial" w:hAnsi="Arial"/>
          <w:color w:val="132940"/>
          <w:spacing w:val="-34"/>
          <w:sz w:val="62"/>
          <w:u w:val="thick" w:color="000000"/>
        </w:rPr>
        <w:t xml:space="preserve"> </w:t>
      </w:r>
      <w:r>
        <w:rPr>
          <w:rFonts w:ascii="Arial" w:hAnsi="Arial"/>
          <w:color w:val="132940"/>
          <w:spacing w:val="-2"/>
          <w:sz w:val="62"/>
          <w:u w:val="thick" w:color="000000"/>
        </w:rPr>
        <w:t xml:space="preserve">RAPORU </w:t>
      </w:r>
    </w:p>
    <w:p w:rsidR="00233D8C" w:rsidRDefault="00233D8C">
      <w:pPr>
        <w:pStyle w:val="GvdeMetni"/>
        <w:rPr>
          <w:rFonts w:ascii="Arial"/>
          <w:b w:val="0"/>
          <w:sz w:val="63"/>
        </w:rPr>
      </w:pPr>
    </w:p>
    <w:p w:rsidR="00233D8C" w:rsidRDefault="00233D8C">
      <w:pPr>
        <w:pStyle w:val="GvdeMetni"/>
        <w:rPr>
          <w:rFonts w:ascii="Arial"/>
          <w:b w:val="0"/>
          <w:sz w:val="63"/>
        </w:rPr>
      </w:pPr>
    </w:p>
    <w:p w:rsidR="00233D8C" w:rsidRDefault="00233D8C">
      <w:pPr>
        <w:pStyle w:val="GvdeMetni"/>
        <w:rPr>
          <w:rFonts w:ascii="Arial"/>
          <w:b w:val="0"/>
          <w:sz w:val="63"/>
        </w:rPr>
      </w:pPr>
    </w:p>
    <w:p w:rsidR="00233D8C" w:rsidRDefault="00233D8C">
      <w:pPr>
        <w:pStyle w:val="GvdeMetni"/>
        <w:rPr>
          <w:rFonts w:ascii="Arial"/>
          <w:b w:val="0"/>
          <w:sz w:val="63"/>
        </w:rPr>
      </w:pPr>
    </w:p>
    <w:p w:rsidR="00233D8C" w:rsidRDefault="00233D8C">
      <w:pPr>
        <w:pStyle w:val="GvdeMetni"/>
        <w:rPr>
          <w:rFonts w:ascii="Arial"/>
          <w:b w:val="0"/>
          <w:sz w:val="63"/>
        </w:rPr>
      </w:pPr>
    </w:p>
    <w:p w:rsidR="00233D8C" w:rsidRDefault="00233D8C">
      <w:pPr>
        <w:pStyle w:val="GvdeMetni"/>
        <w:rPr>
          <w:rFonts w:ascii="Arial"/>
          <w:b w:val="0"/>
          <w:sz w:val="63"/>
        </w:rPr>
      </w:pPr>
    </w:p>
    <w:p w:rsidR="00233D8C" w:rsidRDefault="00233D8C">
      <w:pPr>
        <w:pStyle w:val="GvdeMetni"/>
        <w:rPr>
          <w:rFonts w:ascii="Arial"/>
          <w:b w:val="0"/>
          <w:sz w:val="63"/>
        </w:rPr>
      </w:pPr>
    </w:p>
    <w:p w:rsidR="00233D8C" w:rsidRDefault="00233D8C">
      <w:pPr>
        <w:pStyle w:val="GvdeMetni"/>
        <w:rPr>
          <w:rFonts w:ascii="Arial"/>
          <w:b w:val="0"/>
          <w:sz w:val="63"/>
        </w:rPr>
      </w:pPr>
    </w:p>
    <w:p w:rsidR="00233D8C" w:rsidRDefault="00233D8C">
      <w:pPr>
        <w:pStyle w:val="GvdeMetni"/>
        <w:rPr>
          <w:rFonts w:ascii="Arial"/>
          <w:b w:val="0"/>
          <w:sz w:val="63"/>
        </w:rPr>
      </w:pPr>
    </w:p>
    <w:p w:rsidR="00233D8C" w:rsidRDefault="00233D8C">
      <w:pPr>
        <w:pStyle w:val="GvdeMetni"/>
        <w:spacing w:before="590"/>
        <w:rPr>
          <w:rFonts w:ascii="Arial"/>
          <w:b w:val="0"/>
          <w:sz w:val="63"/>
        </w:rPr>
      </w:pPr>
    </w:p>
    <w:p w:rsidR="00233D8C" w:rsidRDefault="00233D8C">
      <w:pPr>
        <w:jc w:val="right"/>
        <w:rPr>
          <w:sz w:val="63"/>
        </w:rPr>
        <w:sectPr w:rsidR="00233D8C" w:rsidSect="00B94734">
          <w:pgSz w:w="11906" w:h="16838"/>
          <w:pgMar w:top="1417" w:right="1417" w:bottom="1417" w:left="1417" w:header="708" w:footer="708" w:gutter="0"/>
          <w:cols w:space="708"/>
          <w:docGrid w:linePitch="360"/>
        </w:sectPr>
      </w:pPr>
    </w:p>
    <w:p w:rsidR="00233D8C" w:rsidRDefault="00233D8C">
      <w:pPr>
        <w:pStyle w:val="Balk1"/>
        <w:spacing w:line="199" w:lineRule="auto"/>
        <w:rPr>
          <w:b/>
        </w:rPr>
      </w:pPr>
      <w:r>
        <w:rPr>
          <w:b/>
          <w:noProof/>
          <w:lang w:eastAsia="tr-TR"/>
        </w:rPr>
        <w:lastRenderedPageBreak/>
        <mc:AlternateContent>
          <mc:Choice Requires="wps">
            <w:drawing>
              <wp:anchor distT="0" distB="0" distL="0" distR="0" simplePos="0" relativeHeight="251807744" behindDoc="1" locked="0" layoutInCell="1" allowOverlap="1" wp14:anchorId="1535A1BF" wp14:editId="458AD927">
                <wp:simplePos x="0" y="0"/>
                <wp:positionH relativeFrom="page">
                  <wp:posOffset>0</wp:posOffset>
                </wp:positionH>
                <wp:positionV relativeFrom="page">
                  <wp:posOffset>0</wp:posOffset>
                </wp:positionV>
                <wp:extent cx="7562850" cy="10696575"/>
                <wp:effectExtent l="0" t="0" r="0" b="0"/>
                <wp:wrapNone/>
                <wp:docPr id="214" name="Graphic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49" y="10696574"/>
                              </a:moveTo>
                              <a:lnTo>
                                <a:pt x="0" y="10696574"/>
                              </a:lnTo>
                              <a:lnTo>
                                <a:pt x="0" y="0"/>
                              </a:lnTo>
                              <a:lnTo>
                                <a:pt x="7562849" y="0"/>
                              </a:lnTo>
                              <a:lnTo>
                                <a:pt x="7562849" y="10696574"/>
                              </a:lnTo>
                              <a:close/>
                            </a:path>
                          </a:pathLst>
                        </a:custGeom>
                        <a:solidFill>
                          <a:srgbClr val="ECF0EF"/>
                        </a:solidFill>
                      </wps:spPr>
                      <wps:bodyPr wrap="square" lIns="0" tIns="0" rIns="0" bIns="0" rtlCol="0">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shape w14:anchorId="2FB5FBF4" id="Graphic 16" o:spid="_x0000_s1026" style="position:absolute;margin-left:0;margin-top:0;width:595.5pt;height:842.25pt;z-index:-251508736;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" path="m7562849,10696574l,10696574,,,7562849,r,10696574xe" fillcolor="#ecf0ef" stroked="f">
                <v:path arrowok="t"/>
                <w10:wrap anchorx="page" anchory="page"/>
              </v:shape>
            </w:pict>
          </mc:Fallback>
        </mc:AlternateContent>
      </w:r>
      <w:r>
        <w:rPr>
          <w:b/>
          <w:noProof/>
          <w:lang w:eastAsia="tr-TR"/>
        </w:rPr>
        <mc:AlternateContent>
          <mc:Choice Requires="wpg">
            <w:drawing>
              <wp:anchor distT="0" distB="0" distL="0" distR="0" simplePos="0" relativeHeight="251808768" behindDoc="1" locked="0" layoutInCell="1" allowOverlap="1" wp14:anchorId="7AB992EB" wp14:editId="3C4634D6">
                <wp:simplePos x="0" y="0"/>
                <wp:positionH relativeFrom="page">
                  <wp:posOffset>-389</wp:posOffset>
                </wp:positionH>
                <wp:positionV relativeFrom="paragraph">
                  <wp:posOffset>552</wp:posOffset>
                </wp:positionV>
                <wp:extent cx="6809105" cy="2265680"/>
                <wp:effectExtent l="0" t="0" r="0" b="0"/>
                <wp:wrapNone/>
                <wp:docPr id="215"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09105" cy="2265680"/>
                          <a:chOff x="0" y="0"/>
                          <a:chExt cx="6809105" cy="2265680"/>
                        </a:xfrm>
                      </wpg:grpSpPr>
                      <pic:pic xmlns:pic="http://schemas.openxmlformats.org/drawingml/2006/picture">
                        <pic:nvPicPr>
                          <pic:cNvPr id="216" name="Image 18"/>
                          <pic:cNvPicPr/>
                        </pic:nvPicPr>
                        <pic:blipFill>
                          <a:blip r:embed="rId325" cstate="print"/>
                          <a:stretch>
                            <a:fillRect/>
                          </a:stretch>
                        </pic:blipFill>
                        <pic:spPr>
                          <a:xfrm>
                            <a:off x="1225253" y="1940958"/>
                            <a:ext cx="5583753" cy="323972"/>
                          </a:xfrm>
                          <a:prstGeom prst="rect">
                            <a:avLst/>
                          </a:prstGeom>
                        </pic:spPr>
                      </pic:pic>
                      <wps:wsp>
                        <wps:cNvPr id="217" name="Graphic 19"/>
                        <wps:cNvSpPr/>
                        <wps:spPr>
                          <a:xfrm>
                            <a:off x="29319" y="33850"/>
                            <a:ext cx="1454150" cy="1908175"/>
                          </a:xfrm>
                          <a:custGeom>
                            <a:avLst/>
                            <a:gdLst/>
                            <a:ahLst/>
                            <a:cxnLst/>
                            <a:rect l="l" t="t" r="r" b="b"/>
                            <a:pathLst>
                              <a:path w="1454150" h="1908175">
                                <a:moveTo>
                                  <a:pt x="571754" y="1907667"/>
                                </a:moveTo>
                                <a:lnTo>
                                  <a:pt x="569087" y="1328242"/>
                                </a:lnTo>
                                <a:lnTo>
                                  <a:pt x="0" y="1319085"/>
                                </a:lnTo>
                                <a:lnTo>
                                  <a:pt x="571754" y="1907667"/>
                                </a:lnTo>
                                <a:close/>
                              </a:path>
                              <a:path w="1454150" h="1908175">
                                <a:moveTo>
                                  <a:pt x="1453743" y="0"/>
                                </a:moveTo>
                                <a:lnTo>
                                  <a:pt x="172681" y="507098"/>
                                </a:lnTo>
                                <a:lnTo>
                                  <a:pt x="172681" y="987336"/>
                                </a:lnTo>
                                <a:lnTo>
                                  <a:pt x="1453743" y="480250"/>
                                </a:lnTo>
                                <a:lnTo>
                                  <a:pt x="1453743" y="0"/>
                                </a:lnTo>
                                <a:close/>
                              </a:path>
                            </a:pathLst>
                          </a:custGeom>
                          <a:solidFill>
                            <a:srgbClr val="EF8B24"/>
                          </a:solidFill>
                        </wps:spPr>
                        <wps:bodyPr wrap="square" lIns="0" tIns="0" rIns="0" bIns="0" rtlCol="0">
                          <a:prstTxWarp prst="textNoShape">
                            <a:avLst/>
                          </a:prstTxWarp>
                          <a:noAutofit/>
                        </wps:bodyPr>
                      </wps:wsp>
                      <wps:wsp>
                        <wps:cNvPr id="218" name="Graphic 20"/>
                        <wps:cNvSpPr/>
                        <wps:spPr>
                          <a:xfrm>
                            <a:off x="0" y="0"/>
                            <a:ext cx="1877695" cy="1647825"/>
                          </a:xfrm>
                          <a:custGeom>
                            <a:avLst/>
                            <a:gdLst/>
                            <a:ahLst/>
                            <a:cxnLst/>
                            <a:rect l="l" t="t" r="r" b="b"/>
                            <a:pathLst>
                              <a:path w="1877695" h="1647825">
                                <a:moveTo>
                                  <a:pt x="0" y="1647212"/>
                                </a:moveTo>
                                <a:lnTo>
                                  <a:pt x="0" y="761563"/>
                                </a:lnTo>
                                <a:lnTo>
                                  <a:pt x="1877099" y="0"/>
                                </a:lnTo>
                                <a:lnTo>
                                  <a:pt x="1877099" y="895311"/>
                                </a:lnTo>
                                <a:lnTo>
                                  <a:pt x="0" y="1647212"/>
                                </a:lnTo>
                                <a:close/>
                              </a:path>
                            </a:pathLst>
                          </a:custGeom>
                          <a:solidFill>
                            <a:srgbClr val="F6C825"/>
                          </a:solidFill>
                        </wps:spPr>
                        <wps:bodyPr wrap="square" lIns="0" tIns="0" rIns="0" bIns="0" rtlCol="0">
                          <a:prstTxWarp prst="textNoShape">
                            <a:avLst/>
                          </a:prstTxWarp>
                          <a:noAutofit/>
                        </wps:bodyPr>
                      </wps:wsp>
                      <wps:wsp>
                        <wps:cNvPr id="219" name="Textbox 21"/>
                        <wps:cNvSpPr txBox="1"/>
                        <wps:spPr>
                          <a:xfrm>
                            <a:off x="1225253" y="1940958"/>
                            <a:ext cx="5584190" cy="324485"/>
                          </a:xfrm>
                          <a:prstGeom prst="rect">
                            <a:avLst/>
                          </a:prstGeom>
                        </wps:spPr>
                        <wps:txbx>
                          <w:txbxContent>
                            <w:p w:rsidR="00665594" w:rsidRDefault="00665594">
                              <w:pPr>
                                <w:spacing w:before="36"/>
                                <w:ind w:left="1986"/>
                                <w:rPr>
                                  <w:sz w:val="32"/>
                                </w:rPr>
                              </w:pPr>
                              <w:r>
                                <w:rPr>
                                  <w:color w:val="132940"/>
                                  <w:w w:val="85"/>
                                  <w:sz w:val="32"/>
                                </w:rPr>
                                <w:t>B.</w:t>
                              </w:r>
                              <w:r>
                                <w:rPr>
                                  <w:color w:val="132940"/>
                                  <w:spacing w:val="-7"/>
                                  <w:sz w:val="32"/>
                                </w:rPr>
                                <w:t xml:space="preserve"> </w:t>
                              </w:r>
                              <w:r>
                                <w:rPr>
                                  <w:color w:val="132940"/>
                                  <w:w w:val="85"/>
                                  <w:sz w:val="32"/>
                                </w:rPr>
                                <w:t>GÖREV</w:t>
                              </w:r>
                              <w:r>
                                <w:rPr>
                                  <w:color w:val="132940"/>
                                  <w:spacing w:val="-15"/>
                                  <w:sz w:val="32"/>
                                </w:rPr>
                                <w:t xml:space="preserve"> </w:t>
                              </w:r>
                              <w:r>
                                <w:rPr>
                                  <w:color w:val="132940"/>
                                  <w:w w:val="85"/>
                                  <w:sz w:val="32"/>
                                </w:rPr>
                                <w:t>VE</w:t>
                              </w:r>
                              <w:r>
                                <w:rPr>
                                  <w:color w:val="132940"/>
                                  <w:spacing w:val="-11"/>
                                  <w:sz w:val="32"/>
                                </w:rPr>
                                <w:t xml:space="preserve"> </w:t>
                              </w:r>
                              <w:r>
                                <w:rPr>
                                  <w:color w:val="132940"/>
                                  <w:spacing w:val="-2"/>
                                  <w:w w:val="85"/>
                                  <w:sz w:val="32"/>
                                </w:rPr>
                                <w:t>YETKİLER</w:t>
                              </w:r>
                            </w:p>
                          </w:txbxContent>
                        </wps:txbx>
                        <wps:bodyPr wrap="square" lIns="0" tIns="0" rIns="0" bIns="0" rtlCol="0">
                          <a:noAutofit/>
                        </wps:bodyPr>
                      </wps:wsp>
                    </wpg:wgp>
                  </a:graphicData>
                </a:graphic>
              </wp:anchor>
            </w:drawing>
          </mc:Choice>
          <mc:Fallback>
            <w:pict>
              <v:group id="Group 17" o:spid="_x0000_s1142" style="position:absolute;margin-left:-.05pt;margin-top:.05pt;width:536.15pt;height:178.4pt;z-index:-251507712;mso-wrap-distance-left:0;mso-wrap-distance-right:0;mso-position-horizontal-relative:page;mso-position-vertical-relative:text" coordsize="68091,226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8" o:spid="_x0000_s1143" type="#_x0000_t75" style="position:absolute;left:12252;top:19409;width:55838;height:3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b7dLFAAAA3AAAAA8AAABkcnMvZG93bnJldi54bWxEj0FrwkAUhO9C/8PyCr2IbhIaqamrSEGQ&#10;3pq29+fuMwnNvg3ZbZL6692C4HGYmW+YzW6yrRio941jBekyAUGsnWm4UvD1eVi8gPAB2WDrmBT8&#10;kYfd9mG2wcK4kT9oKEMlIoR9gQrqELpCSq9rsuiXriOO3tn1FkOUfSVNj2OE21ZmSbKSFhuOCzV2&#10;9FaT/il/rQJ9+E5P++HyvNYnnl/WzXuX56jU0+O0fwURaAr38K19NAqydAX/Z+IRkN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2+3SxQAAANwAAAAPAAAAAAAAAAAAAAAA&#10;AJ8CAABkcnMvZG93bnJldi54bWxQSwUGAAAAAAQABAD3AAAAkQMAAAAA&#10;">
                  <v:imagedata r:id="rId326" o:title=""/>
                </v:shape>
                <v:shape id="Graphic 19" o:spid="_x0000_s1144" style="position:absolute;left:293;top:338;width:14541;height:19082;visibility:visible;mso-wrap-style:square;v-text-anchor:top" coordsize="1454150,1908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zd+MMA&#10;AADcAAAADwAAAGRycy9kb3ducmV2LnhtbESPzWrDMBCE74W8g9hAb43kUJriRgmmP+CrnRB63Fob&#10;28RaGUuN7bevCoEch5n5htnuJ9uJKw2+dawhWSkQxJUzLdcajoevp1cQPiAb7ByThpk87HeLhy2m&#10;xo1c0LUMtYgQ9ilqaELoUyl91ZBFv3I9cfTObrAYohxqaQYcI9x2cq3Ui7TYclxosKf3hqpL+Ws1&#10;nFh9tr6oVP+NXfYzy/zjuXBaPy6n7A1EoCncw7d2bjSskw38n4lH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Gzd+MMAAADcAAAADwAAAAAAAAAAAAAAAACYAgAAZHJzL2Rv&#10;d25yZXYueG1sUEsFBgAAAAAEAAQA9QAAAIgDAAAAAA==&#10;" path="m571754,1907667r-2667,-579425l,1319085r571754,588582xem1453743,l172681,507098r,480238l1453743,480250,1453743,xe" fillcolor="#ef8b24" stroked="f">
                  <v:path arrowok="t"/>
                </v:shape>
                <v:shape id="Graphic 20" o:spid="_x0000_s1145" style="position:absolute;width:18776;height:16478;visibility:visible;mso-wrap-style:square;v-text-anchor:top" coordsize="1877695,1647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OMxcAA&#10;AADcAAAADwAAAGRycy9kb3ducmV2LnhtbERPPW/CMBDdK/EfrEPqVpxQVEHAIFQVqUMXAuxHfCQh&#10;8TnYBsK/xwNSx6f3vVj1phU3cr62rCAdJSCIC6trLhXsd5uPKQgfkDW2lknBgzysloO3BWba3nlL&#10;tzyUIoawz1BBFUKXSemLigz6ke2II3eyzmCI0JVSO7zHcNPKcZJ8SYM1x4YKO/quqGjyq1FwdI/c&#10;1X+FmVjZXNKfRh/OnzOl3of9eg4iUB/+xS/3r1YwTuPaeCYeAbl8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TOMxcAAAADcAAAADwAAAAAAAAAAAAAAAACYAgAAZHJzL2Rvd25y&#10;ZXYueG1sUEsFBgAAAAAEAAQA9QAAAIUDAAAAAA==&#10;" path="m,1647212l,761563,1877099,r,895311l,1647212xe" fillcolor="#f6c825" stroked="f">
                  <v:path arrowok="t"/>
                </v:shape>
                <v:shape id="Textbox 21" o:spid="_x0000_s1146" type="#_x0000_t202" style="position:absolute;left:12252;top:19409;width:55842;height:3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gP08QA&#10;AADcAAAADwAAAGRycy9kb3ducmV2LnhtbESPQYvCMBSE78L+h/AEb5rqQdZqFJEVFgSx1oPHZ/Ns&#10;g81LbbJa/71ZWNjjMDPfMItVZ2vxoNYbxwrGowQEceG04VLBKd8OP0H4gKyxdkwKXuRhtfzoLTDV&#10;7skZPY6hFBHCPkUFVQhNKqUvKrLoR64hjt7VtRZDlG0pdYvPCLe1nCTJVFo0HBcqbGhTUXE7/lgF&#10;6zNnX+a+vxyya2byfJbwbnpTatDv1nMQgbrwH/5rf2sFk/EMfs/EIyC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4YD9PEAAAA3AAAAA8AAAAAAAAAAAAAAAAAmAIAAGRycy9k&#10;b3ducmV2LnhtbFBLBQYAAAAABAAEAPUAAACJAwAAAAA=&#10;" filled="f" stroked="f">
                  <v:textbox inset="0,0,0,0">
                    <w:txbxContent>
                      <w:p w:rsidR="00075CAC" w:rsidRDefault="00075CAC">
                        <w:pPr>
                          <w:spacing w:before="36"/>
                          <w:ind w:left="1986"/>
                          <w:rPr>
                            <w:sz w:val="32"/>
                          </w:rPr>
                        </w:pPr>
                        <w:r>
                          <w:rPr>
                            <w:color w:val="132940"/>
                            <w:w w:val="85"/>
                            <w:sz w:val="32"/>
                          </w:rPr>
                          <w:t>B.</w:t>
                        </w:r>
                        <w:r>
                          <w:rPr>
                            <w:color w:val="132940"/>
                            <w:spacing w:val="-7"/>
                            <w:sz w:val="32"/>
                          </w:rPr>
                          <w:t xml:space="preserve"> </w:t>
                        </w:r>
                        <w:r>
                          <w:rPr>
                            <w:color w:val="132940"/>
                            <w:w w:val="85"/>
                            <w:sz w:val="32"/>
                          </w:rPr>
                          <w:t>GÖREV</w:t>
                        </w:r>
                        <w:r>
                          <w:rPr>
                            <w:color w:val="132940"/>
                            <w:spacing w:val="-15"/>
                            <w:sz w:val="32"/>
                          </w:rPr>
                          <w:t xml:space="preserve"> </w:t>
                        </w:r>
                        <w:r>
                          <w:rPr>
                            <w:color w:val="132940"/>
                            <w:w w:val="85"/>
                            <w:sz w:val="32"/>
                          </w:rPr>
                          <w:t>VE</w:t>
                        </w:r>
                        <w:r>
                          <w:rPr>
                            <w:color w:val="132940"/>
                            <w:spacing w:val="-11"/>
                            <w:sz w:val="32"/>
                          </w:rPr>
                          <w:t xml:space="preserve"> </w:t>
                        </w:r>
                        <w:r>
                          <w:rPr>
                            <w:color w:val="132940"/>
                            <w:spacing w:val="-2"/>
                            <w:w w:val="85"/>
                            <w:sz w:val="32"/>
                          </w:rPr>
                          <w:t>YETKİLER</w:t>
                        </w:r>
                      </w:p>
                    </w:txbxContent>
                  </v:textbox>
                </v:shape>
                <w10:wrap anchorx="page"/>
              </v:group>
            </w:pict>
          </mc:Fallback>
        </mc:AlternateContent>
      </w:r>
      <w:r>
        <w:rPr>
          <w:color w:val="132940"/>
          <w:spacing w:val="-2"/>
          <w:w w:val="90"/>
        </w:rPr>
        <w:t>KÜLTÜR</w:t>
      </w:r>
      <w:r>
        <w:rPr>
          <w:color w:val="132940"/>
          <w:spacing w:val="-42"/>
          <w:w w:val="90"/>
        </w:rPr>
        <w:t xml:space="preserve"> </w:t>
      </w:r>
      <w:r>
        <w:rPr>
          <w:color w:val="132940"/>
          <w:spacing w:val="-2"/>
          <w:w w:val="90"/>
        </w:rPr>
        <w:t>VE</w:t>
      </w:r>
      <w:r>
        <w:rPr>
          <w:color w:val="132940"/>
          <w:spacing w:val="-41"/>
          <w:w w:val="90"/>
        </w:rPr>
        <w:t xml:space="preserve"> </w:t>
      </w:r>
      <w:r>
        <w:rPr>
          <w:color w:val="132940"/>
          <w:spacing w:val="-2"/>
          <w:w w:val="90"/>
        </w:rPr>
        <w:t>SOSYAL</w:t>
      </w:r>
      <w:r>
        <w:rPr>
          <w:color w:val="132940"/>
          <w:spacing w:val="-41"/>
          <w:w w:val="90"/>
        </w:rPr>
        <w:t xml:space="preserve"> </w:t>
      </w:r>
      <w:r>
        <w:rPr>
          <w:color w:val="132940"/>
          <w:spacing w:val="-2"/>
          <w:w w:val="90"/>
        </w:rPr>
        <w:t xml:space="preserve">İŞLER </w:t>
      </w:r>
      <w:r>
        <w:rPr>
          <w:color w:val="132940"/>
          <w:spacing w:val="-18"/>
        </w:rPr>
        <w:t>MÜDÜRLÜĞÜ</w:t>
      </w:r>
    </w:p>
    <w:p w:rsidR="00233D8C" w:rsidRDefault="00233D8C">
      <w:pPr>
        <w:pStyle w:val="GvdeMetni"/>
        <w:rPr>
          <w:b w:val="0"/>
          <w:sz w:val="65"/>
        </w:rPr>
      </w:pPr>
    </w:p>
    <w:p w:rsidR="00233D8C" w:rsidRDefault="00233D8C">
      <w:pPr>
        <w:pStyle w:val="GvdeMetni"/>
        <w:spacing w:before="481"/>
        <w:rPr>
          <w:b w:val="0"/>
          <w:sz w:val="65"/>
        </w:rPr>
      </w:pPr>
    </w:p>
    <w:p w:rsidR="00EB3C51" w:rsidRDefault="00EB3C51">
      <w:pPr>
        <w:pStyle w:val="GvdeMetni"/>
        <w:spacing w:line="244" w:lineRule="auto"/>
        <w:ind w:left="564" w:right="487"/>
        <w:jc w:val="center"/>
        <w:rPr>
          <w:b w:val="0"/>
          <w:color w:val="132940"/>
          <w:spacing w:val="-6"/>
        </w:rPr>
      </w:pPr>
    </w:p>
    <w:p w:rsidR="00EB3C51" w:rsidRDefault="00EB3C51">
      <w:pPr>
        <w:pStyle w:val="GvdeMetni"/>
        <w:spacing w:line="244" w:lineRule="auto"/>
        <w:ind w:left="564" w:right="487"/>
        <w:jc w:val="center"/>
        <w:rPr>
          <w:b w:val="0"/>
          <w:color w:val="132940"/>
          <w:spacing w:val="-6"/>
        </w:rPr>
      </w:pPr>
    </w:p>
    <w:p w:rsidR="00EB3C51" w:rsidRDefault="00EB3C51">
      <w:pPr>
        <w:pStyle w:val="GvdeMetni"/>
        <w:spacing w:line="244" w:lineRule="auto"/>
        <w:ind w:left="564" w:right="487"/>
        <w:jc w:val="center"/>
        <w:rPr>
          <w:b w:val="0"/>
          <w:color w:val="132940"/>
          <w:spacing w:val="-6"/>
        </w:rPr>
      </w:pPr>
    </w:p>
    <w:p w:rsidR="00EB3C51" w:rsidRDefault="00EB3C51">
      <w:pPr>
        <w:pStyle w:val="GvdeMetni"/>
        <w:spacing w:line="244" w:lineRule="auto"/>
        <w:ind w:left="564" w:right="487"/>
        <w:jc w:val="center"/>
        <w:rPr>
          <w:b w:val="0"/>
          <w:color w:val="132940"/>
          <w:spacing w:val="-6"/>
        </w:rPr>
      </w:pPr>
    </w:p>
    <w:p w:rsidR="00EB3C51" w:rsidRDefault="00EB3C51">
      <w:pPr>
        <w:pStyle w:val="GvdeMetni"/>
        <w:spacing w:line="244" w:lineRule="auto"/>
        <w:ind w:left="564" w:right="487"/>
        <w:jc w:val="center"/>
        <w:rPr>
          <w:b w:val="0"/>
          <w:color w:val="132940"/>
          <w:spacing w:val="-6"/>
        </w:rPr>
      </w:pPr>
    </w:p>
    <w:p w:rsidR="00233D8C" w:rsidRDefault="00233D8C">
      <w:pPr>
        <w:pStyle w:val="GvdeMetni"/>
        <w:spacing w:line="244" w:lineRule="auto"/>
        <w:ind w:left="564" w:right="487"/>
        <w:jc w:val="center"/>
        <w:rPr>
          <w:b w:val="0"/>
        </w:rPr>
      </w:pPr>
      <w:r>
        <w:rPr>
          <w:b w:val="0"/>
          <w:color w:val="132940"/>
          <w:spacing w:val="-6"/>
        </w:rPr>
        <w:t>Gerek</w:t>
      </w:r>
      <w:r>
        <w:rPr>
          <w:b w:val="0"/>
          <w:color w:val="132940"/>
          <w:spacing w:val="-36"/>
        </w:rPr>
        <w:t xml:space="preserve"> </w:t>
      </w:r>
      <w:r>
        <w:rPr>
          <w:b w:val="0"/>
          <w:color w:val="132940"/>
          <w:spacing w:val="-6"/>
        </w:rPr>
        <w:t>yerel</w:t>
      </w:r>
      <w:r>
        <w:rPr>
          <w:b w:val="0"/>
          <w:color w:val="132940"/>
          <w:spacing w:val="-31"/>
        </w:rPr>
        <w:t xml:space="preserve"> </w:t>
      </w:r>
      <w:r>
        <w:rPr>
          <w:b w:val="0"/>
          <w:color w:val="132940"/>
          <w:spacing w:val="-6"/>
        </w:rPr>
        <w:t>gerekse</w:t>
      </w:r>
      <w:r>
        <w:rPr>
          <w:b w:val="0"/>
          <w:color w:val="132940"/>
          <w:spacing w:val="-36"/>
        </w:rPr>
        <w:t xml:space="preserve"> </w:t>
      </w:r>
      <w:r>
        <w:rPr>
          <w:b w:val="0"/>
          <w:color w:val="132940"/>
          <w:spacing w:val="-6"/>
        </w:rPr>
        <w:t>de</w:t>
      </w:r>
      <w:r>
        <w:rPr>
          <w:b w:val="0"/>
          <w:color w:val="132940"/>
          <w:spacing w:val="-32"/>
        </w:rPr>
        <w:t xml:space="preserve"> </w:t>
      </w:r>
      <w:r>
        <w:rPr>
          <w:b w:val="0"/>
          <w:color w:val="132940"/>
          <w:spacing w:val="-6"/>
        </w:rPr>
        <w:t>uluslararası</w:t>
      </w:r>
      <w:r>
        <w:rPr>
          <w:b w:val="0"/>
          <w:color w:val="132940"/>
          <w:spacing w:val="-31"/>
        </w:rPr>
        <w:t xml:space="preserve"> </w:t>
      </w:r>
      <w:r>
        <w:rPr>
          <w:b w:val="0"/>
          <w:color w:val="132940"/>
          <w:spacing w:val="-6"/>
        </w:rPr>
        <w:t>ortamda</w:t>
      </w:r>
      <w:r>
        <w:rPr>
          <w:b w:val="0"/>
          <w:color w:val="132940"/>
          <w:spacing w:val="-30"/>
        </w:rPr>
        <w:t xml:space="preserve"> </w:t>
      </w:r>
      <w:r>
        <w:rPr>
          <w:b w:val="0"/>
          <w:color w:val="132940"/>
          <w:spacing w:val="-6"/>
        </w:rPr>
        <w:t>sanatın</w:t>
      </w:r>
      <w:r>
        <w:rPr>
          <w:b w:val="0"/>
          <w:color w:val="132940"/>
          <w:spacing w:val="-33"/>
        </w:rPr>
        <w:t xml:space="preserve"> </w:t>
      </w:r>
      <w:r>
        <w:rPr>
          <w:b w:val="0"/>
          <w:color w:val="132940"/>
          <w:spacing w:val="-6"/>
        </w:rPr>
        <w:t>toplumla</w:t>
      </w:r>
      <w:r>
        <w:rPr>
          <w:b w:val="0"/>
          <w:color w:val="132940"/>
          <w:spacing w:val="-25"/>
        </w:rPr>
        <w:t xml:space="preserve"> </w:t>
      </w:r>
      <w:r>
        <w:rPr>
          <w:b w:val="0"/>
          <w:color w:val="132940"/>
          <w:spacing w:val="-6"/>
        </w:rPr>
        <w:t>buluşması,</w:t>
      </w:r>
      <w:r>
        <w:rPr>
          <w:b w:val="0"/>
          <w:color w:val="132940"/>
          <w:spacing w:val="-31"/>
        </w:rPr>
        <w:t xml:space="preserve"> </w:t>
      </w:r>
      <w:r>
        <w:rPr>
          <w:b w:val="0"/>
          <w:color w:val="132940"/>
          <w:spacing w:val="-6"/>
        </w:rPr>
        <w:t xml:space="preserve">özgün </w:t>
      </w:r>
      <w:r>
        <w:rPr>
          <w:b w:val="0"/>
          <w:color w:val="132940"/>
          <w:spacing w:val="-4"/>
        </w:rPr>
        <w:t>projelerin</w:t>
      </w:r>
      <w:r>
        <w:rPr>
          <w:b w:val="0"/>
          <w:color w:val="132940"/>
          <w:spacing w:val="-25"/>
        </w:rPr>
        <w:t xml:space="preserve"> </w:t>
      </w:r>
      <w:r>
        <w:rPr>
          <w:b w:val="0"/>
          <w:color w:val="132940"/>
          <w:spacing w:val="-4"/>
        </w:rPr>
        <w:t>ve</w:t>
      </w:r>
      <w:r>
        <w:rPr>
          <w:b w:val="0"/>
          <w:color w:val="132940"/>
          <w:spacing w:val="-31"/>
        </w:rPr>
        <w:t xml:space="preserve"> </w:t>
      </w:r>
      <w:r>
        <w:rPr>
          <w:b w:val="0"/>
          <w:color w:val="132940"/>
          <w:spacing w:val="-4"/>
        </w:rPr>
        <w:t>deneyimlerin</w:t>
      </w:r>
      <w:r>
        <w:rPr>
          <w:b w:val="0"/>
          <w:color w:val="132940"/>
          <w:spacing w:val="-27"/>
        </w:rPr>
        <w:t xml:space="preserve"> </w:t>
      </w:r>
      <w:r>
        <w:rPr>
          <w:b w:val="0"/>
          <w:color w:val="132940"/>
          <w:spacing w:val="-4"/>
        </w:rPr>
        <w:t>toplumun</w:t>
      </w:r>
      <w:r>
        <w:rPr>
          <w:b w:val="0"/>
          <w:color w:val="132940"/>
          <w:spacing w:val="-25"/>
        </w:rPr>
        <w:t xml:space="preserve"> </w:t>
      </w:r>
      <w:r>
        <w:rPr>
          <w:b w:val="0"/>
          <w:color w:val="132940"/>
          <w:spacing w:val="-4"/>
        </w:rPr>
        <w:t>değişik</w:t>
      </w:r>
      <w:r>
        <w:rPr>
          <w:b w:val="0"/>
          <w:color w:val="132940"/>
          <w:spacing w:val="-24"/>
        </w:rPr>
        <w:t xml:space="preserve"> </w:t>
      </w:r>
      <w:r>
        <w:rPr>
          <w:b w:val="0"/>
          <w:color w:val="132940"/>
          <w:spacing w:val="-4"/>
        </w:rPr>
        <w:t>kesimleri</w:t>
      </w:r>
      <w:r>
        <w:rPr>
          <w:b w:val="0"/>
          <w:color w:val="132940"/>
          <w:spacing w:val="-18"/>
        </w:rPr>
        <w:t xml:space="preserve"> </w:t>
      </w:r>
      <w:r>
        <w:rPr>
          <w:b w:val="0"/>
          <w:color w:val="132940"/>
          <w:spacing w:val="-4"/>
        </w:rPr>
        <w:t>ile</w:t>
      </w:r>
      <w:r>
        <w:rPr>
          <w:b w:val="0"/>
          <w:color w:val="132940"/>
          <w:spacing w:val="-25"/>
        </w:rPr>
        <w:t xml:space="preserve"> </w:t>
      </w:r>
      <w:r>
        <w:rPr>
          <w:b w:val="0"/>
          <w:color w:val="132940"/>
          <w:spacing w:val="-4"/>
        </w:rPr>
        <w:t>paylaşılması, toplumsal</w:t>
      </w:r>
      <w:r>
        <w:rPr>
          <w:b w:val="0"/>
          <w:color w:val="132940"/>
          <w:spacing w:val="-14"/>
        </w:rPr>
        <w:t xml:space="preserve"> </w:t>
      </w:r>
      <w:r>
        <w:rPr>
          <w:b w:val="0"/>
          <w:color w:val="132940"/>
          <w:spacing w:val="-4"/>
        </w:rPr>
        <w:t>dayanışmanın</w:t>
      </w:r>
      <w:r>
        <w:rPr>
          <w:b w:val="0"/>
          <w:color w:val="132940"/>
          <w:spacing w:val="-6"/>
        </w:rPr>
        <w:t xml:space="preserve"> </w:t>
      </w:r>
      <w:r>
        <w:rPr>
          <w:b w:val="0"/>
          <w:color w:val="132940"/>
          <w:spacing w:val="-4"/>
        </w:rPr>
        <w:t>arttırılması</w:t>
      </w:r>
      <w:r>
        <w:rPr>
          <w:b w:val="0"/>
          <w:color w:val="132940"/>
          <w:spacing w:val="-14"/>
        </w:rPr>
        <w:t xml:space="preserve"> </w:t>
      </w:r>
      <w:r>
        <w:rPr>
          <w:b w:val="0"/>
          <w:color w:val="132940"/>
          <w:spacing w:val="-4"/>
        </w:rPr>
        <w:t>öncelikli</w:t>
      </w:r>
      <w:r>
        <w:rPr>
          <w:b w:val="0"/>
          <w:color w:val="132940"/>
          <w:spacing w:val="-6"/>
        </w:rPr>
        <w:t xml:space="preserve"> </w:t>
      </w:r>
      <w:r>
        <w:rPr>
          <w:b w:val="0"/>
          <w:color w:val="132940"/>
          <w:spacing w:val="-4"/>
        </w:rPr>
        <w:t>hedefimizdir.</w:t>
      </w:r>
    </w:p>
    <w:p w:rsidR="00233D8C" w:rsidRDefault="00233D8C">
      <w:pPr>
        <w:pStyle w:val="GvdeMetni"/>
        <w:spacing w:before="12"/>
        <w:rPr>
          <w:b w:val="0"/>
        </w:rPr>
      </w:pPr>
    </w:p>
    <w:p w:rsidR="00EB3C51" w:rsidRDefault="00233D8C">
      <w:pPr>
        <w:pStyle w:val="GvdeMetni"/>
        <w:spacing w:line="244" w:lineRule="auto"/>
        <w:ind w:left="609" w:right="487"/>
        <w:jc w:val="center"/>
        <w:rPr>
          <w:b w:val="0"/>
          <w:color w:val="132940"/>
          <w:spacing w:val="-6"/>
        </w:rPr>
      </w:pPr>
      <w:r>
        <w:rPr>
          <w:b w:val="0"/>
          <w:color w:val="132940"/>
          <w:spacing w:val="-6"/>
        </w:rPr>
        <w:t>Yaşam</w:t>
      </w:r>
      <w:r>
        <w:rPr>
          <w:b w:val="0"/>
          <w:color w:val="132940"/>
          <w:spacing w:val="-29"/>
        </w:rPr>
        <w:t xml:space="preserve"> </w:t>
      </w:r>
      <w:r>
        <w:rPr>
          <w:b w:val="0"/>
          <w:color w:val="132940"/>
          <w:spacing w:val="-6"/>
        </w:rPr>
        <w:t>alanlarının</w:t>
      </w:r>
      <w:r>
        <w:rPr>
          <w:b w:val="0"/>
          <w:color w:val="132940"/>
          <w:spacing w:val="-26"/>
        </w:rPr>
        <w:t xml:space="preserve"> </w:t>
      </w:r>
      <w:r>
        <w:rPr>
          <w:b w:val="0"/>
          <w:color w:val="132940"/>
          <w:spacing w:val="-6"/>
        </w:rPr>
        <w:t>zenginleştirildiği,</w:t>
      </w:r>
      <w:r>
        <w:rPr>
          <w:b w:val="0"/>
          <w:color w:val="132940"/>
          <w:spacing w:val="-26"/>
        </w:rPr>
        <w:t xml:space="preserve"> </w:t>
      </w:r>
      <w:proofErr w:type="spellStart"/>
      <w:r>
        <w:rPr>
          <w:b w:val="0"/>
          <w:color w:val="132940"/>
          <w:spacing w:val="-6"/>
        </w:rPr>
        <w:t>kü</w:t>
      </w:r>
      <w:proofErr w:type="spellEnd"/>
    </w:p>
    <w:p w:rsidR="00233D8C" w:rsidRDefault="00233D8C">
      <w:pPr>
        <w:pStyle w:val="GvdeMetni"/>
        <w:spacing w:line="244" w:lineRule="auto"/>
        <w:ind w:left="609" w:right="487"/>
        <w:jc w:val="center"/>
        <w:rPr>
          <w:b w:val="0"/>
        </w:rPr>
      </w:pPr>
      <w:proofErr w:type="spellStart"/>
      <w:r>
        <w:rPr>
          <w:b w:val="0"/>
          <w:color w:val="132940"/>
          <w:spacing w:val="-6"/>
        </w:rPr>
        <w:t>ltürün</w:t>
      </w:r>
      <w:proofErr w:type="spellEnd"/>
      <w:r>
        <w:rPr>
          <w:b w:val="0"/>
          <w:color w:val="132940"/>
          <w:spacing w:val="-32"/>
        </w:rPr>
        <w:t xml:space="preserve"> </w:t>
      </w:r>
      <w:r>
        <w:rPr>
          <w:b w:val="0"/>
          <w:color w:val="132940"/>
          <w:spacing w:val="-6"/>
        </w:rPr>
        <w:t>ve</w:t>
      </w:r>
      <w:r>
        <w:rPr>
          <w:b w:val="0"/>
          <w:color w:val="132940"/>
          <w:spacing w:val="-37"/>
        </w:rPr>
        <w:t xml:space="preserve"> </w:t>
      </w:r>
      <w:r>
        <w:rPr>
          <w:b w:val="0"/>
          <w:color w:val="132940"/>
          <w:spacing w:val="-6"/>
        </w:rPr>
        <w:t>sanatın</w:t>
      </w:r>
      <w:r>
        <w:rPr>
          <w:b w:val="0"/>
          <w:color w:val="132940"/>
          <w:spacing w:val="-26"/>
        </w:rPr>
        <w:t xml:space="preserve"> </w:t>
      </w:r>
      <w:r>
        <w:rPr>
          <w:b w:val="0"/>
          <w:color w:val="132940"/>
          <w:spacing w:val="-6"/>
        </w:rPr>
        <w:t>her</w:t>
      </w:r>
      <w:r>
        <w:rPr>
          <w:b w:val="0"/>
          <w:color w:val="132940"/>
          <w:spacing w:val="-32"/>
        </w:rPr>
        <w:t xml:space="preserve"> </w:t>
      </w:r>
      <w:r>
        <w:rPr>
          <w:b w:val="0"/>
          <w:color w:val="132940"/>
          <w:spacing w:val="-6"/>
        </w:rPr>
        <w:t>alanda</w:t>
      </w:r>
      <w:r>
        <w:rPr>
          <w:b w:val="0"/>
          <w:color w:val="132940"/>
          <w:spacing w:val="-28"/>
        </w:rPr>
        <w:t xml:space="preserve"> </w:t>
      </w:r>
      <w:r>
        <w:rPr>
          <w:b w:val="0"/>
          <w:color w:val="132940"/>
          <w:spacing w:val="-6"/>
        </w:rPr>
        <w:t xml:space="preserve">ulaşılabildiği </w:t>
      </w:r>
      <w:r>
        <w:rPr>
          <w:b w:val="0"/>
          <w:color w:val="132940"/>
          <w:spacing w:val="-4"/>
        </w:rPr>
        <w:t>sağlıklı</w:t>
      </w:r>
      <w:r>
        <w:rPr>
          <w:b w:val="0"/>
          <w:color w:val="132940"/>
          <w:spacing w:val="-26"/>
        </w:rPr>
        <w:t xml:space="preserve"> </w:t>
      </w:r>
      <w:r>
        <w:rPr>
          <w:b w:val="0"/>
          <w:color w:val="132940"/>
          <w:spacing w:val="-4"/>
        </w:rPr>
        <w:t>bir</w:t>
      </w:r>
      <w:r>
        <w:rPr>
          <w:b w:val="0"/>
          <w:color w:val="132940"/>
          <w:spacing w:val="-32"/>
        </w:rPr>
        <w:t xml:space="preserve"> </w:t>
      </w:r>
      <w:r>
        <w:rPr>
          <w:b w:val="0"/>
          <w:color w:val="132940"/>
          <w:spacing w:val="-4"/>
        </w:rPr>
        <w:t>kent</w:t>
      </w:r>
      <w:r>
        <w:rPr>
          <w:b w:val="0"/>
          <w:color w:val="132940"/>
          <w:spacing w:val="-32"/>
        </w:rPr>
        <w:t xml:space="preserve"> </w:t>
      </w:r>
      <w:r>
        <w:rPr>
          <w:b w:val="0"/>
          <w:color w:val="132940"/>
          <w:spacing w:val="-4"/>
        </w:rPr>
        <w:t>olma</w:t>
      </w:r>
      <w:r>
        <w:rPr>
          <w:b w:val="0"/>
          <w:color w:val="132940"/>
          <w:spacing w:val="-32"/>
        </w:rPr>
        <w:t xml:space="preserve"> </w:t>
      </w:r>
      <w:r>
        <w:rPr>
          <w:b w:val="0"/>
          <w:color w:val="132940"/>
          <w:spacing w:val="-4"/>
        </w:rPr>
        <w:t>gelişiminin</w:t>
      </w:r>
      <w:r>
        <w:rPr>
          <w:b w:val="0"/>
          <w:color w:val="132940"/>
          <w:spacing w:val="-31"/>
        </w:rPr>
        <w:t xml:space="preserve"> </w:t>
      </w:r>
      <w:r>
        <w:rPr>
          <w:b w:val="0"/>
          <w:color w:val="132940"/>
          <w:spacing w:val="-4"/>
        </w:rPr>
        <w:t>sağlanarak</w:t>
      </w:r>
      <w:r>
        <w:rPr>
          <w:b w:val="0"/>
          <w:color w:val="132940"/>
          <w:spacing w:val="-37"/>
        </w:rPr>
        <w:t xml:space="preserve"> </w:t>
      </w:r>
      <w:r>
        <w:rPr>
          <w:b w:val="0"/>
          <w:color w:val="132940"/>
          <w:spacing w:val="-4"/>
        </w:rPr>
        <w:t>yaratıcı,</w:t>
      </w:r>
      <w:r>
        <w:rPr>
          <w:b w:val="0"/>
          <w:color w:val="132940"/>
          <w:spacing w:val="-26"/>
        </w:rPr>
        <w:t xml:space="preserve"> </w:t>
      </w:r>
      <w:r>
        <w:rPr>
          <w:b w:val="0"/>
          <w:color w:val="132940"/>
          <w:spacing w:val="-4"/>
        </w:rPr>
        <w:t>zenginleştirici, bütünleştirici,</w:t>
      </w:r>
      <w:r>
        <w:rPr>
          <w:b w:val="0"/>
          <w:color w:val="132940"/>
          <w:spacing w:val="-32"/>
        </w:rPr>
        <w:t xml:space="preserve"> </w:t>
      </w:r>
      <w:r>
        <w:rPr>
          <w:b w:val="0"/>
          <w:color w:val="132940"/>
          <w:spacing w:val="-4"/>
        </w:rPr>
        <w:t>geliştirici,</w:t>
      </w:r>
      <w:r>
        <w:rPr>
          <w:b w:val="0"/>
          <w:color w:val="132940"/>
          <w:spacing w:val="-32"/>
        </w:rPr>
        <w:t xml:space="preserve"> </w:t>
      </w:r>
      <w:r>
        <w:rPr>
          <w:b w:val="0"/>
          <w:color w:val="132940"/>
          <w:spacing w:val="-4"/>
        </w:rPr>
        <w:t>değiştirici,</w:t>
      </w:r>
      <w:r>
        <w:rPr>
          <w:b w:val="0"/>
          <w:color w:val="132940"/>
          <w:spacing w:val="-26"/>
        </w:rPr>
        <w:t xml:space="preserve"> </w:t>
      </w:r>
      <w:r>
        <w:rPr>
          <w:b w:val="0"/>
          <w:color w:val="132940"/>
          <w:spacing w:val="-4"/>
        </w:rPr>
        <w:t>katılımcı</w:t>
      </w:r>
      <w:r>
        <w:rPr>
          <w:b w:val="0"/>
          <w:color w:val="132940"/>
          <w:spacing w:val="-26"/>
        </w:rPr>
        <w:t xml:space="preserve"> </w:t>
      </w:r>
      <w:r>
        <w:rPr>
          <w:b w:val="0"/>
          <w:color w:val="132940"/>
          <w:spacing w:val="-4"/>
        </w:rPr>
        <w:t>bir</w:t>
      </w:r>
      <w:r>
        <w:rPr>
          <w:b w:val="0"/>
          <w:color w:val="132940"/>
          <w:spacing w:val="-32"/>
        </w:rPr>
        <w:t xml:space="preserve"> </w:t>
      </w:r>
      <w:r>
        <w:rPr>
          <w:b w:val="0"/>
          <w:color w:val="132940"/>
          <w:spacing w:val="-4"/>
        </w:rPr>
        <w:t>anlayışı</w:t>
      </w:r>
      <w:r>
        <w:rPr>
          <w:b w:val="0"/>
          <w:color w:val="132940"/>
          <w:spacing w:val="-34"/>
        </w:rPr>
        <w:t xml:space="preserve"> </w:t>
      </w:r>
      <w:r>
        <w:rPr>
          <w:b w:val="0"/>
          <w:color w:val="132940"/>
          <w:spacing w:val="-4"/>
        </w:rPr>
        <w:t>tesis</w:t>
      </w:r>
      <w:r>
        <w:rPr>
          <w:b w:val="0"/>
          <w:color w:val="132940"/>
          <w:spacing w:val="-37"/>
        </w:rPr>
        <w:t xml:space="preserve"> </w:t>
      </w:r>
      <w:r>
        <w:rPr>
          <w:b w:val="0"/>
          <w:color w:val="132940"/>
          <w:spacing w:val="-4"/>
        </w:rPr>
        <w:t>etmektir.</w:t>
      </w:r>
    </w:p>
    <w:p w:rsidR="00233D8C" w:rsidRDefault="00233D8C">
      <w:pPr>
        <w:pStyle w:val="GvdeMetni"/>
        <w:spacing w:before="12"/>
        <w:rPr>
          <w:b w:val="0"/>
        </w:rPr>
      </w:pPr>
    </w:p>
    <w:p w:rsidR="00233D8C" w:rsidRDefault="00233D8C">
      <w:pPr>
        <w:pStyle w:val="GvdeMetni"/>
        <w:spacing w:line="244" w:lineRule="auto"/>
        <w:ind w:left="642" w:right="556" w:hanging="85"/>
        <w:jc w:val="center"/>
        <w:rPr>
          <w:b w:val="0"/>
        </w:rPr>
      </w:pPr>
      <w:r>
        <w:rPr>
          <w:b w:val="0"/>
          <w:color w:val="132940"/>
          <w:spacing w:val="-4"/>
        </w:rPr>
        <w:t>Belde</w:t>
      </w:r>
      <w:r>
        <w:rPr>
          <w:b w:val="0"/>
          <w:color w:val="132940"/>
          <w:spacing w:val="-32"/>
        </w:rPr>
        <w:t xml:space="preserve"> </w:t>
      </w:r>
      <w:r>
        <w:rPr>
          <w:b w:val="0"/>
          <w:color w:val="132940"/>
          <w:spacing w:val="-4"/>
        </w:rPr>
        <w:t>bütününe</w:t>
      </w:r>
      <w:r>
        <w:rPr>
          <w:b w:val="0"/>
          <w:color w:val="132940"/>
          <w:spacing w:val="-32"/>
        </w:rPr>
        <w:t xml:space="preserve"> </w:t>
      </w:r>
      <w:r>
        <w:rPr>
          <w:b w:val="0"/>
          <w:color w:val="132940"/>
          <w:spacing w:val="-4"/>
        </w:rPr>
        <w:t>hizmet</w:t>
      </w:r>
      <w:r>
        <w:rPr>
          <w:b w:val="0"/>
          <w:color w:val="132940"/>
          <w:spacing w:val="-32"/>
        </w:rPr>
        <w:t xml:space="preserve"> </w:t>
      </w:r>
      <w:r>
        <w:rPr>
          <w:b w:val="0"/>
          <w:color w:val="132940"/>
          <w:spacing w:val="-4"/>
        </w:rPr>
        <w:t>verecek</w:t>
      </w:r>
      <w:r>
        <w:rPr>
          <w:b w:val="0"/>
          <w:color w:val="132940"/>
          <w:spacing w:val="-31"/>
        </w:rPr>
        <w:t xml:space="preserve"> </w:t>
      </w:r>
      <w:r>
        <w:rPr>
          <w:b w:val="0"/>
          <w:color w:val="132940"/>
          <w:spacing w:val="-4"/>
        </w:rPr>
        <w:t>kültürel,</w:t>
      </w:r>
      <w:r>
        <w:rPr>
          <w:b w:val="0"/>
          <w:color w:val="132940"/>
          <w:spacing w:val="-31"/>
        </w:rPr>
        <w:t xml:space="preserve"> </w:t>
      </w:r>
      <w:r>
        <w:rPr>
          <w:b w:val="0"/>
          <w:color w:val="132940"/>
          <w:spacing w:val="-4"/>
        </w:rPr>
        <w:t>sanatsal,</w:t>
      </w:r>
      <w:r>
        <w:rPr>
          <w:b w:val="0"/>
          <w:color w:val="132940"/>
          <w:spacing w:val="-32"/>
        </w:rPr>
        <w:t xml:space="preserve"> </w:t>
      </w:r>
      <w:r>
        <w:rPr>
          <w:b w:val="0"/>
          <w:color w:val="132940"/>
          <w:spacing w:val="-4"/>
        </w:rPr>
        <w:t>eğitsel</w:t>
      </w:r>
      <w:r>
        <w:rPr>
          <w:b w:val="0"/>
          <w:color w:val="132940"/>
          <w:spacing w:val="-32"/>
        </w:rPr>
        <w:t xml:space="preserve"> </w:t>
      </w:r>
      <w:r>
        <w:rPr>
          <w:b w:val="0"/>
          <w:color w:val="132940"/>
          <w:spacing w:val="-4"/>
        </w:rPr>
        <w:t>ve</w:t>
      </w:r>
      <w:r>
        <w:rPr>
          <w:b w:val="0"/>
          <w:color w:val="132940"/>
          <w:spacing w:val="-37"/>
        </w:rPr>
        <w:t xml:space="preserve"> </w:t>
      </w:r>
      <w:r>
        <w:rPr>
          <w:b w:val="0"/>
          <w:color w:val="132940"/>
          <w:spacing w:val="-4"/>
        </w:rPr>
        <w:t>sosyal</w:t>
      </w:r>
      <w:r>
        <w:rPr>
          <w:b w:val="0"/>
          <w:color w:val="132940"/>
          <w:spacing w:val="-35"/>
        </w:rPr>
        <w:t xml:space="preserve"> </w:t>
      </w:r>
      <w:r>
        <w:rPr>
          <w:b w:val="0"/>
          <w:color w:val="132940"/>
          <w:spacing w:val="-4"/>
        </w:rPr>
        <w:t>faaliyet</w:t>
      </w:r>
      <w:r>
        <w:rPr>
          <w:b w:val="0"/>
          <w:color w:val="132940"/>
          <w:spacing w:val="-32"/>
        </w:rPr>
        <w:t xml:space="preserve"> </w:t>
      </w:r>
      <w:r>
        <w:rPr>
          <w:b w:val="0"/>
          <w:color w:val="132940"/>
          <w:spacing w:val="-4"/>
        </w:rPr>
        <w:t xml:space="preserve">ve </w:t>
      </w:r>
      <w:r>
        <w:rPr>
          <w:b w:val="0"/>
          <w:color w:val="132940"/>
          <w:spacing w:val="-6"/>
        </w:rPr>
        <w:t>etkinlikler</w:t>
      </w:r>
      <w:r>
        <w:rPr>
          <w:b w:val="0"/>
          <w:color w:val="132940"/>
          <w:spacing w:val="-30"/>
        </w:rPr>
        <w:t xml:space="preserve"> </w:t>
      </w:r>
      <w:r>
        <w:rPr>
          <w:b w:val="0"/>
          <w:color w:val="132940"/>
          <w:spacing w:val="-6"/>
        </w:rPr>
        <w:t>düzenlemek,</w:t>
      </w:r>
      <w:r>
        <w:rPr>
          <w:b w:val="0"/>
          <w:color w:val="132940"/>
          <w:spacing w:val="-26"/>
        </w:rPr>
        <w:t xml:space="preserve"> </w:t>
      </w:r>
      <w:r>
        <w:rPr>
          <w:b w:val="0"/>
          <w:color w:val="132940"/>
          <w:spacing w:val="-6"/>
        </w:rPr>
        <w:t>Yurt</w:t>
      </w:r>
      <w:r>
        <w:rPr>
          <w:b w:val="0"/>
          <w:color w:val="132940"/>
          <w:spacing w:val="-15"/>
        </w:rPr>
        <w:t xml:space="preserve"> </w:t>
      </w:r>
      <w:r>
        <w:rPr>
          <w:b w:val="0"/>
          <w:color w:val="132940"/>
          <w:spacing w:val="-6"/>
        </w:rPr>
        <w:t>içi</w:t>
      </w:r>
      <w:r>
        <w:rPr>
          <w:b w:val="0"/>
          <w:color w:val="132940"/>
          <w:spacing w:val="-22"/>
        </w:rPr>
        <w:t xml:space="preserve"> </w:t>
      </w:r>
      <w:r>
        <w:rPr>
          <w:b w:val="0"/>
          <w:color w:val="132940"/>
          <w:spacing w:val="-6"/>
        </w:rPr>
        <w:t>ve</w:t>
      </w:r>
      <w:r>
        <w:rPr>
          <w:b w:val="0"/>
          <w:color w:val="132940"/>
          <w:spacing w:val="-33"/>
        </w:rPr>
        <w:t xml:space="preserve"> </w:t>
      </w:r>
      <w:r>
        <w:rPr>
          <w:b w:val="0"/>
          <w:color w:val="132940"/>
          <w:spacing w:val="-6"/>
        </w:rPr>
        <w:t>Yurt</w:t>
      </w:r>
      <w:r>
        <w:rPr>
          <w:b w:val="0"/>
          <w:color w:val="132940"/>
          <w:spacing w:val="-22"/>
        </w:rPr>
        <w:t xml:space="preserve"> </w:t>
      </w:r>
      <w:r>
        <w:rPr>
          <w:b w:val="0"/>
          <w:color w:val="132940"/>
          <w:spacing w:val="-6"/>
        </w:rPr>
        <w:t>dışındaki</w:t>
      </w:r>
      <w:r>
        <w:rPr>
          <w:b w:val="0"/>
          <w:color w:val="132940"/>
          <w:spacing w:val="-21"/>
        </w:rPr>
        <w:t xml:space="preserve"> </w:t>
      </w:r>
      <w:r>
        <w:rPr>
          <w:b w:val="0"/>
          <w:color w:val="132940"/>
          <w:spacing w:val="-6"/>
        </w:rPr>
        <w:t>sivil</w:t>
      </w:r>
      <w:r>
        <w:rPr>
          <w:b w:val="0"/>
          <w:color w:val="132940"/>
          <w:spacing w:val="-25"/>
        </w:rPr>
        <w:t xml:space="preserve"> </w:t>
      </w:r>
      <w:r>
        <w:rPr>
          <w:b w:val="0"/>
          <w:color w:val="132940"/>
          <w:spacing w:val="-6"/>
        </w:rPr>
        <w:t>toplum</w:t>
      </w:r>
      <w:r>
        <w:rPr>
          <w:b w:val="0"/>
          <w:color w:val="132940"/>
          <w:spacing w:val="-16"/>
        </w:rPr>
        <w:t xml:space="preserve"> </w:t>
      </w:r>
      <w:r>
        <w:rPr>
          <w:b w:val="0"/>
          <w:color w:val="132940"/>
          <w:spacing w:val="-6"/>
        </w:rPr>
        <w:t>kuruluşları,</w:t>
      </w:r>
      <w:r>
        <w:rPr>
          <w:b w:val="0"/>
          <w:color w:val="132940"/>
          <w:spacing w:val="-22"/>
        </w:rPr>
        <w:t xml:space="preserve"> </w:t>
      </w:r>
      <w:r>
        <w:rPr>
          <w:b w:val="0"/>
          <w:color w:val="132940"/>
          <w:spacing w:val="-6"/>
        </w:rPr>
        <w:t xml:space="preserve">eğitim </w:t>
      </w:r>
      <w:r>
        <w:rPr>
          <w:b w:val="0"/>
          <w:color w:val="132940"/>
          <w:spacing w:val="-4"/>
        </w:rPr>
        <w:t>kurumları,</w:t>
      </w:r>
      <w:r>
        <w:rPr>
          <w:b w:val="0"/>
          <w:color w:val="132940"/>
          <w:spacing w:val="-31"/>
        </w:rPr>
        <w:t xml:space="preserve"> </w:t>
      </w:r>
      <w:r>
        <w:rPr>
          <w:b w:val="0"/>
          <w:color w:val="132940"/>
          <w:spacing w:val="-4"/>
        </w:rPr>
        <w:t>sanatçılar,</w:t>
      </w:r>
      <w:r>
        <w:rPr>
          <w:b w:val="0"/>
          <w:color w:val="132940"/>
          <w:spacing w:val="-26"/>
        </w:rPr>
        <w:t xml:space="preserve"> </w:t>
      </w:r>
      <w:r>
        <w:rPr>
          <w:b w:val="0"/>
          <w:color w:val="132940"/>
          <w:spacing w:val="-4"/>
        </w:rPr>
        <w:t>bilim</w:t>
      </w:r>
      <w:r>
        <w:rPr>
          <w:b w:val="0"/>
          <w:color w:val="132940"/>
          <w:spacing w:val="-27"/>
        </w:rPr>
        <w:t xml:space="preserve"> </w:t>
      </w:r>
      <w:r>
        <w:rPr>
          <w:b w:val="0"/>
          <w:color w:val="132940"/>
          <w:spacing w:val="-4"/>
        </w:rPr>
        <w:t>insanları</w:t>
      </w:r>
      <w:r>
        <w:rPr>
          <w:b w:val="0"/>
          <w:color w:val="132940"/>
          <w:spacing w:val="-32"/>
        </w:rPr>
        <w:t xml:space="preserve"> </w:t>
      </w:r>
      <w:r>
        <w:rPr>
          <w:b w:val="0"/>
          <w:color w:val="132940"/>
          <w:spacing w:val="-4"/>
        </w:rPr>
        <w:t>vb.</w:t>
      </w:r>
      <w:r>
        <w:rPr>
          <w:b w:val="0"/>
          <w:color w:val="132940"/>
          <w:spacing w:val="-32"/>
        </w:rPr>
        <w:t xml:space="preserve"> </w:t>
      </w:r>
      <w:r>
        <w:rPr>
          <w:b w:val="0"/>
          <w:color w:val="132940"/>
          <w:spacing w:val="-4"/>
        </w:rPr>
        <w:t>gerçek</w:t>
      </w:r>
      <w:r>
        <w:rPr>
          <w:b w:val="0"/>
          <w:color w:val="132940"/>
          <w:spacing w:val="-37"/>
        </w:rPr>
        <w:t xml:space="preserve"> </w:t>
      </w:r>
      <w:r>
        <w:rPr>
          <w:b w:val="0"/>
          <w:color w:val="132940"/>
          <w:spacing w:val="-4"/>
        </w:rPr>
        <w:t>ve</w:t>
      </w:r>
      <w:r>
        <w:rPr>
          <w:b w:val="0"/>
          <w:color w:val="132940"/>
          <w:spacing w:val="-39"/>
        </w:rPr>
        <w:t xml:space="preserve"> </w:t>
      </w:r>
      <w:r>
        <w:rPr>
          <w:b w:val="0"/>
          <w:color w:val="132940"/>
          <w:spacing w:val="-4"/>
        </w:rPr>
        <w:t>tüzel</w:t>
      </w:r>
      <w:r>
        <w:rPr>
          <w:b w:val="0"/>
          <w:color w:val="132940"/>
          <w:spacing w:val="-26"/>
        </w:rPr>
        <w:t xml:space="preserve"> </w:t>
      </w:r>
      <w:r>
        <w:rPr>
          <w:b w:val="0"/>
          <w:color w:val="132940"/>
          <w:spacing w:val="-4"/>
        </w:rPr>
        <w:t>kişilerle</w:t>
      </w:r>
      <w:r>
        <w:rPr>
          <w:b w:val="0"/>
          <w:color w:val="132940"/>
          <w:spacing w:val="-32"/>
        </w:rPr>
        <w:t xml:space="preserve"> </w:t>
      </w:r>
      <w:r>
        <w:rPr>
          <w:b w:val="0"/>
          <w:color w:val="132940"/>
          <w:spacing w:val="-4"/>
        </w:rPr>
        <w:t>iş</w:t>
      </w:r>
      <w:r>
        <w:rPr>
          <w:b w:val="0"/>
          <w:color w:val="132940"/>
          <w:spacing w:val="-31"/>
        </w:rPr>
        <w:t xml:space="preserve"> </w:t>
      </w:r>
      <w:r>
        <w:rPr>
          <w:b w:val="0"/>
          <w:color w:val="132940"/>
          <w:spacing w:val="-4"/>
        </w:rPr>
        <w:t>birliği</w:t>
      </w:r>
      <w:r>
        <w:rPr>
          <w:b w:val="0"/>
          <w:color w:val="132940"/>
          <w:spacing w:val="-26"/>
        </w:rPr>
        <w:t xml:space="preserve"> </w:t>
      </w:r>
      <w:r>
        <w:rPr>
          <w:b w:val="0"/>
          <w:color w:val="132940"/>
          <w:spacing w:val="-4"/>
        </w:rPr>
        <w:t xml:space="preserve">içinde </w:t>
      </w:r>
      <w:r>
        <w:rPr>
          <w:b w:val="0"/>
          <w:color w:val="132940"/>
          <w:spacing w:val="-6"/>
        </w:rPr>
        <w:t>sanatsal,</w:t>
      </w:r>
      <w:r>
        <w:rPr>
          <w:b w:val="0"/>
          <w:color w:val="132940"/>
          <w:spacing w:val="-23"/>
        </w:rPr>
        <w:t xml:space="preserve"> </w:t>
      </w:r>
      <w:r>
        <w:rPr>
          <w:b w:val="0"/>
          <w:color w:val="132940"/>
          <w:spacing w:val="-6"/>
        </w:rPr>
        <w:t>eğitsel</w:t>
      </w:r>
      <w:r>
        <w:rPr>
          <w:b w:val="0"/>
          <w:color w:val="132940"/>
          <w:spacing w:val="-23"/>
        </w:rPr>
        <w:t xml:space="preserve"> </w:t>
      </w:r>
      <w:r>
        <w:rPr>
          <w:b w:val="0"/>
          <w:color w:val="132940"/>
          <w:spacing w:val="-6"/>
        </w:rPr>
        <w:t>ve</w:t>
      </w:r>
      <w:r>
        <w:rPr>
          <w:b w:val="0"/>
          <w:color w:val="132940"/>
          <w:spacing w:val="-23"/>
        </w:rPr>
        <w:t xml:space="preserve"> </w:t>
      </w:r>
      <w:r>
        <w:rPr>
          <w:b w:val="0"/>
          <w:color w:val="132940"/>
          <w:spacing w:val="-6"/>
        </w:rPr>
        <w:t>kültürel</w:t>
      </w:r>
      <w:r>
        <w:rPr>
          <w:b w:val="0"/>
          <w:color w:val="132940"/>
          <w:spacing w:val="-23"/>
        </w:rPr>
        <w:t xml:space="preserve"> </w:t>
      </w:r>
      <w:r>
        <w:rPr>
          <w:b w:val="0"/>
          <w:color w:val="132940"/>
          <w:spacing w:val="-6"/>
        </w:rPr>
        <w:t>etkinlikler</w:t>
      </w:r>
      <w:r>
        <w:rPr>
          <w:b w:val="0"/>
          <w:color w:val="132940"/>
          <w:spacing w:val="-30"/>
        </w:rPr>
        <w:t xml:space="preserve"> </w:t>
      </w:r>
      <w:r>
        <w:rPr>
          <w:b w:val="0"/>
          <w:color w:val="132940"/>
          <w:spacing w:val="-6"/>
        </w:rPr>
        <w:t>gerçekleştirmek,</w:t>
      </w:r>
      <w:r>
        <w:rPr>
          <w:b w:val="0"/>
          <w:color w:val="132940"/>
          <w:spacing w:val="-16"/>
        </w:rPr>
        <w:t xml:space="preserve"> </w:t>
      </w:r>
      <w:r>
        <w:rPr>
          <w:b w:val="0"/>
          <w:color w:val="132940"/>
          <w:spacing w:val="-6"/>
        </w:rPr>
        <w:t>Bireysel</w:t>
      </w:r>
      <w:r>
        <w:rPr>
          <w:b w:val="0"/>
          <w:color w:val="132940"/>
          <w:spacing w:val="-23"/>
        </w:rPr>
        <w:t xml:space="preserve"> </w:t>
      </w:r>
      <w:r>
        <w:rPr>
          <w:b w:val="0"/>
          <w:color w:val="132940"/>
          <w:spacing w:val="-6"/>
        </w:rPr>
        <w:t>ve</w:t>
      </w:r>
      <w:r>
        <w:rPr>
          <w:b w:val="0"/>
          <w:color w:val="132940"/>
          <w:spacing w:val="-31"/>
        </w:rPr>
        <w:t xml:space="preserve"> </w:t>
      </w:r>
      <w:r>
        <w:rPr>
          <w:b w:val="0"/>
          <w:color w:val="132940"/>
          <w:spacing w:val="-6"/>
        </w:rPr>
        <w:t>toplumsal gelişmeyi</w:t>
      </w:r>
      <w:r>
        <w:rPr>
          <w:b w:val="0"/>
          <w:color w:val="132940"/>
          <w:spacing w:val="-31"/>
        </w:rPr>
        <w:t xml:space="preserve"> </w:t>
      </w:r>
      <w:r>
        <w:rPr>
          <w:b w:val="0"/>
          <w:color w:val="132940"/>
          <w:spacing w:val="-6"/>
        </w:rPr>
        <w:t>güçlendirici</w:t>
      </w:r>
      <w:r>
        <w:rPr>
          <w:b w:val="0"/>
          <w:color w:val="132940"/>
          <w:spacing w:val="-31"/>
        </w:rPr>
        <w:t xml:space="preserve"> </w:t>
      </w:r>
      <w:r>
        <w:rPr>
          <w:b w:val="0"/>
          <w:color w:val="132940"/>
          <w:spacing w:val="-6"/>
        </w:rPr>
        <w:t>eğitim,</w:t>
      </w:r>
      <w:r>
        <w:rPr>
          <w:b w:val="0"/>
          <w:color w:val="132940"/>
          <w:spacing w:val="-25"/>
        </w:rPr>
        <w:t xml:space="preserve"> </w:t>
      </w:r>
      <w:r>
        <w:rPr>
          <w:b w:val="0"/>
          <w:color w:val="132940"/>
          <w:spacing w:val="-6"/>
        </w:rPr>
        <w:t>araştırma,</w:t>
      </w:r>
      <w:r>
        <w:rPr>
          <w:b w:val="0"/>
          <w:color w:val="132940"/>
          <w:spacing w:val="-30"/>
        </w:rPr>
        <w:t xml:space="preserve"> </w:t>
      </w:r>
      <w:r>
        <w:rPr>
          <w:b w:val="0"/>
          <w:color w:val="132940"/>
          <w:spacing w:val="-6"/>
        </w:rPr>
        <w:t>sosyal-kültürel</w:t>
      </w:r>
      <w:r>
        <w:rPr>
          <w:b w:val="0"/>
          <w:color w:val="132940"/>
          <w:spacing w:val="-31"/>
        </w:rPr>
        <w:t xml:space="preserve"> </w:t>
      </w:r>
      <w:r>
        <w:rPr>
          <w:b w:val="0"/>
          <w:color w:val="132940"/>
          <w:spacing w:val="-6"/>
        </w:rPr>
        <w:t>ve</w:t>
      </w:r>
      <w:r>
        <w:rPr>
          <w:b w:val="0"/>
          <w:color w:val="132940"/>
          <w:spacing w:val="-36"/>
        </w:rPr>
        <w:t xml:space="preserve"> </w:t>
      </w:r>
      <w:r>
        <w:rPr>
          <w:b w:val="0"/>
          <w:color w:val="132940"/>
          <w:spacing w:val="-6"/>
        </w:rPr>
        <w:t>sanatsal</w:t>
      </w:r>
      <w:r>
        <w:rPr>
          <w:b w:val="0"/>
          <w:color w:val="132940"/>
          <w:spacing w:val="-34"/>
        </w:rPr>
        <w:t xml:space="preserve"> </w:t>
      </w:r>
      <w:r>
        <w:rPr>
          <w:b w:val="0"/>
          <w:color w:val="132940"/>
          <w:spacing w:val="-6"/>
        </w:rPr>
        <w:t xml:space="preserve">faaliyetlere </w:t>
      </w:r>
      <w:r>
        <w:rPr>
          <w:b w:val="0"/>
          <w:color w:val="132940"/>
          <w:spacing w:val="-4"/>
        </w:rPr>
        <w:t>destek</w:t>
      </w:r>
      <w:r>
        <w:rPr>
          <w:b w:val="0"/>
          <w:color w:val="132940"/>
          <w:spacing w:val="-35"/>
        </w:rPr>
        <w:t xml:space="preserve"> </w:t>
      </w:r>
      <w:r>
        <w:rPr>
          <w:b w:val="0"/>
          <w:color w:val="132940"/>
          <w:spacing w:val="-4"/>
        </w:rPr>
        <w:t>vermek,</w:t>
      </w:r>
      <w:r>
        <w:rPr>
          <w:b w:val="0"/>
          <w:color w:val="132940"/>
          <w:spacing w:val="-38"/>
        </w:rPr>
        <w:t xml:space="preserve"> </w:t>
      </w:r>
      <w:r>
        <w:rPr>
          <w:b w:val="0"/>
          <w:color w:val="132940"/>
          <w:spacing w:val="-4"/>
        </w:rPr>
        <w:t>Toplumun</w:t>
      </w:r>
      <w:r>
        <w:rPr>
          <w:b w:val="0"/>
          <w:color w:val="132940"/>
          <w:spacing w:val="-24"/>
        </w:rPr>
        <w:t xml:space="preserve"> </w:t>
      </w:r>
      <w:r>
        <w:rPr>
          <w:b w:val="0"/>
          <w:color w:val="132940"/>
          <w:spacing w:val="-4"/>
        </w:rPr>
        <w:t>bilgi</w:t>
      </w:r>
      <w:r>
        <w:rPr>
          <w:b w:val="0"/>
          <w:color w:val="132940"/>
          <w:spacing w:val="-30"/>
        </w:rPr>
        <w:t xml:space="preserve"> </w:t>
      </w:r>
      <w:r>
        <w:rPr>
          <w:b w:val="0"/>
          <w:color w:val="132940"/>
          <w:spacing w:val="-4"/>
        </w:rPr>
        <w:t>ve</w:t>
      </w:r>
      <w:r>
        <w:rPr>
          <w:b w:val="0"/>
          <w:color w:val="132940"/>
          <w:spacing w:val="-30"/>
        </w:rPr>
        <w:t xml:space="preserve"> </w:t>
      </w:r>
      <w:r>
        <w:rPr>
          <w:b w:val="0"/>
          <w:color w:val="132940"/>
          <w:spacing w:val="-4"/>
        </w:rPr>
        <w:t>bilinç</w:t>
      </w:r>
      <w:r>
        <w:rPr>
          <w:b w:val="0"/>
          <w:color w:val="132940"/>
          <w:spacing w:val="-35"/>
        </w:rPr>
        <w:t xml:space="preserve"> </w:t>
      </w:r>
      <w:r>
        <w:rPr>
          <w:b w:val="0"/>
          <w:color w:val="132940"/>
          <w:spacing w:val="-4"/>
        </w:rPr>
        <w:t>düzeyine</w:t>
      </w:r>
      <w:r>
        <w:rPr>
          <w:b w:val="0"/>
          <w:color w:val="132940"/>
          <w:spacing w:val="-30"/>
        </w:rPr>
        <w:t xml:space="preserve"> </w:t>
      </w:r>
      <w:r>
        <w:rPr>
          <w:b w:val="0"/>
          <w:color w:val="132940"/>
          <w:spacing w:val="-4"/>
        </w:rPr>
        <w:t>katkı</w:t>
      </w:r>
      <w:r>
        <w:rPr>
          <w:b w:val="0"/>
          <w:color w:val="132940"/>
          <w:spacing w:val="-29"/>
        </w:rPr>
        <w:t xml:space="preserve"> </w:t>
      </w:r>
      <w:r>
        <w:rPr>
          <w:b w:val="0"/>
          <w:color w:val="132940"/>
          <w:spacing w:val="-4"/>
        </w:rPr>
        <w:t>sağlamak</w:t>
      </w:r>
      <w:r>
        <w:rPr>
          <w:b w:val="0"/>
          <w:color w:val="132940"/>
          <w:spacing w:val="-29"/>
        </w:rPr>
        <w:t xml:space="preserve"> </w:t>
      </w:r>
      <w:r>
        <w:rPr>
          <w:b w:val="0"/>
          <w:color w:val="132940"/>
          <w:spacing w:val="-4"/>
        </w:rPr>
        <w:t>amacıyla çeşitli</w:t>
      </w:r>
      <w:r>
        <w:rPr>
          <w:b w:val="0"/>
          <w:color w:val="132940"/>
          <w:spacing w:val="-26"/>
        </w:rPr>
        <w:t xml:space="preserve"> </w:t>
      </w:r>
      <w:r>
        <w:rPr>
          <w:b w:val="0"/>
          <w:color w:val="132940"/>
          <w:spacing w:val="-4"/>
        </w:rPr>
        <w:t>konularda</w:t>
      </w:r>
      <w:r>
        <w:rPr>
          <w:b w:val="0"/>
          <w:color w:val="132940"/>
          <w:spacing w:val="-31"/>
        </w:rPr>
        <w:t xml:space="preserve"> </w:t>
      </w:r>
      <w:r>
        <w:rPr>
          <w:b w:val="0"/>
          <w:color w:val="132940"/>
          <w:spacing w:val="-4"/>
        </w:rPr>
        <w:t>söyleşi,</w:t>
      </w:r>
      <w:r>
        <w:rPr>
          <w:b w:val="0"/>
          <w:color w:val="132940"/>
          <w:spacing w:val="-31"/>
        </w:rPr>
        <w:t xml:space="preserve"> </w:t>
      </w:r>
      <w:proofErr w:type="gramStart"/>
      <w:r>
        <w:rPr>
          <w:b w:val="0"/>
          <w:color w:val="132940"/>
          <w:spacing w:val="-4"/>
        </w:rPr>
        <w:t>sempozyum</w:t>
      </w:r>
      <w:proofErr w:type="gramEnd"/>
      <w:r>
        <w:rPr>
          <w:b w:val="0"/>
          <w:color w:val="132940"/>
          <w:spacing w:val="-4"/>
        </w:rPr>
        <w:t>,</w:t>
      </w:r>
      <w:r>
        <w:rPr>
          <w:b w:val="0"/>
          <w:color w:val="132940"/>
          <w:spacing w:val="-26"/>
        </w:rPr>
        <w:t xml:space="preserve"> </w:t>
      </w:r>
      <w:r>
        <w:rPr>
          <w:b w:val="0"/>
          <w:color w:val="132940"/>
          <w:spacing w:val="-4"/>
        </w:rPr>
        <w:t>panel,</w:t>
      </w:r>
      <w:r>
        <w:rPr>
          <w:b w:val="0"/>
          <w:color w:val="132940"/>
          <w:spacing w:val="-26"/>
        </w:rPr>
        <w:t xml:space="preserve"> </w:t>
      </w:r>
      <w:r>
        <w:rPr>
          <w:b w:val="0"/>
          <w:color w:val="132940"/>
          <w:spacing w:val="-4"/>
        </w:rPr>
        <w:t>konferans</w:t>
      </w:r>
      <w:r>
        <w:rPr>
          <w:b w:val="0"/>
          <w:color w:val="132940"/>
          <w:spacing w:val="-37"/>
        </w:rPr>
        <w:t xml:space="preserve"> </w:t>
      </w:r>
      <w:r>
        <w:rPr>
          <w:b w:val="0"/>
          <w:color w:val="132940"/>
          <w:spacing w:val="-4"/>
        </w:rPr>
        <w:t>vb.</w:t>
      </w:r>
      <w:r>
        <w:rPr>
          <w:b w:val="0"/>
          <w:color w:val="132940"/>
          <w:spacing w:val="-32"/>
        </w:rPr>
        <w:t xml:space="preserve"> </w:t>
      </w:r>
      <w:r>
        <w:rPr>
          <w:b w:val="0"/>
          <w:color w:val="132940"/>
          <w:spacing w:val="-4"/>
        </w:rPr>
        <w:t xml:space="preserve">etkinlikler </w:t>
      </w:r>
      <w:r>
        <w:rPr>
          <w:b w:val="0"/>
          <w:color w:val="132940"/>
          <w:spacing w:val="-6"/>
        </w:rPr>
        <w:t>düzenlemek,</w:t>
      </w:r>
      <w:r>
        <w:rPr>
          <w:b w:val="0"/>
          <w:color w:val="132940"/>
          <w:spacing w:val="-16"/>
        </w:rPr>
        <w:t xml:space="preserve"> </w:t>
      </w:r>
      <w:r>
        <w:rPr>
          <w:b w:val="0"/>
          <w:color w:val="132940"/>
          <w:spacing w:val="-6"/>
        </w:rPr>
        <w:t>Kültürel,</w:t>
      </w:r>
      <w:r>
        <w:rPr>
          <w:b w:val="0"/>
          <w:color w:val="132940"/>
          <w:spacing w:val="-23"/>
        </w:rPr>
        <w:t xml:space="preserve"> </w:t>
      </w:r>
      <w:r>
        <w:rPr>
          <w:b w:val="0"/>
          <w:color w:val="132940"/>
          <w:spacing w:val="-6"/>
        </w:rPr>
        <w:t>eğitsel</w:t>
      </w:r>
      <w:r>
        <w:rPr>
          <w:b w:val="0"/>
          <w:color w:val="132940"/>
          <w:spacing w:val="-23"/>
        </w:rPr>
        <w:t xml:space="preserve"> </w:t>
      </w:r>
      <w:r>
        <w:rPr>
          <w:b w:val="0"/>
          <w:color w:val="132940"/>
          <w:spacing w:val="-6"/>
        </w:rPr>
        <w:t>ve</w:t>
      </w:r>
      <w:r>
        <w:rPr>
          <w:b w:val="0"/>
          <w:color w:val="132940"/>
          <w:spacing w:val="-29"/>
        </w:rPr>
        <w:t xml:space="preserve"> </w:t>
      </w:r>
      <w:r>
        <w:rPr>
          <w:b w:val="0"/>
          <w:color w:val="132940"/>
          <w:spacing w:val="-6"/>
        </w:rPr>
        <w:t>sanatsal</w:t>
      </w:r>
      <w:r>
        <w:rPr>
          <w:b w:val="0"/>
          <w:color w:val="132940"/>
          <w:spacing w:val="-23"/>
        </w:rPr>
        <w:t xml:space="preserve"> </w:t>
      </w:r>
      <w:r>
        <w:rPr>
          <w:b w:val="0"/>
          <w:color w:val="132940"/>
          <w:spacing w:val="-6"/>
        </w:rPr>
        <w:t>yazılı</w:t>
      </w:r>
      <w:r>
        <w:rPr>
          <w:b w:val="0"/>
          <w:color w:val="132940"/>
          <w:spacing w:val="-23"/>
        </w:rPr>
        <w:t xml:space="preserve"> </w:t>
      </w:r>
      <w:r>
        <w:rPr>
          <w:b w:val="0"/>
          <w:color w:val="132940"/>
          <w:spacing w:val="-6"/>
        </w:rPr>
        <w:t>ve</w:t>
      </w:r>
      <w:r>
        <w:rPr>
          <w:b w:val="0"/>
          <w:color w:val="132940"/>
          <w:spacing w:val="-29"/>
        </w:rPr>
        <w:t xml:space="preserve"> </w:t>
      </w:r>
      <w:r>
        <w:rPr>
          <w:b w:val="0"/>
          <w:color w:val="132940"/>
          <w:spacing w:val="-6"/>
        </w:rPr>
        <w:t>görsel</w:t>
      </w:r>
      <w:r>
        <w:rPr>
          <w:b w:val="0"/>
          <w:color w:val="132940"/>
          <w:spacing w:val="-23"/>
        </w:rPr>
        <w:t xml:space="preserve"> </w:t>
      </w:r>
      <w:r>
        <w:rPr>
          <w:b w:val="0"/>
          <w:color w:val="132940"/>
          <w:spacing w:val="-6"/>
        </w:rPr>
        <w:t>yayınlar</w:t>
      </w:r>
    </w:p>
    <w:p w:rsidR="00233D8C" w:rsidRDefault="00233D8C">
      <w:pPr>
        <w:pStyle w:val="GvdeMetni"/>
        <w:spacing w:before="9" w:line="244" w:lineRule="auto"/>
        <w:ind w:left="873" w:right="872"/>
        <w:jc w:val="center"/>
        <w:rPr>
          <w:b w:val="0"/>
        </w:rPr>
      </w:pPr>
      <w:proofErr w:type="gramStart"/>
      <w:r>
        <w:rPr>
          <w:b w:val="0"/>
          <w:color w:val="132940"/>
          <w:spacing w:val="-4"/>
        </w:rPr>
        <w:t>oluşturmak</w:t>
      </w:r>
      <w:proofErr w:type="gramEnd"/>
      <w:r>
        <w:rPr>
          <w:b w:val="0"/>
          <w:color w:val="132940"/>
          <w:spacing w:val="-4"/>
        </w:rPr>
        <w:t>,</w:t>
      </w:r>
      <w:r>
        <w:rPr>
          <w:b w:val="0"/>
          <w:color w:val="132940"/>
          <w:spacing w:val="-26"/>
        </w:rPr>
        <w:t xml:space="preserve"> </w:t>
      </w:r>
      <w:r>
        <w:rPr>
          <w:b w:val="0"/>
          <w:color w:val="132940"/>
          <w:spacing w:val="-4"/>
        </w:rPr>
        <w:t>Müzik,</w:t>
      </w:r>
      <w:r>
        <w:rPr>
          <w:b w:val="0"/>
          <w:color w:val="132940"/>
          <w:spacing w:val="-26"/>
        </w:rPr>
        <w:t xml:space="preserve"> </w:t>
      </w:r>
      <w:r>
        <w:rPr>
          <w:b w:val="0"/>
          <w:color w:val="132940"/>
          <w:spacing w:val="-4"/>
        </w:rPr>
        <w:t>resim,</w:t>
      </w:r>
      <w:r>
        <w:rPr>
          <w:b w:val="0"/>
          <w:color w:val="132940"/>
          <w:spacing w:val="-26"/>
        </w:rPr>
        <w:t xml:space="preserve"> </w:t>
      </w:r>
      <w:r>
        <w:rPr>
          <w:b w:val="0"/>
          <w:color w:val="132940"/>
          <w:spacing w:val="-4"/>
        </w:rPr>
        <w:t>heykel,</w:t>
      </w:r>
      <w:r>
        <w:rPr>
          <w:b w:val="0"/>
          <w:color w:val="132940"/>
          <w:spacing w:val="-26"/>
        </w:rPr>
        <w:t xml:space="preserve"> </w:t>
      </w:r>
      <w:r>
        <w:rPr>
          <w:b w:val="0"/>
          <w:color w:val="132940"/>
          <w:spacing w:val="-4"/>
        </w:rPr>
        <w:t>plastik</w:t>
      </w:r>
      <w:r>
        <w:rPr>
          <w:b w:val="0"/>
          <w:color w:val="132940"/>
          <w:spacing w:val="-36"/>
        </w:rPr>
        <w:t xml:space="preserve"> </w:t>
      </w:r>
      <w:r>
        <w:rPr>
          <w:b w:val="0"/>
          <w:color w:val="132940"/>
          <w:spacing w:val="-4"/>
        </w:rPr>
        <w:t>sanatlar</w:t>
      </w:r>
      <w:r>
        <w:rPr>
          <w:b w:val="0"/>
          <w:color w:val="132940"/>
          <w:spacing w:val="-38"/>
        </w:rPr>
        <w:t xml:space="preserve"> </w:t>
      </w:r>
      <w:r>
        <w:rPr>
          <w:b w:val="0"/>
          <w:color w:val="132940"/>
          <w:spacing w:val="-4"/>
        </w:rPr>
        <w:t>gibi</w:t>
      </w:r>
      <w:r>
        <w:rPr>
          <w:b w:val="0"/>
          <w:color w:val="132940"/>
          <w:spacing w:val="-35"/>
        </w:rPr>
        <w:t xml:space="preserve"> </w:t>
      </w:r>
      <w:r>
        <w:rPr>
          <w:b w:val="0"/>
          <w:color w:val="132940"/>
          <w:spacing w:val="-4"/>
        </w:rPr>
        <w:t>faaliyetleri</w:t>
      </w:r>
      <w:r>
        <w:rPr>
          <w:b w:val="0"/>
          <w:color w:val="132940"/>
          <w:spacing w:val="-32"/>
        </w:rPr>
        <w:t xml:space="preserve"> </w:t>
      </w:r>
      <w:r>
        <w:rPr>
          <w:b w:val="0"/>
          <w:color w:val="132940"/>
          <w:spacing w:val="-4"/>
        </w:rPr>
        <w:t xml:space="preserve">geniş </w:t>
      </w:r>
      <w:r>
        <w:rPr>
          <w:b w:val="0"/>
          <w:color w:val="132940"/>
          <w:spacing w:val="-8"/>
        </w:rPr>
        <w:t>kesimlere</w:t>
      </w:r>
      <w:r>
        <w:rPr>
          <w:b w:val="0"/>
          <w:color w:val="132940"/>
          <w:spacing w:val="-30"/>
        </w:rPr>
        <w:t xml:space="preserve"> </w:t>
      </w:r>
      <w:r>
        <w:rPr>
          <w:b w:val="0"/>
          <w:color w:val="132940"/>
          <w:spacing w:val="-8"/>
        </w:rPr>
        <w:t>yaymak</w:t>
      </w:r>
      <w:r>
        <w:rPr>
          <w:b w:val="0"/>
          <w:color w:val="132940"/>
          <w:spacing w:val="-23"/>
        </w:rPr>
        <w:t xml:space="preserve"> </w:t>
      </w:r>
      <w:r>
        <w:rPr>
          <w:b w:val="0"/>
          <w:color w:val="132940"/>
          <w:spacing w:val="-8"/>
        </w:rPr>
        <w:t>için</w:t>
      </w:r>
      <w:r>
        <w:rPr>
          <w:b w:val="0"/>
          <w:color w:val="132940"/>
          <w:spacing w:val="-24"/>
        </w:rPr>
        <w:t xml:space="preserve"> </w:t>
      </w:r>
      <w:r>
        <w:rPr>
          <w:b w:val="0"/>
          <w:color w:val="132940"/>
          <w:spacing w:val="-8"/>
        </w:rPr>
        <w:t>çalışmalar</w:t>
      </w:r>
      <w:r>
        <w:rPr>
          <w:b w:val="0"/>
          <w:color w:val="132940"/>
          <w:spacing w:val="-31"/>
        </w:rPr>
        <w:t xml:space="preserve"> </w:t>
      </w:r>
      <w:r>
        <w:rPr>
          <w:b w:val="0"/>
          <w:color w:val="132940"/>
          <w:spacing w:val="-8"/>
        </w:rPr>
        <w:t>yapmak,</w:t>
      </w:r>
      <w:r>
        <w:rPr>
          <w:b w:val="0"/>
          <w:color w:val="132940"/>
          <w:spacing w:val="-18"/>
        </w:rPr>
        <w:t xml:space="preserve"> </w:t>
      </w:r>
      <w:r>
        <w:rPr>
          <w:b w:val="0"/>
          <w:color w:val="132940"/>
          <w:spacing w:val="-8"/>
        </w:rPr>
        <w:t>bu</w:t>
      </w:r>
      <w:r>
        <w:rPr>
          <w:b w:val="0"/>
          <w:color w:val="132940"/>
          <w:spacing w:val="-18"/>
        </w:rPr>
        <w:t xml:space="preserve"> </w:t>
      </w:r>
      <w:r>
        <w:rPr>
          <w:b w:val="0"/>
          <w:color w:val="132940"/>
          <w:spacing w:val="-8"/>
        </w:rPr>
        <w:t>amaçla</w:t>
      </w:r>
      <w:r>
        <w:rPr>
          <w:b w:val="0"/>
          <w:color w:val="132940"/>
          <w:spacing w:val="-23"/>
        </w:rPr>
        <w:t xml:space="preserve"> </w:t>
      </w:r>
      <w:r>
        <w:rPr>
          <w:b w:val="0"/>
          <w:color w:val="132940"/>
          <w:spacing w:val="-8"/>
        </w:rPr>
        <w:t>sergiler</w:t>
      </w:r>
      <w:r>
        <w:rPr>
          <w:b w:val="0"/>
          <w:color w:val="132940"/>
          <w:spacing w:val="-24"/>
        </w:rPr>
        <w:t xml:space="preserve"> </w:t>
      </w:r>
      <w:r>
        <w:rPr>
          <w:b w:val="0"/>
          <w:color w:val="132940"/>
          <w:spacing w:val="-8"/>
        </w:rPr>
        <w:t>açmak,</w:t>
      </w:r>
      <w:r>
        <w:rPr>
          <w:b w:val="0"/>
          <w:color w:val="132940"/>
          <w:spacing w:val="-18"/>
        </w:rPr>
        <w:t xml:space="preserve"> </w:t>
      </w:r>
      <w:r>
        <w:rPr>
          <w:b w:val="0"/>
          <w:color w:val="132940"/>
          <w:spacing w:val="-8"/>
        </w:rPr>
        <w:t xml:space="preserve">müzik </w:t>
      </w:r>
      <w:r>
        <w:rPr>
          <w:b w:val="0"/>
          <w:color w:val="132940"/>
          <w:spacing w:val="-4"/>
        </w:rPr>
        <w:t>koroları</w:t>
      </w:r>
      <w:r>
        <w:rPr>
          <w:b w:val="0"/>
          <w:color w:val="132940"/>
          <w:spacing w:val="-27"/>
        </w:rPr>
        <w:t xml:space="preserve"> </w:t>
      </w:r>
      <w:r>
        <w:rPr>
          <w:b w:val="0"/>
          <w:color w:val="132940"/>
          <w:spacing w:val="-4"/>
        </w:rPr>
        <w:t>oluşturmak,</w:t>
      </w:r>
      <w:r>
        <w:rPr>
          <w:b w:val="0"/>
          <w:color w:val="132940"/>
          <w:spacing w:val="-20"/>
        </w:rPr>
        <w:t xml:space="preserve"> </w:t>
      </w:r>
      <w:r>
        <w:rPr>
          <w:b w:val="0"/>
          <w:color w:val="132940"/>
          <w:spacing w:val="-4"/>
        </w:rPr>
        <w:t>heykel</w:t>
      </w:r>
      <w:r>
        <w:rPr>
          <w:b w:val="0"/>
          <w:color w:val="132940"/>
          <w:spacing w:val="-26"/>
        </w:rPr>
        <w:t xml:space="preserve"> </w:t>
      </w:r>
      <w:r>
        <w:rPr>
          <w:b w:val="0"/>
          <w:color w:val="132940"/>
          <w:spacing w:val="-4"/>
        </w:rPr>
        <w:t>sempozyumları</w:t>
      </w:r>
      <w:r>
        <w:rPr>
          <w:b w:val="0"/>
          <w:color w:val="132940"/>
          <w:spacing w:val="-27"/>
        </w:rPr>
        <w:t xml:space="preserve"> </w:t>
      </w:r>
      <w:r>
        <w:rPr>
          <w:b w:val="0"/>
          <w:color w:val="132940"/>
          <w:spacing w:val="-4"/>
        </w:rPr>
        <w:t>düzenlemek,</w:t>
      </w:r>
      <w:r>
        <w:rPr>
          <w:b w:val="0"/>
          <w:color w:val="132940"/>
          <w:spacing w:val="-26"/>
        </w:rPr>
        <w:t xml:space="preserve"> </w:t>
      </w:r>
      <w:r>
        <w:rPr>
          <w:b w:val="0"/>
          <w:color w:val="132940"/>
          <w:spacing w:val="-4"/>
        </w:rPr>
        <w:t>sanat</w:t>
      </w:r>
      <w:r>
        <w:rPr>
          <w:b w:val="0"/>
          <w:color w:val="132940"/>
          <w:spacing w:val="-20"/>
        </w:rPr>
        <w:t xml:space="preserve"> </w:t>
      </w:r>
      <w:r>
        <w:rPr>
          <w:b w:val="0"/>
          <w:color w:val="132940"/>
          <w:spacing w:val="-4"/>
        </w:rPr>
        <w:t>atölyeleri kurmak,</w:t>
      </w:r>
      <w:r>
        <w:rPr>
          <w:b w:val="0"/>
          <w:color w:val="132940"/>
          <w:spacing w:val="-25"/>
        </w:rPr>
        <w:t xml:space="preserve"> </w:t>
      </w:r>
      <w:r>
        <w:rPr>
          <w:b w:val="0"/>
          <w:color w:val="132940"/>
          <w:spacing w:val="-4"/>
        </w:rPr>
        <w:t>Belediye</w:t>
      </w:r>
      <w:r>
        <w:rPr>
          <w:b w:val="0"/>
          <w:color w:val="132940"/>
          <w:spacing w:val="-39"/>
        </w:rPr>
        <w:t xml:space="preserve"> </w:t>
      </w:r>
      <w:r>
        <w:rPr>
          <w:b w:val="0"/>
          <w:color w:val="132940"/>
          <w:spacing w:val="-4"/>
        </w:rPr>
        <w:t>tarafından</w:t>
      </w:r>
      <w:r>
        <w:rPr>
          <w:b w:val="0"/>
          <w:color w:val="132940"/>
          <w:spacing w:val="-32"/>
        </w:rPr>
        <w:t xml:space="preserve"> </w:t>
      </w:r>
      <w:r>
        <w:rPr>
          <w:b w:val="0"/>
          <w:color w:val="132940"/>
          <w:spacing w:val="-4"/>
        </w:rPr>
        <w:t>gerçekleştirilen</w:t>
      </w:r>
      <w:r>
        <w:rPr>
          <w:b w:val="0"/>
          <w:color w:val="132940"/>
          <w:spacing w:val="-32"/>
        </w:rPr>
        <w:t xml:space="preserve"> </w:t>
      </w:r>
      <w:r>
        <w:rPr>
          <w:b w:val="0"/>
          <w:color w:val="132940"/>
          <w:spacing w:val="-4"/>
        </w:rPr>
        <w:t>ya</w:t>
      </w:r>
      <w:r>
        <w:rPr>
          <w:b w:val="0"/>
          <w:color w:val="132940"/>
          <w:spacing w:val="-32"/>
        </w:rPr>
        <w:t xml:space="preserve"> </w:t>
      </w:r>
      <w:r>
        <w:rPr>
          <w:b w:val="0"/>
          <w:color w:val="132940"/>
          <w:spacing w:val="-4"/>
        </w:rPr>
        <w:t>da</w:t>
      </w:r>
      <w:r>
        <w:rPr>
          <w:b w:val="0"/>
          <w:color w:val="132940"/>
          <w:spacing w:val="-32"/>
        </w:rPr>
        <w:t xml:space="preserve"> </w:t>
      </w:r>
      <w:r>
        <w:rPr>
          <w:b w:val="0"/>
          <w:color w:val="132940"/>
          <w:spacing w:val="-4"/>
        </w:rPr>
        <w:t>desteklenen</w:t>
      </w:r>
      <w:r>
        <w:rPr>
          <w:b w:val="0"/>
          <w:color w:val="132940"/>
          <w:spacing w:val="-25"/>
        </w:rPr>
        <w:t xml:space="preserve"> </w:t>
      </w:r>
      <w:r>
        <w:rPr>
          <w:b w:val="0"/>
          <w:color w:val="132940"/>
          <w:spacing w:val="-4"/>
        </w:rPr>
        <w:t>kültürel</w:t>
      </w:r>
      <w:r>
        <w:rPr>
          <w:b w:val="0"/>
          <w:color w:val="132940"/>
          <w:spacing w:val="-32"/>
        </w:rPr>
        <w:t xml:space="preserve"> </w:t>
      </w:r>
      <w:r>
        <w:rPr>
          <w:b w:val="0"/>
          <w:color w:val="132940"/>
          <w:spacing w:val="-4"/>
        </w:rPr>
        <w:t>ve sanatsal</w:t>
      </w:r>
      <w:r>
        <w:rPr>
          <w:b w:val="0"/>
          <w:color w:val="132940"/>
          <w:spacing w:val="-23"/>
        </w:rPr>
        <w:t xml:space="preserve"> </w:t>
      </w:r>
      <w:r>
        <w:rPr>
          <w:b w:val="0"/>
          <w:color w:val="132940"/>
          <w:spacing w:val="-4"/>
        </w:rPr>
        <w:t>her</w:t>
      </w:r>
      <w:r>
        <w:rPr>
          <w:b w:val="0"/>
          <w:color w:val="132940"/>
          <w:spacing w:val="-37"/>
        </w:rPr>
        <w:t xml:space="preserve"> </w:t>
      </w:r>
      <w:r>
        <w:rPr>
          <w:b w:val="0"/>
          <w:color w:val="132940"/>
          <w:spacing w:val="-4"/>
        </w:rPr>
        <w:t>türlü</w:t>
      </w:r>
      <w:r>
        <w:rPr>
          <w:b w:val="0"/>
          <w:color w:val="132940"/>
          <w:spacing w:val="-29"/>
        </w:rPr>
        <w:t xml:space="preserve"> </w:t>
      </w:r>
      <w:r>
        <w:rPr>
          <w:b w:val="0"/>
          <w:color w:val="132940"/>
          <w:spacing w:val="-4"/>
        </w:rPr>
        <w:t>etkinliğin</w:t>
      </w:r>
      <w:r>
        <w:rPr>
          <w:b w:val="0"/>
          <w:color w:val="132940"/>
          <w:spacing w:val="-29"/>
        </w:rPr>
        <w:t xml:space="preserve"> </w:t>
      </w:r>
      <w:r>
        <w:rPr>
          <w:b w:val="0"/>
          <w:color w:val="132940"/>
          <w:spacing w:val="-4"/>
        </w:rPr>
        <w:t>organizasyonunu</w:t>
      </w:r>
      <w:r>
        <w:rPr>
          <w:b w:val="0"/>
          <w:color w:val="132940"/>
          <w:spacing w:val="-29"/>
        </w:rPr>
        <w:t xml:space="preserve"> </w:t>
      </w:r>
      <w:r>
        <w:rPr>
          <w:b w:val="0"/>
          <w:color w:val="132940"/>
          <w:spacing w:val="-4"/>
        </w:rPr>
        <w:t>gerçekleştirmek,</w:t>
      </w:r>
      <w:r>
        <w:rPr>
          <w:b w:val="0"/>
          <w:color w:val="132940"/>
          <w:spacing w:val="-23"/>
        </w:rPr>
        <w:t xml:space="preserve"> </w:t>
      </w:r>
      <w:r>
        <w:rPr>
          <w:b w:val="0"/>
          <w:color w:val="132940"/>
          <w:spacing w:val="-4"/>
        </w:rPr>
        <w:t>Belediye tarafından</w:t>
      </w:r>
      <w:r>
        <w:rPr>
          <w:b w:val="0"/>
          <w:color w:val="132940"/>
          <w:spacing w:val="-31"/>
        </w:rPr>
        <w:t xml:space="preserve"> </w:t>
      </w:r>
      <w:r>
        <w:rPr>
          <w:b w:val="0"/>
          <w:color w:val="132940"/>
          <w:spacing w:val="-4"/>
        </w:rPr>
        <w:t>yapılan</w:t>
      </w:r>
      <w:r>
        <w:rPr>
          <w:b w:val="0"/>
          <w:color w:val="132940"/>
          <w:spacing w:val="-33"/>
        </w:rPr>
        <w:t xml:space="preserve"> </w:t>
      </w:r>
      <w:r>
        <w:rPr>
          <w:b w:val="0"/>
          <w:color w:val="132940"/>
          <w:spacing w:val="-4"/>
        </w:rPr>
        <w:t>tesis</w:t>
      </w:r>
      <w:r>
        <w:rPr>
          <w:b w:val="0"/>
          <w:color w:val="132940"/>
          <w:spacing w:val="-36"/>
        </w:rPr>
        <w:t xml:space="preserve"> </w:t>
      </w:r>
      <w:r>
        <w:rPr>
          <w:b w:val="0"/>
          <w:color w:val="132940"/>
          <w:spacing w:val="-4"/>
        </w:rPr>
        <w:t>ve</w:t>
      </w:r>
      <w:r>
        <w:rPr>
          <w:b w:val="0"/>
          <w:color w:val="132940"/>
          <w:spacing w:val="-31"/>
        </w:rPr>
        <w:t xml:space="preserve"> </w:t>
      </w:r>
      <w:r>
        <w:rPr>
          <w:b w:val="0"/>
          <w:color w:val="132940"/>
          <w:spacing w:val="-4"/>
        </w:rPr>
        <w:t>hizmetlerin</w:t>
      </w:r>
      <w:r>
        <w:rPr>
          <w:b w:val="0"/>
          <w:color w:val="132940"/>
          <w:spacing w:val="-24"/>
        </w:rPr>
        <w:t xml:space="preserve"> </w:t>
      </w:r>
      <w:r>
        <w:rPr>
          <w:b w:val="0"/>
          <w:color w:val="132940"/>
          <w:spacing w:val="-4"/>
        </w:rPr>
        <w:t>açılış</w:t>
      </w:r>
      <w:r>
        <w:rPr>
          <w:b w:val="0"/>
          <w:color w:val="132940"/>
          <w:spacing w:val="-36"/>
        </w:rPr>
        <w:t xml:space="preserve"> </w:t>
      </w:r>
      <w:r>
        <w:rPr>
          <w:b w:val="0"/>
          <w:color w:val="132940"/>
          <w:spacing w:val="-4"/>
        </w:rPr>
        <w:t>organizasyonlarını</w:t>
      </w:r>
      <w:r>
        <w:rPr>
          <w:b w:val="0"/>
          <w:color w:val="132940"/>
          <w:spacing w:val="-31"/>
        </w:rPr>
        <w:t xml:space="preserve"> </w:t>
      </w:r>
      <w:r>
        <w:rPr>
          <w:b w:val="0"/>
          <w:color w:val="132940"/>
          <w:spacing w:val="-4"/>
        </w:rPr>
        <w:t>yapmak, yaptırmak,</w:t>
      </w:r>
      <w:r>
        <w:rPr>
          <w:b w:val="0"/>
          <w:color w:val="132940"/>
          <w:spacing w:val="-22"/>
        </w:rPr>
        <w:t xml:space="preserve"> </w:t>
      </w:r>
      <w:r>
        <w:rPr>
          <w:b w:val="0"/>
          <w:color w:val="132940"/>
          <w:spacing w:val="-4"/>
        </w:rPr>
        <w:t>Belediye</w:t>
      </w:r>
      <w:r>
        <w:rPr>
          <w:b w:val="0"/>
          <w:color w:val="132940"/>
          <w:spacing w:val="-36"/>
        </w:rPr>
        <w:t xml:space="preserve"> </w:t>
      </w:r>
      <w:r>
        <w:rPr>
          <w:b w:val="0"/>
          <w:color w:val="132940"/>
          <w:spacing w:val="-4"/>
        </w:rPr>
        <w:t>tarafından</w:t>
      </w:r>
      <w:r>
        <w:rPr>
          <w:b w:val="0"/>
          <w:color w:val="132940"/>
          <w:spacing w:val="-28"/>
        </w:rPr>
        <w:t xml:space="preserve"> </w:t>
      </w:r>
      <w:r>
        <w:rPr>
          <w:b w:val="0"/>
          <w:color w:val="132940"/>
          <w:spacing w:val="-4"/>
        </w:rPr>
        <w:t>yapılan</w:t>
      </w:r>
      <w:r>
        <w:rPr>
          <w:b w:val="0"/>
          <w:color w:val="132940"/>
          <w:spacing w:val="-28"/>
        </w:rPr>
        <w:t xml:space="preserve"> </w:t>
      </w:r>
      <w:r>
        <w:rPr>
          <w:b w:val="0"/>
          <w:color w:val="132940"/>
          <w:spacing w:val="-4"/>
        </w:rPr>
        <w:t>etkinlik</w:t>
      </w:r>
      <w:r>
        <w:rPr>
          <w:b w:val="0"/>
          <w:color w:val="132940"/>
          <w:spacing w:val="-33"/>
        </w:rPr>
        <w:t xml:space="preserve"> </w:t>
      </w:r>
      <w:r>
        <w:rPr>
          <w:b w:val="0"/>
          <w:color w:val="132940"/>
          <w:spacing w:val="-4"/>
        </w:rPr>
        <w:t>ve</w:t>
      </w:r>
      <w:r>
        <w:rPr>
          <w:b w:val="0"/>
          <w:color w:val="132940"/>
          <w:spacing w:val="-28"/>
        </w:rPr>
        <w:t xml:space="preserve"> </w:t>
      </w:r>
      <w:r>
        <w:rPr>
          <w:b w:val="0"/>
          <w:color w:val="132940"/>
          <w:spacing w:val="-4"/>
        </w:rPr>
        <w:t>hizmetleri</w:t>
      </w:r>
      <w:r>
        <w:rPr>
          <w:b w:val="0"/>
          <w:color w:val="132940"/>
          <w:spacing w:val="-22"/>
        </w:rPr>
        <w:t xml:space="preserve"> </w:t>
      </w:r>
      <w:r>
        <w:rPr>
          <w:b w:val="0"/>
          <w:color w:val="132940"/>
          <w:spacing w:val="-4"/>
        </w:rPr>
        <w:t>afiş,</w:t>
      </w:r>
      <w:r>
        <w:rPr>
          <w:b w:val="0"/>
          <w:color w:val="132940"/>
          <w:spacing w:val="-22"/>
        </w:rPr>
        <w:t xml:space="preserve"> </w:t>
      </w:r>
      <w:r>
        <w:rPr>
          <w:b w:val="0"/>
          <w:color w:val="132940"/>
          <w:spacing w:val="-4"/>
        </w:rPr>
        <w:t>broşür, pankart,</w:t>
      </w:r>
      <w:r>
        <w:rPr>
          <w:b w:val="0"/>
          <w:color w:val="132940"/>
          <w:spacing w:val="-28"/>
        </w:rPr>
        <w:t xml:space="preserve"> </w:t>
      </w:r>
      <w:r>
        <w:rPr>
          <w:b w:val="0"/>
          <w:color w:val="132940"/>
          <w:spacing w:val="-4"/>
        </w:rPr>
        <w:t>el</w:t>
      </w:r>
      <w:r>
        <w:rPr>
          <w:b w:val="0"/>
          <w:color w:val="132940"/>
          <w:spacing w:val="-22"/>
        </w:rPr>
        <w:t xml:space="preserve"> </w:t>
      </w:r>
      <w:r>
        <w:rPr>
          <w:b w:val="0"/>
          <w:color w:val="132940"/>
          <w:spacing w:val="-4"/>
        </w:rPr>
        <w:t>ilanı</w:t>
      </w:r>
      <w:r>
        <w:rPr>
          <w:b w:val="0"/>
          <w:color w:val="132940"/>
          <w:spacing w:val="-28"/>
        </w:rPr>
        <w:t xml:space="preserve"> </w:t>
      </w:r>
      <w:r>
        <w:rPr>
          <w:b w:val="0"/>
          <w:color w:val="132940"/>
          <w:spacing w:val="-4"/>
        </w:rPr>
        <w:t>vb.</w:t>
      </w:r>
      <w:r>
        <w:rPr>
          <w:b w:val="0"/>
          <w:color w:val="132940"/>
          <w:spacing w:val="-28"/>
        </w:rPr>
        <w:t xml:space="preserve"> </w:t>
      </w:r>
      <w:r>
        <w:rPr>
          <w:b w:val="0"/>
          <w:color w:val="132940"/>
          <w:spacing w:val="-4"/>
        </w:rPr>
        <w:t>çeşitli</w:t>
      </w:r>
      <w:r>
        <w:rPr>
          <w:b w:val="0"/>
          <w:color w:val="132940"/>
          <w:spacing w:val="-22"/>
        </w:rPr>
        <w:t xml:space="preserve"> </w:t>
      </w:r>
      <w:r>
        <w:rPr>
          <w:b w:val="0"/>
          <w:color w:val="132940"/>
          <w:spacing w:val="-4"/>
        </w:rPr>
        <w:t>araçlarla</w:t>
      </w:r>
      <w:r>
        <w:rPr>
          <w:b w:val="0"/>
          <w:color w:val="132940"/>
          <w:spacing w:val="-28"/>
        </w:rPr>
        <w:t xml:space="preserve"> </w:t>
      </w:r>
      <w:r>
        <w:rPr>
          <w:b w:val="0"/>
          <w:color w:val="132940"/>
          <w:spacing w:val="-4"/>
        </w:rPr>
        <w:t>geniş</w:t>
      </w:r>
      <w:r>
        <w:rPr>
          <w:b w:val="0"/>
          <w:color w:val="132940"/>
          <w:spacing w:val="-27"/>
        </w:rPr>
        <w:t xml:space="preserve"> </w:t>
      </w:r>
      <w:r>
        <w:rPr>
          <w:b w:val="0"/>
          <w:color w:val="132940"/>
          <w:spacing w:val="-4"/>
        </w:rPr>
        <w:t>kitlelere</w:t>
      </w:r>
      <w:r>
        <w:rPr>
          <w:b w:val="0"/>
          <w:color w:val="132940"/>
          <w:spacing w:val="-34"/>
        </w:rPr>
        <w:t xml:space="preserve"> </w:t>
      </w:r>
      <w:r>
        <w:rPr>
          <w:b w:val="0"/>
          <w:color w:val="132940"/>
          <w:spacing w:val="-4"/>
        </w:rPr>
        <w:t>duyurmak,</w:t>
      </w:r>
    </w:p>
    <w:p w:rsidR="00233D8C" w:rsidRDefault="00233D8C">
      <w:pPr>
        <w:pStyle w:val="GvdeMetni"/>
        <w:spacing w:before="10" w:line="244" w:lineRule="auto"/>
        <w:ind w:left="813" w:right="811"/>
        <w:jc w:val="center"/>
        <w:rPr>
          <w:b w:val="0"/>
        </w:rPr>
      </w:pPr>
      <w:r>
        <w:rPr>
          <w:b w:val="0"/>
          <w:color w:val="132940"/>
          <w:spacing w:val="-8"/>
        </w:rPr>
        <w:t>Her</w:t>
      </w:r>
      <w:r>
        <w:rPr>
          <w:b w:val="0"/>
          <w:color w:val="132940"/>
          <w:spacing w:val="-35"/>
        </w:rPr>
        <w:t xml:space="preserve"> </w:t>
      </w:r>
      <w:r>
        <w:rPr>
          <w:b w:val="0"/>
          <w:color w:val="132940"/>
          <w:spacing w:val="-8"/>
        </w:rPr>
        <w:t>yaştan</w:t>
      </w:r>
      <w:r>
        <w:rPr>
          <w:b w:val="0"/>
          <w:color w:val="132940"/>
          <w:spacing w:val="-22"/>
        </w:rPr>
        <w:t xml:space="preserve"> </w:t>
      </w:r>
      <w:r>
        <w:rPr>
          <w:b w:val="0"/>
          <w:color w:val="132940"/>
          <w:spacing w:val="-8"/>
        </w:rPr>
        <w:t>insanın</w:t>
      </w:r>
      <w:r>
        <w:rPr>
          <w:b w:val="0"/>
          <w:color w:val="132940"/>
          <w:spacing w:val="-28"/>
        </w:rPr>
        <w:t xml:space="preserve"> </w:t>
      </w:r>
      <w:r>
        <w:rPr>
          <w:b w:val="0"/>
          <w:color w:val="132940"/>
          <w:spacing w:val="-8"/>
        </w:rPr>
        <w:t>sağlıklı</w:t>
      </w:r>
      <w:r>
        <w:rPr>
          <w:b w:val="0"/>
          <w:color w:val="132940"/>
          <w:spacing w:val="-29"/>
        </w:rPr>
        <w:t xml:space="preserve"> </w:t>
      </w:r>
      <w:r>
        <w:rPr>
          <w:b w:val="0"/>
          <w:color w:val="132940"/>
          <w:spacing w:val="-8"/>
        </w:rPr>
        <w:t>ve</w:t>
      </w:r>
      <w:r>
        <w:rPr>
          <w:b w:val="0"/>
          <w:color w:val="132940"/>
          <w:spacing w:val="-29"/>
        </w:rPr>
        <w:t xml:space="preserve"> </w:t>
      </w:r>
      <w:r>
        <w:rPr>
          <w:b w:val="0"/>
          <w:color w:val="132940"/>
          <w:spacing w:val="-8"/>
        </w:rPr>
        <w:t>zinde</w:t>
      </w:r>
      <w:r>
        <w:rPr>
          <w:b w:val="0"/>
          <w:color w:val="132940"/>
          <w:spacing w:val="-29"/>
        </w:rPr>
        <w:t xml:space="preserve"> </w:t>
      </w:r>
      <w:r>
        <w:rPr>
          <w:b w:val="0"/>
          <w:color w:val="132940"/>
          <w:spacing w:val="-8"/>
        </w:rPr>
        <w:t>kalmasına</w:t>
      </w:r>
      <w:r>
        <w:rPr>
          <w:b w:val="0"/>
          <w:color w:val="132940"/>
          <w:spacing w:val="-22"/>
        </w:rPr>
        <w:t xml:space="preserve"> </w:t>
      </w:r>
      <w:r>
        <w:rPr>
          <w:b w:val="0"/>
          <w:color w:val="132940"/>
          <w:spacing w:val="-8"/>
        </w:rPr>
        <w:t>katkı</w:t>
      </w:r>
      <w:r>
        <w:rPr>
          <w:b w:val="0"/>
          <w:color w:val="132940"/>
          <w:spacing w:val="-29"/>
        </w:rPr>
        <w:t xml:space="preserve"> </w:t>
      </w:r>
      <w:r>
        <w:rPr>
          <w:b w:val="0"/>
          <w:color w:val="132940"/>
          <w:spacing w:val="-8"/>
        </w:rPr>
        <w:t>yapacak</w:t>
      </w:r>
      <w:r>
        <w:rPr>
          <w:b w:val="0"/>
          <w:color w:val="132940"/>
          <w:spacing w:val="-33"/>
        </w:rPr>
        <w:t xml:space="preserve"> </w:t>
      </w:r>
      <w:r>
        <w:rPr>
          <w:b w:val="0"/>
          <w:color w:val="132940"/>
          <w:spacing w:val="-8"/>
        </w:rPr>
        <w:t>sosyal</w:t>
      </w:r>
      <w:r>
        <w:rPr>
          <w:b w:val="0"/>
          <w:color w:val="132940"/>
          <w:spacing w:val="-29"/>
        </w:rPr>
        <w:t xml:space="preserve"> </w:t>
      </w:r>
      <w:r>
        <w:rPr>
          <w:b w:val="0"/>
          <w:color w:val="132940"/>
          <w:spacing w:val="-8"/>
        </w:rPr>
        <w:t>ve</w:t>
      </w:r>
      <w:r>
        <w:rPr>
          <w:b w:val="0"/>
          <w:color w:val="132940"/>
          <w:spacing w:val="-34"/>
        </w:rPr>
        <w:t xml:space="preserve"> </w:t>
      </w:r>
      <w:r>
        <w:rPr>
          <w:b w:val="0"/>
          <w:color w:val="132940"/>
          <w:spacing w:val="-8"/>
        </w:rPr>
        <w:t xml:space="preserve">sportif </w:t>
      </w:r>
      <w:r>
        <w:rPr>
          <w:b w:val="0"/>
          <w:color w:val="132940"/>
        </w:rPr>
        <w:t>etkinlikler</w:t>
      </w:r>
      <w:r>
        <w:rPr>
          <w:b w:val="0"/>
          <w:color w:val="132940"/>
          <w:spacing w:val="-30"/>
        </w:rPr>
        <w:t xml:space="preserve"> </w:t>
      </w:r>
      <w:r>
        <w:rPr>
          <w:b w:val="0"/>
          <w:color w:val="132940"/>
        </w:rPr>
        <w:t>düzenlemek,</w:t>
      </w:r>
    </w:p>
    <w:p w:rsidR="00233D8C" w:rsidRDefault="00233D8C">
      <w:pPr>
        <w:pStyle w:val="GvdeMetni"/>
        <w:spacing w:before="2" w:line="244" w:lineRule="auto"/>
        <w:ind w:left="785" w:right="783"/>
        <w:jc w:val="center"/>
        <w:rPr>
          <w:b w:val="0"/>
        </w:rPr>
      </w:pPr>
      <w:r>
        <w:rPr>
          <w:b w:val="0"/>
          <w:color w:val="132940"/>
          <w:spacing w:val="-6"/>
        </w:rPr>
        <w:t>Evrensel</w:t>
      </w:r>
      <w:r>
        <w:rPr>
          <w:b w:val="0"/>
          <w:color w:val="132940"/>
          <w:spacing w:val="-34"/>
        </w:rPr>
        <w:t xml:space="preserve"> </w:t>
      </w:r>
      <w:r>
        <w:rPr>
          <w:b w:val="0"/>
          <w:color w:val="132940"/>
          <w:spacing w:val="-6"/>
        </w:rPr>
        <w:t>değerlerin</w:t>
      </w:r>
      <w:r>
        <w:rPr>
          <w:b w:val="0"/>
          <w:color w:val="132940"/>
          <w:spacing w:val="-32"/>
        </w:rPr>
        <w:t xml:space="preserve"> </w:t>
      </w:r>
      <w:r>
        <w:rPr>
          <w:b w:val="0"/>
          <w:color w:val="132940"/>
          <w:spacing w:val="-6"/>
        </w:rPr>
        <w:t>ve</w:t>
      </w:r>
      <w:r>
        <w:rPr>
          <w:b w:val="0"/>
          <w:color w:val="132940"/>
          <w:spacing w:val="-37"/>
        </w:rPr>
        <w:t xml:space="preserve"> </w:t>
      </w:r>
      <w:r>
        <w:rPr>
          <w:b w:val="0"/>
          <w:color w:val="132940"/>
          <w:spacing w:val="-6"/>
        </w:rPr>
        <w:t>en</w:t>
      </w:r>
      <w:r>
        <w:rPr>
          <w:b w:val="0"/>
          <w:color w:val="132940"/>
          <w:spacing w:val="-34"/>
        </w:rPr>
        <w:t xml:space="preserve"> </w:t>
      </w:r>
      <w:r>
        <w:rPr>
          <w:b w:val="0"/>
          <w:color w:val="132940"/>
          <w:spacing w:val="-6"/>
        </w:rPr>
        <w:t>temel</w:t>
      </w:r>
      <w:r>
        <w:rPr>
          <w:b w:val="0"/>
          <w:color w:val="132940"/>
          <w:spacing w:val="-26"/>
        </w:rPr>
        <w:t xml:space="preserve"> </w:t>
      </w:r>
      <w:r>
        <w:rPr>
          <w:b w:val="0"/>
          <w:color w:val="132940"/>
          <w:spacing w:val="-6"/>
        </w:rPr>
        <w:t>insan</w:t>
      </w:r>
      <w:r>
        <w:rPr>
          <w:b w:val="0"/>
          <w:color w:val="132940"/>
          <w:spacing w:val="-26"/>
        </w:rPr>
        <w:t xml:space="preserve"> </w:t>
      </w:r>
      <w:r>
        <w:rPr>
          <w:b w:val="0"/>
          <w:color w:val="132940"/>
          <w:spacing w:val="-6"/>
        </w:rPr>
        <w:t>haklarının</w:t>
      </w:r>
      <w:r>
        <w:rPr>
          <w:b w:val="0"/>
          <w:color w:val="132940"/>
          <w:spacing w:val="-32"/>
        </w:rPr>
        <w:t xml:space="preserve"> </w:t>
      </w:r>
      <w:r>
        <w:rPr>
          <w:b w:val="0"/>
          <w:color w:val="132940"/>
          <w:spacing w:val="-6"/>
        </w:rPr>
        <w:t>yaşamın</w:t>
      </w:r>
      <w:r>
        <w:rPr>
          <w:b w:val="0"/>
          <w:color w:val="132940"/>
          <w:spacing w:val="-26"/>
        </w:rPr>
        <w:t xml:space="preserve"> </w:t>
      </w:r>
      <w:r>
        <w:rPr>
          <w:b w:val="0"/>
          <w:color w:val="132940"/>
          <w:spacing w:val="-6"/>
        </w:rPr>
        <w:t>bir</w:t>
      </w:r>
      <w:r>
        <w:rPr>
          <w:b w:val="0"/>
          <w:color w:val="132940"/>
          <w:spacing w:val="-32"/>
        </w:rPr>
        <w:t xml:space="preserve"> </w:t>
      </w:r>
      <w:r>
        <w:rPr>
          <w:b w:val="0"/>
          <w:color w:val="132940"/>
          <w:spacing w:val="-6"/>
        </w:rPr>
        <w:t>parçası</w:t>
      </w:r>
      <w:r>
        <w:rPr>
          <w:b w:val="0"/>
          <w:color w:val="132940"/>
          <w:spacing w:val="-32"/>
        </w:rPr>
        <w:t xml:space="preserve"> </w:t>
      </w:r>
      <w:r>
        <w:rPr>
          <w:b w:val="0"/>
          <w:color w:val="132940"/>
          <w:spacing w:val="-6"/>
        </w:rPr>
        <w:t xml:space="preserve">olmasını </w:t>
      </w:r>
      <w:r>
        <w:rPr>
          <w:b w:val="0"/>
          <w:color w:val="132940"/>
          <w:spacing w:val="-2"/>
        </w:rPr>
        <w:t>sağlamak,</w:t>
      </w:r>
    </w:p>
    <w:p w:rsidR="00233D8C" w:rsidRDefault="00233D8C">
      <w:pPr>
        <w:pStyle w:val="GvdeMetni"/>
        <w:spacing w:before="2" w:line="244" w:lineRule="auto"/>
        <w:ind w:left="1027" w:right="1026"/>
        <w:jc w:val="center"/>
        <w:rPr>
          <w:b w:val="0"/>
        </w:rPr>
      </w:pPr>
      <w:r>
        <w:rPr>
          <w:b w:val="0"/>
          <w:color w:val="132940"/>
          <w:spacing w:val="-6"/>
        </w:rPr>
        <w:t>Kentsel</w:t>
      </w:r>
      <w:r>
        <w:rPr>
          <w:b w:val="0"/>
          <w:color w:val="132940"/>
          <w:spacing w:val="-29"/>
        </w:rPr>
        <w:t xml:space="preserve"> </w:t>
      </w:r>
      <w:r>
        <w:rPr>
          <w:b w:val="0"/>
          <w:color w:val="132940"/>
          <w:spacing w:val="-6"/>
        </w:rPr>
        <w:t>ölçekte</w:t>
      </w:r>
      <w:r>
        <w:rPr>
          <w:b w:val="0"/>
          <w:color w:val="132940"/>
          <w:spacing w:val="-35"/>
        </w:rPr>
        <w:t xml:space="preserve"> </w:t>
      </w:r>
      <w:r>
        <w:rPr>
          <w:b w:val="0"/>
          <w:color w:val="132940"/>
          <w:spacing w:val="-6"/>
        </w:rPr>
        <w:t>verilecek</w:t>
      </w:r>
      <w:r>
        <w:rPr>
          <w:b w:val="0"/>
          <w:color w:val="132940"/>
          <w:spacing w:val="-36"/>
        </w:rPr>
        <w:t xml:space="preserve"> </w:t>
      </w:r>
      <w:r>
        <w:rPr>
          <w:b w:val="0"/>
          <w:color w:val="132940"/>
          <w:spacing w:val="-6"/>
        </w:rPr>
        <w:t>tüm</w:t>
      </w:r>
      <w:r>
        <w:rPr>
          <w:b w:val="0"/>
          <w:color w:val="132940"/>
          <w:spacing w:val="-24"/>
        </w:rPr>
        <w:t xml:space="preserve"> </w:t>
      </w:r>
      <w:r>
        <w:rPr>
          <w:b w:val="0"/>
          <w:color w:val="132940"/>
          <w:spacing w:val="-6"/>
        </w:rPr>
        <w:t>hizmetlerden</w:t>
      </w:r>
      <w:r>
        <w:rPr>
          <w:b w:val="0"/>
          <w:color w:val="132940"/>
          <w:spacing w:val="-29"/>
        </w:rPr>
        <w:t xml:space="preserve"> </w:t>
      </w:r>
      <w:r>
        <w:rPr>
          <w:b w:val="0"/>
          <w:color w:val="132940"/>
          <w:spacing w:val="-6"/>
        </w:rPr>
        <w:t>dil</w:t>
      </w:r>
      <w:r>
        <w:rPr>
          <w:b w:val="0"/>
          <w:color w:val="132940"/>
          <w:spacing w:val="-29"/>
        </w:rPr>
        <w:t xml:space="preserve"> </w:t>
      </w:r>
      <w:r>
        <w:rPr>
          <w:b w:val="0"/>
          <w:color w:val="132940"/>
          <w:spacing w:val="-6"/>
        </w:rPr>
        <w:t>din</w:t>
      </w:r>
      <w:r>
        <w:rPr>
          <w:b w:val="0"/>
          <w:color w:val="132940"/>
          <w:spacing w:val="-29"/>
        </w:rPr>
        <w:t xml:space="preserve"> </w:t>
      </w:r>
      <w:r>
        <w:rPr>
          <w:b w:val="0"/>
          <w:color w:val="132940"/>
          <w:spacing w:val="-6"/>
        </w:rPr>
        <w:t>cinsiyet</w:t>
      </w:r>
      <w:r>
        <w:rPr>
          <w:b w:val="0"/>
          <w:color w:val="132940"/>
          <w:spacing w:val="-29"/>
        </w:rPr>
        <w:t xml:space="preserve"> </w:t>
      </w:r>
      <w:r>
        <w:rPr>
          <w:b w:val="0"/>
          <w:color w:val="132940"/>
          <w:spacing w:val="-6"/>
        </w:rPr>
        <w:t>ve</w:t>
      </w:r>
      <w:r>
        <w:rPr>
          <w:b w:val="0"/>
          <w:color w:val="132940"/>
          <w:spacing w:val="-35"/>
        </w:rPr>
        <w:t xml:space="preserve"> </w:t>
      </w:r>
      <w:r>
        <w:rPr>
          <w:b w:val="0"/>
          <w:color w:val="132940"/>
          <w:spacing w:val="-6"/>
        </w:rPr>
        <w:t>etnik</w:t>
      </w:r>
      <w:r>
        <w:rPr>
          <w:b w:val="0"/>
          <w:color w:val="132940"/>
          <w:spacing w:val="-28"/>
        </w:rPr>
        <w:t xml:space="preserve"> </w:t>
      </w:r>
      <w:r>
        <w:rPr>
          <w:b w:val="0"/>
          <w:color w:val="132940"/>
          <w:spacing w:val="-6"/>
        </w:rPr>
        <w:t xml:space="preserve">ayrım </w:t>
      </w:r>
      <w:r>
        <w:rPr>
          <w:b w:val="0"/>
          <w:color w:val="132940"/>
          <w:spacing w:val="-4"/>
        </w:rPr>
        <w:t>yapılmadan,</w:t>
      </w:r>
      <w:r>
        <w:rPr>
          <w:b w:val="0"/>
          <w:color w:val="132940"/>
          <w:spacing w:val="-22"/>
        </w:rPr>
        <w:t xml:space="preserve"> </w:t>
      </w:r>
      <w:r>
        <w:rPr>
          <w:b w:val="0"/>
          <w:color w:val="132940"/>
          <w:spacing w:val="-4"/>
        </w:rPr>
        <w:t>kültürler</w:t>
      </w:r>
      <w:r>
        <w:rPr>
          <w:b w:val="0"/>
          <w:color w:val="132940"/>
          <w:spacing w:val="-29"/>
        </w:rPr>
        <w:t xml:space="preserve"> </w:t>
      </w:r>
      <w:r>
        <w:rPr>
          <w:b w:val="0"/>
          <w:color w:val="132940"/>
          <w:spacing w:val="-4"/>
        </w:rPr>
        <w:t>arası</w:t>
      </w:r>
      <w:r>
        <w:rPr>
          <w:b w:val="0"/>
          <w:color w:val="132940"/>
          <w:spacing w:val="-22"/>
        </w:rPr>
        <w:t xml:space="preserve"> </w:t>
      </w:r>
      <w:r>
        <w:rPr>
          <w:b w:val="0"/>
          <w:color w:val="132940"/>
          <w:spacing w:val="-4"/>
        </w:rPr>
        <w:t>iletişimin</w:t>
      </w:r>
      <w:r>
        <w:rPr>
          <w:b w:val="0"/>
          <w:color w:val="132940"/>
          <w:spacing w:val="-29"/>
        </w:rPr>
        <w:t xml:space="preserve"> </w:t>
      </w:r>
      <w:r>
        <w:rPr>
          <w:b w:val="0"/>
          <w:color w:val="132940"/>
          <w:spacing w:val="-4"/>
        </w:rPr>
        <w:t>güçlenmesini</w:t>
      </w:r>
      <w:r>
        <w:rPr>
          <w:b w:val="0"/>
          <w:color w:val="132940"/>
          <w:spacing w:val="-28"/>
        </w:rPr>
        <w:t xml:space="preserve"> </w:t>
      </w:r>
      <w:r>
        <w:rPr>
          <w:b w:val="0"/>
          <w:color w:val="132940"/>
          <w:spacing w:val="-4"/>
        </w:rPr>
        <w:t>sağlamak,</w:t>
      </w:r>
    </w:p>
    <w:p w:rsidR="00233D8C" w:rsidRDefault="00233D8C">
      <w:pPr>
        <w:pStyle w:val="GvdeMetni"/>
        <w:spacing w:before="3" w:line="244" w:lineRule="auto"/>
        <w:ind w:left="582" w:right="487"/>
        <w:jc w:val="center"/>
        <w:rPr>
          <w:b w:val="0"/>
        </w:rPr>
      </w:pPr>
      <w:r>
        <w:rPr>
          <w:b w:val="0"/>
          <w:color w:val="132940"/>
          <w:spacing w:val="-8"/>
        </w:rPr>
        <w:t>Bireyin</w:t>
      </w:r>
      <w:r>
        <w:rPr>
          <w:b w:val="0"/>
          <w:color w:val="132940"/>
          <w:spacing w:val="-20"/>
        </w:rPr>
        <w:t xml:space="preserve"> </w:t>
      </w:r>
      <w:r>
        <w:rPr>
          <w:b w:val="0"/>
          <w:color w:val="132940"/>
          <w:spacing w:val="-8"/>
        </w:rPr>
        <w:t>sağlıklı</w:t>
      </w:r>
      <w:r>
        <w:rPr>
          <w:b w:val="0"/>
          <w:color w:val="132940"/>
          <w:spacing w:val="-14"/>
        </w:rPr>
        <w:t xml:space="preserve"> </w:t>
      </w:r>
      <w:r>
        <w:rPr>
          <w:b w:val="0"/>
          <w:color w:val="132940"/>
          <w:spacing w:val="-8"/>
        </w:rPr>
        <w:t>mekânlarda,</w:t>
      </w:r>
      <w:r>
        <w:rPr>
          <w:b w:val="0"/>
          <w:color w:val="132940"/>
          <w:spacing w:val="-20"/>
        </w:rPr>
        <w:t xml:space="preserve"> </w:t>
      </w:r>
      <w:r>
        <w:rPr>
          <w:b w:val="0"/>
          <w:color w:val="132940"/>
          <w:spacing w:val="-8"/>
        </w:rPr>
        <w:t>sağlıklı</w:t>
      </w:r>
      <w:r>
        <w:rPr>
          <w:b w:val="0"/>
          <w:color w:val="132940"/>
          <w:spacing w:val="-14"/>
        </w:rPr>
        <w:t xml:space="preserve"> </w:t>
      </w:r>
      <w:r>
        <w:rPr>
          <w:b w:val="0"/>
          <w:color w:val="132940"/>
          <w:spacing w:val="-8"/>
        </w:rPr>
        <w:t>hizmet</w:t>
      </w:r>
      <w:r>
        <w:rPr>
          <w:b w:val="0"/>
          <w:color w:val="132940"/>
          <w:spacing w:val="-14"/>
        </w:rPr>
        <w:t xml:space="preserve"> </w:t>
      </w:r>
      <w:r>
        <w:rPr>
          <w:b w:val="0"/>
          <w:color w:val="132940"/>
          <w:spacing w:val="-8"/>
        </w:rPr>
        <w:t>almasını</w:t>
      </w:r>
      <w:r>
        <w:rPr>
          <w:b w:val="0"/>
          <w:color w:val="132940"/>
          <w:spacing w:val="-14"/>
        </w:rPr>
        <w:t xml:space="preserve"> </w:t>
      </w:r>
      <w:r>
        <w:rPr>
          <w:b w:val="0"/>
          <w:color w:val="132940"/>
          <w:spacing w:val="-8"/>
        </w:rPr>
        <w:t>nitelikli</w:t>
      </w:r>
      <w:r>
        <w:rPr>
          <w:b w:val="0"/>
          <w:color w:val="132940"/>
          <w:spacing w:val="-14"/>
        </w:rPr>
        <w:t xml:space="preserve"> </w:t>
      </w:r>
      <w:r>
        <w:rPr>
          <w:b w:val="0"/>
          <w:color w:val="132940"/>
          <w:spacing w:val="-8"/>
        </w:rPr>
        <w:t>bir</w:t>
      </w:r>
      <w:r>
        <w:rPr>
          <w:b w:val="0"/>
          <w:color w:val="132940"/>
          <w:spacing w:val="-29"/>
        </w:rPr>
        <w:t xml:space="preserve"> </w:t>
      </w:r>
      <w:r>
        <w:rPr>
          <w:b w:val="0"/>
          <w:color w:val="132940"/>
          <w:spacing w:val="-8"/>
        </w:rPr>
        <w:t>çevrede,</w:t>
      </w:r>
      <w:r>
        <w:rPr>
          <w:b w:val="0"/>
          <w:color w:val="132940"/>
          <w:spacing w:val="-22"/>
        </w:rPr>
        <w:t xml:space="preserve"> </w:t>
      </w:r>
      <w:r>
        <w:rPr>
          <w:b w:val="0"/>
          <w:color w:val="132940"/>
          <w:spacing w:val="-8"/>
        </w:rPr>
        <w:t xml:space="preserve">güvenli </w:t>
      </w:r>
      <w:r>
        <w:rPr>
          <w:b w:val="0"/>
          <w:color w:val="132940"/>
        </w:rPr>
        <w:t>ortamı</w:t>
      </w:r>
      <w:r>
        <w:rPr>
          <w:b w:val="0"/>
          <w:color w:val="132940"/>
          <w:spacing w:val="-16"/>
        </w:rPr>
        <w:t xml:space="preserve"> </w:t>
      </w:r>
      <w:r>
        <w:rPr>
          <w:b w:val="0"/>
          <w:color w:val="132940"/>
        </w:rPr>
        <w:t>sağlamaktır.</w:t>
      </w:r>
    </w:p>
    <w:p w:rsidR="00233D8C" w:rsidRDefault="00233D8C">
      <w:pPr>
        <w:pStyle w:val="GvdeMetni"/>
        <w:spacing w:line="244" w:lineRule="auto"/>
        <w:jc w:val="center"/>
        <w:rPr>
          <w:b w:val="0"/>
        </w:rPr>
        <w:sectPr w:rsidR="00233D8C">
          <w:pgSz w:w="11910" w:h="16850"/>
          <w:pgMar w:top="0" w:right="0" w:bottom="280" w:left="0" w:header="708" w:footer="708" w:gutter="0"/>
          <w:cols w:space="708"/>
        </w:sectPr>
      </w:pPr>
    </w:p>
    <w:p w:rsidR="00233D8C" w:rsidRDefault="00233D8C">
      <w:pPr>
        <w:rPr>
          <w:sz w:val="20"/>
        </w:rPr>
      </w:pPr>
      <w:r>
        <w:rPr>
          <w:noProof/>
          <w:sz w:val="20"/>
          <w:lang w:eastAsia="tr-TR"/>
        </w:rPr>
        <w:lastRenderedPageBreak/>
        <mc:AlternateContent>
          <mc:Choice Requires="wps">
            <w:drawing>
              <wp:anchor distT="0" distB="0" distL="0" distR="0" simplePos="0" relativeHeight="251809792" behindDoc="1" locked="0" layoutInCell="1" allowOverlap="1" wp14:anchorId="6C65CC22" wp14:editId="18551EC1">
                <wp:simplePos x="0" y="0"/>
                <wp:positionH relativeFrom="page">
                  <wp:posOffset>0</wp:posOffset>
                </wp:positionH>
                <wp:positionV relativeFrom="page">
                  <wp:posOffset>0</wp:posOffset>
                </wp:positionV>
                <wp:extent cx="7562850" cy="10696575"/>
                <wp:effectExtent l="0" t="0" r="0" b="0"/>
                <wp:wrapNone/>
                <wp:docPr id="220" name="Graphic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49" y="10696574"/>
                              </a:moveTo>
                              <a:lnTo>
                                <a:pt x="0" y="10696574"/>
                              </a:lnTo>
                              <a:lnTo>
                                <a:pt x="0" y="0"/>
                              </a:lnTo>
                              <a:lnTo>
                                <a:pt x="7562849" y="0"/>
                              </a:lnTo>
                              <a:lnTo>
                                <a:pt x="7562849" y="10696574"/>
                              </a:lnTo>
                              <a:close/>
                            </a:path>
                          </a:pathLst>
                        </a:custGeom>
                        <a:solidFill>
                          <a:srgbClr val="ECF0EF"/>
                        </a:solidFill>
                      </wps:spPr>
                      <wps:bodyPr wrap="square" lIns="0" tIns="0" rIns="0" bIns="0" rtlCol="0">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shape w14:anchorId="256B084B" id="Graphic 22" o:spid="_x0000_s1026" style="position:absolute;margin-left:0;margin-top:0;width:595.5pt;height:842.25pt;z-index:-251506688;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" path="m7562849,10696574l,10696574,,,7562849,r,10696574xe" fillcolor="#ecf0ef" stroked="f">
                <v:path arrowok="t"/>
                <w10:wrap anchorx="page" anchory="page"/>
              </v:shape>
            </w:pict>
          </mc:Fallback>
        </mc:AlternateContent>
      </w:r>
      <w:r>
        <w:rPr>
          <w:noProof/>
          <w:sz w:val="20"/>
          <w:lang w:eastAsia="tr-TR"/>
        </w:rPr>
        <mc:AlternateContent>
          <mc:Choice Requires="wpg">
            <w:drawing>
              <wp:inline distT="0" distB="0" distL="0" distR="0" wp14:anchorId="148982E5" wp14:editId="7A6F482E">
                <wp:extent cx="6809105" cy="1733550"/>
                <wp:effectExtent l="0" t="0" r="0" b="0"/>
                <wp:docPr id="221"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09105" cy="1733550"/>
                          <a:chOff x="0" y="0"/>
                          <a:chExt cx="6809105" cy="2019300"/>
                        </a:xfrm>
                      </wpg:grpSpPr>
                      <pic:pic xmlns:pic="http://schemas.openxmlformats.org/drawingml/2006/picture">
                        <pic:nvPicPr>
                          <pic:cNvPr id="222" name="Image 24"/>
                          <pic:cNvPicPr/>
                        </pic:nvPicPr>
                        <pic:blipFill>
                          <a:blip r:embed="rId325" cstate="print"/>
                          <a:stretch>
                            <a:fillRect/>
                          </a:stretch>
                        </pic:blipFill>
                        <pic:spPr>
                          <a:xfrm>
                            <a:off x="1224864" y="1595508"/>
                            <a:ext cx="5583753" cy="323972"/>
                          </a:xfrm>
                          <a:prstGeom prst="rect">
                            <a:avLst/>
                          </a:prstGeom>
                        </pic:spPr>
                      </pic:pic>
                      <wps:wsp>
                        <wps:cNvPr id="223" name="Graphic 25"/>
                        <wps:cNvSpPr/>
                        <wps:spPr>
                          <a:xfrm>
                            <a:off x="0" y="33850"/>
                            <a:ext cx="1344295" cy="1908175"/>
                          </a:xfrm>
                          <a:custGeom>
                            <a:avLst/>
                            <a:gdLst/>
                            <a:ahLst/>
                            <a:cxnLst/>
                            <a:rect l="l" t="t" r="r" b="b"/>
                            <a:pathLst>
                              <a:path w="1344295" h="1908175">
                                <a:moveTo>
                                  <a:pt x="461721" y="1907667"/>
                                </a:moveTo>
                                <a:lnTo>
                                  <a:pt x="459054" y="1328242"/>
                                </a:lnTo>
                                <a:lnTo>
                                  <a:pt x="0" y="1320850"/>
                                </a:lnTo>
                                <a:lnTo>
                                  <a:pt x="0" y="1432344"/>
                                </a:lnTo>
                                <a:lnTo>
                                  <a:pt x="461721" y="1907667"/>
                                </a:lnTo>
                                <a:close/>
                              </a:path>
                              <a:path w="1344295" h="1908175">
                                <a:moveTo>
                                  <a:pt x="1343710" y="0"/>
                                </a:moveTo>
                                <a:lnTo>
                                  <a:pt x="62649" y="507098"/>
                                </a:lnTo>
                                <a:lnTo>
                                  <a:pt x="62649" y="987336"/>
                                </a:lnTo>
                                <a:lnTo>
                                  <a:pt x="1343710" y="480250"/>
                                </a:lnTo>
                                <a:lnTo>
                                  <a:pt x="1343710" y="0"/>
                                </a:lnTo>
                                <a:close/>
                              </a:path>
                            </a:pathLst>
                          </a:custGeom>
                          <a:solidFill>
                            <a:srgbClr val="EF8B24"/>
                          </a:solidFill>
                        </wps:spPr>
                        <wps:bodyPr wrap="square" lIns="0" tIns="0" rIns="0" bIns="0" rtlCol="0">
                          <a:prstTxWarp prst="textNoShape">
                            <a:avLst/>
                          </a:prstTxWarp>
                          <a:noAutofit/>
                        </wps:bodyPr>
                      </wps:wsp>
                      <wps:wsp>
                        <wps:cNvPr id="224" name="Graphic 26"/>
                        <wps:cNvSpPr/>
                        <wps:spPr>
                          <a:xfrm>
                            <a:off x="0" y="0"/>
                            <a:ext cx="1737995" cy="1591945"/>
                          </a:xfrm>
                          <a:custGeom>
                            <a:avLst/>
                            <a:gdLst/>
                            <a:ahLst/>
                            <a:cxnLst/>
                            <a:rect l="l" t="t" r="r" b="b"/>
                            <a:pathLst>
                              <a:path w="1737995" h="1591945">
                                <a:moveTo>
                                  <a:pt x="0" y="1591393"/>
                                </a:moveTo>
                                <a:lnTo>
                                  <a:pt x="0" y="705026"/>
                                </a:lnTo>
                                <a:lnTo>
                                  <a:pt x="1737748" y="0"/>
                                </a:lnTo>
                                <a:lnTo>
                                  <a:pt x="1737748" y="895311"/>
                                </a:lnTo>
                                <a:lnTo>
                                  <a:pt x="0" y="1591393"/>
                                </a:lnTo>
                                <a:close/>
                              </a:path>
                            </a:pathLst>
                          </a:custGeom>
                          <a:solidFill>
                            <a:srgbClr val="F6C825"/>
                          </a:solidFill>
                        </wps:spPr>
                        <wps:bodyPr wrap="square" lIns="0" tIns="0" rIns="0" bIns="0" rtlCol="0">
                          <a:prstTxWarp prst="textNoShape">
                            <a:avLst/>
                          </a:prstTxWarp>
                          <a:noAutofit/>
                        </wps:bodyPr>
                      </wps:wsp>
                      <wps:wsp>
                        <wps:cNvPr id="225" name="Textbox 27"/>
                        <wps:cNvSpPr txBox="1"/>
                        <wps:spPr>
                          <a:xfrm>
                            <a:off x="0" y="0"/>
                            <a:ext cx="6809105" cy="2019300"/>
                          </a:xfrm>
                          <a:prstGeom prst="rect">
                            <a:avLst/>
                          </a:prstGeom>
                        </wps:spPr>
                        <wps:txbx>
                          <w:txbxContent>
                            <w:p w:rsidR="00665594" w:rsidRDefault="00665594">
                              <w:pPr>
                                <w:spacing w:before="429" w:line="199" w:lineRule="auto"/>
                                <w:ind w:left="3609" w:hanging="2165"/>
                                <w:rPr>
                                  <w:sz w:val="65"/>
                                </w:rPr>
                              </w:pPr>
                              <w:r>
                                <w:rPr>
                                  <w:color w:val="132940"/>
                                  <w:spacing w:val="-2"/>
                                  <w:w w:val="90"/>
                                  <w:sz w:val="65"/>
                                </w:rPr>
                                <w:t>KÜLTÜR</w:t>
                              </w:r>
                              <w:r>
                                <w:rPr>
                                  <w:color w:val="132940"/>
                                  <w:spacing w:val="-42"/>
                                  <w:w w:val="90"/>
                                  <w:sz w:val="65"/>
                                </w:rPr>
                                <w:t xml:space="preserve"> </w:t>
                              </w:r>
                              <w:r>
                                <w:rPr>
                                  <w:color w:val="132940"/>
                                  <w:spacing w:val="-2"/>
                                  <w:w w:val="90"/>
                                  <w:sz w:val="65"/>
                                </w:rPr>
                                <w:t>VE</w:t>
                              </w:r>
                              <w:r>
                                <w:rPr>
                                  <w:color w:val="132940"/>
                                  <w:spacing w:val="-41"/>
                                  <w:w w:val="90"/>
                                  <w:sz w:val="65"/>
                                </w:rPr>
                                <w:t xml:space="preserve"> </w:t>
                              </w:r>
                              <w:r>
                                <w:rPr>
                                  <w:color w:val="132940"/>
                                  <w:spacing w:val="-2"/>
                                  <w:w w:val="90"/>
                                  <w:sz w:val="65"/>
                                </w:rPr>
                                <w:t>SOSYAL</w:t>
                              </w:r>
                              <w:r>
                                <w:rPr>
                                  <w:color w:val="132940"/>
                                  <w:spacing w:val="-41"/>
                                  <w:w w:val="90"/>
                                  <w:sz w:val="65"/>
                                </w:rPr>
                                <w:t xml:space="preserve"> </w:t>
                              </w:r>
                              <w:r>
                                <w:rPr>
                                  <w:color w:val="132940"/>
                                  <w:spacing w:val="-2"/>
                                  <w:w w:val="90"/>
                                  <w:sz w:val="65"/>
                                </w:rPr>
                                <w:t xml:space="preserve">İŞLER </w:t>
                              </w:r>
                              <w:r>
                                <w:rPr>
                                  <w:color w:val="132940"/>
                                  <w:spacing w:val="-2"/>
                                  <w:sz w:val="65"/>
                                </w:rPr>
                                <w:t>MÜDÜRLÜĞÜ</w:t>
                              </w:r>
                            </w:p>
                            <w:p w:rsidR="00665594" w:rsidRDefault="00665594">
                              <w:pPr>
                                <w:spacing w:before="563"/>
                                <w:ind w:left="4379"/>
                                <w:rPr>
                                  <w:sz w:val="32"/>
                                </w:rPr>
                              </w:pPr>
                              <w:r>
                                <w:rPr>
                                  <w:color w:val="132940"/>
                                  <w:w w:val="90"/>
                                  <w:sz w:val="32"/>
                                </w:rPr>
                                <w:t>C.</w:t>
                              </w:r>
                              <w:r>
                                <w:rPr>
                                  <w:color w:val="132940"/>
                                  <w:spacing w:val="-21"/>
                                  <w:w w:val="90"/>
                                  <w:sz w:val="32"/>
                                </w:rPr>
                                <w:t xml:space="preserve"> </w:t>
                              </w:r>
                              <w:r>
                                <w:rPr>
                                  <w:color w:val="132940"/>
                                  <w:w w:val="90"/>
                                  <w:sz w:val="32"/>
                                </w:rPr>
                                <w:t>BÜTÇE</w:t>
                              </w:r>
                              <w:r>
                                <w:rPr>
                                  <w:color w:val="132940"/>
                                  <w:spacing w:val="-28"/>
                                  <w:w w:val="90"/>
                                  <w:sz w:val="32"/>
                                </w:rPr>
                                <w:t xml:space="preserve"> </w:t>
                              </w:r>
                              <w:r>
                                <w:rPr>
                                  <w:color w:val="132940"/>
                                  <w:spacing w:val="-2"/>
                                  <w:w w:val="90"/>
                                  <w:sz w:val="32"/>
                                </w:rPr>
                                <w:t>VERİLERİ</w:t>
                              </w:r>
                            </w:p>
                          </w:txbxContent>
                        </wps:txbx>
                        <wps:bodyPr wrap="square" lIns="0" tIns="0" rIns="0" bIns="0" rtlCol="0">
                          <a:noAutofit/>
                        </wps:bodyPr>
                      </wps:wsp>
                    </wpg:wgp>
                  </a:graphicData>
                </a:graphic>
              </wp:inline>
            </w:drawing>
          </mc:Choice>
          <mc:Fallback>
            <w:pict>
              <v:group id="Group 23" o:spid="_x0000_s1147" style="width:536.15pt;height:136.5pt;mso-position-horizontal-relative:char;mso-position-vertical-relative:line" coordsize="68091,20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">
                <v:shape id="Image 24" o:spid="_x0000_s1148" type="#_x0000_t75" style="position:absolute;left:12248;top:15955;width:55838;height:3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MIWzEAAAA3AAAAA8AAABkcnMvZG93bnJldi54bWxEj0FrwkAUhO9C/8PyCr1I3SRoaVJXCQWh&#10;eFPb+8vuaxKafRuy25j667uC4HGYmW+Y9XaynRhp8K1jBekiAUGsnWm5VvB52j2/gvAB2WDnmBT8&#10;kYft5mG2xsK4Mx9oPIZaRAj7AhU0IfSFlF43ZNEvXE8cvW83WAxRDrU0A54j3HYyS5IXabHluNBg&#10;T+8N6Z/jr1Wgd19pVY6XZa4rnl/ydt+vVqjU0+NUvoEINIV7+Nb+MAqyLIPrmXgE5OY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KMIWzEAAAA3AAAAA8AAAAAAAAAAAAAAAAA&#10;nwIAAGRycy9kb3ducmV2LnhtbFBLBQYAAAAABAAEAPcAAACQAwAAAAA=&#10;">
                  <v:imagedata r:id="rId326" o:title=""/>
                </v:shape>
                <v:shape id="Graphic 25" o:spid="_x0000_s1149" style="position:absolute;top:338;width:13442;height:19082;visibility:visible;mso-wrap-style:square;v-text-anchor:top" coordsize="1344295,1908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SAlsIA&#10;AADcAAAADwAAAGRycy9kb3ducmV2LnhtbESPQYvCMBSE7wv+h/AEL4tNty4q1SiyIi7erCIeH82z&#10;LTYvpYla/71ZEPY4zMw3zHzZmVrcqXWVZQVfUQyCOLe64kLB8bAZTkE4j6yxtkwKnuRgueh9zDHV&#10;9sF7ume+EAHCLkUFpfdNKqXLSzLoItsQB+9iW4M+yLaQusVHgJtaJnE8lgYrDgslNvRTUn7NbkZB&#10;gacbTtaGt3V2NhoTfH5/7pQa9LvVDISnzv+H3+1frSBJRvB3JhwBuX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lICWwgAAANwAAAAPAAAAAAAAAAAAAAAAAJgCAABkcnMvZG93&#10;bnJldi54bWxQSwUGAAAAAAQABAD1AAAAhwMAAAAA&#10;" path="m461721,1907667r-2667,-579425l,1320850r,111494l461721,1907667xem1343710,l62649,507098r,480238l1343710,480250,1343710,xe" fillcolor="#ef8b24" stroked="f">
                  <v:path arrowok="t"/>
                </v:shape>
                <v:shape id="Graphic 26" o:spid="_x0000_s1150" style="position:absolute;width:17379;height:15919;visibility:visible;mso-wrap-style:square;v-text-anchor:top" coordsize="1737995,1591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JCbMUA&#10;AADcAAAADwAAAGRycy9kb3ducmV2LnhtbESPQWvCQBSE7wX/w/KE3pqNoZWSZhOKaOhBEK3g9ZF9&#10;TUKzb2N2jam/vlsoeBxm5hsmKybTiZEG11pWsIhiEMSV1S3XCo6fm6dXEM4ja+wsk4IfclDks4cM&#10;U22vvKfx4GsRIOxSVNB436dSuqohgy6yPXHwvuxg0Ac51FIPeA1w08kkjpfSYMthocGeVg1V34eL&#10;UdBuz7sXLKe1rzDeXU4LU/Y3o9TjfHp/A+Fp8vfwf/tDK0iSZ/g7E46A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EkJsxQAAANwAAAAPAAAAAAAAAAAAAAAAAJgCAABkcnMv&#10;ZG93bnJldi54bWxQSwUGAAAAAAQABAD1AAAAigMAAAAA&#10;" path="m,1591393l,705026,1737748,r,895311l,1591393xe" fillcolor="#f6c825" stroked="f">
                  <v:path arrowok="t"/>
                </v:shape>
                <v:shape id="Textbox 27" o:spid="_x0000_s1151" type="#_x0000_t202" style="position:absolute;width:68091;height:201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nPa8UA&#10;AADcAAAADwAAAGRycy9kb3ducmV2LnhtbESPQWvCQBSE7wX/w/KE3urGQKVGVxFpQSgUYzx4fGaf&#10;yWL2bcyumv77rlDwOMzMN8x82dtG3KjzxrGC8SgBQVw6bbhSsC++3j5A+ICssXFMCn7Jw3IxeJlj&#10;pt2dc7rtQiUihH2GCuoQ2kxKX9Zk0Y9cSxy9k+sshii7SuoO7xFuG5kmyURaNBwXamxpXVN53l2t&#10;gtWB809z+Tlu81NuimKa8PfkrNTrsF/NQATqwzP8395oBWn6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Oc9rxQAAANwAAAAPAAAAAAAAAAAAAAAAAJgCAABkcnMv&#10;ZG93bnJldi54bWxQSwUGAAAAAAQABAD1AAAAigMAAAAA&#10;" filled="f" stroked="f">
                  <v:textbox inset="0,0,0,0">
                    <w:txbxContent>
                      <w:p w:rsidR="00075CAC" w:rsidRDefault="00075CAC">
                        <w:pPr>
                          <w:spacing w:before="429" w:line="199" w:lineRule="auto"/>
                          <w:ind w:left="3609" w:hanging="2165"/>
                          <w:rPr>
                            <w:sz w:val="65"/>
                          </w:rPr>
                        </w:pPr>
                        <w:r>
                          <w:rPr>
                            <w:color w:val="132940"/>
                            <w:spacing w:val="-2"/>
                            <w:w w:val="90"/>
                            <w:sz w:val="65"/>
                          </w:rPr>
                          <w:t>KÜLTÜR</w:t>
                        </w:r>
                        <w:r>
                          <w:rPr>
                            <w:color w:val="132940"/>
                            <w:spacing w:val="-42"/>
                            <w:w w:val="90"/>
                            <w:sz w:val="65"/>
                          </w:rPr>
                          <w:t xml:space="preserve"> </w:t>
                        </w:r>
                        <w:r>
                          <w:rPr>
                            <w:color w:val="132940"/>
                            <w:spacing w:val="-2"/>
                            <w:w w:val="90"/>
                            <w:sz w:val="65"/>
                          </w:rPr>
                          <w:t>VE</w:t>
                        </w:r>
                        <w:r>
                          <w:rPr>
                            <w:color w:val="132940"/>
                            <w:spacing w:val="-41"/>
                            <w:w w:val="90"/>
                            <w:sz w:val="65"/>
                          </w:rPr>
                          <w:t xml:space="preserve"> </w:t>
                        </w:r>
                        <w:r>
                          <w:rPr>
                            <w:color w:val="132940"/>
                            <w:spacing w:val="-2"/>
                            <w:w w:val="90"/>
                            <w:sz w:val="65"/>
                          </w:rPr>
                          <w:t>SOSYAL</w:t>
                        </w:r>
                        <w:r>
                          <w:rPr>
                            <w:color w:val="132940"/>
                            <w:spacing w:val="-41"/>
                            <w:w w:val="90"/>
                            <w:sz w:val="65"/>
                          </w:rPr>
                          <w:t xml:space="preserve"> </w:t>
                        </w:r>
                        <w:r>
                          <w:rPr>
                            <w:color w:val="132940"/>
                            <w:spacing w:val="-2"/>
                            <w:w w:val="90"/>
                            <w:sz w:val="65"/>
                          </w:rPr>
                          <w:t xml:space="preserve">İŞLER </w:t>
                        </w:r>
                        <w:r>
                          <w:rPr>
                            <w:color w:val="132940"/>
                            <w:spacing w:val="-2"/>
                            <w:sz w:val="65"/>
                          </w:rPr>
                          <w:t>MÜDÜRLÜĞÜ</w:t>
                        </w:r>
                      </w:p>
                      <w:p w:rsidR="00075CAC" w:rsidRDefault="00075CAC">
                        <w:pPr>
                          <w:spacing w:before="563"/>
                          <w:ind w:left="4379"/>
                          <w:rPr>
                            <w:sz w:val="32"/>
                          </w:rPr>
                        </w:pPr>
                        <w:r>
                          <w:rPr>
                            <w:color w:val="132940"/>
                            <w:w w:val="90"/>
                            <w:sz w:val="32"/>
                          </w:rPr>
                          <w:t>C.</w:t>
                        </w:r>
                        <w:r>
                          <w:rPr>
                            <w:color w:val="132940"/>
                            <w:spacing w:val="-21"/>
                            <w:w w:val="90"/>
                            <w:sz w:val="32"/>
                          </w:rPr>
                          <w:t xml:space="preserve"> </w:t>
                        </w:r>
                        <w:r>
                          <w:rPr>
                            <w:color w:val="132940"/>
                            <w:w w:val="90"/>
                            <w:sz w:val="32"/>
                          </w:rPr>
                          <w:t>BÜTÇE</w:t>
                        </w:r>
                        <w:r>
                          <w:rPr>
                            <w:color w:val="132940"/>
                            <w:spacing w:val="-28"/>
                            <w:w w:val="90"/>
                            <w:sz w:val="32"/>
                          </w:rPr>
                          <w:t xml:space="preserve"> </w:t>
                        </w:r>
                        <w:r>
                          <w:rPr>
                            <w:color w:val="132940"/>
                            <w:spacing w:val="-2"/>
                            <w:w w:val="90"/>
                            <w:sz w:val="32"/>
                          </w:rPr>
                          <w:t>VERİLERİ</w:t>
                        </w:r>
                      </w:p>
                    </w:txbxContent>
                  </v:textbox>
                </v:shape>
                <w10:anchorlock/>
              </v:group>
            </w:pict>
          </mc:Fallback>
        </mc:AlternateContent>
      </w:r>
    </w:p>
    <w:p w:rsidR="00233D8C" w:rsidRDefault="00233D8C">
      <w:pPr>
        <w:pStyle w:val="GvdeMetni"/>
        <w:spacing w:before="101"/>
        <w:rPr>
          <w:b w:val="0"/>
          <w:sz w:val="20"/>
        </w:rPr>
      </w:pPr>
    </w:p>
    <w:tbl>
      <w:tblPr>
        <w:tblStyle w:val="TableNormal"/>
        <w:tblW w:w="0" w:type="auto"/>
        <w:tblInd w:w="107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3003"/>
        <w:gridCol w:w="6766"/>
      </w:tblGrid>
      <w:tr w:rsidR="00233D8C">
        <w:trPr>
          <w:trHeight w:val="963"/>
        </w:trPr>
        <w:tc>
          <w:tcPr>
            <w:tcW w:w="3003" w:type="dxa"/>
            <w:tcBorders>
              <w:left w:val="single" w:sz="36" w:space="0" w:color="000000"/>
              <w:bottom w:val="single" w:sz="36" w:space="0" w:color="000000"/>
              <w:right w:val="single" w:sz="36" w:space="0" w:color="000000"/>
            </w:tcBorders>
          </w:tcPr>
          <w:p w:rsidR="00233D8C" w:rsidRPr="00E03A20" w:rsidRDefault="00233D8C">
            <w:pPr>
              <w:pStyle w:val="TableParagraph"/>
              <w:spacing w:before="221"/>
              <w:ind w:left="729"/>
              <w:rPr>
                <w:sz w:val="28"/>
              </w:rPr>
            </w:pPr>
            <w:proofErr w:type="spellStart"/>
            <w:r w:rsidRPr="00E03A20">
              <w:rPr>
                <w:spacing w:val="-2"/>
                <w:sz w:val="28"/>
              </w:rPr>
              <w:t>Müdür</w:t>
            </w:r>
            <w:proofErr w:type="spellEnd"/>
          </w:p>
        </w:tc>
        <w:tc>
          <w:tcPr>
            <w:tcW w:w="6766" w:type="dxa"/>
            <w:tcBorders>
              <w:left w:val="single" w:sz="36" w:space="0" w:color="000000"/>
              <w:bottom w:val="single" w:sz="36" w:space="0" w:color="000000"/>
              <w:right w:val="single" w:sz="36" w:space="0" w:color="000000"/>
            </w:tcBorders>
          </w:tcPr>
          <w:p w:rsidR="00233D8C" w:rsidRPr="00E03A20" w:rsidRDefault="00233D8C">
            <w:pPr>
              <w:pStyle w:val="TableParagraph"/>
              <w:spacing w:before="221"/>
              <w:ind w:left="461"/>
              <w:rPr>
                <w:sz w:val="28"/>
              </w:rPr>
            </w:pPr>
            <w:r w:rsidRPr="00E03A20">
              <w:rPr>
                <w:spacing w:val="-10"/>
                <w:w w:val="75"/>
                <w:sz w:val="28"/>
              </w:rPr>
              <w:t>1</w:t>
            </w:r>
          </w:p>
        </w:tc>
      </w:tr>
      <w:tr w:rsidR="00233D8C">
        <w:trPr>
          <w:trHeight w:val="954"/>
        </w:trPr>
        <w:tc>
          <w:tcPr>
            <w:tcW w:w="3003" w:type="dxa"/>
            <w:tcBorders>
              <w:top w:val="single" w:sz="36" w:space="0" w:color="000000"/>
              <w:left w:val="single" w:sz="36" w:space="0" w:color="000000"/>
              <w:bottom w:val="single" w:sz="36" w:space="0" w:color="000000"/>
              <w:right w:val="single" w:sz="36" w:space="0" w:color="000000"/>
            </w:tcBorders>
          </w:tcPr>
          <w:p w:rsidR="00233D8C" w:rsidRPr="00E03A20" w:rsidRDefault="00233D8C">
            <w:pPr>
              <w:pStyle w:val="TableParagraph"/>
              <w:spacing w:before="209"/>
              <w:ind w:left="785"/>
              <w:rPr>
                <w:sz w:val="28"/>
              </w:rPr>
            </w:pPr>
            <w:proofErr w:type="spellStart"/>
            <w:r w:rsidRPr="00E03A20">
              <w:rPr>
                <w:spacing w:val="-2"/>
                <w:sz w:val="28"/>
              </w:rPr>
              <w:t>Memur</w:t>
            </w:r>
            <w:proofErr w:type="spellEnd"/>
          </w:p>
        </w:tc>
        <w:tc>
          <w:tcPr>
            <w:tcW w:w="6766" w:type="dxa"/>
            <w:tcBorders>
              <w:top w:val="single" w:sz="36" w:space="0" w:color="000000"/>
              <w:left w:val="single" w:sz="36" w:space="0" w:color="000000"/>
              <w:bottom w:val="single" w:sz="36" w:space="0" w:color="000000"/>
              <w:right w:val="single" w:sz="36" w:space="0" w:color="000000"/>
            </w:tcBorders>
          </w:tcPr>
          <w:p w:rsidR="00233D8C" w:rsidRPr="00E03A20" w:rsidRDefault="00233D8C">
            <w:pPr>
              <w:pStyle w:val="TableParagraph"/>
              <w:spacing w:before="209"/>
              <w:ind w:left="461"/>
              <w:rPr>
                <w:sz w:val="28"/>
              </w:rPr>
            </w:pPr>
            <w:r w:rsidRPr="00E03A20">
              <w:rPr>
                <w:spacing w:val="-10"/>
                <w:w w:val="75"/>
                <w:sz w:val="28"/>
              </w:rPr>
              <w:t>1</w:t>
            </w:r>
          </w:p>
        </w:tc>
      </w:tr>
      <w:tr w:rsidR="00233D8C">
        <w:trPr>
          <w:trHeight w:val="954"/>
        </w:trPr>
        <w:tc>
          <w:tcPr>
            <w:tcW w:w="3003" w:type="dxa"/>
            <w:tcBorders>
              <w:top w:val="single" w:sz="36" w:space="0" w:color="000000"/>
              <w:left w:val="single" w:sz="36" w:space="0" w:color="000000"/>
              <w:bottom w:val="single" w:sz="36" w:space="0" w:color="000000"/>
              <w:right w:val="single" w:sz="36" w:space="0" w:color="000000"/>
            </w:tcBorders>
          </w:tcPr>
          <w:p w:rsidR="00233D8C" w:rsidRPr="00E03A20" w:rsidRDefault="00233D8C">
            <w:pPr>
              <w:pStyle w:val="TableParagraph"/>
              <w:spacing w:before="214"/>
              <w:ind w:left="873"/>
              <w:rPr>
                <w:sz w:val="28"/>
              </w:rPr>
            </w:pPr>
            <w:proofErr w:type="spellStart"/>
            <w:r w:rsidRPr="00E03A20">
              <w:rPr>
                <w:spacing w:val="-4"/>
                <w:sz w:val="28"/>
              </w:rPr>
              <w:t>İşçi</w:t>
            </w:r>
            <w:proofErr w:type="spellEnd"/>
          </w:p>
        </w:tc>
        <w:tc>
          <w:tcPr>
            <w:tcW w:w="6766" w:type="dxa"/>
            <w:tcBorders>
              <w:top w:val="single" w:sz="36" w:space="0" w:color="000000"/>
              <w:left w:val="single" w:sz="36" w:space="0" w:color="000000"/>
              <w:bottom w:val="single" w:sz="36" w:space="0" w:color="000000"/>
              <w:right w:val="single" w:sz="36" w:space="0" w:color="000000"/>
            </w:tcBorders>
          </w:tcPr>
          <w:p w:rsidR="00233D8C" w:rsidRPr="00E03A20" w:rsidRDefault="00233D8C">
            <w:pPr>
              <w:pStyle w:val="TableParagraph"/>
              <w:spacing w:before="214"/>
              <w:ind w:left="461"/>
              <w:rPr>
                <w:sz w:val="28"/>
              </w:rPr>
            </w:pPr>
            <w:r w:rsidRPr="00E03A20">
              <w:rPr>
                <w:spacing w:val="-10"/>
                <w:sz w:val="28"/>
              </w:rPr>
              <w:t>2</w:t>
            </w:r>
          </w:p>
        </w:tc>
      </w:tr>
      <w:tr w:rsidR="00233D8C">
        <w:trPr>
          <w:trHeight w:val="965"/>
        </w:trPr>
        <w:tc>
          <w:tcPr>
            <w:tcW w:w="3003" w:type="dxa"/>
            <w:tcBorders>
              <w:top w:val="single" w:sz="36" w:space="0" w:color="000000"/>
              <w:left w:val="single" w:sz="36" w:space="0" w:color="000000"/>
              <w:bottom w:val="single" w:sz="6" w:space="0" w:color="000000"/>
              <w:right w:val="single" w:sz="36" w:space="0" w:color="000000"/>
            </w:tcBorders>
          </w:tcPr>
          <w:p w:rsidR="00233D8C" w:rsidRPr="00E03A20" w:rsidRDefault="00233D8C">
            <w:pPr>
              <w:pStyle w:val="TableParagraph"/>
              <w:spacing w:before="209"/>
              <w:ind w:left="822"/>
              <w:rPr>
                <w:sz w:val="28"/>
              </w:rPr>
            </w:pPr>
            <w:proofErr w:type="spellStart"/>
            <w:r w:rsidRPr="00E03A20">
              <w:rPr>
                <w:spacing w:val="-2"/>
                <w:sz w:val="28"/>
              </w:rPr>
              <w:t>Toplam</w:t>
            </w:r>
            <w:proofErr w:type="spellEnd"/>
          </w:p>
        </w:tc>
        <w:tc>
          <w:tcPr>
            <w:tcW w:w="6766" w:type="dxa"/>
            <w:tcBorders>
              <w:top w:val="single" w:sz="36" w:space="0" w:color="000000"/>
              <w:left w:val="single" w:sz="36" w:space="0" w:color="000000"/>
              <w:bottom w:val="single" w:sz="6" w:space="0" w:color="000000"/>
              <w:right w:val="single" w:sz="36" w:space="0" w:color="000000"/>
            </w:tcBorders>
          </w:tcPr>
          <w:p w:rsidR="00233D8C" w:rsidRPr="00E03A20" w:rsidRDefault="00233D8C">
            <w:pPr>
              <w:pStyle w:val="TableParagraph"/>
              <w:spacing w:before="218"/>
              <w:ind w:left="461"/>
              <w:rPr>
                <w:sz w:val="28"/>
              </w:rPr>
            </w:pPr>
            <w:r w:rsidRPr="00E03A20">
              <w:rPr>
                <w:spacing w:val="-10"/>
                <w:sz w:val="28"/>
              </w:rPr>
              <w:t>4</w:t>
            </w:r>
          </w:p>
        </w:tc>
      </w:tr>
    </w:tbl>
    <w:p w:rsidR="00233D8C" w:rsidRDefault="00233D8C">
      <w:pPr>
        <w:pStyle w:val="GvdeMetni"/>
        <w:rPr>
          <w:b w:val="0"/>
          <w:sz w:val="20"/>
        </w:rPr>
      </w:pPr>
    </w:p>
    <w:p w:rsidR="00233D8C" w:rsidRDefault="00233D8C">
      <w:pPr>
        <w:pStyle w:val="GvdeMetni"/>
        <w:spacing w:before="147"/>
        <w:rPr>
          <w:b w:val="0"/>
          <w:sz w:val="20"/>
        </w:rPr>
      </w:pPr>
    </w:p>
    <w:tbl>
      <w:tblPr>
        <w:tblStyle w:val="TableNormal"/>
        <w:tblW w:w="0" w:type="auto"/>
        <w:tblInd w:w="1064" w:type="dxa"/>
        <w:tblBorders>
          <w:top w:val="single" w:sz="36" w:space="0" w:color="000000"/>
          <w:left w:val="single" w:sz="36" w:space="0" w:color="000000"/>
          <w:bottom w:val="single" w:sz="36" w:space="0" w:color="000000"/>
          <w:right w:val="single" w:sz="36" w:space="0" w:color="000000"/>
          <w:insideH w:val="single" w:sz="36" w:space="0" w:color="000000"/>
          <w:insideV w:val="single" w:sz="36" w:space="0" w:color="000000"/>
        </w:tblBorders>
        <w:tblLayout w:type="fixed"/>
        <w:tblLook w:val="01E0" w:firstRow="1" w:lastRow="1" w:firstColumn="1" w:lastColumn="1" w:noHBand="0" w:noVBand="0"/>
      </w:tblPr>
      <w:tblGrid>
        <w:gridCol w:w="4955"/>
        <w:gridCol w:w="4955"/>
      </w:tblGrid>
      <w:tr w:rsidR="00233D8C">
        <w:trPr>
          <w:trHeight w:val="890"/>
        </w:trPr>
        <w:tc>
          <w:tcPr>
            <w:tcW w:w="4955" w:type="dxa"/>
          </w:tcPr>
          <w:p w:rsidR="00233D8C" w:rsidRDefault="00233D8C">
            <w:pPr>
              <w:pStyle w:val="TableParagraph"/>
              <w:spacing w:before="308"/>
              <w:ind w:left="623"/>
              <w:rPr>
                <w:sz w:val="24"/>
              </w:rPr>
            </w:pPr>
            <w:r>
              <w:rPr>
                <w:color w:val="132940"/>
                <w:w w:val="90"/>
                <w:sz w:val="24"/>
              </w:rPr>
              <w:t>2025</w:t>
            </w:r>
            <w:r>
              <w:rPr>
                <w:color w:val="132940"/>
                <w:spacing w:val="-16"/>
                <w:w w:val="90"/>
                <w:sz w:val="24"/>
              </w:rPr>
              <w:t xml:space="preserve"> </w:t>
            </w:r>
            <w:r>
              <w:rPr>
                <w:color w:val="132940"/>
                <w:w w:val="90"/>
                <w:sz w:val="24"/>
              </w:rPr>
              <w:t>YILI</w:t>
            </w:r>
            <w:r>
              <w:rPr>
                <w:color w:val="132940"/>
                <w:spacing w:val="-20"/>
                <w:w w:val="90"/>
                <w:sz w:val="24"/>
              </w:rPr>
              <w:t xml:space="preserve"> </w:t>
            </w:r>
            <w:r>
              <w:rPr>
                <w:color w:val="132940"/>
                <w:w w:val="90"/>
                <w:sz w:val="24"/>
              </w:rPr>
              <w:t>TAHMİNİ</w:t>
            </w:r>
            <w:r>
              <w:rPr>
                <w:color w:val="132940"/>
                <w:spacing w:val="-6"/>
                <w:w w:val="90"/>
                <w:sz w:val="24"/>
              </w:rPr>
              <w:t xml:space="preserve"> </w:t>
            </w:r>
            <w:r>
              <w:rPr>
                <w:color w:val="132940"/>
                <w:spacing w:val="-2"/>
                <w:w w:val="90"/>
                <w:sz w:val="24"/>
              </w:rPr>
              <w:t>BÜTÇESİ</w:t>
            </w:r>
          </w:p>
        </w:tc>
        <w:tc>
          <w:tcPr>
            <w:tcW w:w="4955" w:type="dxa"/>
          </w:tcPr>
          <w:p w:rsidR="00233D8C" w:rsidRDefault="00392AB7" w:rsidP="00392AB7">
            <w:pPr>
              <w:pStyle w:val="TableParagraph"/>
              <w:jc w:val="center"/>
              <w:rPr>
                <w:sz w:val="32"/>
              </w:rPr>
            </w:pPr>
            <w:r>
              <w:rPr>
                <w:sz w:val="32"/>
              </w:rPr>
              <w:t>12.242.400,00</w:t>
            </w:r>
          </w:p>
        </w:tc>
      </w:tr>
      <w:tr w:rsidR="00233D8C">
        <w:trPr>
          <w:trHeight w:val="892"/>
        </w:trPr>
        <w:tc>
          <w:tcPr>
            <w:tcW w:w="4955" w:type="dxa"/>
          </w:tcPr>
          <w:p w:rsidR="00233D8C" w:rsidRDefault="0027603A">
            <w:pPr>
              <w:pStyle w:val="TableParagraph"/>
              <w:spacing w:before="325"/>
              <w:ind w:left="731"/>
              <w:rPr>
                <w:sz w:val="24"/>
              </w:rPr>
            </w:pPr>
            <w:r>
              <w:rPr>
                <w:color w:val="132940"/>
                <w:w w:val="90"/>
                <w:sz w:val="24"/>
              </w:rPr>
              <w:t>20</w:t>
            </w:r>
            <w:r w:rsidR="00233D8C">
              <w:rPr>
                <w:color w:val="132940"/>
                <w:w w:val="90"/>
                <w:sz w:val="24"/>
              </w:rPr>
              <w:t>25</w:t>
            </w:r>
            <w:r w:rsidR="00233D8C">
              <w:rPr>
                <w:color w:val="132940"/>
                <w:spacing w:val="-8"/>
                <w:w w:val="90"/>
                <w:sz w:val="24"/>
              </w:rPr>
              <w:t xml:space="preserve"> </w:t>
            </w:r>
            <w:r w:rsidR="00233D8C">
              <w:rPr>
                <w:color w:val="132940"/>
                <w:w w:val="90"/>
                <w:sz w:val="24"/>
              </w:rPr>
              <w:t>YILI</w:t>
            </w:r>
            <w:r w:rsidR="00233D8C">
              <w:rPr>
                <w:color w:val="132940"/>
                <w:spacing w:val="-6"/>
                <w:sz w:val="24"/>
              </w:rPr>
              <w:t xml:space="preserve"> </w:t>
            </w:r>
            <w:r w:rsidR="00233D8C">
              <w:rPr>
                <w:color w:val="132940"/>
                <w:spacing w:val="-2"/>
                <w:w w:val="90"/>
                <w:sz w:val="24"/>
              </w:rPr>
              <w:t>HARCANAN</w:t>
            </w:r>
          </w:p>
        </w:tc>
        <w:tc>
          <w:tcPr>
            <w:tcW w:w="4955" w:type="dxa"/>
          </w:tcPr>
          <w:p w:rsidR="00233D8C" w:rsidRDefault="00392AB7" w:rsidP="00392AB7">
            <w:pPr>
              <w:pStyle w:val="TableParagraph"/>
              <w:jc w:val="center"/>
              <w:rPr>
                <w:sz w:val="32"/>
              </w:rPr>
            </w:pPr>
            <w:r>
              <w:rPr>
                <w:sz w:val="32"/>
              </w:rPr>
              <w:t>2.310.863,84</w:t>
            </w:r>
          </w:p>
        </w:tc>
      </w:tr>
    </w:tbl>
    <w:p w:rsidR="00233D8C" w:rsidRDefault="00233D8C">
      <w:pPr>
        <w:pStyle w:val="GvdeMetni"/>
        <w:spacing w:before="244"/>
        <w:rPr>
          <w:b w:val="0"/>
          <w:sz w:val="20"/>
        </w:rPr>
      </w:pPr>
      <w:r>
        <w:rPr>
          <w:b w:val="0"/>
          <w:noProof/>
          <w:sz w:val="20"/>
        </w:rPr>
        <mc:AlternateContent>
          <mc:Choice Requires="wpg">
            <w:drawing>
              <wp:anchor distT="0" distB="0" distL="0" distR="0" simplePos="0" relativeHeight="251842560" behindDoc="1" locked="0" layoutInCell="1" allowOverlap="1" wp14:anchorId="46D631B3" wp14:editId="223D7D9D">
                <wp:simplePos x="0" y="0"/>
                <wp:positionH relativeFrom="page">
                  <wp:posOffset>1114960</wp:posOffset>
                </wp:positionH>
                <wp:positionV relativeFrom="paragraph">
                  <wp:posOffset>349729</wp:posOffset>
                </wp:positionV>
                <wp:extent cx="5584190" cy="324485"/>
                <wp:effectExtent l="0" t="0" r="0" b="0"/>
                <wp:wrapTopAndBottom/>
                <wp:docPr id="226"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84190" cy="324485"/>
                          <a:chOff x="0" y="0"/>
                          <a:chExt cx="5584190" cy="324485"/>
                        </a:xfrm>
                      </wpg:grpSpPr>
                      <pic:pic xmlns:pic="http://schemas.openxmlformats.org/drawingml/2006/picture">
                        <pic:nvPicPr>
                          <pic:cNvPr id="227" name="Image 29"/>
                          <pic:cNvPicPr/>
                        </pic:nvPicPr>
                        <pic:blipFill>
                          <a:blip r:embed="rId325" cstate="print"/>
                          <a:stretch>
                            <a:fillRect/>
                          </a:stretch>
                        </pic:blipFill>
                        <pic:spPr>
                          <a:xfrm>
                            <a:off x="0" y="0"/>
                            <a:ext cx="5583753" cy="323972"/>
                          </a:xfrm>
                          <a:prstGeom prst="rect">
                            <a:avLst/>
                          </a:prstGeom>
                        </pic:spPr>
                      </pic:pic>
                      <wps:wsp>
                        <wps:cNvPr id="228" name="Textbox 30"/>
                        <wps:cNvSpPr txBox="1"/>
                        <wps:spPr>
                          <a:xfrm>
                            <a:off x="0" y="0"/>
                            <a:ext cx="5584190" cy="324485"/>
                          </a:xfrm>
                          <a:prstGeom prst="rect">
                            <a:avLst/>
                          </a:prstGeom>
                        </wps:spPr>
                        <wps:txbx>
                          <w:txbxContent>
                            <w:p w:rsidR="00665594" w:rsidRDefault="00665594">
                              <w:pPr>
                                <w:spacing w:before="1"/>
                                <w:ind w:left="2156"/>
                                <w:rPr>
                                  <w:sz w:val="32"/>
                                </w:rPr>
                              </w:pPr>
                              <w:r>
                                <w:rPr>
                                  <w:color w:val="132940"/>
                                  <w:w w:val="85"/>
                                  <w:sz w:val="32"/>
                                </w:rPr>
                                <w:t>A.</w:t>
                              </w:r>
                              <w:r>
                                <w:rPr>
                                  <w:color w:val="132940"/>
                                  <w:spacing w:val="14"/>
                                  <w:sz w:val="32"/>
                                </w:rPr>
                                <w:t xml:space="preserve"> </w:t>
                              </w:r>
                              <w:r>
                                <w:rPr>
                                  <w:color w:val="132940"/>
                                  <w:w w:val="85"/>
                                  <w:sz w:val="32"/>
                                </w:rPr>
                                <w:t>PERSONEL</w:t>
                              </w:r>
                              <w:r>
                                <w:rPr>
                                  <w:color w:val="132940"/>
                                  <w:spacing w:val="4"/>
                                  <w:sz w:val="32"/>
                                </w:rPr>
                                <w:t xml:space="preserve"> </w:t>
                              </w:r>
                              <w:r>
                                <w:rPr>
                                  <w:color w:val="132940"/>
                                  <w:spacing w:val="-2"/>
                                  <w:w w:val="85"/>
                                  <w:sz w:val="32"/>
                                </w:rPr>
                                <w:t>DURUMU</w:t>
                              </w:r>
                            </w:p>
                          </w:txbxContent>
                        </wps:txbx>
                        <wps:bodyPr wrap="square" lIns="0" tIns="0" rIns="0" bIns="0" rtlCol="0">
                          <a:noAutofit/>
                        </wps:bodyPr>
                      </wps:wsp>
                    </wpg:wgp>
                  </a:graphicData>
                </a:graphic>
              </wp:anchor>
            </w:drawing>
          </mc:Choice>
          <mc:Fallback>
            <w:pict>
              <v:group id="Group 28" o:spid="_x0000_s1152" style="position:absolute;left:0;text-align:left;margin-left:87.8pt;margin-top:27.55pt;width:439.7pt;height:25.55pt;z-index:-251473920;mso-wrap-distance-left:0;mso-wrap-distance-right:0;mso-position-horizontal-relative:page;mso-position-vertical-relative:text" coordsize="55841,32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">
                <v:shape id="Image 29" o:spid="_x0000_s1153" type="#_x0000_t75" style="position:absolute;width:55837;height:3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7gvTEAAAA3AAAAA8AAABkcnMvZG93bnJldi54bWxEj0FrwkAUhO9C/8PyCl6kbgza1tRVRBDE&#10;m9ren7uvSWj2bchuk+ivdwXB4zAz3zCLVW8r0VLjS8cKJuMEBLF2puRcwfdp+/YJwgdkg5VjUnAh&#10;D6vly2CBmXEdH6g9hlxECPsMFRQh1JmUXhdk0Y9dTRy9X9dYDFE2uTQNdhFuK5kmybu0WHJcKLCm&#10;TUH67/hvFejtz+S8bq/TuT7z6Dov9/VshkoNX/v1F4hAfXiGH+2dUZCmH3A/E4+AX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L7gvTEAAAA3AAAAA8AAAAAAAAAAAAAAAAA&#10;nwIAAGRycy9kb3ducmV2LnhtbFBLBQYAAAAABAAEAPcAAACQAwAAAAA=&#10;">
                  <v:imagedata r:id="rId326" o:title=""/>
                </v:shape>
                <v:shape id="Textbox 30" o:spid="_x0000_s1154" type="#_x0000_t202" style="position:absolute;width:55841;height:3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hg9cMA&#10;AADcAAAADwAAAGRycy9kb3ducmV2LnhtbERPPWvDMBDdC/kP4grZarkeQutYMaGkEAiUOs6Q8Wpd&#10;bGHr5FpK4v77aih0fLzvopztIG40eeNYwXOSgiBunDbcKjjV708vIHxA1jg4JgU/5KHcLB4KzLW7&#10;c0W3Y2hFDGGfo4IuhDGX0jcdWfSJG4kjd3GTxRDh1Eo94T2G20FmabqSFg3Hhg5Heuuo6Y9Xq2B7&#10;5mpnvj++PqtLZer6NeXDqldq+Thv1yACzeFf/OfeawVZFtfGM/EI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zhg9cMAAADcAAAADwAAAAAAAAAAAAAAAACYAgAAZHJzL2Rv&#10;d25yZXYueG1sUEsFBgAAAAAEAAQA9QAAAIgDAAAAAA==&#10;" filled="f" stroked="f">
                  <v:textbox inset="0,0,0,0">
                    <w:txbxContent>
                      <w:p w:rsidR="00075CAC" w:rsidRDefault="00075CAC">
                        <w:pPr>
                          <w:spacing w:before="1"/>
                          <w:ind w:left="2156"/>
                          <w:rPr>
                            <w:sz w:val="32"/>
                          </w:rPr>
                        </w:pPr>
                        <w:r>
                          <w:rPr>
                            <w:color w:val="132940"/>
                            <w:w w:val="85"/>
                            <w:sz w:val="32"/>
                          </w:rPr>
                          <w:t>A.</w:t>
                        </w:r>
                        <w:r>
                          <w:rPr>
                            <w:color w:val="132940"/>
                            <w:spacing w:val="14"/>
                            <w:sz w:val="32"/>
                          </w:rPr>
                          <w:t xml:space="preserve"> </w:t>
                        </w:r>
                        <w:r>
                          <w:rPr>
                            <w:color w:val="132940"/>
                            <w:w w:val="85"/>
                            <w:sz w:val="32"/>
                          </w:rPr>
                          <w:t>PERSONEL</w:t>
                        </w:r>
                        <w:r>
                          <w:rPr>
                            <w:color w:val="132940"/>
                            <w:spacing w:val="4"/>
                            <w:sz w:val="32"/>
                          </w:rPr>
                          <w:t xml:space="preserve"> </w:t>
                        </w:r>
                        <w:r>
                          <w:rPr>
                            <w:color w:val="132940"/>
                            <w:spacing w:val="-2"/>
                            <w:w w:val="85"/>
                            <w:sz w:val="32"/>
                          </w:rPr>
                          <w:t>DURUMU</w:t>
                        </w:r>
                      </w:p>
                    </w:txbxContent>
                  </v:textbox>
                </v:shape>
                <w10:wrap type="topAndBottom" anchorx="page"/>
              </v:group>
            </w:pict>
          </mc:Fallback>
        </mc:AlternateContent>
      </w:r>
    </w:p>
    <w:p w:rsidR="00233D8C" w:rsidRDefault="00233D8C">
      <w:pPr>
        <w:pStyle w:val="GvdeMetni"/>
        <w:spacing w:before="266"/>
        <w:rPr>
          <w:b w:val="0"/>
          <w:sz w:val="20"/>
        </w:rPr>
      </w:pPr>
    </w:p>
    <w:tbl>
      <w:tblPr>
        <w:tblStyle w:val="TableNormal"/>
        <w:tblW w:w="0" w:type="auto"/>
        <w:tblInd w:w="1077" w:type="dxa"/>
        <w:tblBorders>
          <w:top w:val="single" w:sz="36" w:space="0" w:color="000000"/>
          <w:left w:val="single" w:sz="36" w:space="0" w:color="000000"/>
          <w:bottom w:val="single" w:sz="36" w:space="0" w:color="000000"/>
          <w:right w:val="single" w:sz="36" w:space="0" w:color="000000"/>
          <w:insideH w:val="single" w:sz="36" w:space="0" w:color="000000"/>
          <w:insideV w:val="single" w:sz="36" w:space="0" w:color="000000"/>
        </w:tblBorders>
        <w:tblLayout w:type="fixed"/>
        <w:tblLook w:val="01E0" w:firstRow="1" w:lastRow="1" w:firstColumn="1" w:lastColumn="1" w:noHBand="0" w:noVBand="0"/>
      </w:tblPr>
      <w:tblGrid>
        <w:gridCol w:w="3044"/>
        <w:gridCol w:w="6859"/>
      </w:tblGrid>
      <w:tr w:rsidR="00233D8C">
        <w:trPr>
          <w:trHeight w:val="969"/>
        </w:trPr>
        <w:tc>
          <w:tcPr>
            <w:tcW w:w="3044" w:type="dxa"/>
          </w:tcPr>
          <w:p w:rsidR="00233D8C" w:rsidRDefault="00233D8C">
            <w:pPr>
              <w:pStyle w:val="TableParagraph"/>
              <w:spacing w:before="167"/>
              <w:rPr>
                <w:sz w:val="24"/>
              </w:rPr>
            </w:pPr>
          </w:p>
          <w:p w:rsidR="00233D8C" w:rsidRDefault="00233D8C">
            <w:pPr>
              <w:pStyle w:val="TableParagraph"/>
              <w:ind w:left="354"/>
              <w:rPr>
                <w:rFonts w:ascii="Microsoft Sans Serif" w:hAnsi="Microsoft Sans Serif"/>
                <w:sz w:val="24"/>
              </w:rPr>
            </w:pPr>
            <w:r>
              <w:rPr>
                <w:rFonts w:ascii="Microsoft Sans Serif" w:hAnsi="Microsoft Sans Serif"/>
                <w:color w:val="132940"/>
                <w:w w:val="85"/>
                <w:sz w:val="24"/>
              </w:rPr>
              <w:t>PERSONEL</w:t>
            </w:r>
            <w:r>
              <w:rPr>
                <w:rFonts w:ascii="Microsoft Sans Serif" w:hAnsi="Microsoft Sans Serif"/>
                <w:color w:val="132940"/>
                <w:spacing w:val="5"/>
                <w:sz w:val="24"/>
              </w:rPr>
              <w:t xml:space="preserve"> </w:t>
            </w:r>
            <w:r>
              <w:rPr>
                <w:rFonts w:ascii="Microsoft Sans Serif" w:hAnsi="Microsoft Sans Serif"/>
                <w:color w:val="132940"/>
                <w:spacing w:val="-2"/>
                <w:sz w:val="24"/>
              </w:rPr>
              <w:t>GİDERLERİ</w:t>
            </w:r>
          </w:p>
        </w:tc>
        <w:tc>
          <w:tcPr>
            <w:tcW w:w="6859" w:type="dxa"/>
          </w:tcPr>
          <w:p w:rsidR="00392AB7" w:rsidRDefault="00392AB7">
            <w:pPr>
              <w:pStyle w:val="TableParagraph"/>
              <w:rPr>
                <w:rFonts w:ascii="Microsoft Sans Serif" w:hAnsi="Microsoft Sans Serif" w:cs="Microsoft Sans Serif"/>
                <w:sz w:val="32"/>
              </w:rPr>
            </w:pPr>
          </w:p>
          <w:p w:rsidR="00233D8C" w:rsidRPr="00392AB7" w:rsidRDefault="00392AB7" w:rsidP="00392AB7">
            <w:pPr>
              <w:pStyle w:val="TableParagraph"/>
              <w:jc w:val="center"/>
              <w:rPr>
                <w:sz w:val="28"/>
                <w:szCs w:val="28"/>
              </w:rPr>
            </w:pPr>
            <w:r w:rsidRPr="00392AB7">
              <w:rPr>
                <w:sz w:val="28"/>
                <w:szCs w:val="28"/>
              </w:rPr>
              <w:t>542.731,65</w:t>
            </w:r>
          </w:p>
        </w:tc>
      </w:tr>
      <w:tr w:rsidR="00233D8C">
        <w:trPr>
          <w:trHeight w:val="969"/>
        </w:trPr>
        <w:tc>
          <w:tcPr>
            <w:tcW w:w="3044" w:type="dxa"/>
          </w:tcPr>
          <w:p w:rsidR="00233D8C" w:rsidRDefault="00233D8C">
            <w:pPr>
              <w:pStyle w:val="TableParagraph"/>
              <w:spacing w:before="105"/>
              <w:rPr>
                <w:sz w:val="24"/>
              </w:rPr>
            </w:pPr>
          </w:p>
          <w:p w:rsidR="00233D8C" w:rsidRDefault="00233D8C">
            <w:pPr>
              <w:pStyle w:val="TableParagraph"/>
              <w:ind w:left="385"/>
              <w:rPr>
                <w:rFonts w:ascii="Microsoft Sans Serif" w:hAnsi="Microsoft Sans Serif"/>
                <w:sz w:val="24"/>
              </w:rPr>
            </w:pPr>
            <w:r>
              <w:rPr>
                <w:rFonts w:ascii="Microsoft Sans Serif" w:hAnsi="Microsoft Sans Serif"/>
                <w:color w:val="132940"/>
                <w:w w:val="85"/>
                <w:sz w:val="24"/>
              </w:rPr>
              <w:t>SGK</w:t>
            </w:r>
            <w:r>
              <w:rPr>
                <w:rFonts w:ascii="Microsoft Sans Serif" w:hAnsi="Microsoft Sans Serif"/>
                <w:color w:val="132940"/>
                <w:spacing w:val="5"/>
                <w:sz w:val="24"/>
              </w:rPr>
              <w:t xml:space="preserve"> </w:t>
            </w:r>
            <w:r>
              <w:rPr>
                <w:rFonts w:ascii="Microsoft Sans Serif" w:hAnsi="Microsoft Sans Serif"/>
                <w:color w:val="132940"/>
                <w:w w:val="85"/>
                <w:sz w:val="24"/>
              </w:rPr>
              <w:t>PRİM</w:t>
            </w:r>
            <w:r>
              <w:rPr>
                <w:rFonts w:ascii="Microsoft Sans Serif" w:hAnsi="Microsoft Sans Serif"/>
                <w:color w:val="132940"/>
                <w:spacing w:val="6"/>
                <w:sz w:val="24"/>
              </w:rPr>
              <w:t xml:space="preserve"> </w:t>
            </w:r>
            <w:r>
              <w:rPr>
                <w:rFonts w:ascii="Microsoft Sans Serif" w:hAnsi="Microsoft Sans Serif"/>
                <w:color w:val="132940"/>
                <w:spacing w:val="-2"/>
                <w:w w:val="85"/>
                <w:sz w:val="24"/>
              </w:rPr>
              <w:t>GİDERLERİ</w:t>
            </w:r>
          </w:p>
        </w:tc>
        <w:tc>
          <w:tcPr>
            <w:tcW w:w="6859" w:type="dxa"/>
          </w:tcPr>
          <w:p w:rsidR="00233D8C" w:rsidRDefault="00392AB7" w:rsidP="00392AB7">
            <w:pPr>
              <w:pStyle w:val="TableParagraph"/>
              <w:jc w:val="center"/>
              <w:rPr>
                <w:sz w:val="32"/>
              </w:rPr>
            </w:pPr>
            <w:r>
              <w:rPr>
                <w:sz w:val="32"/>
              </w:rPr>
              <w:t>53.411,95</w:t>
            </w:r>
          </w:p>
        </w:tc>
      </w:tr>
      <w:tr w:rsidR="00233D8C">
        <w:trPr>
          <w:trHeight w:val="969"/>
        </w:trPr>
        <w:tc>
          <w:tcPr>
            <w:tcW w:w="3044" w:type="dxa"/>
          </w:tcPr>
          <w:p w:rsidR="00233D8C" w:rsidRDefault="00233D8C">
            <w:pPr>
              <w:pStyle w:val="TableParagraph"/>
              <w:spacing w:before="43"/>
              <w:rPr>
                <w:sz w:val="24"/>
              </w:rPr>
            </w:pPr>
          </w:p>
          <w:p w:rsidR="00233D8C" w:rsidRDefault="00233D8C">
            <w:pPr>
              <w:pStyle w:val="TableParagraph"/>
              <w:ind w:left="385"/>
              <w:rPr>
                <w:rFonts w:ascii="Microsoft Sans Serif" w:hAnsi="Microsoft Sans Serif"/>
                <w:sz w:val="24"/>
              </w:rPr>
            </w:pPr>
            <w:r>
              <w:rPr>
                <w:rFonts w:ascii="Microsoft Sans Serif" w:hAnsi="Microsoft Sans Serif"/>
                <w:color w:val="132940"/>
                <w:w w:val="90"/>
                <w:sz w:val="24"/>
              </w:rPr>
              <w:t xml:space="preserve">MAL HİZMET ALIM </w:t>
            </w:r>
            <w:r>
              <w:rPr>
                <w:rFonts w:ascii="Microsoft Sans Serif" w:hAnsi="Microsoft Sans Serif"/>
                <w:color w:val="132940"/>
                <w:spacing w:val="-2"/>
                <w:sz w:val="24"/>
              </w:rPr>
              <w:t>GİDERLERİ</w:t>
            </w:r>
          </w:p>
        </w:tc>
        <w:tc>
          <w:tcPr>
            <w:tcW w:w="6859" w:type="dxa"/>
          </w:tcPr>
          <w:p w:rsidR="00233D8C" w:rsidRDefault="00392AB7" w:rsidP="00392AB7">
            <w:pPr>
              <w:pStyle w:val="TableParagraph"/>
              <w:jc w:val="center"/>
              <w:rPr>
                <w:sz w:val="32"/>
              </w:rPr>
            </w:pPr>
            <w:r>
              <w:rPr>
                <w:sz w:val="32"/>
              </w:rPr>
              <w:t>1.714.720,24</w:t>
            </w:r>
          </w:p>
        </w:tc>
      </w:tr>
      <w:tr w:rsidR="00233D8C">
        <w:trPr>
          <w:trHeight w:val="969"/>
        </w:trPr>
        <w:tc>
          <w:tcPr>
            <w:tcW w:w="3044" w:type="dxa"/>
          </w:tcPr>
          <w:p w:rsidR="00233D8C" w:rsidRDefault="00233D8C">
            <w:pPr>
              <w:pStyle w:val="TableParagraph"/>
              <w:spacing w:before="72"/>
              <w:rPr>
                <w:sz w:val="24"/>
              </w:rPr>
            </w:pPr>
          </w:p>
          <w:p w:rsidR="00233D8C" w:rsidRDefault="00233D8C">
            <w:pPr>
              <w:pStyle w:val="TableParagraph"/>
              <w:ind w:left="480"/>
              <w:rPr>
                <w:rFonts w:ascii="Microsoft Sans Serif"/>
                <w:sz w:val="24"/>
              </w:rPr>
            </w:pPr>
            <w:r>
              <w:rPr>
                <w:rFonts w:ascii="Microsoft Sans Serif"/>
                <w:color w:val="132940"/>
                <w:spacing w:val="-2"/>
                <w:sz w:val="24"/>
              </w:rPr>
              <w:t>TOPLAM</w:t>
            </w:r>
          </w:p>
        </w:tc>
        <w:tc>
          <w:tcPr>
            <w:tcW w:w="6859" w:type="dxa"/>
          </w:tcPr>
          <w:p w:rsidR="00233D8C" w:rsidRDefault="00392AB7" w:rsidP="00392AB7">
            <w:pPr>
              <w:pStyle w:val="TableParagraph"/>
              <w:jc w:val="center"/>
              <w:rPr>
                <w:sz w:val="32"/>
              </w:rPr>
            </w:pPr>
            <w:r>
              <w:rPr>
                <w:sz w:val="32"/>
              </w:rPr>
              <w:t>2.310.863,84</w:t>
            </w:r>
          </w:p>
        </w:tc>
      </w:tr>
    </w:tbl>
    <w:p w:rsidR="00233D8C" w:rsidRDefault="00233D8C">
      <w:pPr>
        <w:pStyle w:val="TableParagraph"/>
        <w:rPr>
          <w:sz w:val="32"/>
        </w:rPr>
        <w:sectPr w:rsidR="00233D8C">
          <w:pgSz w:w="11910" w:h="16850"/>
          <w:pgMar w:top="0" w:right="0" w:bottom="280" w:left="0" w:header="708" w:footer="708" w:gutter="0"/>
          <w:cols w:space="708"/>
        </w:sectPr>
      </w:pPr>
    </w:p>
    <w:p w:rsidR="00233D8C" w:rsidRDefault="00EB3C51">
      <w:pPr>
        <w:pStyle w:val="Balk1"/>
        <w:spacing w:line="199" w:lineRule="auto"/>
        <w:rPr>
          <w:b/>
        </w:rPr>
      </w:pPr>
      <w:r>
        <w:rPr>
          <w:b/>
          <w:noProof/>
          <w:lang w:eastAsia="tr-TR"/>
        </w:rPr>
        <w:lastRenderedPageBreak/>
        <mc:AlternateContent>
          <mc:Choice Requires="wpg">
            <w:drawing>
              <wp:anchor distT="0" distB="0" distL="0" distR="0" simplePos="0" relativeHeight="251811840" behindDoc="1" locked="0" layoutInCell="1" allowOverlap="1" wp14:anchorId="184EBEB3" wp14:editId="1FF6945F">
                <wp:simplePos x="0" y="0"/>
                <wp:positionH relativeFrom="page">
                  <wp:posOffset>0</wp:posOffset>
                </wp:positionH>
                <wp:positionV relativeFrom="paragraph">
                  <wp:posOffset>247650</wp:posOffset>
                </wp:positionV>
                <wp:extent cx="6881495" cy="4248150"/>
                <wp:effectExtent l="0" t="0" r="0" b="0"/>
                <wp:wrapNone/>
                <wp:docPr id="230"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81495" cy="4248150"/>
                          <a:chOff x="0" y="0"/>
                          <a:chExt cx="6881585" cy="4248150"/>
                        </a:xfrm>
                      </wpg:grpSpPr>
                      <pic:pic xmlns:pic="http://schemas.openxmlformats.org/drawingml/2006/picture">
                        <pic:nvPicPr>
                          <pic:cNvPr id="231" name="Image 33"/>
                          <pic:cNvPicPr/>
                        </pic:nvPicPr>
                        <pic:blipFill>
                          <a:blip r:embed="rId325" cstate="print"/>
                          <a:stretch>
                            <a:fillRect/>
                          </a:stretch>
                        </pic:blipFill>
                        <pic:spPr>
                          <a:xfrm>
                            <a:off x="1297832" y="1296845"/>
                            <a:ext cx="5583753" cy="323972"/>
                          </a:xfrm>
                          <a:prstGeom prst="rect">
                            <a:avLst/>
                          </a:prstGeom>
                        </pic:spPr>
                      </pic:pic>
                      <wps:wsp>
                        <wps:cNvPr id="1700947718" name="Graphic 34"/>
                        <wps:cNvSpPr/>
                        <wps:spPr>
                          <a:xfrm>
                            <a:off x="29319" y="33850"/>
                            <a:ext cx="1454150" cy="1908175"/>
                          </a:xfrm>
                          <a:custGeom>
                            <a:avLst/>
                            <a:gdLst/>
                            <a:ahLst/>
                            <a:cxnLst/>
                            <a:rect l="l" t="t" r="r" b="b"/>
                            <a:pathLst>
                              <a:path w="1454150" h="1908175">
                                <a:moveTo>
                                  <a:pt x="571754" y="1907667"/>
                                </a:moveTo>
                                <a:lnTo>
                                  <a:pt x="569087" y="1328242"/>
                                </a:lnTo>
                                <a:lnTo>
                                  <a:pt x="0" y="1319085"/>
                                </a:lnTo>
                                <a:lnTo>
                                  <a:pt x="571754" y="1907667"/>
                                </a:lnTo>
                                <a:close/>
                              </a:path>
                              <a:path w="1454150" h="1908175">
                                <a:moveTo>
                                  <a:pt x="1453743" y="0"/>
                                </a:moveTo>
                                <a:lnTo>
                                  <a:pt x="172681" y="507098"/>
                                </a:lnTo>
                                <a:lnTo>
                                  <a:pt x="172681" y="987336"/>
                                </a:lnTo>
                                <a:lnTo>
                                  <a:pt x="1453743" y="480250"/>
                                </a:lnTo>
                                <a:lnTo>
                                  <a:pt x="1453743" y="0"/>
                                </a:lnTo>
                                <a:close/>
                              </a:path>
                            </a:pathLst>
                          </a:custGeom>
                          <a:solidFill>
                            <a:srgbClr val="EF8B24"/>
                          </a:solidFill>
                        </wps:spPr>
                        <wps:bodyPr wrap="square" lIns="0" tIns="0" rIns="0" bIns="0" rtlCol="0">
                          <a:prstTxWarp prst="textNoShape">
                            <a:avLst/>
                          </a:prstTxWarp>
                          <a:noAutofit/>
                        </wps:bodyPr>
                      </wps:wsp>
                      <wps:wsp>
                        <wps:cNvPr id="1700947719" name="Graphic 35"/>
                        <wps:cNvSpPr/>
                        <wps:spPr>
                          <a:xfrm>
                            <a:off x="0" y="0"/>
                            <a:ext cx="1877695" cy="1647825"/>
                          </a:xfrm>
                          <a:custGeom>
                            <a:avLst/>
                            <a:gdLst/>
                            <a:ahLst/>
                            <a:cxnLst/>
                            <a:rect l="l" t="t" r="r" b="b"/>
                            <a:pathLst>
                              <a:path w="1877695" h="1647825">
                                <a:moveTo>
                                  <a:pt x="0" y="1647212"/>
                                </a:moveTo>
                                <a:lnTo>
                                  <a:pt x="0" y="761563"/>
                                </a:lnTo>
                                <a:lnTo>
                                  <a:pt x="1877099" y="0"/>
                                </a:lnTo>
                                <a:lnTo>
                                  <a:pt x="1877099" y="895311"/>
                                </a:lnTo>
                                <a:lnTo>
                                  <a:pt x="0" y="1647212"/>
                                </a:lnTo>
                                <a:close/>
                              </a:path>
                            </a:pathLst>
                          </a:custGeom>
                          <a:solidFill>
                            <a:srgbClr val="F6C825"/>
                          </a:solidFill>
                        </wps:spPr>
                        <wps:bodyPr wrap="square" lIns="0" tIns="0" rIns="0" bIns="0" rtlCol="0">
                          <a:prstTxWarp prst="textNoShape">
                            <a:avLst/>
                          </a:prstTxWarp>
                          <a:noAutofit/>
                        </wps:bodyPr>
                      </wps:wsp>
                      <pic:pic xmlns:pic="http://schemas.openxmlformats.org/drawingml/2006/picture">
                        <pic:nvPicPr>
                          <pic:cNvPr id="1700947720" name="Image 36"/>
                          <pic:cNvPicPr/>
                        </pic:nvPicPr>
                        <pic:blipFill>
                          <a:blip r:embed="rId327" cstate="print"/>
                          <a:stretch>
                            <a:fillRect/>
                          </a:stretch>
                        </pic:blipFill>
                        <pic:spPr>
                          <a:xfrm>
                            <a:off x="2848059" y="408129"/>
                            <a:ext cx="3611335" cy="3840021"/>
                          </a:xfrm>
                          <a:prstGeom prst="rect">
                            <a:avLst/>
                          </a:prstGeom>
                        </pic:spPr>
                      </pic:pic>
                      <wps:wsp>
                        <wps:cNvPr id="1700947727" name="Graphic 37"/>
                        <wps:cNvSpPr/>
                        <wps:spPr>
                          <a:xfrm>
                            <a:off x="1084141" y="2071279"/>
                            <a:ext cx="427355" cy="427355"/>
                          </a:xfrm>
                          <a:custGeom>
                            <a:avLst/>
                            <a:gdLst/>
                            <a:ahLst/>
                            <a:cxnLst/>
                            <a:rect l="l" t="t" r="r" b="b"/>
                            <a:pathLst>
                              <a:path w="427355" h="427355">
                                <a:moveTo>
                                  <a:pt x="215406" y="427027"/>
                                </a:moveTo>
                                <a:lnTo>
                                  <a:pt x="172917" y="421988"/>
                                </a:lnTo>
                                <a:lnTo>
                                  <a:pt x="133902" y="408011"/>
                                </a:lnTo>
                                <a:lnTo>
                                  <a:pt x="98690" y="386809"/>
                                </a:lnTo>
                                <a:lnTo>
                                  <a:pt x="67610" y="360092"/>
                                </a:lnTo>
                                <a:lnTo>
                                  <a:pt x="40788" y="329013"/>
                                </a:lnTo>
                                <a:lnTo>
                                  <a:pt x="19353" y="293800"/>
                                </a:lnTo>
                                <a:lnTo>
                                  <a:pt x="5144" y="254785"/>
                                </a:lnTo>
                                <a:lnTo>
                                  <a:pt x="0" y="212296"/>
                                </a:lnTo>
                                <a:lnTo>
                                  <a:pt x="4806" y="169448"/>
                                </a:lnTo>
                                <a:lnTo>
                                  <a:pt x="18271" y="129642"/>
                                </a:lnTo>
                                <a:lnTo>
                                  <a:pt x="38962" y="93640"/>
                                </a:lnTo>
                                <a:lnTo>
                                  <a:pt x="65446" y="62201"/>
                                </a:lnTo>
                                <a:lnTo>
                                  <a:pt x="96885" y="36224"/>
                                </a:lnTo>
                                <a:lnTo>
                                  <a:pt x="132888" y="16649"/>
                                </a:lnTo>
                                <a:lnTo>
                                  <a:pt x="172693" y="4299"/>
                                </a:lnTo>
                                <a:lnTo>
                                  <a:pt x="215541" y="0"/>
                                </a:lnTo>
                                <a:lnTo>
                                  <a:pt x="258368" y="4320"/>
                                </a:lnTo>
                                <a:lnTo>
                                  <a:pt x="298128" y="16716"/>
                                </a:lnTo>
                                <a:lnTo>
                                  <a:pt x="334084" y="36338"/>
                                </a:lnTo>
                                <a:lnTo>
                                  <a:pt x="365501" y="62336"/>
                                </a:lnTo>
                                <a:lnTo>
                                  <a:pt x="391394" y="93754"/>
                                </a:lnTo>
                                <a:lnTo>
                                  <a:pt x="410783" y="129710"/>
                                </a:lnTo>
                                <a:lnTo>
                                  <a:pt x="422947" y="169469"/>
                                </a:lnTo>
                                <a:lnTo>
                                  <a:pt x="427162" y="212296"/>
                                </a:lnTo>
                                <a:lnTo>
                                  <a:pt x="423327" y="255506"/>
                                </a:lnTo>
                                <a:lnTo>
                                  <a:pt x="412000" y="296116"/>
                                </a:lnTo>
                                <a:lnTo>
                                  <a:pt x="393448" y="332949"/>
                                </a:lnTo>
                                <a:lnTo>
                                  <a:pt x="367935" y="364825"/>
                                </a:lnTo>
                                <a:lnTo>
                                  <a:pt x="336116" y="390859"/>
                                </a:lnTo>
                                <a:lnTo>
                                  <a:pt x="299277" y="410428"/>
                                </a:lnTo>
                                <a:lnTo>
                                  <a:pt x="258635" y="422746"/>
                                </a:lnTo>
                                <a:lnTo>
                                  <a:pt x="215406" y="427027"/>
                                </a:lnTo>
                                <a:close/>
                              </a:path>
                            </a:pathLst>
                          </a:custGeom>
                          <a:solidFill>
                            <a:srgbClr val="EF8B24"/>
                          </a:solidFill>
                        </wps:spPr>
                        <wps:bodyPr wrap="square" lIns="0" tIns="0" rIns="0" bIns="0" rtlCol="0">
                          <a:prstTxWarp prst="textNoShape">
                            <a:avLst/>
                          </a:prstTxWarp>
                          <a:noAutofit/>
                        </wps:bodyPr>
                      </wps:wsp>
                    </wpg:wgp>
                  </a:graphicData>
                </a:graphic>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group w14:anchorId="7DF648D7" id="Group 32" o:spid="_x0000_s1026" style="position:absolute;margin-left:0;margin-top:19.5pt;width:541.85pt;height:334.5pt;z-index:-251504640;mso-wrap-distance-left:0;mso-wrap-distance-right:0;mso-position-horizontal-relative:page;mso-height-relative:margin" coordsize="68815,424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">
                <v:shape id="Image 33" o:spid="_x0000_s1027" type="#_x0000_t75" style="position:absolute;left:12978;top:12968;width:55837;height:3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">
                  <v:imagedata r:id="rId328" o:title=""/>
                </v:shape>
                <v:shape id="Graphic 34" o:spid="_x0000_s1028" style="position:absolute;left:293;top:338;width:14541;height:19082;visibility:visible;mso-wrap-style:square;v-text-anchor:top" coordsize="1454150,190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" path="m571754,1907667r-2667,-579425l,1319085r571754,588582xem1453743,l172681,507098r,480238l1453743,480250,1453743,xe" fillcolor="#ef8b24" stroked="f">
                  <v:path arrowok="t"/>
                </v:shape>
                <v:shape id="Graphic 35" o:spid="_x0000_s1029" style="position:absolute;width:18776;height:16478;visibility:visible;mso-wrap-style:square;v-text-anchor:top" coordsize="1877695,1647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" path="m,1647212l,761563,1877099,r,895311l,1647212xe" fillcolor="#f6c825" stroked="f">
                  <v:path arrowok="t"/>
                </v:shape>
                <v:shape id="Image 36" o:spid="_x0000_s1030" type="#_x0000_t75" style="position:absolute;left:28480;top:4081;width:36113;height:38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">
                  <v:imagedata r:id="rId329" o:title=""/>
                </v:shape>
                <v:shape id="Graphic 37" o:spid="_x0000_s1031" style="position:absolute;left:10841;top:20712;width:4273;height:4274;visibility:visible;mso-wrap-style:square;v-text-anchor:top" coordsize="427355,427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" path="m215406,427027r-42489,-5039l133902,408011,98690,386809,67610,360092,40788,329013,19353,293800,5144,254785,,212296,4806,169448,18271,129642,38962,93640,65446,62201,96885,36224,132888,16649,172693,4299,215541,r42827,4320l298128,16716r35956,19622l365501,62336r25893,31418l410783,129710r12164,39759l427162,212296r-3835,43210l412000,296116r-18552,36833l367935,364825r-31819,26034l299277,410428r-40642,12318l215406,427027xe" fillcolor="#ef8b24" stroked="f">
                  <v:path arrowok="t"/>
                </v:shape>
                <w10:wrap anchorx="page"/>
              </v:group>
            </w:pict>
          </mc:Fallback>
        </mc:AlternateContent>
      </w:r>
      <w:r>
        <w:rPr>
          <w:b/>
          <w:noProof/>
          <w:lang w:eastAsia="tr-TR"/>
        </w:rPr>
        <mc:AlternateContent>
          <mc:Choice Requires="wps">
            <w:drawing>
              <wp:anchor distT="0" distB="0" distL="0" distR="0" simplePos="0" relativeHeight="251810816" behindDoc="1" locked="0" layoutInCell="1" allowOverlap="1" wp14:anchorId="241ED058" wp14:editId="4D2B7C5C">
                <wp:simplePos x="0" y="0"/>
                <wp:positionH relativeFrom="page">
                  <wp:posOffset>29319</wp:posOffset>
                </wp:positionH>
                <wp:positionV relativeFrom="page">
                  <wp:posOffset>-4445</wp:posOffset>
                </wp:positionV>
                <wp:extent cx="7562850" cy="10696575"/>
                <wp:effectExtent l="0" t="0" r="0" b="9525"/>
                <wp:wrapNone/>
                <wp:docPr id="229" name="Graphic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49" y="10696574"/>
                              </a:moveTo>
                              <a:lnTo>
                                <a:pt x="0" y="10696574"/>
                              </a:lnTo>
                              <a:lnTo>
                                <a:pt x="0" y="0"/>
                              </a:lnTo>
                              <a:lnTo>
                                <a:pt x="7562849" y="0"/>
                              </a:lnTo>
                              <a:lnTo>
                                <a:pt x="7562849" y="10696574"/>
                              </a:lnTo>
                              <a:close/>
                            </a:path>
                          </a:pathLst>
                        </a:custGeom>
                        <a:solidFill>
                          <a:srgbClr val="ECF0EF"/>
                        </a:solidFill>
                      </wps:spPr>
                      <wps:bodyPr wrap="square" lIns="0" tIns="0" rIns="0" bIns="0" rtlCol="0">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shape w14:anchorId="27D7BAF6" id="Graphic 31" o:spid="_x0000_s1026" style="position:absolute;margin-left:2.3pt;margin-top:-.35pt;width:595.5pt;height:842.25pt;z-index:-251505664;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" path="m7562849,10696574l,10696574,,,7562849,r,10696574xe" fillcolor="#ecf0ef" stroked="f">
                <v:path arrowok="t"/>
                <w10:wrap anchorx="page" anchory="page"/>
              </v:shape>
            </w:pict>
          </mc:Fallback>
        </mc:AlternateContent>
      </w:r>
      <w:r w:rsidR="00233D8C">
        <w:rPr>
          <w:color w:val="132940"/>
          <w:spacing w:val="-2"/>
          <w:w w:val="90"/>
        </w:rPr>
        <w:t>KÜLTÜR</w:t>
      </w:r>
      <w:r w:rsidR="00233D8C">
        <w:rPr>
          <w:color w:val="132940"/>
          <w:spacing w:val="-42"/>
          <w:w w:val="90"/>
        </w:rPr>
        <w:t xml:space="preserve"> </w:t>
      </w:r>
      <w:r w:rsidR="00233D8C">
        <w:rPr>
          <w:color w:val="132940"/>
          <w:spacing w:val="-2"/>
          <w:w w:val="90"/>
        </w:rPr>
        <w:t>VE</w:t>
      </w:r>
      <w:r w:rsidR="00233D8C">
        <w:rPr>
          <w:color w:val="132940"/>
          <w:spacing w:val="-41"/>
          <w:w w:val="90"/>
        </w:rPr>
        <w:t xml:space="preserve"> </w:t>
      </w:r>
      <w:r w:rsidR="00233D8C">
        <w:rPr>
          <w:color w:val="132940"/>
          <w:spacing w:val="-2"/>
          <w:w w:val="90"/>
        </w:rPr>
        <w:t>SOSYAL</w:t>
      </w:r>
      <w:r w:rsidR="00233D8C">
        <w:rPr>
          <w:color w:val="132940"/>
          <w:spacing w:val="-41"/>
          <w:w w:val="90"/>
        </w:rPr>
        <w:t xml:space="preserve"> </w:t>
      </w:r>
      <w:r w:rsidR="00233D8C">
        <w:rPr>
          <w:color w:val="132940"/>
          <w:spacing w:val="-2"/>
          <w:w w:val="90"/>
        </w:rPr>
        <w:t xml:space="preserve">İŞLER </w:t>
      </w:r>
      <w:r w:rsidR="00233D8C">
        <w:rPr>
          <w:color w:val="132940"/>
          <w:spacing w:val="-18"/>
        </w:rPr>
        <w:t>MÜDÜRLÜĞÜ</w:t>
      </w:r>
    </w:p>
    <w:p w:rsidR="00233D8C" w:rsidRDefault="00233D8C">
      <w:pPr>
        <w:pStyle w:val="Balk2"/>
        <w:ind w:left="4687"/>
        <w:rPr>
          <w:b w:val="0"/>
        </w:rPr>
      </w:pPr>
      <w:r>
        <w:rPr>
          <w:b w:val="0"/>
          <w:color w:val="132940"/>
          <w:spacing w:val="-2"/>
          <w:w w:val="90"/>
        </w:rPr>
        <w:t>D.</w:t>
      </w:r>
      <w:r>
        <w:rPr>
          <w:b w:val="0"/>
          <w:color w:val="132940"/>
          <w:spacing w:val="-18"/>
          <w:w w:val="90"/>
        </w:rPr>
        <w:t xml:space="preserve"> </w:t>
      </w:r>
      <w:r>
        <w:rPr>
          <w:b w:val="0"/>
          <w:color w:val="132940"/>
          <w:spacing w:val="-2"/>
          <w:w w:val="95"/>
        </w:rPr>
        <w:t>FAALİYETLER</w:t>
      </w:r>
    </w:p>
    <w:p w:rsidR="00233D8C" w:rsidRDefault="00233D8C">
      <w:pPr>
        <w:pStyle w:val="GvdeMetni"/>
        <w:rPr>
          <w:b w:val="0"/>
          <w:sz w:val="32"/>
        </w:rPr>
      </w:pPr>
    </w:p>
    <w:p w:rsidR="00233D8C" w:rsidRDefault="00233D8C">
      <w:pPr>
        <w:pStyle w:val="GvdeMetni"/>
        <w:spacing w:before="155"/>
        <w:rPr>
          <w:b w:val="0"/>
          <w:sz w:val="32"/>
        </w:rPr>
      </w:pPr>
    </w:p>
    <w:p w:rsidR="00233D8C" w:rsidRDefault="00233D8C">
      <w:pPr>
        <w:pStyle w:val="GvdeMetni"/>
        <w:spacing w:before="1" w:line="266" w:lineRule="auto"/>
        <w:ind w:left="1295" w:right="7413" w:firstLine="1425"/>
        <w:jc w:val="right"/>
        <w:rPr>
          <w:b w:val="0"/>
        </w:rPr>
      </w:pPr>
      <w:r>
        <w:rPr>
          <w:b w:val="0"/>
          <w:color w:val="132940"/>
          <w:spacing w:val="-2"/>
          <w:w w:val="85"/>
        </w:rPr>
        <w:t xml:space="preserve">BELEDİYEMİZ </w:t>
      </w:r>
      <w:r>
        <w:rPr>
          <w:b w:val="0"/>
          <w:color w:val="132940"/>
          <w:w w:val="90"/>
        </w:rPr>
        <w:t>TARAFINDAN</w:t>
      </w:r>
      <w:r>
        <w:rPr>
          <w:b w:val="0"/>
          <w:color w:val="132940"/>
          <w:spacing w:val="-3"/>
          <w:w w:val="90"/>
        </w:rPr>
        <w:t xml:space="preserve"> </w:t>
      </w:r>
      <w:r>
        <w:rPr>
          <w:b w:val="0"/>
          <w:color w:val="132940"/>
          <w:spacing w:val="-2"/>
          <w:w w:val="95"/>
        </w:rPr>
        <w:t>2019,2020</w:t>
      </w:r>
    </w:p>
    <w:p w:rsidR="00233D8C" w:rsidRDefault="00233D8C">
      <w:pPr>
        <w:pStyle w:val="GvdeMetni"/>
        <w:spacing w:line="266" w:lineRule="auto"/>
        <w:ind w:left="1222" w:right="7413" w:firstLine="1149"/>
        <w:jc w:val="right"/>
        <w:rPr>
          <w:b w:val="0"/>
        </w:rPr>
      </w:pPr>
      <w:r>
        <w:rPr>
          <w:b w:val="0"/>
          <w:color w:val="132940"/>
          <w:spacing w:val="-2"/>
          <w:w w:val="90"/>
        </w:rPr>
        <w:t>VE</w:t>
      </w:r>
      <w:r>
        <w:rPr>
          <w:b w:val="0"/>
          <w:color w:val="132940"/>
          <w:spacing w:val="-20"/>
          <w:w w:val="90"/>
        </w:rPr>
        <w:t xml:space="preserve"> </w:t>
      </w:r>
      <w:r>
        <w:rPr>
          <w:b w:val="0"/>
          <w:color w:val="132940"/>
          <w:spacing w:val="-2"/>
          <w:w w:val="90"/>
        </w:rPr>
        <w:t>2021</w:t>
      </w:r>
      <w:r>
        <w:rPr>
          <w:b w:val="0"/>
          <w:color w:val="132940"/>
          <w:spacing w:val="-25"/>
          <w:w w:val="90"/>
        </w:rPr>
        <w:t xml:space="preserve"> </w:t>
      </w:r>
      <w:r>
        <w:rPr>
          <w:b w:val="0"/>
          <w:color w:val="132940"/>
          <w:spacing w:val="-2"/>
          <w:w w:val="90"/>
        </w:rPr>
        <w:t xml:space="preserve">YILLARI </w:t>
      </w:r>
      <w:r>
        <w:rPr>
          <w:b w:val="0"/>
          <w:color w:val="132940"/>
          <w:spacing w:val="-4"/>
        </w:rPr>
        <w:t>İÇERİSİNDE</w:t>
      </w:r>
      <w:r>
        <w:rPr>
          <w:b w:val="0"/>
          <w:color w:val="132940"/>
          <w:spacing w:val="-34"/>
        </w:rPr>
        <w:t xml:space="preserve"> </w:t>
      </w:r>
      <w:r>
        <w:rPr>
          <w:b w:val="0"/>
          <w:color w:val="132940"/>
          <w:spacing w:val="-4"/>
        </w:rPr>
        <w:t xml:space="preserve">YAPMIŞ </w:t>
      </w:r>
      <w:r>
        <w:rPr>
          <w:b w:val="0"/>
          <w:color w:val="132940"/>
          <w:spacing w:val="-8"/>
        </w:rPr>
        <w:t>OLULAN</w:t>
      </w:r>
      <w:r>
        <w:rPr>
          <w:b w:val="0"/>
          <w:color w:val="132940"/>
          <w:spacing w:val="-27"/>
        </w:rPr>
        <w:t xml:space="preserve"> </w:t>
      </w:r>
      <w:r>
        <w:rPr>
          <w:b w:val="0"/>
          <w:color w:val="132940"/>
          <w:spacing w:val="-8"/>
        </w:rPr>
        <w:t xml:space="preserve">PROJELER, </w:t>
      </w:r>
      <w:r>
        <w:rPr>
          <w:b w:val="0"/>
          <w:color w:val="132940"/>
          <w:spacing w:val="-4"/>
        </w:rPr>
        <w:t>HİZMETLER</w:t>
      </w:r>
      <w:r>
        <w:rPr>
          <w:b w:val="0"/>
          <w:color w:val="132940"/>
          <w:spacing w:val="-33"/>
        </w:rPr>
        <w:t xml:space="preserve"> </w:t>
      </w:r>
      <w:r>
        <w:rPr>
          <w:b w:val="0"/>
          <w:color w:val="132940"/>
          <w:spacing w:val="-4"/>
        </w:rPr>
        <w:t xml:space="preserve">VE </w:t>
      </w:r>
      <w:r>
        <w:rPr>
          <w:b w:val="0"/>
          <w:color w:val="132940"/>
          <w:w w:val="90"/>
        </w:rPr>
        <w:t>ÇALIŞMALAR</w:t>
      </w:r>
      <w:r>
        <w:rPr>
          <w:b w:val="0"/>
          <w:color w:val="132940"/>
          <w:spacing w:val="-1"/>
          <w:w w:val="90"/>
        </w:rPr>
        <w:t xml:space="preserve"> </w:t>
      </w:r>
      <w:r>
        <w:rPr>
          <w:b w:val="0"/>
          <w:color w:val="132940"/>
          <w:w w:val="90"/>
        </w:rPr>
        <w:t>HAKKINDA BİLGİLENDİRMEK</w:t>
      </w:r>
      <w:r>
        <w:rPr>
          <w:b w:val="0"/>
          <w:color w:val="132940"/>
          <w:spacing w:val="-13"/>
          <w:w w:val="90"/>
        </w:rPr>
        <w:t xml:space="preserve"> </w:t>
      </w:r>
      <w:r>
        <w:rPr>
          <w:b w:val="0"/>
          <w:color w:val="132940"/>
          <w:w w:val="90"/>
        </w:rPr>
        <w:t xml:space="preserve">ÜZERE </w:t>
      </w:r>
      <w:r>
        <w:rPr>
          <w:b w:val="0"/>
          <w:color w:val="132940"/>
          <w:spacing w:val="-6"/>
        </w:rPr>
        <w:t>FAALİYET</w:t>
      </w:r>
      <w:r>
        <w:rPr>
          <w:b w:val="0"/>
          <w:color w:val="132940"/>
          <w:spacing w:val="-39"/>
        </w:rPr>
        <w:t xml:space="preserve"> </w:t>
      </w:r>
      <w:r>
        <w:rPr>
          <w:b w:val="0"/>
          <w:color w:val="132940"/>
          <w:spacing w:val="-6"/>
        </w:rPr>
        <w:t xml:space="preserve">DERGİSİ </w:t>
      </w:r>
      <w:r>
        <w:rPr>
          <w:b w:val="0"/>
          <w:color w:val="132940"/>
          <w:spacing w:val="-2"/>
        </w:rPr>
        <w:t>ÇIKARILMIŞTIR</w:t>
      </w:r>
    </w:p>
    <w:p w:rsidR="00233D8C" w:rsidRDefault="00233D8C">
      <w:pPr>
        <w:pStyle w:val="GvdeMetni"/>
        <w:rPr>
          <w:b w:val="0"/>
        </w:rPr>
      </w:pPr>
    </w:p>
    <w:p w:rsidR="00233D8C" w:rsidRDefault="00233D8C">
      <w:pPr>
        <w:pStyle w:val="GvdeMetni"/>
        <w:rPr>
          <w:b w:val="0"/>
        </w:rPr>
      </w:pPr>
    </w:p>
    <w:p w:rsidR="00233D8C" w:rsidRDefault="00233D8C">
      <w:pPr>
        <w:pStyle w:val="GvdeMetni"/>
        <w:rPr>
          <w:b w:val="0"/>
        </w:rPr>
      </w:pPr>
    </w:p>
    <w:p w:rsidR="00233D8C" w:rsidRDefault="00233D8C">
      <w:pPr>
        <w:pStyle w:val="GvdeMetni"/>
        <w:rPr>
          <w:b w:val="0"/>
        </w:rPr>
      </w:pPr>
    </w:p>
    <w:p w:rsidR="00233D8C" w:rsidRDefault="00233D8C">
      <w:pPr>
        <w:pStyle w:val="GvdeMetni"/>
        <w:rPr>
          <w:b w:val="0"/>
        </w:rPr>
      </w:pPr>
    </w:p>
    <w:p w:rsidR="00233D8C" w:rsidRDefault="00233D8C">
      <w:pPr>
        <w:pStyle w:val="GvdeMetni"/>
        <w:rPr>
          <w:b w:val="0"/>
        </w:rPr>
      </w:pPr>
    </w:p>
    <w:p w:rsidR="00233D8C" w:rsidRDefault="00233D8C">
      <w:pPr>
        <w:pStyle w:val="GvdeMetni"/>
        <w:spacing w:before="239"/>
        <w:rPr>
          <w:b w:val="0"/>
        </w:rPr>
      </w:pPr>
    </w:p>
    <w:p w:rsidR="00EB3C51" w:rsidRDefault="00EB3C51">
      <w:pPr>
        <w:pStyle w:val="GvdeMetni"/>
        <w:spacing w:line="235" w:lineRule="auto"/>
        <w:ind w:left="4887" w:right="4824" w:firstLine="937"/>
        <w:jc w:val="right"/>
        <w:rPr>
          <w:b w:val="0"/>
          <w:color w:val="132940"/>
          <w:spacing w:val="-2"/>
          <w:w w:val="90"/>
        </w:rPr>
      </w:pPr>
    </w:p>
    <w:p w:rsidR="00EB3C51" w:rsidRDefault="00EB3C51">
      <w:pPr>
        <w:pStyle w:val="GvdeMetni"/>
        <w:spacing w:line="235" w:lineRule="auto"/>
        <w:ind w:left="4887" w:right="4824" w:firstLine="937"/>
        <w:jc w:val="right"/>
        <w:rPr>
          <w:b w:val="0"/>
          <w:color w:val="132940"/>
          <w:spacing w:val="-2"/>
          <w:w w:val="90"/>
        </w:rPr>
      </w:pPr>
    </w:p>
    <w:p w:rsidR="00EB3C51" w:rsidRDefault="00EB3C51">
      <w:pPr>
        <w:pStyle w:val="GvdeMetni"/>
        <w:spacing w:line="235" w:lineRule="auto"/>
        <w:ind w:left="4887" w:right="4824" w:firstLine="937"/>
        <w:jc w:val="right"/>
        <w:rPr>
          <w:b w:val="0"/>
          <w:color w:val="132940"/>
          <w:spacing w:val="-2"/>
          <w:w w:val="90"/>
        </w:rPr>
      </w:pPr>
    </w:p>
    <w:p w:rsidR="00EB3C51" w:rsidRDefault="00EB3C51">
      <w:pPr>
        <w:pStyle w:val="GvdeMetni"/>
        <w:spacing w:line="235" w:lineRule="auto"/>
        <w:ind w:left="4887" w:right="4824" w:firstLine="937"/>
        <w:jc w:val="right"/>
        <w:rPr>
          <w:b w:val="0"/>
          <w:color w:val="132940"/>
          <w:spacing w:val="-2"/>
          <w:w w:val="90"/>
        </w:rPr>
      </w:pPr>
    </w:p>
    <w:p w:rsidR="00233D8C" w:rsidRDefault="00233D8C">
      <w:pPr>
        <w:pStyle w:val="GvdeMetni"/>
        <w:spacing w:line="235" w:lineRule="auto"/>
        <w:ind w:left="4887" w:right="4824" w:firstLine="937"/>
        <w:jc w:val="right"/>
        <w:rPr>
          <w:b w:val="0"/>
        </w:rPr>
      </w:pPr>
      <w:r>
        <w:rPr>
          <w:b w:val="0"/>
          <w:noProof/>
        </w:rPr>
        <mc:AlternateContent>
          <mc:Choice Requires="wpg">
            <w:drawing>
              <wp:anchor distT="0" distB="0" distL="0" distR="0" simplePos="0" relativeHeight="251788288" behindDoc="0" locked="0" layoutInCell="1" allowOverlap="1" wp14:anchorId="4DAE6351" wp14:editId="3624F59D">
                <wp:simplePos x="0" y="0"/>
                <wp:positionH relativeFrom="page">
                  <wp:posOffset>0</wp:posOffset>
                </wp:positionH>
                <wp:positionV relativeFrom="paragraph">
                  <wp:posOffset>-333041</wp:posOffset>
                </wp:positionV>
                <wp:extent cx="2640965" cy="4406900"/>
                <wp:effectExtent l="0" t="0" r="0" b="0"/>
                <wp:wrapNone/>
                <wp:docPr id="170094773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0965" cy="4406900"/>
                          <a:chOff x="0" y="0"/>
                          <a:chExt cx="2640965" cy="4406900"/>
                        </a:xfrm>
                      </wpg:grpSpPr>
                      <pic:pic xmlns:pic="http://schemas.openxmlformats.org/drawingml/2006/picture">
                        <pic:nvPicPr>
                          <pic:cNvPr id="1700947732" name="Image 42"/>
                          <pic:cNvPicPr/>
                        </pic:nvPicPr>
                        <pic:blipFill>
                          <a:blip r:embed="rId330" cstate="print"/>
                          <a:stretch>
                            <a:fillRect/>
                          </a:stretch>
                        </pic:blipFill>
                        <pic:spPr>
                          <a:xfrm>
                            <a:off x="0" y="0"/>
                            <a:ext cx="2640337" cy="2283535"/>
                          </a:xfrm>
                          <a:prstGeom prst="rect">
                            <a:avLst/>
                          </a:prstGeom>
                        </pic:spPr>
                      </pic:pic>
                      <pic:pic xmlns:pic="http://schemas.openxmlformats.org/drawingml/2006/picture">
                        <pic:nvPicPr>
                          <pic:cNvPr id="1700947733" name="Image 43"/>
                          <pic:cNvPicPr/>
                        </pic:nvPicPr>
                        <pic:blipFill>
                          <a:blip r:embed="rId331" cstate="print"/>
                          <a:stretch>
                            <a:fillRect/>
                          </a:stretch>
                        </pic:blipFill>
                        <pic:spPr>
                          <a:xfrm>
                            <a:off x="0" y="2123055"/>
                            <a:ext cx="2640337" cy="2283535"/>
                          </a:xfrm>
                          <a:prstGeom prst="rect">
                            <a:avLst/>
                          </a:prstGeom>
                        </pic:spPr>
                      </pic:pic>
                    </wpg:wgp>
                  </a:graphicData>
                </a:graphic>
              </wp:anchor>
            </w:drawing>
          </mc:Choice>
          <mc:Fallback xmlns:w16se="http://schemas.microsoft.com/office/word/2015/wordml/symex" xmlns:w15="http://schemas.microsoft.com/office/word/2012/wordml" xmlns:cx="http://schemas.microsoft.com/office/drawing/2014/chartex">
            <w:pict>
              <v:group w14:anchorId="62AF429D" id="Group 41" o:spid="_x0000_s1026" style="position:absolute;margin-left:0;margin-top:-26.2pt;width:207.95pt;height:347pt;z-index:251788288;mso-wrap-distance-left:0;mso-wrap-distance-right:0;mso-position-horizontal-relative:page" coordsize="26409,440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">
                <v:shape id="Image 42" o:spid="_x0000_s1027" type="#_x0000_t75" style="position:absolute;width:26403;height:22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">
                  <v:imagedata r:id="rId332" o:title=""/>
                </v:shape>
                <v:shape id="Image 43" o:spid="_x0000_s1028" type="#_x0000_t75" style="position:absolute;top:21230;width:26403;height:22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">
                  <v:imagedata r:id="rId333" o:title=""/>
                </v:shape>
                <w10:wrap anchorx="page"/>
              </v:group>
            </w:pict>
          </mc:Fallback>
        </mc:AlternateContent>
      </w:r>
      <w:r>
        <w:rPr>
          <w:b w:val="0"/>
          <w:noProof/>
        </w:rPr>
        <mc:AlternateContent>
          <mc:Choice Requires="wps">
            <w:drawing>
              <wp:anchor distT="0" distB="0" distL="0" distR="0" simplePos="0" relativeHeight="251789312" behindDoc="0" locked="0" layoutInCell="1" allowOverlap="1" wp14:anchorId="42EF640C" wp14:editId="74DDFC4B">
                <wp:simplePos x="0" y="0"/>
                <wp:positionH relativeFrom="page">
                  <wp:posOffset>2971494</wp:posOffset>
                </wp:positionH>
                <wp:positionV relativeFrom="paragraph">
                  <wp:posOffset>-88138</wp:posOffset>
                </wp:positionV>
                <wp:extent cx="427355" cy="427355"/>
                <wp:effectExtent l="0" t="0" r="0" b="0"/>
                <wp:wrapNone/>
                <wp:docPr id="1700947734" name="Graphic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7355" cy="427355"/>
                        </a:xfrm>
                        <a:custGeom>
                          <a:avLst/>
                          <a:gdLst/>
                          <a:ahLst/>
                          <a:cxnLst/>
                          <a:rect l="l" t="t" r="r" b="b"/>
                          <a:pathLst>
                            <a:path w="427355" h="427355">
                              <a:moveTo>
                                <a:pt x="215406" y="427027"/>
                              </a:moveTo>
                              <a:lnTo>
                                <a:pt x="172917" y="421988"/>
                              </a:lnTo>
                              <a:lnTo>
                                <a:pt x="133902" y="408011"/>
                              </a:lnTo>
                              <a:lnTo>
                                <a:pt x="98690" y="386809"/>
                              </a:lnTo>
                              <a:lnTo>
                                <a:pt x="67610" y="360092"/>
                              </a:lnTo>
                              <a:lnTo>
                                <a:pt x="40788" y="329013"/>
                              </a:lnTo>
                              <a:lnTo>
                                <a:pt x="19353" y="293800"/>
                              </a:lnTo>
                              <a:lnTo>
                                <a:pt x="5144" y="254785"/>
                              </a:lnTo>
                              <a:lnTo>
                                <a:pt x="0" y="212296"/>
                              </a:lnTo>
                              <a:lnTo>
                                <a:pt x="4806" y="169448"/>
                              </a:lnTo>
                              <a:lnTo>
                                <a:pt x="18271" y="129642"/>
                              </a:lnTo>
                              <a:lnTo>
                                <a:pt x="38962" y="93640"/>
                              </a:lnTo>
                              <a:lnTo>
                                <a:pt x="65446" y="62201"/>
                              </a:lnTo>
                              <a:lnTo>
                                <a:pt x="96885" y="36224"/>
                              </a:lnTo>
                              <a:lnTo>
                                <a:pt x="132888" y="16649"/>
                              </a:lnTo>
                              <a:lnTo>
                                <a:pt x="172693" y="4299"/>
                              </a:lnTo>
                              <a:lnTo>
                                <a:pt x="215541" y="0"/>
                              </a:lnTo>
                              <a:lnTo>
                                <a:pt x="258368" y="4320"/>
                              </a:lnTo>
                              <a:lnTo>
                                <a:pt x="298128" y="16716"/>
                              </a:lnTo>
                              <a:lnTo>
                                <a:pt x="334084" y="36338"/>
                              </a:lnTo>
                              <a:lnTo>
                                <a:pt x="365501" y="62336"/>
                              </a:lnTo>
                              <a:lnTo>
                                <a:pt x="391394" y="93754"/>
                              </a:lnTo>
                              <a:lnTo>
                                <a:pt x="410783" y="129710"/>
                              </a:lnTo>
                              <a:lnTo>
                                <a:pt x="422947" y="169469"/>
                              </a:lnTo>
                              <a:lnTo>
                                <a:pt x="427162" y="212296"/>
                              </a:lnTo>
                              <a:lnTo>
                                <a:pt x="423327" y="255506"/>
                              </a:lnTo>
                              <a:lnTo>
                                <a:pt x="412000" y="296116"/>
                              </a:lnTo>
                              <a:lnTo>
                                <a:pt x="393448" y="332949"/>
                              </a:lnTo>
                              <a:lnTo>
                                <a:pt x="367935" y="364825"/>
                              </a:lnTo>
                              <a:lnTo>
                                <a:pt x="336116" y="390859"/>
                              </a:lnTo>
                              <a:lnTo>
                                <a:pt x="299277" y="410428"/>
                              </a:lnTo>
                              <a:lnTo>
                                <a:pt x="258635" y="422746"/>
                              </a:lnTo>
                              <a:lnTo>
                                <a:pt x="215406" y="427027"/>
                              </a:lnTo>
                              <a:close/>
                            </a:path>
                          </a:pathLst>
                        </a:custGeom>
                        <a:solidFill>
                          <a:srgbClr val="EF8B24"/>
                        </a:solidFill>
                      </wps:spPr>
                      <wps:bodyPr wrap="square" lIns="0" tIns="0" rIns="0" bIns="0" rtlCol="0">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shape w14:anchorId="442A4895" id="Graphic 44" o:spid="_x0000_s1026" style="position:absolute;margin-left:234pt;margin-top:-6.95pt;width:33.65pt;height:33.65pt;z-index:251789312;visibility:visible;mso-wrap-style:square;mso-wrap-distance-left:0;mso-wrap-distance-top:0;mso-wrap-distance-right:0;mso-wrap-distance-bottom:0;mso-position-horizontal:absolute;mso-position-horizontal-relative:page;mso-position-vertical:absolute;mso-position-vertical-relative:text;v-text-anchor:top" coordsize="427355,427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" path="m215406,427027r-42489,-5039l133902,408011,98690,386809,67610,360092,40788,329013,19353,293800,5144,254785,,212296,4806,169448,18271,129642,38962,93640,65446,62201,96885,36224,132888,16649,172693,4299,215541,r42827,4320l298128,16716r35956,19622l365501,62336r25893,31418l410783,129710r12164,39759l427162,212296r-3835,43210l412000,296116r-18552,36833l367935,364825r-31819,26034l299277,410428r-40642,12318l215406,427027xe" fillcolor="#ef8b24" stroked="f">
                <v:path arrowok="t"/>
                <w10:wrap anchorx="page"/>
              </v:shape>
            </w:pict>
          </mc:Fallback>
        </mc:AlternateContent>
      </w:r>
      <w:r>
        <w:rPr>
          <w:b w:val="0"/>
          <w:color w:val="132940"/>
          <w:spacing w:val="-2"/>
          <w:w w:val="90"/>
        </w:rPr>
        <w:t>23</w:t>
      </w:r>
      <w:r>
        <w:rPr>
          <w:b w:val="0"/>
          <w:color w:val="132940"/>
          <w:spacing w:val="-22"/>
          <w:w w:val="90"/>
        </w:rPr>
        <w:t xml:space="preserve"> </w:t>
      </w:r>
      <w:r>
        <w:rPr>
          <w:b w:val="0"/>
          <w:color w:val="132940"/>
          <w:spacing w:val="-2"/>
          <w:w w:val="90"/>
        </w:rPr>
        <w:t xml:space="preserve">ŞUBAT </w:t>
      </w:r>
      <w:r>
        <w:rPr>
          <w:b w:val="0"/>
          <w:color w:val="132940"/>
          <w:spacing w:val="-2"/>
        </w:rPr>
        <w:t xml:space="preserve">ARDAHAN'IN DÜŞMAN İŞGALİNDEN </w:t>
      </w:r>
      <w:r>
        <w:rPr>
          <w:b w:val="0"/>
          <w:color w:val="132940"/>
          <w:spacing w:val="-2"/>
          <w:w w:val="85"/>
        </w:rPr>
        <w:t>KURTULUŞUNUN</w:t>
      </w:r>
    </w:p>
    <w:p w:rsidR="00EB3C51" w:rsidRDefault="00233D8C">
      <w:pPr>
        <w:pStyle w:val="GvdeMetni"/>
        <w:spacing w:line="362" w:lineRule="exact"/>
        <w:ind w:right="4824"/>
        <w:jc w:val="right"/>
        <w:rPr>
          <w:b w:val="0"/>
          <w:color w:val="132940"/>
          <w:w w:val="80"/>
        </w:rPr>
      </w:pPr>
      <w:r>
        <w:rPr>
          <w:b w:val="0"/>
          <w:color w:val="132940"/>
          <w:w w:val="80"/>
        </w:rPr>
        <w:t>101.</w:t>
      </w:r>
      <w:r>
        <w:rPr>
          <w:b w:val="0"/>
          <w:color w:val="132940"/>
          <w:spacing w:val="-11"/>
          <w:w w:val="80"/>
        </w:rPr>
        <w:t xml:space="preserve"> </w:t>
      </w:r>
      <w:r>
        <w:rPr>
          <w:b w:val="0"/>
          <w:color w:val="132940"/>
          <w:w w:val="80"/>
        </w:rPr>
        <w:t>YIL</w:t>
      </w:r>
    </w:p>
    <w:p w:rsidR="00EB3C51" w:rsidRDefault="00EB3C51">
      <w:pPr>
        <w:pStyle w:val="GvdeMetni"/>
        <w:spacing w:line="362" w:lineRule="exact"/>
        <w:ind w:right="4824"/>
        <w:jc w:val="right"/>
        <w:rPr>
          <w:b w:val="0"/>
          <w:color w:val="132940"/>
          <w:w w:val="80"/>
        </w:rPr>
      </w:pPr>
    </w:p>
    <w:p w:rsidR="00EB3C51" w:rsidRDefault="00EB3C51">
      <w:pPr>
        <w:pStyle w:val="GvdeMetni"/>
        <w:spacing w:line="362" w:lineRule="exact"/>
        <w:ind w:right="4824"/>
        <w:jc w:val="right"/>
        <w:rPr>
          <w:b w:val="0"/>
          <w:color w:val="132940"/>
          <w:w w:val="80"/>
        </w:rPr>
      </w:pPr>
      <w:r>
        <w:rPr>
          <w:b w:val="0"/>
          <w:noProof/>
        </w:rPr>
        <mc:AlternateContent>
          <mc:Choice Requires="wpg">
            <w:drawing>
              <wp:anchor distT="0" distB="0" distL="0" distR="0" simplePos="0" relativeHeight="251787264" behindDoc="0" locked="0" layoutInCell="1" allowOverlap="1" wp14:anchorId="2C177506" wp14:editId="1AF1436B">
                <wp:simplePos x="0" y="0"/>
                <wp:positionH relativeFrom="page">
                  <wp:posOffset>4882515</wp:posOffset>
                </wp:positionH>
                <wp:positionV relativeFrom="paragraph">
                  <wp:posOffset>43815</wp:posOffset>
                </wp:positionV>
                <wp:extent cx="2660015" cy="4406900"/>
                <wp:effectExtent l="0" t="0" r="6985" b="0"/>
                <wp:wrapNone/>
                <wp:docPr id="170094772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60015" cy="4406900"/>
                          <a:chOff x="0" y="0"/>
                          <a:chExt cx="2660015" cy="4406900"/>
                        </a:xfrm>
                      </wpg:grpSpPr>
                      <pic:pic xmlns:pic="http://schemas.openxmlformats.org/drawingml/2006/picture">
                        <pic:nvPicPr>
                          <pic:cNvPr id="1700947729" name="Image 39"/>
                          <pic:cNvPicPr/>
                        </pic:nvPicPr>
                        <pic:blipFill>
                          <a:blip r:embed="rId334" cstate="print"/>
                          <a:stretch>
                            <a:fillRect/>
                          </a:stretch>
                        </pic:blipFill>
                        <pic:spPr>
                          <a:xfrm>
                            <a:off x="0" y="0"/>
                            <a:ext cx="2659574" cy="2123054"/>
                          </a:xfrm>
                          <a:prstGeom prst="rect">
                            <a:avLst/>
                          </a:prstGeom>
                        </pic:spPr>
                      </pic:pic>
                      <pic:pic xmlns:pic="http://schemas.openxmlformats.org/drawingml/2006/picture">
                        <pic:nvPicPr>
                          <pic:cNvPr id="1700947730" name="Image 40"/>
                          <pic:cNvPicPr/>
                        </pic:nvPicPr>
                        <pic:blipFill>
                          <a:blip r:embed="rId335" cstate="print"/>
                          <a:stretch>
                            <a:fillRect/>
                          </a:stretch>
                        </pic:blipFill>
                        <pic:spPr>
                          <a:xfrm>
                            <a:off x="0" y="2123054"/>
                            <a:ext cx="2640337" cy="2283535"/>
                          </a:xfrm>
                          <a:prstGeom prst="rect">
                            <a:avLst/>
                          </a:prstGeom>
                        </pic:spPr>
                      </pic:pic>
                    </wpg:wgp>
                  </a:graphicData>
                </a:graphic>
              </wp:anchor>
            </w:drawing>
          </mc:Choice>
          <mc:Fallback xmlns:w16se="http://schemas.microsoft.com/office/word/2015/wordml/symex" xmlns:w15="http://schemas.microsoft.com/office/word/2012/wordml" xmlns:cx="http://schemas.microsoft.com/office/drawing/2014/chartex">
            <w:pict>
              <v:group w14:anchorId="2E58D8B4" id="Group 38" o:spid="_x0000_s1026" style="position:absolute;margin-left:384.45pt;margin-top:3.45pt;width:209.45pt;height:347pt;z-index:251787264;mso-wrap-distance-left:0;mso-wrap-distance-right:0;mso-position-horizontal-relative:page" coordsize="26600,440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">
                <v:shape id="Image 39" o:spid="_x0000_s1027" type="#_x0000_t75" style="position:absolute;width:26595;height:21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">
                  <v:imagedata r:id="rId336" o:title=""/>
                </v:shape>
                <v:shape id="Image 40" o:spid="_x0000_s1028" type="#_x0000_t75" style="position:absolute;top:21230;width:26403;height:22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">
                  <v:imagedata r:id="rId337" o:title=""/>
                </v:shape>
                <w10:wrap anchorx="page"/>
              </v:group>
            </w:pict>
          </mc:Fallback>
        </mc:AlternateContent>
      </w:r>
    </w:p>
    <w:p w:rsidR="00EB3C51" w:rsidRDefault="00EB3C51">
      <w:pPr>
        <w:pStyle w:val="GvdeMetni"/>
        <w:spacing w:line="362" w:lineRule="exact"/>
        <w:ind w:right="4824"/>
        <w:jc w:val="right"/>
        <w:rPr>
          <w:b w:val="0"/>
          <w:color w:val="132940"/>
          <w:w w:val="80"/>
        </w:rPr>
      </w:pPr>
    </w:p>
    <w:p w:rsidR="00EB3C51" w:rsidRDefault="00EB3C51">
      <w:pPr>
        <w:pStyle w:val="GvdeMetni"/>
        <w:spacing w:line="362" w:lineRule="exact"/>
        <w:ind w:right="4824"/>
        <w:jc w:val="right"/>
        <w:rPr>
          <w:b w:val="0"/>
          <w:color w:val="132940"/>
          <w:w w:val="80"/>
        </w:rPr>
      </w:pPr>
    </w:p>
    <w:p w:rsidR="00EB3C51" w:rsidRDefault="00EB3C51">
      <w:pPr>
        <w:pStyle w:val="GvdeMetni"/>
        <w:spacing w:line="362" w:lineRule="exact"/>
        <w:ind w:right="4824"/>
        <w:jc w:val="right"/>
        <w:rPr>
          <w:b w:val="0"/>
          <w:color w:val="132940"/>
          <w:w w:val="80"/>
        </w:rPr>
      </w:pPr>
    </w:p>
    <w:p w:rsidR="00233D8C" w:rsidRDefault="00233D8C" w:rsidP="00EB3C51">
      <w:pPr>
        <w:pStyle w:val="GvdeMetni"/>
        <w:spacing w:line="362" w:lineRule="exact"/>
        <w:ind w:right="4824"/>
        <w:rPr>
          <w:b w:val="0"/>
        </w:rPr>
      </w:pPr>
      <w:r>
        <w:rPr>
          <w:b w:val="0"/>
          <w:color w:val="132940"/>
          <w:spacing w:val="-7"/>
          <w:w w:val="80"/>
        </w:rPr>
        <w:t xml:space="preserve"> </w:t>
      </w:r>
      <w:r>
        <w:rPr>
          <w:b w:val="0"/>
          <w:color w:val="132940"/>
          <w:spacing w:val="-2"/>
          <w:w w:val="80"/>
        </w:rPr>
        <w:t>DÖNÜMÜ</w:t>
      </w:r>
    </w:p>
    <w:p w:rsidR="00233D8C" w:rsidRDefault="00233D8C">
      <w:pPr>
        <w:pStyle w:val="GvdeMetni"/>
        <w:spacing w:before="2" w:line="235" w:lineRule="auto"/>
        <w:ind w:left="4631" w:right="4824" w:firstLine="971"/>
        <w:jc w:val="right"/>
        <w:rPr>
          <w:b w:val="0"/>
        </w:rPr>
      </w:pPr>
      <w:r>
        <w:rPr>
          <w:b w:val="0"/>
          <w:color w:val="132940"/>
          <w:spacing w:val="-2"/>
          <w:w w:val="90"/>
        </w:rPr>
        <w:t xml:space="preserve">PROGRAMI </w:t>
      </w:r>
      <w:proofErr w:type="gramStart"/>
      <w:r>
        <w:rPr>
          <w:b w:val="0"/>
          <w:color w:val="132940"/>
          <w:spacing w:val="-4"/>
          <w:w w:val="90"/>
        </w:rPr>
        <w:t>YAPILMIŞTIR.DERE</w:t>
      </w:r>
      <w:proofErr w:type="gramEnd"/>
    </w:p>
    <w:p w:rsidR="00233D8C" w:rsidRDefault="00233D8C">
      <w:pPr>
        <w:pStyle w:val="GvdeMetni"/>
        <w:spacing w:before="2" w:line="235" w:lineRule="auto"/>
        <w:ind w:left="4578" w:right="4824" w:firstLine="907"/>
        <w:jc w:val="right"/>
        <w:rPr>
          <w:b w:val="0"/>
        </w:rPr>
      </w:pPr>
      <w:r>
        <w:rPr>
          <w:b w:val="0"/>
          <w:color w:val="132940"/>
          <w:w w:val="90"/>
        </w:rPr>
        <w:t>CEYE</w:t>
      </w:r>
      <w:r>
        <w:rPr>
          <w:b w:val="0"/>
          <w:color w:val="132940"/>
          <w:spacing w:val="-25"/>
          <w:w w:val="90"/>
        </w:rPr>
        <w:t xml:space="preserve"> </w:t>
      </w:r>
      <w:r>
        <w:rPr>
          <w:b w:val="0"/>
          <w:color w:val="132940"/>
          <w:w w:val="90"/>
        </w:rPr>
        <w:t xml:space="preserve">GİREN </w:t>
      </w:r>
      <w:r>
        <w:rPr>
          <w:b w:val="0"/>
          <w:color w:val="132940"/>
          <w:spacing w:val="-4"/>
        </w:rPr>
        <w:t>ÖĞRENCİLERE</w:t>
      </w:r>
      <w:r>
        <w:rPr>
          <w:b w:val="0"/>
          <w:color w:val="132940"/>
          <w:spacing w:val="-32"/>
        </w:rPr>
        <w:t xml:space="preserve"> </w:t>
      </w:r>
      <w:r>
        <w:rPr>
          <w:b w:val="0"/>
          <w:color w:val="132940"/>
          <w:spacing w:val="-4"/>
        </w:rPr>
        <w:t xml:space="preserve">VE </w:t>
      </w:r>
      <w:r>
        <w:rPr>
          <w:b w:val="0"/>
          <w:color w:val="132940"/>
          <w:spacing w:val="-6"/>
        </w:rPr>
        <w:t>DERECEYE</w:t>
      </w:r>
      <w:r>
        <w:rPr>
          <w:b w:val="0"/>
          <w:color w:val="132940"/>
          <w:spacing w:val="-33"/>
        </w:rPr>
        <w:t xml:space="preserve"> </w:t>
      </w:r>
      <w:r>
        <w:rPr>
          <w:b w:val="0"/>
          <w:color w:val="132940"/>
          <w:spacing w:val="-6"/>
        </w:rPr>
        <w:t xml:space="preserve">GİREN </w:t>
      </w:r>
      <w:r>
        <w:rPr>
          <w:b w:val="0"/>
          <w:color w:val="132940"/>
          <w:spacing w:val="-2"/>
        </w:rPr>
        <w:t xml:space="preserve">SPORCULARA HEDİYELER </w:t>
      </w:r>
      <w:proofErr w:type="gramStart"/>
      <w:r>
        <w:rPr>
          <w:b w:val="0"/>
          <w:color w:val="132940"/>
          <w:spacing w:val="-2"/>
          <w:w w:val="90"/>
        </w:rPr>
        <w:t>VERİLDİ.KATILIMCI</w:t>
      </w:r>
      <w:proofErr w:type="gramEnd"/>
    </w:p>
    <w:p w:rsidR="00233D8C" w:rsidRDefault="00233D8C">
      <w:pPr>
        <w:pStyle w:val="GvdeMetni"/>
        <w:spacing w:before="5" w:line="235" w:lineRule="auto"/>
        <w:ind w:left="5383" w:right="4824" w:firstLine="109"/>
        <w:rPr>
          <w:b w:val="0"/>
        </w:rPr>
      </w:pPr>
      <w:r>
        <w:rPr>
          <w:b w:val="0"/>
          <w:color w:val="132940"/>
          <w:spacing w:val="-4"/>
          <w:w w:val="90"/>
        </w:rPr>
        <w:t>LARA</w:t>
      </w:r>
      <w:r>
        <w:rPr>
          <w:b w:val="0"/>
          <w:color w:val="132940"/>
          <w:spacing w:val="-11"/>
          <w:w w:val="90"/>
        </w:rPr>
        <w:t xml:space="preserve"> </w:t>
      </w:r>
      <w:r>
        <w:rPr>
          <w:b w:val="0"/>
          <w:color w:val="132940"/>
          <w:spacing w:val="-4"/>
          <w:w w:val="90"/>
        </w:rPr>
        <w:t xml:space="preserve">SALEP </w:t>
      </w:r>
      <w:r>
        <w:rPr>
          <w:b w:val="0"/>
          <w:color w:val="132940"/>
          <w:spacing w:val="-2"/>
        </w:rPr>
        <w:t xml:space="preserve">İKRAMINDA </w:t>
      </w:r>
      <w:r>
        <w:rPr>
          <w:b w:val="0"/>
          <w:color w:val="132940"/>
          <w:spacing w:val="-4"/>
          <w:w w:val="90"/>
        </w:rPr>
        <w:t>BULUNULDU.</w:t>
      </w:r>
    </w:p>
    <w:p w:rsidR="00233D8C" w:rsidRDefault="00233D8C">
      <w:pPr>
        <w:pStyle w:val="GvdeMetni"/>
        <w:spacing w:line="235" w:lineRule="auto"/>
        <w:rPr>
          <w:b w:val="0"/>
        </w:rPr>
        <w:sectPr w:rsidR="00233D8C">
          <w:pgSz w:w="11910" w:h="16850"/>
          <w:pgMar w:top="0" w:right="0" w:bottom="0" w:left="0" w:header="708" w:footer="708" w:gutter="0"/>
          <w:cols w:space="708"/>
        </w:sectPr>
      </w:pPr>
    </w:p>
    <w:p w:rsidR="00233D8C" w:rsidRDefault="00EB3C51">
      <w:pPr>
        <w:pStyle w:val="Balk1"/>
        <w:spacing w:line="199" w:lineRule="auto"/>
        <w:rPr>
          <w:b/>
        </w:rPr>
      </w:pPr>
      <w:r>
        <w:rPr>
          <w:b/>
          <w:noProof/>
          <w:lang w:eastAsia="tr-TR"/>
        </w:rPr>
        <w:lastRenderedPageBreak/>
        <mc:AlternateContent>
          <mc:Choice Requires="wpg">
            <w:drawing>
              <wp:anchor distT="0" distB="0" distL="0" distR="0" simplePos="0" relativeHeight="251813888" behindDoc="1" locked="0" layoutInCell="1" allowOverlap="1" wp14:anchorId="3F3B88B7" wp14:editId="69F8B01E">
                <wp:simplePos x="0" y="0"/>
                <wp:positionH relativeFrom="page">
                  <wp:posOffset>28575</wp:posOffset>
                </wp:positionH>
                <wp:positionV relativeFrom="paragraph">
                  <wp:posOffset>-40640</wp:posOffset>
                </wp:positionV>
                <wp:extent cx="7477125" cy="3479165"/>
                <wp:effectExtent l="0" t="0" r="0" b="6985"/>
                <wp:wrapNone/>
                <wp:docPr id="170094773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77125" cy="3479165"/>
                          <a:chOff x="0" y="0"/>
                          <a:chExt cx="7477125" cy="3479165"/>
                        </a:xfrm>
                      </wpg:grpSpPr>
                      <pic:pic xmlns:pic="http://schemas.openxmlformats.org/drawingml/2006/picture">
                        <pic:nvPicPr>
                          <pic:cNvPr id="1700947737" name="Image 47"/>
                          <pic:cNvPicPr/>
                        </pic:nvPicPr>
                        <pic:blipFill>
                          <a:blip r:embed="rId325" cstate="print"/>
                          <a:stretch>
                            <a:fillRect/>
                          </a:stretch>
                        </pic:blipFill>
                        <pic:spPr>
                          <a:xfrm>
                            <a:off x="1297832" y="1296845"/>
                            <a:ext cx="5583753" cy="323972"/>
                          </a:xfrm>
                          <a:prstGeom prst="rect">
                            <a:avLst/>
                          </a:prstGeom>
                        </pic:spPr>
                      </pic:pic>
                      <wps:wsp>
                        <wps:cNvPr id="1700947738" name="Graphic 48"/>
                        <wps:cNvSpPr/>
                        <wps:spPr>
                          <a:xfrm>
                            <a:off x="29319" y="33850"/>
                            <a:ext cx="1454150" cy="1908175"/>
                          </a:xfrm>
                          <a:custGeom>
                            <a:avLst/>
                            <a:gdLst/>
                            <a:ahLst/>
                            <a:cxnLst/>
                            <a:rect l="l" t="t" r="r" b="b"/>
                            <a:pathLst>
                              <a:path w="1454150" h="1908175">
                                <a:moveTo>
                                  <a:pt x="571754" y="1907667"/>
                                </a:moveTo>
                                <a:lnTo>
                                  <a:pt x="569087" y="1328242"/>
                                </a:lnTo>
                                <a:lnTo>
                                  <a:pt x="0" y="1319085"/>
                                </a:lnTo>
                                <a:lnTo>
                                  <a:pt x="571754" y="1907667"/>
                                </a:lnTo>
                                <a:close/>
                              </a:path>
                              <a:path w="1454150" h="1908175">
                                <a:moveTo>
                                  <a:pt x="1453743" y="0"/>
                                </a:moveTo>
                                <a:lnTo>
                                  <a:pt x="172681" y="507098"/>
                                </a:lnTo>
                                <a:lnTo>
                                  <a:pt x="172681" y="987336"/>
                                </a:lnTo>
                                <a:lnTo>
                                  <a:pt x="1453743" y="480250"/>
                                </a:lnTo>
                                <a:lnTo>
                                  <a:pt x="1453743" y="0"/>
                                </a:lnTo>
                                <a:close/>
                              </a:path>
                            </a:pathLst>
                          </a:custGeom>
                          <a:solidFill>
                            <a:srgbClr val="EF8B24"/>
                          </a:solidFill>
                        </wps:spPr>
                        <wps:bodyPr wrap="square" lIns="0" tIns="0" rIns="0" bIns="0" rtlCol="0">
                          <a:prstTxWarp prst="textNoShape">
                            <a:avLst/>
                          </a:prstTxWarp>
                          <a:noAutofit/>
                        </wps:bodyPr>
                      </wps:wsp>
                      <wps:wsp>
                        <wps:cNvPr id="1700947740" name="Graphic 49"/>
                        <wps:cNvSpPr/>
                        <wps:spPr>
                          <a:xfrm>
                            <a:off x="0" y="0"/>
                            <a:ext cx="1877695" cy="1647825"/>
                          </a:xfrm>
                          <a:custGeom>
                            <a:avLst/>
                            <a:gdLst/>
                            <a:ahLst/>
                            <a:cxnLst/>
                            <a:rect l="l" t="t" r="r" b="b"/>
                            <a:pathLst>
                              <a:path w="1877695" h="1647825">
                                <a:moveTo>
                                  <a:pt x="0" y="1647212"/>
                                </a:moveTo>
                                <a:lnTo>
                                  <a:pt x="0" y="761563"/>
                                </a:lnTo>
                                <a:lnTo>
                                  <a:pt x="1877099" y="0"/>
                                </a:lnTo>
                                <a:lnTo>
                                  <a:pt x="1877099" y="895311"/>
                                </a:lnTo>
                                <a:lnTo>
                                  <a:pt x="0" y="1647212"/>
                                </a:lnTo>
                                <a:close/>
                              </a:path>
                            </a:pathLst>
                          </a:custGeom>
                          <a:solidFill>
                            <a:srgbClr val="F6C825"/>
                          </a:solidFill>
                        </wps:spPr>
                        <wps:bodyPr wrap="square" lIns="0" tIns="0" rIns="0" bIns="0" rtlCol="0">
                          <a:prstTxWarp prst="textNoShape">
                            <a:avLst/>
                          </a:prstTxWarp>
                          <a:noAutofit/>
                        </wps:bodyPr>
                      </wps:wsp>
                      <pic:pic xmlns:pic="http://schemas.openxmlformats.org/drawingml/2006/picture">
                        <pic:nvPicPr>
                          <pic:cNvPr id="1700947741" name="Image 50"/>
                          <pic:cNvPicPr/>
                        </pic:nvPicPr>
                        <pic:blipFill>
                          <a:blip r:embed="rId338" cstate="print"/>
                          <a:stretch>
                            <a:fillRect/>
                          </a:stretch>
                        </pic:blipFill>
                        <pic:spPr>
                          <a:xfrm>
                            <a:off x="2346586" y="1849908"/>
                            <a:ext cx="2469974" cy="1629075"/>
                          </a:xfrm>
                          <a:prstGeom prst="rect">
                            <a:avLst/>
                          </a:prstGeom>
                        </pic:spPr>
                      </pic:pic>
                      <pic:pic xmlns:pic="http://schemas.openxmlformats.org/drawingml/2006/picture">
                        <pic:nvPicPr>
                          <pic:cNvPr id="1700947742" name="Image 51"/>
                          <pic:cNvPicPr/>
                        </pic:nvPicPr>
                        <pic:blipFill>
                          <a:blip r:embed="rId339" cstate="print"/>
                          <a:stretch>
                            <a:fillRect/>
                          </a:stretch>
                        </pic:blipFill>
                        <pic:spPr>
                          <a:xfrm>
                            <a:off x="4911325" y="1745823"/>
                            <a:ext cx="2565712" cy="1692225"/>
                          </a:xfrm>
                          <a:prstGeom prst="rect">
                            <a:avLst/>
                          </a:prstGeom>
                        </pic:spPr>
                      </pic:pic>
                      <wps:wsp>
                        <wps:cNvPr id="1700947743" name="Graphic 52"/>
                        <wps:cNvSpPr/>
                        <wps:spPr>
                          <a:xfrm>
                            <a:off x="389" y="2377930"/>
                            <a:ext cx="427355" cy="427355"/>
                          </a:xfrm>
                          <a:custGeom>
                            <a:avLst/>
                            <a:gdLst/>
                            <a:ahLst/>
                            <a:cxnLst/>
                            <a:rect l="l" t="t" r="r" b="b"/>
                            <a:pathLst>
                              <a:path w="427355" h="427355">
                                <a:moveTo>
                                  <a:pt x="215406" y="427027"/>
                                </a:moveTo>
                                <a:lnTo>
                                  <a:pt x="172917" y="421988"/>
                                </a:lnTo>
                                <a:lnTo>
                                  <a:pt x="133902" y="408011"/>
                                </a:lnTo>
                                <a:lnTo>
                                  <a:pt x="98690" y="386809"/>
                                </a:lnTo>
                                <a:lnTo>
                                  <a:pt x="67610" y="360092"/>
                                </a:lnTo>
                                <a:lnTo>
                                  <a:pt x="40788" y="329013"/>
                                </a:lnTo>
                                <a:lnTo>
                                  <a:pt x="19353" y="293800"/>
                                </a:lnTo>
                                <a:lnTo>
                                  <a:pt x="5144" y="254785"/>
                                </a:lnTo>
                                <a:lnTo>
                                  <a:pt x="0" y="212296"/>
                                </a:lnTo>
                                <a:lnTo>
                                  <a:pt x="4806" y="169448"/>
                                </a:lnTo>
                                <a:lnTo>
                                  <a:pt x="18271" y="129642"/>
                                </a:lnTo>
                                <a:lnTo>
                                  <a:pt x="38962" y="93640"/>
                                </a:lnTo>
                                <a:lnTo>
                                  <a:pt x="65446" y="62201"/>
                                </a:lnTo>
                                <a:lnTo>
                                  <a:pt x="96885" y="36224"/>
                                </a:lnTo>
                                <a:lnTo>
                                  <a:pt x="132888" y="16649"/>
                                </a:lnTo>
                                <a:lnTo>
                                  <a:pt x="172693" y="4299"/>
                                </a:lnTo>
                                <a:lnTo>
                                  <a:pt x="215541" y="0"/>
                                </a:lnTo>
                                <a:lnTo>
                                  <a:pt x="258368" y="4320"/>
                                </a:lnTo>
                                <a:lnTo>
                                  <a:pt x="298128" y="16716"/>
                                </a:lnTo>
                                <a:lnTo>
                                  <a:pt x="334084" y="36338"/>
                                </a:lnTo>
                                <a:lnTo>
                                  <a:pt x="365501" y="62336"/>
                                </a:lnTo>
                                <a:lnTo>
                                  <a:pt x="391394" y="93754"/>
                                </a:lnTo>
                                <a:lnTo>
                                  <a:pt x="410783" y="129710"/>
                                </a:lnTo>
                                <a:lnTo>
                                  <a:pt x="422947" y="169469"/>
                                </a:lnTo>
                                <a:lnTo>
                                  <a:pt x="427162" y="212296"/>
                                </a:lnTo>
                                <a:lnTo>
                                  <a:pt x="423327" y="255506"/>
                                </a:lnTo>
                                <a:lnTo>
                                  <a:pt x="412000" y="296116"/>
                                </a:lnTo>
                                <a:lnTo>
                                  <a:pt x="393448" y="332949"/>
                                </a:lnTo>
                                <a:lnTo>
                                  <a:pt x="367935" y="364825"/>
                                </a:lnTo>
                                <a:lnTo>
                                  <a:pt x="336116" y="390859"/>
                                </a:lnTo>
                                <a:lnTo>
                                  <a:pt x="299277" y="410428"/>
                                </a:lnTo>
                                <a:lnTo>
                                  <a:pt x="258635" y="422746"/>
                                </a:lnTo>
                                <a:lnTo>
                                  <a:pt x="215406" y="427027"/>
                                </a:lnTo>
                                <a:close/>
                              </a:path>
                            </a:pathLst>
                          </a:custGeom>
                          <a:solidFill>
                            <a:srgbClr val="EF8B24"/>
                          </a:solidFill>
                        </wps:spPr>
                        <wps:bodyPr wrap="square" lIns="0" tIns="0" rIns="0" bIns="0" rtlCol="0">
                          <a:prstTxWarp prst="textNoShape">
                            <a:avLst/>
                          </a:prstTxWarp>
                          <a:noAutofit/>
                        </wps:bodyPr>
                      </wps:wsp>
                    </wpg:wgp>
                  </a:graphicData>
                </a:graphic>
              </wp:anchor>
            </w:drawing>
          </mc:Choice>
          <mc:Fallback xmlns:w16se="http://schemas.microsoft.com/office/word/2015/wordml/symex" xmlns:w15="http://schemas.microsoft.com/office/word/2012/wordml" xmlns:cx="http://schemas.microsoft.com/office/drawing/2014/chartex">
            <w:pict>
              <v:group w14:anchorId="5CD84FEF" id="Group 46" o:spid="_x0000_s1026" style="position:absolute;margin-left:2.25pt;margin-top:-3.2pt;width:588.75pt;height:273.95pt;z-index:-251502592;mso-wrap-distance-left:0;mso-wrap-distance-right:0;mso-position-horizontal-relative:page" coordsize="74771,34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">
                <v:shape id="Image 47" o:spid="_x0000_s1027" type="#_x0000_t75" style="position:absolute;left:12978;top:12968;width:55837;height:3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">
                  <v:imagedata r:id="rId328" o:title=""/>
                </v:shape>
                <v:shape id="Graphic 48" o:spid="_x0000_s1028" style="position:absolute;left:293;top:338;width:14541;height:19082;visibility:visible;mso-wrap-style:square;v-text-anchor:top" coordsize="1454150,190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" path="m571754,1907667r-2667,-579425l,1319085r571754,588582xem1453743,l172681,507098r,480238l1453743,480250,1453743,xe" fillcolor="#ef8b24" stroked="f">
                  <v:path arrowok="t"/>
                </v:shape>
                <v:shape id="Graphic 49" o:spid="_x0000_s1029" style="position:absolute;width:18776;height:16478;visibility:visible;mso-wrap-style:square;v-text-anchor:top" coordsize="1877695,1647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" path="m,1647212l,761563,1877099,r,895311l,1647212xe" fillcolor="#f6c825" stroked="f">
                  <v:path arrowok="t"/>
                </v:shape>
                <v:shape id="Image 50" o:spid="_x0000_s1030" type="#_x0000_t75" style="position:absolute;left:23465;top:18499;width:24700;height:16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">
                  <v:imagedata r:id="rId340" o:title=""/>
                </v:shape>
                <v:shape id="Image 51" o:spid="_x0000_s1031" type="#_x0000_t75" style="position:absolute;left:49113;top:17458;width:25657;height:16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">
                  <v:imagedata r:id="rId341" o:title=""/>
                </v:shape>
                <v:shape id="Graphic 52" o:spid="_x0000_s1032" style="position:absolute;left:3;top:23779;width:4274;height:4273;visibility:visible;mso-wrap-style:square;v-text-anchor:top" coordsize="427355,427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" path="m215406,427027r-42489,-5039l133902,408011,98690,386809,67610,360092,40788,329013,19353,293800,5144,254785,,212296,4806,169448,18271,129642,38962,93640,65446,62201,96885,36224,132888,16649,172693,4299,215541,r42827,4320l298128,16716r35956,19622l365501,62336r25893,31418l410783,129710r12164,39759l427162,212296r-3835,43210l412000,296116r-18552,36833l367935,364825r-31819,26034l299277,410428r-40642,12318l215406,427027xe" fillcolor="#ef8b24" stroked="f">
                  <v:path arrowok="t"/>
                </v:shape>
                <w10:wrap anchorx="page"/>
              </v:group>
            </w:pict>
          </mc:Fallback>
        </mc:AlternateContent>
      </w:r>
      <w:r w:rsidR="00233D8C">
        <w:rPr>
          <w:b/>
          <w:noProof/>
          <w:lang w:eastAsia="tr-TR"/>
        </w:rPr>
        <mc:AlternateContent>
          <mc:Choice Requires="wps">
            <w:drawing>
              <wp:anchor distT="0" distB="0" distL="0" distR="0" simplePos="0" relativeHeight="251812864" behindDoc="1" locked="0" layoutInCell="1" allowOverlap="1" wp14:anchorId="0449264C" wp14:editId="054EE889">
                <wp:simplePos x="0" y="0"/>
                <wp:positionH relativeFrom="page">
                  <wp:posOffset>47625</wp:posOffset>
                </wp:positionH>
                <wp:positionV relativeFrom="page">
                  <wp:posOffset>-6985</wp:posOffset>
                </wp:positionV>
                <wp:extent cx="7562850" cy="10696575"/>
                <wp:effectExtent l="0" t="0" r="0" b="9525"/>
                <wp:wrapNone/>
                <wp:docPr id="1700947735" name="Graphic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49" y="10696574"/>
                              </a:moveTo>
                              <a:lnTo>
                                <a:pt x="0" y="10696574"/>
                              </a:lnTo>
                              <a:lnTo>
                                <a:pt x="0" y="0"/>
                              </a:lnTo>
                              <a:lnTo>
                                <a:pt x="7562849" y="0"/>
                              </a:lnTo>
                              <a:lnTo>
                                <a:pt x="7562849" y="10696574"/>
                              </a:lnTo>
                              <a:close/>
                            </a:path>
                          </a:pathLst>
                        </a:custGeom>
                        <a:solidFill>
                          <a:srgbClr val="ECF0EF"/>
                        </a:solidFill>
                      </wps:spPr>
                      <wps:bodyPr wrap="square" lIns="0" tIns="0" rIns="0" bIns="0" rtlCol="0">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shape w14:anchorId="6D451448" id="Graphic 45" o:spid="_x0000_s1026" style="position:absolute;margin-left:3.75pt;margin-top:-.55pt;width:595.5pt;height:842.25pt;z-index:-251503616;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" path="m7562849,10696574l,10696574,,,7562849,r,10696574xe" fillcolor="#ecf0ef" stroked="f">
                <v:path arrowok="t"/>
                <w10:wrap anchorx="page" anchory="page"/>
              </v:shape>
            </w:pict>
          </mc:Fallback>
        </mc:AlternateContent>
      </w:r>
      <w:r w:rsidR="00233D8C">
        <w:rPr>
          <w:color w:val="132940"/>
          <w:spacing w:val="-2"/>
          <w:w w:val="90"/>
        </w:rPr>
        <w:t>KÜLTÜR</w:t>
      </w:r>
      <w:r w:rsidR="00233D8C">
        <w:rPr>
          <w:color w:val="132940"/>
          <w:spacing w:val="-42"/>
          <w:w w:val="90"/>
        </w:rPr>
        <w:t xml:space="preserve"> </w:t>
      </w:r>
      <w:r w:rsidR="00233D8C">
        <w:rPr>
          <w:color w:val="132940"/>
          <w:spacing w:val="-2"/>
          <w:w w:val="90"/>
        </w:rPr>
        <w:t>VE</w:t>
      </w:r>
      <w:r w:rsidR="00233D8C">
        <w:rPr>
          <w:color w:val="132940"/>
          <w:spacing w:val="-41"/>
          <w:w w:val="90"/>
        </w:rPr>
        <w:t xml:space="preserve"> </w:t>
      </w:r>
      <w:r w:rsidR="00233D8C">
        <w:rPr>
          <w:color w:val="132940"/>
          <w:spacing w:val="-2"/>
          <w:w w:val="90"/>
        </w:rPr>
        <w:t>SOSYAL</w:t>
      </w:r>
      <w:r w:rsidR="00233D8C">
        <w:rPr>
          <w:color w:val="132940"/>
          <w:spacing w:val="-41"/>
          <w:w w:val="90"/>
        </w:rPr>
        <w:t xml:space="preserve"> </w:t>
      </w:r>
      <w:r w:rsidR="00233D8C">
        <w:rPr>
          <w:color w:val="132940"/>
          <w:spacing w:val="-2"/>
          <w:w w:val="90"/>
        </w:rPr>
        <w:t xml:space="preserve">İŞLER </w:t>
      </w:r>
      <w:r w:rsidR="00233D8C">
        <w:rPr>
          <w:color w:val="132940"/>
          <w:spacing w:val="-18"/>
        </w:rPr>
        <w:t>MÜDÜRLÜĞÜ</w:t>
      </w:r>
    </w:p>
    <w:p w:rsidR="00233D8C" w:rsidRDefault="00233D8C">
      <w:pPr>
        <w:pStyle w:val="Balk2"/>
        <w:rPr>
          <w:b w:val="0"/>
        </w:rPr>
      </w:pPr>
      <w:r>
        <w:rPr>
          <w:b w:val="0"/>
          <w:color w:val="132940"/>
          <w:spacing w:val="-14"/>
        </w:rPr>
        <w:t>C.</w:t>
      </w:r>
      <w:r>
        <w:rPr>
          <w:b w:val="0"/>
          <w:color w:val="132940"/>
          <w:spacing w:val="-30"/>
        </w:rPr>
        <w:t xml:space="preserve"> </w:t>
      </w:r>
      <w:r>
        <w:rPr>
          <w:b w:val="0"/>
          <w:color w:val="132940"/>
          <w:spacing w:val="-12"/>
        </w:rPr>
        <w:t>FAALİYETLER</w:t>
      </w:r>
    </w:p>
    <w:p w:rsidR="00233D8C" w:rsidRDefault="00233D8C">
      <w:pPr>
        <w:pStyle w:val="GvdeMetni"/>
        <w:rPr>
          <w:b w:val="0"/>
          <w:sz w:val="32"/>
        </w:rPr>
      </w:pPr>
    </w:p>
    <w:p w:rsidR="00233D8C" w:rsidRDefault="00233D8C">
      <w:pPr>
        <w:pStyle w:val="GvdeMetni"/>
        <w:spacing w:before="142"/>
        <w:rPr>
          <w:b w:val="0"/>
          <w:sz w:val="32"/>
        </w:rPr>
      </w:pPr>
    </w:p>
    <w:p w:rsidR="00233D8C" w:rsidRDefault="00233D8C">
      <w:pPr>
        <w:pStyle w:val="GvdeMetni"/>
        <w:ind w:right="8213"/>
        <w:jc w:val="right"/>
        <w:rPr>
          <w:b w:val="0"/>
        </w:rPr>
      </w:pPr>
      <w:r>
        <w:rPr>
          <w:b w:val="0"/>
          <w:color w:val="132940"/>
          <w:w w:val="90"/>
        </w:rPr>
        <w:t>ARDAHAN’IN</w:t>
      </w:r>
      <w:r>
        <w:rPr>
          <w:b w:val="0"/>
          <w:color w:val="132940"/>
          <w:spacing w:val="31"/>
        </w:rPr>
        <w:t xml:space="preserve"> </w:t>
      </w:r>
      <w:r>
        <w:rPr>
          <w:b w:val="0"/>
          <w:color w:val="132940"/>
          <w:spacing w:val="-2"/>
        </w:rPr>
        <w:t>DÜŞMAN</w:t>
      </w:r>
    </w:p>
    <w:p w:rsidR="00233D8C" w:rsidRDefault="00233D8C">
      <w:pPr>
        <w:pStyle w:val="GvdeMetni"/>
        <w:spacing w:before="39" w:line="266" w:lineRule="auto"/>
        <w:ind w:left="582" w:right="8213" w:firstLine="1457"/>
        <w:jc w:val="right"/>
        <w:rPr>
          <w:b w:val="0"/>
        </w:rPr>
      </w:pPr>
      <w:r>
        <w:rPr>
          <w:b w:val="0"/>
          <w:noProof/>
        </w:rPr>
        <w:drawing>
          <wp:anchor distT="0" distB="0" distL="0" distR="0" simplePos="0" relativeHeight="251790336" behindDoc="0" locked="0" layoutInCell="1" allowOverlap="1" wp14:anchorId="4862B547" wp14:editId="0DD12DB4">
            <wp:simplePos x="0" y="0"/>
            <wp:positionH relativeFrom="page">
              <wp:posOffset>-2540</wp:posOffset>
            </wp:positionH>
            <wp:positionV relativeFrom="paragraph">
              <wp:posOffset>1573385</wp:posOffset>
            </wp:positionV>
            <wp:extent cx="2455746" cy="1646454"/>
            <wp:effectExtent l="0" t="0" r="1905" b="0"/>
            <wp:wrapNone/>
            <wp:docPr id="1156024992"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342" cstate="print"/>
                    <a:stretch>
                      <a:fillRect/>
                    </a:stretch>
                  </pic:blipFill>
                  <pic:spPr>
                    <a:xfrm>
                      <a:off x="0" y="0"/>
                      <a:ext cx="2455746" cy="1646454"/>
                    </a:xfrm>
                    <a:prstGeom prst="rect">
                      <a:avLst/>
                    </a:prstGeom>
                  </pic:spPr>
                </pic:pic>
              </a:graphicData>
            </a:graphic>
          </wp:anchor>
        </w:drawing>
      </w:r>
      <w:r>
        <w:rPr>
          <w:b w:val="0"/>
          <w:color w:val="132940"/>
          <w:spacing w:val="-2"/>
          <w:w w:val="90"/>
        </w:rPr>
        <w:t xml:space="preserve">İŞGALİNDEN </w:t>
      </w:r>
      <w:r>
        <w:rPr>
          <w:b w:val="0"/>
          <w:color w:val="132940"/>
          <w:spacing w:val="-10"/>
        </w:rPr>
        <w:t>KURTULUŞUNUN</w:t>
      </w:r>
      <w:r>
        <w:rPr>
          <w:b w:val="0"/>
          <w:color w:val="132940"/>
          <w:spacing w:val="-37"/>
        </w:rPr>
        <w:t xml:space="preserve"> </w:t>
      </w:r>
      <w:r>
        <w:rPr>
          <w:b w:val="0"/>
          <w:color w:val="132940"/>
          <w:spacing w:val="-10"/>
        </w:rPr>
        <w:t xml:space="preserve">104. </w:t>
      </w:r>
      <w:r>
        <w:rPr>
          <w:b w:val="0"/>
          <w:color w:val="132940"/>
        </w:rPr>
        <w:t>YILDÖNÜMÜ</w:t>
      </w:r>
      <w:r>
        <w:rPr>
          <w:b w:val="0"/>
          <w:color w:val="132940"/>
          <w:spacing w:val="-18"/>
        </w:rPr>
        <w:t xml:space="preserve"> </w:t>
      </w:r>
      <w:r>
        <w:rPr>
          <w:b w:val="0"/>
          <w:color w:val="132940"/>
        </w:rPr>
        <w:t xml:space="preserve">İÇİN </w:t>
      </w:r>
      <w:r>
        <w:rPr>
          <w:b w:val="0"/>
          <w:color w:val="132940"/>
          <w:spacing w:val="-8"/>
        </w:rPr>
        <w:t>ARDAHAN</w:t>
      </w:r>
      <w:r>
        <w:rPr>
          <w:b w:val="0"/>
          <w:color w:val="132940"/>
          <w:spacing w:val="-27"/>
        </w:rPr>
        <w:t xml:space="preserve"> </w:t>
      </w:r>
      <w:r>
        <w:rPr>
          <w:b w:val="0"/>
          <w:color w:val="132940"/>
          <w:spacing w:val="-8"/>
        </w:rPr>
        <w:t xml:space="preserve">BELEDİYESİ </w:t>
      </w:r>
      <w:r>
        <w:rPr>
          <w:b w:val="0"/>
          <w:color w:val="132940"/>
          <w:spacing w:val="-4"/>
        </w:rPr>
        <w:t>TARAFINDAN</w:t>
      </w:r>
      <w:r>
        <w:rPr>
          <w:b w:val="0"/>
          <w:color w:val="132940"/>
          <w:spacing w:val="-31"/>
        </w:rPr>
        <w:t xml:space="preserve"> </w:t>
      </w:r>
      <w:r>
        <w:rPr>
          <w:b w:val="0"/>
          <w:color w:val="132940"/>
          <w:spacing w:val="-4"/>
        </w:rPr>
        <w:t xml:space="preserve">ÇILDIR </w:t>
      </w:r>
      <w:r>
        <w:rPr>
          <w:b w:val="0"/>
          <w:color w:val="132940"/>
          <w:spacing w:val="-2"/>
        </w:rPr>
        <w:t>GÖLÜ</w:t>
      </w:r>
      <w:r>
        <w:rPr>
          <w:b w:val="0"/>
          <w:color w:val="132940"/>
          <w:spacing w:val="-31"/>
        </w:rPr>
        <w:t xml:space="preserve"> </w:t>
      </w:r>
      <w:r>
        <w:rPr>
          <w:b w:val="0"/>
          <w:color w:val="132940"/>
          <w:spacing w:val="-2"/>
        </w:rPr>
        <w:t xml:space="preserve">ÜZERİNDE </w:t>
      </w:r>
      <w:r>
        <w:rPr>
          <w:b w:val="0"/>
          <w:color w:val="132940"/>
          <w:w w:val="90"/>
        </w:rPr>
        <w:t>DÜZENLENEN HALK</w:t>
      </w:r>
      <w:r>
        <w:rPr>
          <w:b w:val="0"/>
          <w:color w:val="132940"/>
          <w:spacing w:val="-10"/>
          <w:w w:val="90"/>
        </w:rPr>
        <w:t xml:space="preserve"> </w:t>
      </w:r>
      <w:r>
        <w:rPr>
          <w:b w:val="0"/>
          <w:color w:val="132940"/>
          <w:w w:val="90"/>
        </w:rPr>
        <w:t xml:space="preserve">TV </w:t>
      </w:r>
      <w:r>
        <w:rPr>
          <w:b w:val="0"/>
          <w:color w:val="132940"/>
          <w:spacing w:val="-8"/>
        </w:rPr>
        <w:t>‘SERHAN</w:t>
      </w:r>
      <w:r>
        <w:rPr>
          <w:b w:val="0"/>
          <w:color w:val="132940"/>
          <w:spacing w:val="-33"/>
        </w:rPr>
        <w:t xml:space="preserve"> </w:t>
      </w:r>
      <w:r>
        <w:rPr>
          <w:b w:val="0"/>
          <w:color w:val="132940"/>
          <w:spacing w:val="-8"/>
        </w:rPr>
        <w:t>ASKER</w:t>
      </w:r>
      <w:r>
        <w:rPr>
          <w:b w:val="0"/>
          <w:color w:val="132940"/>
          <w:spacing w:val="-28"/>
        </w:rPr>
        <w:t xml:space="preserve"> </w:t>
      </w:r>
      <w:r>
        <w:rPr>
          <w:b w:val="0"/>
          <w:color w:val="132940"/>
          <w:spacing w:val="-8"/>
        </w:rPr>
        <w:t xml:space="preserve">İLE </w:t>
      </w:r>
      <w:r>
        <w:rPr>
          <w:b w:val="0"/>
          <w:color w:val="132940"/>
          <w:w w:val="90"/>
        </w:rPr>
        <w:t xml:space="preserve">GÖRKEMLİ HATIRALAR’ </w:t>
      </w:r>
      <w:r>
        <w:rPr>
          <w:b w:val="0"/>
          <w:color w:val="132940"/>
          <w:spacing w:val="-2"/>
        </w:rPr>
        <w:t>PROGRAMI</w:t>
      </w:r>
      <w:r>
        <w:rPr>
          <w:b w:val="0"/>
          <w:color w:val="132940"/>
          <w:spacing w:val="-32"/>
        </w:rPr>
        <w:t xml:space="preserve"> </w:t>
      </w:r>
      <w:r>
        <w:rPr>
          <w:b w:val="0"/>
          <w:color w:val="132940"/>
          <w:spacing w:val="-2"/>
        </w:rPr>
        <w:t>ÇEKİLDİ.</w:t>
      </w:r>
    </w:p>
    <w:p w:rsidR="00233D8C" w:rsidRDefault="00233D8C">
      <w:pPr>
        <w:pStyle w:val="GvdeMetni"/>
        <w:rPr>
          <w:b w:val="0"/>
        </w:rPr>
      </w:pPr>
    </w:p>
    <w:p w:rsidR="00233D8C" w:rsidRDefault="00233D8C">
      <w:pPr>
        <w:pStyle w:val="GvdeMetni"/>
        <w:rPr>
          <w:b w:val="0"/>
        </w:rPr>
      </w:pPr>
    </w:p>
    <w:p w:rsidR="00233D8C" w:rsidRDefault="00233D8C">
      <w:pPr>
        <w:pStyle w:val="GvdeMetni"/>
        <w:rPr>
          <w:b w:val="0"/>
        </w:rPr>
      </w:pPr>
    </w:p>
    <w:p w:rsidR="00233D8C" w:rsidRDefault="00233D8C">
      <w:pPr>
        <w:pStyle w:val="GvdeMetni"/>
        <w:rPr>
          <w:b w:val="0"/>
        </w:rPr>
      </w:pPr>
    </w:p>
    <w:p w:rsidR="00233D8C" w:rsidRDefault="00EB3C51">
      <w:pPr>
        <w:pStyle w:val="GvdeMetni"/>
        <w:rPr>
          <w:b w:val="0"/>
        </w:rPr>
      </w:pPr>
      <w:r>
        <w:rPr>
          <w:b w:val="0"/>
          <w:noProof/>
        </w:rPr>
        <w:drawing>
          <wp:anchor distT="0" distB="0" distL="0" distR="0" simplePos="0" relativeHeight="251791360" behindDoc="0" locked="0" layoutInCell="1" allowOverlap="1" wp14:anchorId="054AB21D" wp14:editId="1D9FBE08">
            <wp:simplePos x="0" y="0"/>
            <wp:positionH relativeFrom="page">
              <wp:posOffset>2573655</wp:posOffset>
            </wp:positionH>
            <wp:positionV relativeFrom="paragraph">
              <wp:posOffset>8255</wp:posOffset>
            </wp:positionV>
            <wp:extent cx="2550795" cy="1710055"/>
            <wp:effectExtent l="0" t="0" r="1905" b="4445"/>
            <wp:wrapNone/>
            <wp:docPr id="115602499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343" cstate="print"/>
                    <a:stretch>
                      <a:fillRect/>
                    </a:stretch>
                  </pic:blipFill>
                  <pic:spPr>
                    <a:xfrm>
                      <a:off x="0" y="0"/>
                      <a:ext cx="2550795" cy="1710055"/>
                    </a:xfrm>
                    <a:prstGeom prst="rect">
                      <a:avLst/>
                    </a:prstGeom>
                  </pic:spPr>
                </pic:pic>
              </a:graphicData>
            </a:graphic>
          </wp:anchor>
        </w:drawing>
      </w:r>
    </w:p>
    <w:p w:rsidR="00233D8C" w:rsidRDefault="00233D8C">
      <w:pPr>
        <w:pStyle w:val="GvdeMetni"/>
        <w:spacing w:before="351"/>
        <w:rPr>
          <w:b w:val="0"/>
        </w:rPr>
      </w:pPr>
    </w:p>
    <w:p w:rsidR="00EB3C51" w:rsidRDefault="00EB3C51">
      <w:pPr>
        <w:spacing w:line="264" w:lineRule="auto"/>
        <w:ind w:left="8652" w:right="847"/>
        <w:rPr>
          <w:color w:val="132940"/>
          <w:sz w:val="28"/>
        </w:rPr>
      </w:pPr>
    </w:p>
    <w:p w:rsidR="00EB3C51" w:rsidRDefault="00EB3C51">
      <w:pPr>
        <w:spacing w:line="264" w:lineRule="auto"/>
        <w:ind w:left="8652" w:right="847"/>
        <w:rPr>
          <w:color w:val="132940"/>
          <w:sz w:val="28"/>
        </w:rPr>
      </w:pPr>
    </w:p>
    <w:p w:rsidR="00EB3C51" w:rsidRDefault="00EB3C51">
      <w:pPr>
        <w:spacing w:line="264" w:lineRule="auto"/>
        <w:ind w:left="8652" w:right="847"/>
        <w:rPr>
          <w:color w:val="132940"/>
          <w:sz w:val="28"/>
        </w:rPr>
      </w:pPr>
    </w:p>
    <w:p w:rsidR="00233D8C" w:rsidRDefault="00EB3C51">
      <w:pPr>
        <w:spacing w:line="264" w:lineRule="auto"/>
        <w:ind w:left="8652" w:right="847"/>
        <w:rPr>
          <w:sz w:val="28"/>
        </w:rPr>
      </w:pPr>
      <w:r>
        <w:rPr>
          <w:noProof/>
          <w:sz w:val="28"/>
          <w:lang w:eastAsia="tr-TR"/>
        </w:rPr>
        <w:drawing>
          <wp:anchor distT="0" distB="0" distL="0" distR="0" simplePos="0" relativeHeight="251792384" behindDoc="0" locked="0" layoutInCell="1" allowOverlap="1" wp14:anchorId="4465191E" wp14:editId="75817AB2">
            <wp:simplePos x="0" y="0"/>
            <wp:positionH relativeFrom="page">
              <wp:posOffset>-133350</wp:posOffset>
            </wp:positionH>
            <wp:positionV relativeFrom="paragraph">
              <wp:posOffset>537210</wp:posOffset>
            </wp:positionV>
            <wp:extent cx="5302885" cy="1758315"/>
            <wp:effectExtent l="0" t="0" r="0" b="0"/>
            <wp:wrapNone/>
            <wp:docPr id="115602499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344" cstate="print"/>
                    <a:stretch>
                      <a:fillRect/>
                    </a:stretch>
                  </pic:blipFill>
                  <pic:spPr>
                    <a:xfrm>
                      <a:off x="0" y="0"/>
                      <a:ext cx="5302885" cy="1758315"/>
                    </a:xfrm>
                    <a:prstGeom prst="rect">
                      <a:avLst/>
                    </a:prstGeom>
                  </pic:spPr>
                </pic:pic>
              </a:graphicData>
            </a:graphic>
          </wp:anchor>
        </w:drawing>
      </w:r>
      <w:r>
        <w:rPr>
          <w:noProof/>
          <w:sz w:val="28"/>
          <w:lang w:eastAsia="tr-TR"/>
        </w:rPr>
        <w:drawing>
          <wp:anchor distT="0" distB="0" distL="0" distR="0" simplePos="0" relativeHeight="251793408" behindDoc="0" locked="0" layoutInCell="1" allowOverlap="1" wp14:anchorId="3374B0CC" wp14:editId="1EAF4134">
            <wp:simplePos x="0" y="0"/>
            <wp:positionH relativeFrom="page">
              <wp:posOffset>1769745</wp:posOffset>
            </wp:positionH>
            <wp:positionV relativeFrom="paragraph">
              <wp:posOffset>2382520</wp:posOffset>
            </wp:positionV>
            <wp:extent cx="5287645" cy="1776730"/>
            <wp:effectExtent l="0" t="0" r="8255" b="0"/>
            <wp:wrapNone/>
            <wp:docPr id="115602499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345" cstate="print"/>
                    <a:stretch>
                      <a:fillRect/>
                    </a:stretch>
                  </pic:blipFill>
                  <pic:spPr>
                    <a:xfrm>
                      <a:off x="0" y="0"/>
                      <a:ext cx="5287645" cy="1776730"/>
                    </a:xfrm>
                    <a:prstGeom prst="rect">
                      <a:avLst/>
                    </a:prstGeom>
                  </pic:spPr>
                </pic:pic>
              </a:graphicData>
            </a:graphic>
          </wp:anchor>
        </w:drawing>
      </w:r>
      <w:r w:rsidR="00233D8C">
        <w:rPr>
          <w:noProof/>
          <w:sz w:val="28"/>
          <w:lang w:eastAsia="tr-TR"/>
        </w:rPr>
        <mc:AlternateContent>
          <mc:Choice Requires="wps">
            <w:drawing>
              <wp:anchor distT="0" distB="0" distL="0" distR="0" simplePos="0" relativeHeight="251794432" behindDoc="0" locked="0" layoutInCell="1" allowOverlap="1" wp14:anchorId="0D97A614" wp14:editId="0DCAFA01">
                <wp:simplePos x="0" y="0"/>
                <wp:positionH relativeFrom="page">
                  <wp:posOffset>6806564</wp:posOffset>
                </wp:positionH>
                <wp:positionV relativeFrom="paragraph">
                  <wp:posOffset>-42752</wp:posOffset>
                </wp:positionV>
                <wp:extent cx="427355" cy="427355"/>
                <wp:effectExtent l="0" t="0" r="0" b="0"/>
                <wp:wrapNone/>
                <wp:docPr id="1700947744" name="Graphic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7355" cy="427355"/>
                        </a:xfrm>
                        <a:custGeom>
                          <a:avLst/>
                          <a:gdLst/>
                          <a:ahLst/>
                          <a:cxnLst/>
                          <a:rect l="l" t="t" r="r" b="b"/>
                          <a:pathLst>
                            <a:path w="427355" h="427355">
                              <a:moveTo>
                                <a:pt x="215406" y="427027"/>
                              </a:moveTo>
                              <a:lnTo>
                                <a:pt x="172917" y="421988"/>
                              </a:lnTo>
                              <a:lnTo>
                                <a:pt x="133902" y="408011"/>
                              </a:lnTo>
                              <a:lnTo>
                                <a:pt x="98690" y="386809"/>
                              </a:lnTo>
                              <a:lnTo>
                                <a:pt x="67610" y="360092"/>
                              </a:lnTo>
                              <a:lnTo>
                                <a:pt x="40788" y="329013"/>
                              </a:lnTo>
                              <a:lnTo>
                                <a:pt x="19353" y="293800"/>
                              </a:lnTo>
                              <a:lnTo>
                                <a:pt x="5144" y="254785"/>
                              </a:lnTo>
                              <a:lnTo>
                                <a:pt x="0" y="212296"/>
                              </a:lnTo>
                              <a:lnTo>
                                <a:pt x="4806" y="169448"/>
                              </a:lnTo>
                              <a:lnTo>
                                <a:pt x="18271" y="129642"/>
                              </a:lnTo>
                              <a:lnTo>
                                <a:pt x="38962" y="93640"/>
                              </a:lnTo>
                              <a:lnTo>
                                <a:pt x="65446" y="62201"/>
                              </a:lnTo>
                              <a:lnTo>
                                <a:pt x="96885" y="36224"/>
                              </a:lnTo>
                              <a:lnTo>
                                <a:pt x="132888" y="16649"/>
                              </a:lnTo>
                              <a:lnTo>
                                <a:pt x="172693" y="4299"/>
                              </a:lnTo>
                              <a:lnTo>
                                <a:pt x="215541" y="0"/>
                              </a:lnTo>
                              <a:lnTo>
                                <a:pt x="258368" y="4320"/>
                              </a:lnTo>
                              <a:lnTo>
                                <a:pt x="298128" y="16716"/>
                              </a:lnTo>
                              <a:lnTo>
                                <a:pt x="334084" y="36338"/>
                              </a:lnTo>
                              <a:lnTo>
                                <a:pt x="365501" y="62336"/>
                              </a:lnTo>
                              <a:lnTo>
                                <a:pt x="391394" y="93754"/>
                              </a:lnTo>
                              <a:lnTo>
                                <a:pt x="410783" y="129710"/>
                              </a:lnTo>
                              <a:lnTo>
                                <a:pt x="422947" y="169469"/>
                              </a:lnTo>
                              <a:lnTo>
                                <a:pt x="427162" y="212296"/>
                              </a:lnTo>
                              <a:lnTo>
                                <a:pt x="423327" y="255506"/>
                              </a:lnTo>
                              <a:lnTo>
                                <a:pt x="412000" y="296116"/>
                              </a:lnTo>
                              <a:lnTo>
                                <a:pt x="393448" y="332949"/>
                              </a:lnTo>
                              <a:lnTo>
                                <a:pt x="367935" y="364825"/>
                              </a:lnTo>
                              <a:lnTo>
                                <a:pt x="336116" y="390859"/>
                              </a:lnTo>
                              <a:lnTo>
                                <a:pt x="299277" y="410428"/>
                              </a:lnTo>
                              <a:lnTo>
                                <a:pt x="258635" y="422746"/>
                              </a:lnTo>
                              <a:lnTo>
                                <a:pt x="215406" y="427027"/>
                              </a:lnTo>
                              <a:close/>
                            </a:path>
                          </a:pathLst>
                        </a:custGeom>
                        <a:solidFill>
                          <a:srgbClr val="EF8B24"/>
                        </a:solidFill>
                      </wps:spPr>
                      <wps:bodyPr wrap="square" lIns="0" tIns="0" rIns="0" bIns="0" rtlCol="0">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shape w14:anchorId="57C50683" id="Graphic 57" o:spid="_x0000_s1026" style="position:absolute;margin-left:535.95pt;margin-top:-3.35pt;width:33.65pt;height:33.65pt;z-index:251794432;visibility:visible;mso-wrap-style:square;mso-wrap-distance-left:0;mso-wrap-distance-top:0;mso-wrap-distance-right:0;mso-wrap-distance-bottom:0;mso-position-horizontal:absolute;mso-position-horizontal-relative:page;mso-position-vertical:absolute;mso-position-vertical-relative:text;v-text-anchor:top" coordsize="427355,427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" path="m215406,427027r-42489,-5039l133902,408011,98690,386809,67610,360092,40788,329013,19353,293800,5144,254785,,212296,4806,169448,18271,129642,38962,93640,65446,62201,96885,36224,132888,16649,172693,4299,215541,r42827,4320l298128,16716r35956,19622l365501,62336r25893,31418l410783,129710r12164,39759l427162,212296r-3835,43210l412000,296116r-18552,36833l367935,364825r-31819,26034l299277,410428r-40642,12318l215406,427027xe" fillcolor="#ef8b24" stroked="f">
                <v:path arrowok="t"/>
                <w10:wrap anchorx="page"/>
              </v:shape>
            </w:pict>
          </mc:Fallback>
        </mc:AlternateContent>
      </w:r>
      <w:r w:rsidR="00233D8C">
        <w:rPr>
          <w:color w:val="132940"/>
          <w:sz w:val="28"/>
        </w:rPr>
        <w:t>ÖZEL</w:t>
      </w:r>
      <w:r w:rsidR="00233D8C">
        <w:rPr>
          <w:color w:val="132940"/>
          <w:spacing w:val="-40"/>
          <w:sz w:val="28"/>
        </w:rPr>
        <w:t xml:space="preserve"> </w:t>
      </w:r>
      <w:r w:rsidR="00233D8C">
        <w:rPr>
          <w:color w:val="132940"/>
          <w:sz w:val="28"/>
        </w:rPr>
        <w:t>GÜN</w:t>
      </w:r>
      <w:r w:rsidR="00233D8C">
        <w:rPr>
          <w:color w:val="132940"/>
          <w:spacing w:val="-34"/>
          <w:sz w:val="28"/>
        </w:rPr>
        <w:t xml:space="preserve"> </w:t>
      </w:r>
      <w:r w:rsidR="00233D8C">
        <w:rPr>
          <w:color w:val="132940"/>
          <w:sz w:val="28"/>
        </w:rPr>
        <w:t xml:space="preserve">VE </w:t>
      </w:r>
      <w:r w:rsidR="00233D8C">
        <w:rPr>
          <w:color w:val="132940"/>
          <w:spacing w:val="-2"/>
          <w:sz w:val="28"/>
        </w:rPr>
        <w:t xml:space="preserve">HAFTALARDA, </w:t>
      </w:r>
      <w:r w:rsidR="00233D8C">
        <w:rPr>
          <w:color w:val="132940"/>
          <w:spacing w:val="-2"/>
          <w:w w:val="90"/>
          <w:sz w:val="28"/>
        </w:rPr>
        <w:t xml:space="preserve">DUYURULARDA </w:t>
      </w:r>
      <w:r w:rsidR="00233D8C">
        <w:rPr>
          <w:color w:val="132940"/>
          <w:spacing w:val="-2"/>
          <w:sz w:val="28"/>
        </w:rPr>
        <w:t xml:space="preserve">ŞEHRİMİZDE BULUNAN </w:t>
      </w:r>
      <w:r w:rsidR="00233D8C">
        <w:rPr>
          <w:color w:val="132940"/>
          <w:spacing w:val="-4"/>
          <w:sz w:val="28"/>
        </w:rPr>
        <w:t xml:space="preserve">BİLBOARLARA </w:t>
      </w:r>
      <w:r w:rsidR="00233D8C">
        <w:rPr>
          <w:color w:val="132940"/>
          <w:spacing w:val="-2"/>
          <w:sz w:val="28"/>
        </w:rPr>
        <w:t>AFİŞLER ASILDI.</w:t>
      </w:r>
    </w:p>
    <w:p w:rsidR="00233D8C" w:rsidRDefault="00233D8C">
      <w:pPr>
        <w:spacing w:line="264" w:lineRule="auto"/>
        <w:rPr>
          <w:sz w:val="28"/>
        </w:rPr>
        <w:sectPr w:rsidR="00233D8C">
          <w:pgSz w:w="11910" w:h="16850"/>
          <w:pgMar w:top="0" w:right="0" w:bottom="280" w:left="0" w:header="708" w:footer="708" w:gutter="0"/>
          <w:cols w:space="708"/>
        </w:sectPr>
      </w:pPr>
    </w:p>
    <w:p w:rsidR="00233D8C" w:rsidRDefault="00233D8C">
      <w:pPr>
        <w:pStyle w:val="Balk1"/>
        <w:spacing w:line="199" w:lineRule="auto"/>
        <w:rPr>
          <w:b/>
        </w:rPr>
      </w:pPr>
      <w:r>
        <w:rPr>
          <w:b/>
          <w:noProof/>
          <w:lang w:eastAsia="tr-TR"/>
        </w:rPr>
        <w:lastRenderedPageBreak/>
        <mc:AlternateContent>
          <mc:Choice Requires="wps">
            <w:drawing>
              <wp:anchor distT="0" distB="0" distL="0" distR="0" simplePos="0" relativeHeight="251814912" behindDoc="1" locked="0" layoutInCell="1" allowOverlap="1" wp14:anchorId="3EE5AD57" wp14:editId="0C37A632">
                <wp:simplePos x="0" y="0"/>
                <wp:positionH relativeFrom="page">
                  <wp:posOffset>0</wp:posOffset>
                </wp:positionH>
                <wp:positionV relativeFrom="page">
                  <wp:posOffset>0</wp:posOffset>
                </wp:positionV>
                <wp:extent cx="7562850" cy="10696575"/>
                <wp:effectExtent l="0" t="0" r="0" b="0"/>
                <wp:wrapNone/>
                <wp:docPr id="1700947745" name="Graphic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49" y="10696574"/>
                              </a:moveTo>
                              <a:lnTo>
                                <a:pt x="0" y="10696574"/>
                              </a:lnTo>
                              <a:lnTo>
                                <a:pt x="0" y="0"/>
                              </a:lnTo>
                              <a:lnTo>
                                <a:pt x="7562849" y="0"/>
                              </a:lnTo>
                              <a:lnTo>
                                <a:pt x="7562849" y="10696574"/>
                              </a:lnTo>
                              <a:close/>
                            </a:path>
                          </a:pathLst>
                        </a:custGeom>
                        <a:solidFill>
                          <a:srgbClr val="ECF0EF"/>
                        </a:solidFill>
                      </wps:spPr>
                      <wps:bodyPr wrap="square" lIns="0" tIns="0" rIns="0" bIns="0" rtlCol="0">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shape w14:anchorId="70117620" id="Graphic 58" o:spid="_x0000_s1026" style="position:absolute;margin-left:0;margin-top:0;width:595.5pt;height:842.25pt;z-index:-251501568;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" path="m7562849,10696574l,10696574,,,7562849,r,10696574xe" fillcolor="#ecf0ef" stroked="f">
                <v:path arrowok="t"/>
                <w10:wrap anchorx="page" anchory="page"/>
              </v:shape>
            </w:pict>
          </mc:Fallback>
        </mc:AlternateContent>
      </w:r>
      <w:r>
        <w:rPr>
          <w:b/>
          <w:noProof/>
          <w:lang w:eastAsia="tr-TR"/>
        </w:rPr>
        <mc:AlternateContent>
          <mc:Choice Requires="wpg">
            <w:drawing>
              <wp:anchor distT="0" distB="0" distL="0" distR="0" simplePos="0" relativeHeight="251815936" behindDoc="1" locked="0" layoutInCell="1" allowOverlap="1" wp14:anchorId="4DEF797F" wp14:editId="7714D2DA">
                <wp:simplePos x="0" y="0"/>
                <wp:positionH relativeFrom="page">
                  <wp:posOffset>-389</wp:posOffset>
                </wp:positionH>
                <wp:positionV relativeFrom="paragraph">
                  <wp:posOffset>552</wp:posOffset>
                </wp:positionV>
                <wp:extent cx="6882130" cy="4434205"/>
                <wp:effectExtent l="0" t="0" r="0" b="0"/>
                <wp:wrapNone/>
                <wp:docPr id="1700947746"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82130" cy="4434205"/>
                          <a:chOff x="0" y="0"/>
                          <a:chExt cx="6882130" cy="4434205"/>
                        </a:xfrm>
                      </wpg:grpSpPr>
                      <pic:pic xmlns:pic="http://schemas.openxmlformats.org/drawingml/2006/picture">
                        <pic:nvPicPr>
                          <pic:cNvPr id="1700947747" name="Image 60"/>
                          <pic:cNvPicPr/>
                        </pic:nvPicPr>
                        <pic:blipFill>
                          <a:blip r:embed="rId325" cstate="print"/>
                          <a:stretch>
                            <a:fillRect/>
                          </a:stretch>
                        </pic:blipFill>
                        <pic:spPr>
                          <a:xfrm>
                            <a:off x="1297832" y="1296845"/>
                            <a:ext cx="5583753" cy="323972"/>
                          </a:xfrm>
                          <a:prstGeom prst="rect">
                            <a:avLst/>
                          </a:prstGeom>
                        </pic:spPr>
                      </pic:pic>
                      <wps:wsp>
                        <wps:cNvPr id="1700947748" name="Graphic 61"/>
                        <wps:cNvSpPr/>
                        <wps:spPr>
                          <a:xfrm>
                            <a:off x="29319" y="33850"/>
                            <a:ext cx="1454150" cy="1908175"/>
                          </a:xfrm>
                          <a:custGeom>
                            <a:avLst/>
                            <a:gdLst/>
                            <a:ahLst/>
                            <a:cxnLst/>
                            <a:rect l="l" t="t" r="r" b="b"/>
                            <a:pathLst>
                              <a:path w="1454150" h="1908175">
                                <a:moveTo>
                                  <a:pt x="571754" y="1907667"/>
                                </a:moveTo>
                                <a:lnTo>
                                  <a:pt x="569087" y="1328242"/>
                                </a:lnTo>
                                <a:lnTo>
                                  <a:pt x="0" y="1319085"/>
                                </a:lnTo>
                                <a:lnTo>
                                  <a:pt x="571754" y="1907667"/>
                                </a:lnTo>
                                <a:close/>
                              </a:path>
                              <a:path w="1454150" h="1908175">
                                <a:moveTo>
                                  <a:pt x="1453743" y="0"/>
                                </a:moveTo>
                                <a:lnTo>
                                  <a:pt x="172681" y="507098"/>
                                </a:lnTo>
                                <a:lnTo>
                                  <a:pt x="172681" y="987336"/>
                                </a:lnTo>
                                <a:lnTo>
                                  <a:pt x="1453743" y="480250"/>
                                </a:lnTo>
                                <a:lnTo>
                                  <a:pt x="1453743" y="0"/>
                                </a:lnTo>
                                <a:close/>
                              </a:path>
                            </a:pathLst>
                          </a:custGeom>
                          <a:solidFill>
                            <a:srgbClr val="EF8B24"/>
                          </a:solidFill>
                        </wps:spPr>
                        <wps:bodyPr wrap="square" lIns="0" tIns="0" rIns="0" bIns="0" rtlCol="0">
                          <a:prstTxWarp prst="textNoShape">
                            <a:avLst/>
                          </a:prstTxWarp>
                          <a:noAutofit/>
                        </wps:bodyPr>
                      </wps:wsp>
                      <wps:wsp>
                        <wps:cNvPr id="1700947749" name="Graphic 62"/>
                        <wps:cNvSpPr/>
                        <wps:spPr>
                          <a:xfrm>
                            <a:off x="0" y="0"/>
                            <a:ext cx="1877695" cy="1647825"/>
                          </a:xfrm>
                          <a:custGeom>
                            <a:avLst/>
                            <a:gdLst/>
                            <a:ahLst/>
                            <a:cxnLst/>
                            <a:rect l="l" t="t" r="r" b="b"/>
                            <a:pathLst>
                              <a:path w="1877695" h="1647825">
                                <a:moveTo>
                                  <a:pt x="0" y="1647212"/>
                                </a:moveTo>
                                <a:lnTo>
                                  <a:pt x="0" y="761563"/>
                                </a:lnTo>
                                <a:lnTo>
                                  <a:pt x="1877099" y="0"/>
                                </a:lnTo>
                                <a:lnTo>
                                  <a:pt x="1877099" y="895311"/>
                                </a:lnTo>
                                <a:lnTo>
                                  <a:pt x="0" y="1647212"/>
                                </a:lnTo>
                                <a:close/>
                              </a:path>
                            </a:pathLst>
                          </a:custGeom>
                          <a:solidFill>
                            <a:srgbClr val="F6C825"/>
                          </a:solidFill>
                        </wps:spPr>
                        <wps:bodyPr wrap="square" lIns="0" tIns="0" rIns="0" bIns="0" rtlCol="0">
                          <a:prstTxWarp prst="textNoShape">
                            <a:avLst/>
                          </a:prstTxWarp>
                          <a:noAutofit/>
                        </wps:bodyPr>
                      </wps:wsp>
                      <wps:wsp>
                        <wps:cNvPr id="1700947750" name="Graphic 63"/>
                        <wps:cNvSpPr/>
                        <wps:spPr>
                          <a:xfrm>
                            <a:off x="586199" y="1849908"/>
                            <a:ext cx="427355" cy="427355"/>
                          </a:xfrm>
                          <a:custGeom>
                            <a:avLst/>
                            <a:gdLst/>
                            <a:ahLst/>
                            <a:cxnLst/>
                            <a:rect l="l" t="t" r="r" b="b"/>
                            <a:pathLst>
                              <a:path w="427355" h="427355">
                                <a:moveTo>
                                  <a:pt x="215406" y="427027"/>
                                </a:moveTo>
                                <a:lnTo>
                                  <a:pt x="172917" y="421988"/>
                                </a:lnTo>
                                <a:lnTo>
                                  <a:pt x="133902" y="408011"/>
                                </a:lnTo>
                                <a:lnTo>
                                  <a:pt x="98690" y="386809"/>
                                </a:lnTo>
                                <a:lnTo>
                                  <a:pt x="67610" y="360092"/>
                                </a:lnTo>
                                <a:lnTo>
                                  <a:pt x="40788" y="329013"/>
                                </a:lnTo>
                                <a:lnTo>
                                  <a:pt x="19353" y="293800"/>
                                </a:lnTo>
                                <a:lnTo>
                                  <a:pt x="5144" y="254785"/>
                                </a:lnTo>
                                <a:lnTo>
                                  <a:pt x="0" y="212296"/>
                                </a:lnTo>
                                <a:lnTo>
                                  <a:pt x="4806" y="169448"/>
                                </a:lnTo>
                                <a:lnTo>
                                  <a:pt x="18271" y="129642"/>
                                </a:lnTo>
                                <a:lnTo>
                                  <a:pt x="38962" y="93640"/>
                                </a:lnTo>
                                <a:lnTo>
                                  <a:pt x="65446" y="62201"/>
                                </a:lnTo>
                                <a:lnTo>
                                  <a:pt x="96885" y="36224"/>
                                </a:lnTo>
                                <a:lnTo>
                                  <a:pt x="132888" y="16649"/>
                                </a:lnTo>
                                <a:lnTo>
                                  <a:pt x="172693" y="4299"/>
                                </a:lnTo>
                                <a:lnTo>
                                  <a:pt x="215541" y="0"/>
                                </a:lnTo>
                                <a:lnTo>
                                  <a:pt x="258368" y="4320"/>
                                </a:lnTo>
                                <a:lnTo>
                                  <a:pt x="298128" y="16716"/>
                                </a:lnTo>
                                <a:lnTo>
                                  <a:pt x="334084" y="36338"/>
                                </a:lnTo>
                                <a:lnTo>
                                  <a:pt x="365501" y="62336"/>
                                </a:lnTo>
                                <a:lnTo>
                                  <a:pt x="391394" y="93754"/>
                                </a:lnTo>
                                <a:lnTo>
                                  <a:pt x="410783" y="129710"/>
                                </a:lnTo>
                                <a:lnTo>
                                  <a:pt x="422947" y="169469"/>
                                </a:lnTo>
                                <a:lnTo>
                                  <a:pt x="427162" y="212296"/>
                                </a:lnTo>
                                <a:lnTo>
                                  <a:pt x="423327" y="255506"/>
                                </a:lnTo>
                                <a:lnTo>
                                  <a:pt x="412000" y="296116"/>
                                </a:lnTo>
                                <a:lnTo>
                                  <a:pt x="393448" y="332949"/>
                                </a:lnTo>
                                <a:lnTo>
                                  <a:pt x="367935" y="364825"/>
                                </a:lnTo>
                                <a:lnTo>
                                  <a:pt x="336116" y="390859"/>
                                </a:lnTo>
                                <a:lnTo>
                                  <a:pt x="299277" y="410428"/>
                                </a:lnTo>
                                <a:lnTo>
                                  <a:pt x="258635" y="422746"/>
                                </a:lnTo>
                                <a:lnTo>
                                  <a:pt x="215406" y="427027"/>
                                </a:lnTo>
                                <a:close/>
                              </a:path>
                            </a:pathLst>
                          </a:custGeom>
                          <a:solidFill>
                            <a:srgbClr val="EF8B24"/>
                          </a:solidFill>
                        </wps:spPr>
                        <wps:bodyPr wrap="square" lIns="0" tIns="0" rIns="0" bIns="0" rtlCol="0">
                          <a:prstTxWarp prst="textNoShape">
                            <a:avLst/>
                          </a:prstTxWarp>
                          <a:noAutofit/>
                        </wps:bodyPr>
                      </wps:wsp>
                      <pic:pic xmlns:pic="http://schemas.openxmlformats.org/drawingml/2006/picture">
                        <pic:nvPicPr>
                          <pic:cNvPr id="1700947751" name="Image 64"/>
                          <pic:cNvPicPr/>
                        </pic:nvPicPr>
                        <pic:blipFill>
                          <a:blip r:embed="rId346" cstate="print"/>
                          <a:stretch>
                            <a:fillRect/>
                          </a:stretch>
                        </pic:blipFill>
                        <pic:spPr>
                          <a:xfrm>
                            <a:off x="2494472" y="1668976"/>
                            <a:ext cx="2765144" cy="2765144"/>
                          </a:xfrm>
                          <a:prstGeom prst="rect">
                            <a:avLst/>
                          </a:prstGeom>
                        </pic:spPr>
                      </pic:pic>
                    </wpg:wgp>
                  </a:graphicData>
                </a:graphic>
              </wp:anchor>
            </w:drawing>
          </mc:Choice>
          <mc:Fallback xmlns:w16se="http://schemas.microsoft.com/office/word/2015/wordml/symex" xmlns:w15="http://schemas.microsoft.com/office/word/2012/wordml" xmlns:cx="http://schemas.microsoft.com/office/drawing/2014/chartex">
            <w:pict>
              <v:group w14:anchorId="4F4B57BC" id="Group 59" o:spid="_x0000_s1026" style="position:absolute;margin-left:-.05pt;margin-top:.05pt;width:541.9pt;height:349.15pt;z-index:-251500544;mso-wrap-distance-left:0;mso-wrap-distance-right:0;mso-position-horizontal-relative:page" coordsize="68821,4434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">
                <v:shape id="Image 60" o:spid="_x0000_s1027" type="#_x0000_t75" style="position:absolute;left:12978;top:12968;width:55837;height:3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">
                  <v:imagedata r:id="rId328" o:title=""/>
                </v:shape>
                <v:shape id="Graphic 61" o:spid="_x0000_s1028" style="position:absolute;left:293;top:338;width:14541;height:19082;visibility:visible;mso-wrap-style:square;v-text-anchor:top" coordsize="1454150,190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" path="m571754,1907667r-2667,-579425l,1319085r571754,588582xem1453743,l172681,507098r,480238l1453743,480250,1453743,xe" fillcolor="#ef8b24" stroked="f">
                  <v:path arrowok="t"/>
                </v:shape>
                <v:shape id="Graphic 62" o:spid="_x0000_s1029" style="position:absolute;width:18776;height:16478;visibility:visible;mso-wrap-style:square;v-text-anchor:top" coordsize="1877695,1647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" path="m,1647212l,761563,1877099,r,895311l,1647212xe" fillcolor="#f6c825" stroked="f">
                  <v:path arrowok="t"/>
                </v:shape>
                <v:shape id="Graphic 63" o:spid="_x0000_s1030" style="position:absolute;left:5861;top:18499;width:4274;height:4273;visibility:visible;mso-wrap-style:square;v-text-anchor:top" coordsize="427355,427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" path="m215406,427027r-42489,-5039l133902,408011,98690,386809,67610,360092,40788,329013,19353,293800,5144,254785,,212296,4806,169448,18271,129642,38962,93640,65446,62201,96885,36224,132888,16649,172693,4299,215541,r42827,4320l298128,16716r35956,19622l365501,62336r25893,31418l410783,129710r12164,39759l427162,212296r-3835,43210l412000,296116r-18552,36833l367935,364825r-31819,26034l299277,410428r-40642,12318l215406,427027xe" fillcolor="#ef8b24" stroked="f">
                  <v:path arrowok="t"/>
                </v:shape>
                <v:shape id="Image 64" o:spid="_x0000_s1031" type="#_x0000_t75" style="position:absolute;left:24944;top:16689;width:27652;height:27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">
                  <v:imagedata r:id="rId347" o:title=""/>
                </v:shape>
                <w10:wrap anchorx="page"/>
              </v:group>
            </w:pict>
          </mc:Fallback>
        </mc:AlternateContent>
      </w:r>
      <w:r>
        <w:rPr>
          <w:b/>
          <w:noProof/>
          <w:lang w:eastAsia="tr-TR"/>
        </w:rPr>
        <w:drawing>
          <wp:anchor distT="0" distB="0" distL="0" distR="0" simplePos="0" relativeHeight="251796480" behindDoc="0" locked="0" layoutInCell="1" allowOverlap="1" wp14:anchorId="74E9ED9A" wp14:editId="4D4D2940">
            <wp:simplePos x="0" y="0"/>
            <wp:positionH relativeFrom="page">
              <wp:posOffset>4284465</wp:posOffset>
            </wp:positionH>
            <wp:positionV relativeFrom="page">
              <wp:posOffset>7795399</wp:posOffset>
            </wp:positionV>
            <wp:extent cx="2900630" cy="2900630"/>
            <wp:effectExtent l="0" t="0" r="0" b="0"/>
            <wp:wrapNone/>
            <wp:docPr id="1156024997"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348" cstate="print"/>
                    <a:stretch>
                      <a:fillRect/>
                    </a:stretch>
                  </pic:blipFill>
                  <pic:spPr>
                    <a:xfrm>
                      <a:off x="0" y="0"/>
                      <a:ext cx="2900630" cy="2900630"/>
                    </a:xfrm>
                    <a:prstGeom prst="rect">
                      <a:avLst/>
                    </a:prstGeom>
                  </pic:spPr>
                </pic:pic>
              </a:graphicData>
            </a:graphic>
          </wp:anchor>
        </w:drawing>
      </w:r>
      <w:r>
        <w:rPr>
          <w:color w:val="132940"/>
          <w:spacing w:val="-2"/>
          <w:w w:val="90"/>
        </w:rPr>
        <w:t>KÜLTÜR</w:t>
      </w:r>
      <w:r>
        <w:rPr>
          <w:color w:val="132940"/>
          <w:spacing w:val="-42"/>
          <w:w w:val="90"/>
        </w:rPr>
        <w:t xml:space="preserve"> </w:t>
      </w:r>
      <w:r>
        <w:rPr>
          <w:color w:val="132940"/>
          <w:spacing w:val="-2"/>
          <w:w w:val="90"/>
        </w:rPr>
        <w:t>VE</w:t>
      </w:r>
      <w:r>
        <w:rPr>
          <w:color w:val="132940"/>
          <w:spacing w:val="-41"/>
          <w:w w:val="90"/>
        </w:rPr>
        <w:t xml:space="preserve"> </w:t>
      </w:r>
      <w:r>
        <w:rPr>
          <w:color w:val="132940"/>
          <w:spacing w:val="-2"/>
          <w:w w:val="90"/>
        </w:rPr>
        <w:t>SOSYAL</w:t>
      </w:r>
      <w:r>
        <w:rPr>
          <w:color w:val="132940"/>
          <w:spacing w:val="-41"/>
          <w:w w:val="90"/>
        </w:rPr>
        <w:t xml:space="preserve"> </w:t>
      </w:r>
      <w:r>
        <w:rPr>
          <w:color w:val="132940"/>
          <w:spacing w:val="-2"/>
          <w:w w:val="90"/>
        </w:rPr>
        <w:t xml:space="preserve">İŞLER </w:t>
      </w:r>
      <w:r>
        <w:rPr>
          <w:color w:val="132940"/>
          <w:spacing w:val="-18"/>
        </w:rPr>
        <w:t>MÜDÜRLÜĞÜ</w:t>
      </w:r>
    </w:p>
    <w:p w:rsidR="00233D8C" w:rsidRDefault="00233D8C">
      <w:pPr>
        <w:pStyle w:val="Balk2"/>
        <w:rPr>
          <w:b w:val="0"/>
        </w:rPr>
      </w:pPr>
      <w:r>
        <w:rPr>
          <w:b w:val="0"/>
          <w:color w:val="132940"/>
          <w:spacing w:val="-14"/>
        </w:rPr>
        <w:t>C.</w:t>
      </w:r>
      <w:r>
        <w:rPr>
          <w:b w:val="0"/>
          <w:color w:val="132940"/>
          <w:spacing w:val="-30"/>
        </w:rPr>
        <w:t xml:space="preserve"> </w:t>
      </w:r>
      <w:r>
        <w:rPr>
          <w:b w:val="0"/>
          <w:color w:val="132940"/>
          <w:spacing w:val="-12"/>
        </w:rPr>
        <w:t>FAALİYETLER</w:t>
      </w:r>
    </w:p>
    <w:p w:rsidR="00233D8C" w:rsidRDefault="00233D8C">
      <w:pPr>
        <w:pStyle w:val="GvdeMetni"/>
        <w:spacing w:before="235"/>
        <w:rPr>
          <w:b w:val="0"/>
          <w:sz w:val="28"/>
        </w:rPr>
      </w:pPr>
    </w:p>
    <w:p w:rsidR="00233D8C" w:rsidRDefault="00233D8C">
      <w:pPr>
        <w:spacing w:line="266" w:lineRule="auto"/>
        <w:ind w:left="1369" w:right="8318" w:firstLine="466"/>
        <w:jc w:val="both"/>
        <w:rPr>
          <w:sz w:val="28"/>
        </w:rPr>
      </w:pPr>
      <w:r>
        <w:rPr>
          <w:color w:val="132940"/>
          <w:spacing w:val="-4"/>
          <w:w w:val="90"/>
          <w:sz w:val="28"/>
        </w:rPr>
        <w:t>NURİ</w:t>
      </w:r>
      <w:r>
        <w:rPr>
          <w:color w:val="132940"/>
          <w:spacing w:val="-12"/>
          <w:w w:val="90"/>
          <w:sz w:val="28"/>
        </w:rPr>
        <w:t xml:space="preserve"> </w:t>
      </w:r>
      <w:r>
        <w:rPr>
          <w:color w:val="132940"/>
          <w:spacing w:val="-4"/>
          <w:w w:val="90"/>
          <w:sz w:val="28"/>
        </w:rPr>
        <w:t xml:space="preserve">VATAN </w:t>
      </w:r>
      <w:r>
        <w:rPr>
          <w:color w:val="132940"/>
          <w:w w:val="90"/>
          <w:sz w:val="28"/>
        </w:rPr>
        <w:t>KÜLTÜR</w:t>
      </w:r>
      <w:r>
        <w:rPr>
          <w:color w:val="132940"/>
          <w:spacing w:val="-16"/>
          <w:w w:val="90"/>
          <w:sz w:val="28"/>
        </w:rPr>
        <w:t xml:space="preserve"> </w:t>
      </w:r>
      <w:r>
        <w:rPr>
          <w:color w:val="132940"/>
          <w:w w:val="90"/>
          <w:sz w:val="28"/>
        </w:rPr>
        <w:t xml:space="preserve">SANAT </w:t>
      </w:r>
      <w:r>
        <w:rPr>
          <w:color w:val="132940"/>
          <w:spacing w:val="-2"/>
          <w:w w:val="90"/>
          <w:sz w:val="28"/>
        </w:rPr>
        <w:t>MERKEZİMİZDE</w:t>
      </w:r>
    </w:p>
    <w:p w:rsidR="00233D8C" w:rsidRDefault="00233D8C">
      <w:pPr>
        <w:spacing w:before="6" w:line="266" w:lineRule="auto"/>
        <w:ind w:left="1287" w:right="8318" w:firstLine="1222"/>
        <w:jc w:val="right"/>
        <w:rPr>
          <w:sz w:val="28"/>
        </w:rPr>
      </w:pPr>
      <w:r>
        <w:rPr>
          <w:color w:val="132940"/>
          <w:spacing w:val="-4"/>
          <w:w w:val="90"/>
          <w:sz w:val="28"/>
        </w:rPr>
        <w:t xml:space="preserve">UZMAN </w:t>
      </w:r>
      <w:r>
        <w:rPr>
          <w:color w:val="132940"/>
          <w:spacing w:val="-10"/>
          <w:sz w:val="28"/>
        </w:rPr>
        <w:t xml:space="preserve">ÖĞRETMENLER </w:t>
      </w:r>
      <w:r>
        <w:rPr>
          <w:color w:val="132940"/>
          <w:spacing w:val="-2"/>
          <w:sz w:val="28"/>
        </w:rPr>
        <w:t xml:space="preserve">TARAFINDAN ENSTRÜMAN </w:t>
      </w:r>
      <w:r>
        <w:rPr>
          <w:color w:val="132940"/>
          <w:w w:val="85"/>
          <w:sz w:val="28"/>
        </w:rPr>
        <w:t>KURSU</w:t>
      </w:r>
      <w:r>
        <w:rPr>
          <w:color w:val="132940"/>
          <w:spacing w:val="-7"/>
          <w:sz w:val="28"/>
        </w:rPr>
        <w:t xml:space="preserve"> </w:t>
      </w:r>
      <w:r>
        <w:rPr>
          <w:color w:val="132940"/>
          <w:w w:val="85"/>
          <w:sz w:val="28"/>
        </w:rPr>
        <w:t>VE</w:t>
      </w:r>
      <w:r>
        <w:rPr>
          <w:color w:val="132940"/>
          <w:spacing w:val="7"/>
          <w:sz w:val="28"/>
        </w:rPr>
        <w:t xml:space="preserve"> </w:t>
      </w:r>
      <w:r>
        <w:rPr>
          <w:color w:val="132940"/>
          <w:spacing w:val="-4"/>
          <w:w w:val="85"/>
          <w:sz w:val="28"/>
        </w:rPr>
        <w:t>HALK</w:t>
      </w:r>
    </w:p>
    <w:p w:rsidR="00233D8C" w:rsidRDefault="00233D8C">
      <w:pPr>
        <w:spacing w:before="10" w:line="266" w:lineRule="auto"/>
        <w:ind w:left="824" w:right="8318" w:firstLine="1341"/>
        <w:jc w:val="right"/>
        <w:rPr>
          <w:sz w:val="28"/>
        </w:rPr>
      </w:pPr>
      <w:r>
        <w:rPr>
          <w:color w:val="132940"/>
          <w:spacing w:val="-2"/>
          <w:w w:val="90"/>
          <w:sz w:val="28"/>
        </w:rPr>
        <w:t xml:space="preserve">OYUNLAR </w:t>
      </w:r>
      <w:r>
        <w:rPr>
          <w:color w:val="132940"/>
          <w:spacing w:val="-2"/>
          <w:sz w:val="28"/>
        </w:rPr>
        <w:t xml:space="preserve">KURSLARI </w:t>
      </w:r>
      <w:r>
        <w:rPr>
          <w:color w:val="132940"/>
          <w:spacing w:val="4"/>
          <w:w w:val="85"/>
          <w:sz w:val="28"/>
        </w:rPr>
        <w:t>VERİLMEYE</w:t>
      </w:r>
      <w:r>
        <w:rPr>
          <w:color w:val="132940"/>
          <w:spacing w:val="25"/>
          <w:sz w:val="28"/>
        </w:rPr>
        <w:t xml:space="preserve"> </w:t>
      </w:r>
      <w:r>
        <w:rPr>
          <w:color w:val="132940"/>
          <w:spacing w:val="-4"/>
          <w:w w:val="95"/>
          <w:sz w:val="28"/>
        </w:rPr>
        <w:t>DEVAM</w:t>
      </w:r>
    </w:p>
    <w:p w:rsidR="00233D8C" w:rsidRDefault="00233D8C">
      <w:pPr>
        <w:spacing w:before="6"/>
        <w:ind w:right="8318"/>
        <w:jc w:val="right"/>
        <w:rPr>
          <w:sz w:val="28"/>
        </w:rPr>
      </w:pPr>
      <w:r>
        <w:rPr>
          <w:color w:val="132940"/>
          <w:spacing w:val="-2"/>
          <w:sz w:val="28"/>
        </w:rPr>
        <w:t>EDİYOR.</w:t>
      </w:r>
    </w:p>
    <w:p w:rsidR="00233D8C" w:rsidRDefault="00EB3C51">
      <w:pPr>
        <w:pStyle w:val="GvdeMetni"/>
        <w:spacing w:before="48"/>
        <w:rPr>
          <w:b w:val="0"/>
          <w:sz w:val="20"/>
        </w:rPr>
      </w:pPr>
      <w:r>
        <w:rPr>
          <w:b w:val="0"/>
          <w:noProof/>
          <w:sz w:val="20"/>
        </w:rPr>
        <w:drawing>
          <wp:anchor distT="0" distB="0" distL="0" distR="0" simplePos="0" relativeHeight="251843584" behindDoc="1" locked="0" layoutInCell="1" allowOverlap="1" wp14:anchorId="701E5769" wp14:editId="570C56AC">
            <wp:simplePos x="0" y="0"/>
            <wp:positionH relativeFrom="page">
              <wp:posOffset>910590</wp:posOffset>
            </wp:positionH>
            <wp:positionV relativeFrom="paragraph">
              <wp:posOffset>929640</wp:posOffset>
            </wp:positionV>
            <wp:extent cx="2864485" cy="2864485"/>
            <wp:effectExtent l="0" t="0" r="0" b="0"/>
            <wp:wrapTopAndBottom/>
            <wp:docPr id="1156024999"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349" cstate="print"/>
                    <a:stretch>
                      <a:fillRect/>
                    </a:stretch>
                  </pic:blipFill>
                  <pic:spPr>
                    <a:xfrm>
                      <a:off x="0" y="0"/>
                      <a:ext cx="2864485" cy="2864485"/>
                    </a:xfrm>
                    <a:prstGeom prst="rect">
                      <a:avLst/>
                    </a:prstGeom>
                  </pic:spPr>
                </pic:pic>
              </a:graphicData>
            </a:graphic>
          </wp:anchor>
        </w:drawing>
      </w:r>
      <w:r>
        <w:rPr>
          <w:noProof/>
          <w:sz w:val="28"/>
        </w:rPr>
        <w:drawing>
          <wp:anchor distT="0" distB="0" distL="0" distR="0" simplePos="0" relativeHeight="251795456" behindDoc="0" locked="0" layoutInCell="1" allowOverlap="1" wp14:anchorId="3462A0A9" wp14:editId="46BA3209">
            <wp:simplePos x="0" y="0"/>
            <wp:positionH relativeFrom="page">
              <wp:posOffset>4438650</wp:posOffset>
            </wp:positionH>
            <wp:positionV relativeFrom="paragraph">
              <wp:posOffset>575310</wp:posOffset>
            </wp:positionV>
            <wp:extent cx="2844800" cy="2844800"/>
            <wp:effectExtent l="0" t="0" r="0" b="0"/>
            <wp:wrapNone/>
            <wp:docPr id="1156024998"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350" cstate="print"/>
                    <a:stretch>
                      <a:fillRect/>
                    </a:stretch>
                  </pic:blipFill>
                  <pic:spPr>
                    <a:xfrm>
                      <a:off x="0" y="0"/>
                      <a:ext cx="2844800" cy="2844800"/>
                    </a:xfrm>
                    <a:prstGeom prst="rect">
                      <a:avLst/>
                    </a:prstGeom>
                  </pic:spPr>
                </pic:pic>
              </a:graphicData>
            </a:graphic>
          </wp:anchor>
        </w:drawing>
      </w:r>
    </w:p>
    <w:p w:rsidR="00233D8C" w:rsidRDefault="00233D8C">
      <w:pPr>
        <w:pStyle w:val="GvdeMetni"/>
        <w:rPr>
          <w:b w:val="0"/>
          <w:sz w:val="20"/>
        </w:rPr>
        <w:sectPr w:rsidR="00233D8C">
          <w:pgSz w:w="11910" w:h="16850"/>
          <w:pgMar w:top="0" w:right="0" w:bottom="0" w:left="0" w:header="708" w:footer="708" w:gutter="0"/>
          <w:cols w:space="708"/>
        </w:sectPr>
      </w:pPr>
    </w:p>
    <w:p w:rsidR="00233D8C" w:rsidRDefault="00EB3C51">
      <w:pPr>
        <w:pStyle w:val="Balk1"/>
        <w:spacing w:line="199" w:lineRule="auto"/>
        <w:rPr>
          <w:b/>
        </w:rPr>
      </w:pPr>
      <w:r>
        <w:rPr>
          <w:b/>
          <w:noProof/>
          <w:lang w:eastAsia="tr-TR"/>
        </w:rPr>
        <w:lastRenderedPageBreak/>
        <mc:AlternateContent>
          <mc:Choice Requires="wpg">
            <w:drawing>
              <wp:anchor distT="0" distB="0" distL="0" distR="0" simplePos="0" relativeHeight="251817984" behindDoc="1" locked="0" layoutInCell="1" allowOverlap="1" wp14:anchorId="43D9C93A" wp14:editId="15099AA1">
                <wp:simplePos x="0" y="0"/>
                <wp:positionH relativeFrom="page">
                  <wp:posOffset>219075</wp:posOffset>
                </wp:positionH>
                <wp:positionV relativeFrom="paragraph">
                  <wp:posOffset>0</wp:posOffset>
                </wp:positionV>
                <wp:extent cx="6988175" cy="4582160"/>
                <wp:effectExtent l="0" t="0" r="3175" b="8890"/>
                <wp:wrapNone/>
                <wp:docPr id="1700947753"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88175" cy="4582160"/>
                          <a:chOff x="0" y="0"/>
                          <a:chExt cx="6988809" cy="4582160"/>
                        </a:xfrm>
                      </wpg:grpSpPr>
                      <pic:pic xmlns:pic="http://schemas.openxmlformats.org/drawingml/2006/picture">
                        <pic:nvPicPr>
                          <pic:cNvPr id="1700947754" name="Image 70"/>
                          <pic:cNvPicPr/>
                        </pic:nvPicPr>
                        <pic:blipFill>
                          <a:blip r:embed="rId325" cstate="print"/>
                          <a:stretch>
                            <a:fillRect/>
                          </a:stretch>
                        </pic:blipFill>
                        <pic:spPr>
                          <a:xfrm>
                            <a:off x="1297832" y="1296845"/>
                            <a:ext cx="5583753" cy="323972"/>
                          </a:xfrm>
                          <a:prstGeom prst="rect">
                            <a:avLst/>
                          </a:prstGeom>
                        </pic:spPr>
                      </pic:pic>
                      <wps:wsp>
                        <wps:cNvPr id="1700947755" name="Graphic 71"/>
                        <wps:cNvSpPr/>
                        <wps:spPr>
                          <a:xfrm>
                            <a:off x="29319" y="33850"/>
                            <a:ext cx="1454150" cy="1908175"/>
                          </a:xfrm>
                          <a:custGeom>
                            <a:avLst/>
                            <a:gdLst/>
                            <a:ahLst/>
                            <a:cxnLst/>
                            <a:rect l="l" t="t" r="r" b="b"/>
                            <a:pathLst>
                              <a:path w="1454150" h="1908175">
                                <a:moveTo>
                                  <a:pt x="571754" y="1907667"/>
                                </a:moveTo>
                                <a:lnTo>
                                  <a:pt x="569087" y="1328242"/>
                                </a:lnTo>
                                <a:lnTo>
                                  <a:pt x="0" y="1319085"/>
                                </a:lnTo>
                                <a:lnTo>
                                  <a:pt x="571754" y="1907667"/>
                                </a:lnTo>
                                <a:close/>
                              </a:path>
                              <a:path w="1454150" h="1908175">
                                <a:moveTo>
                                  <a:pt x="1453743" y="0"/>
                                </a:moveTo>
                                <a:lnTo>
                                  <a:pt x="172681" y="507098"/>
                                </a:lnTo>
                                <a:lnTo>
                                  <a:pt x="172681" y="987336"/>
                                </a:lnTo>
                                <a:lnTo>
                                  <a:pt x="1453743" y="480250"/>
                                </a:lnTo>
                                <a:lnTo>
                                  <a:pt x="1453743" y="0"/>
                                </a:lnTo>
                                <a:close/>
                              </a:path>
                            </a:pathLst>
                          </a:custGeom>
                          <a:solidFill>
                            <a:srgbClr val="EF8B24"/>
                          </a:solidFill>
                        </wps:spPr>
                        <wps:bodyPr wrap="square" lIns="0" tIns="0" rIns="0" bIns="0" rtlCol="0">
                          <a:prstTxWarp prst="textNoShape">
                            <a:avLst/>
                          </a:prstTxWarp>
                          <a:noAutofit/>
                        </wps:bodyPr>
                      </wps:wsp>
                      <wps:wsp>
                        <wps:cNvPr id="1700947756" name="Graphic 72"/>
                        <wps:cNvSpPr/>
                        <wps:spPr>
                          <a:xfrm>
                            <a:off x="0" y="0"/>
                            <a:ext cx="1877695" cy="1647825"/>
                          </a:xfrm>
                          <a:custGeom>
                            <a:avLst/>
                            <a:gdLst/>
                            <a:ahLst/>
                            <a:cxnLst/>
                            <a:rect l="l" t="t" r="r" b="b"/>
                            <a:pathLst>
                              <a:path w="1877695" h="1647825">
                                <a:moveTo>
                                  <a:pt x="0" y="1647212"/>
                                </a:moveTo>
                                <a:lnTo>
                                  <a:pt x="0" y="761563"/>
                                </a:lnTo>
                                <a:lnTo>
                                  <a:pt x="1877099" y="0"/>
                                </a:lnTo>
                                <a:lnTo>
                                  <a:pt x="1877099" y="895311"/>
                                </a:lnTo>
                                <a:lnTo>
                                  <a:pt x="0" y="1647212"/>
                                </a:lnTo>
                                <a:close/>
                              </a:path>
                            </a:pathLst>
                          </a:custGeom>
                          <a:solidFill>
                            <a:srgbClr val="F6C825"/>
                          </a:solidFill>
                        </wps:spPr>
                        <wps:bodyPr wrap="square" lIns="0" tIns="0" rIns="0" bIns="0" rtlCol="0">
                          <a:prstTxWarp prst="textNoShape">
                            <a:avLst/>
                          </a:prstTxWarp>
                          <a:noAutofit/>
                        </wps:bodyPr>
                      </wps:wsp>
                      <wps:wsp>
                        <wps:cNvPr id="1700947757" name="Graphic 73"/>
                        <wps:cNvSpPr/>
                        <wps:spPr>
                          <a:xfrm>
                            <a:off x="756674" y="1727267"/>
                            <a:ext cx="427355" cy="427355"/>
                          </a:xfrm>
                          <a:custGeom>
                            <a:avLst/>
                            <a:gdLst/>
                            <a:ahLst/>
                            <a:cxnLst/>
                            <a:rect l="l" t="t" r="r" b="b"/>
                            <a:pathLst>
                              <a:path w="427355" h="427355">
                                <a:moveTo>
                                  <a:pt x="215406" y="427027"/>
                                </a:moveTo>
                                <a:lnTo>
                                  <a:pt x="172917" y="421988"/>
                                </a:lnTo>
                                <a:lnTo>
                                  <a:pt x="133902" y="408011"/>
                                </a:lnTo>
                                <a:lnTo>
                                  <a:pt x="98690" y="386809"/>
                                </a:lnTo>
                                <a:lnTo>
                                  <a:pt x="67610" y="360092"/>
                                </a:lnTo>
                                <a:lnTo>
                                  <a:pt x="40788" y="329013"/>
                                </a:lnTo>
                                <a:lnTo>
                                  <a:pt x="19353" y="293800"/>
                                </a:lnTo>
                                <a:lnTo>
                                  <a:pt x="5144" y="254785"/>
                                </a:lnTo>
                                <a:lnTo>
                                  <a:pt x="0" y="212296"/>
                                </a:lnTo>
                                <a:lnTo>
                                  <a:pt x="4806" y="169448"/>
                                </a:lnTo>
                                <a:lnTo>
                                  <a:pt x="18271" y="129642"/>
                                </a:lnTo>
                                <a:lnTo>
                                  <a:pt x="38962" y="93640"/>
                                </a:lnTo>
                                <a:lnTo>
                                  <a:pt x="65446" y="62201"/>
                                </a:lnTo>
                                <a:lnTo>
                                  <a:pt x="96885" y="36224"/>
                                </a:lnTo>
                                <a:lnTo>
                                  <a:pt x="132888" y="16649"/>
                                </a:lnTo>
                                <a:lnTo>
                                  <a:pt x="172693" y="4299"/>
                                </a:lnTo>
                                <a:lnTo>
                                  <a:pt x="215541" y="0"/>
                                </a:lnTo>
                                <a:lnTo>
                                  <a:pt x="258368" y="4320"/>
                                </a:lnTo>
                                <a:lnTo>
                                  <a:pt x="298128" y="16716"/>
                                </a:lnTo>
                                <a:lnTo>
                                  <a:pt x="334084" y="36338"/>
                                </a:lnTo>
                                <a:lnTo>
                                  <a:pt x="365501" y="62336"/>
                                </a:lnTo>
                                <a:lnTo>
                                  <a:pt x="391394" y="93754"/>
                                </a:lnTo>
                                <a:lnTo>
                                  <a:pt x="410783" y="129710"/>
                                </a:lnTo>
                                <a:lnTo>
                                  <a:pt x="422947" y="169469"/>
                                </a:lnTo>
                                <a:lnTo>
                                  <a:pt x="427162" y="212296"/>
                                </a:lnTo>
                                <a:lnTo>
                                  <a:pt x="423327" y="255506"/>
                                </a:lnTo>
                                <a:lnTo>
                                  <a:pt x="412000" y="296116"/>
                                </a:lnTo>
                                <a:lnTo>
                                  <a:pt x="393448" y="332949"/>
                                </a:lnTo>
                                <a:lnTo>
                                  <a:pt x="367935" y="364825"/>
                                </a:lnTo>
                                <a:lnTo>
                                  <a:pt x="336116" y="390859"/>
                                </a:lnTo>
                                <a:lnTo>
                                  <a:pt x="299277" y="410428"/>
                                </a:lnTo>
                                <a:lnTo>
                                  <a:pt x="258635" y="422746"/>
                                </a:lnTo>
                                <a:lnTo>
                                  <a:pt x="215406" y="427027"/>
                                </a:lnTo>
                                <a:close/>
                              </a:path>
                            </a:pathLst>
                          </a:custGeom>
                          <a:solidFill>
                            <a:srgbClr val="EF8B24"/>
                          </a:solidFill>
                        </wps:spPr>
                        <wps:bodyPr wrap="square" lIns="0" tIns="0" rIns="0" bIns="0" rtlCol="0">
                          <a:prstTxWarp prst="textNoShape">
                            <a:avLst/>
                          </a:prstTxWarp>
                          <a:noAutofit/>
                        </wps:bodyPr>
                      </wps:wsp>
                      <pic:pic xmlns:pic="http://schemas.openxmlformats.org/drawingml/2006/picture">
                        <pic:nvPicPr>
                          <pic:cNvPr id="1700947758" name="Image 74"/>
                          <pic:cNvPicPr/>
                        </pic:nvPicPr>
                        <pic:blipFill>
                          <a:blip r:embed="rId351" cstate="print"/>
                          <a:stretch>
                            <a:fillRect/>
                          </a:stretch>
                        </pic:blipFill>
                        <pic:spPr>
                          <a:xfrm>
                            <a:off x="2971883" y="1668976"/>
                            <a:ext cx="4016709" cy="2912968"/>
                          </a:xfrm>
                          <a:prstGeom prst="rect">
                            <a:avLst/>
                          </a:prstGeom>
                        </pic:spPr>
                      </pic:pic>
                    </wpg:wgp>
                  </a:graphicData>
                </a:graphic>
              </wp:anchor>
            </w:drawing>
          </mc:Choice>
          <mc:Fallback xmlns:w16se="http://schemas.microsoft.com/office/word/2015/wordml/symex" xmlns:w15="http://schemas.microsoft.com/office/word/2012/wordml" xmlns:cx="http://schemas.microsoft.com/office/drawing/2014/chartex">
            <w:pict>
              <v:group w14:anchorId="18101650" id="Group 69" o:spid="_x0000_s1026" style="position:absolute;margin-left:17.25pt;margin-top:0;width:550.25pt;height:360.8pt;z-index:-251498496;mso-wrap-distance-left:0;mso-wrap-distance-right:0;mso-position-horizontal-relative:page" coordsize="69888,4582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">
                <v:shape id="Image 70" o:spid="_x0000_s1027" type="#_x0000_t75" style="position:absolute;left:12978;top:12968;width:55837;height:3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">
                  <v:imagedata r:id="rId328" o:title=""/>
                </v:shape>
                <v:shape id="Graphic 71" o:spid="_x0000_s1028" style="position:absolute;left:293;top:338;width:14541;height:19082;visibility:visible;mso-wrap-style:square;v-text-anchor:top" coordsize="1454150,190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" path="m571754,1907667r-2667,-579425l,1319085r571754,588582xem1453743,l172681,507098r,480238l1453743,480250,1453743,xe" fillcolor="#ef8b24" stroked="f">
                  <v:path arrowok="t"/>
                </v:shape>
                <v:shape id="Graphic 72" o:spid="_x0000_s1029" style="position:absolute;width:18776;height:16478;visibility:visible;mso-wrap-style:square;v-text-anchor:top" coordsize="1877695,1647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" path="m,1647212l,761563,1877099,r,895311l,1647212xe" fillcolor="#f6c825" stroked="f">
                  <v:path arrowok="t"/>
                </v:shape>
                <v:shape id="Graphic 73" o:spid="_x0000_s1030" style="position:absolute;left:7566;top:17272;width:4274;height:4274;visibility:visible;mso-wrap-style:square;v-text-anchor:top" coordsize="427355,427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" path="m215406,427027r-42489,-5039l133902,408011,98690,386809,67610,360092,40788,329013,19353,293800,5144,254785,,212296,4806,169448,18271,129642,38962,93640,65446,62201,96885,36224,132888,16649,172693,4299,215541,r42827,4320l298128,16716r35956,19622l365501,62336r25893,31418l410783,129710r12164,39759l427162,212296r-3835,43210l412000,296116r-18552,36833l367935,364825r-31819,26034l299277,410428r-40642,12318l215406,427027xe" fillcolor="#ef8b24" stroked="f">
                  <v:path arrowok="t"/>
                </v:shape>
                <v:shape id="Image 74" o:spid="_x0000_s1031" type="#_x0000_t75" style="position:absolute;left:29718;top:16689;width:40167;height:29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">
                  <v:imagedata r:id="rId352" o:title=""/>
                </v:shape>
                <w10:wrap anchorx="page"/>
              </v:group>
            </w:pict>
          </mc:Fallback>
        </mc:AlternateContent>
      </w:r>
      <w:r w:rsidR="00233D8C">
        <w:rPr>
          <w:b/>
          <w:noProof/>
          <w:lang w:eastAsia="tr-TR"/>
        </w:rPr>
        <mc:AlternateContent>
          <mc:Choice Requires="wps">
            <w:drawing>
              <wp:anchor distT="0" distB="0" distL="0" distR="0" simplePos="0" relativeHeight="251816960" behindDoc="1" locked="0" layoutInCell="1" allowOverlap="1" wp14:anchorId="4F232A2C" wp14:editId="1315BBFE">
                <wp:simplePos x="0" y="0"/>
                <wp:positionH relativeFrom="page">
                  <wp:posOffset>0</wp:posOffset>
                </wp:positionH>
                <wp:positionV relativeFrom="page">
                  <wp:posOffset>0</wp:posOffset>
                </wp:positionV>
                <wp:extent cx="7562850" cy="10696575"/>
                <wp:effectExtent l="0" t="0" r="0" b="0"/>
                <wp:wrapNone/>
                <wp:docPr id="1700947752" name="Graphic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49" y="10696574"/>
                              </a:moveTo>
                              <a:lnTo>
                                <a:pt x="0" y="10696574"/>
                              </a:lnTo>
                              <a:lnTo>
                                <a:pt x="0" y="0"/>
                              </a:lnTo>
                              <a:lnTo>
                                <a:pt x="7562849" y="0"/>
                              </a:lnTo>
                              <a:lnTo>
                                <a:pt x="7562849" y="10696574"/>
                              </a:lnTo>
                              <a:close/>
                            </a:path>
                          </a:pathLst>
                        </a:custGeom>
                        <a:solidFill>
                          <a:srgbClr val="ECF0EF"/>
                        </a:solidFill>
                      </wps:spPr>
                      <wps:bodyPr wrap="square" lIns="0" tIns="0" rIns="0" bIns="0" rtlCol="0">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shape w14:anchorId="54608ABD" id="Graphic 68" o:spid="_x0000_s1026" style="position:absolute;margin-left:0;margin-top:0;width:595.5pt;height:842.25pt;z-index:-251499520;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" path="m7562849,10696574l,10696574,,,7562849,r,10696574xe" fillcolor="#ecf0ef" stroked="f">
                <v:path arrowok="t"/>
                <w10:wrap anchorx="page" anchory="page"/>
              </v:shape>
            </w:pict>
          </mc:Fallback>
        </mc:AlternateContent>
      </w:r>
      <w:r w:rsidR="00233D8C">
        <w:rPr>
          <w:b/>
          <w:noProof/>
          <w:lang w:eastAsia="tr-TR"/>
        </w:rPr>
        <w:drawing>
          <wp:anchor distT="0" distB="0" distL="0" distR="0" simplePos="0" relativeHeight="251797504" behindDoc="0" locked="0" layoutInCell="1" allowOverlap="1" wp14:anchorId="52782D2D" wp14:editId="676A0378">
            <wp:simplePos x="0" y="0"/>
            <wp:positionH relativeFrom="page">
              <wp:posOffset>3781425</wp:posOffset>
            </wp:positionH>
            <wp:positionV relativeFrom="page">
              <wp:posOffset>7800163</wp:posOffset>
            </wp:positionV>
            <wp:extent cx="3781424" cy="2896410"/>
            <wp:effectExtent l="0" t="0" r="0" b="0"/>
            <wp:wrapNone/>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353" cstate="print"/>
                    <a:stretch>
                      <a:fillRect/>
                    </a:stretch>
                  </pic:blipFill>
                  <pic:spPr>
                    <a:xfrm>
                      <a:off x="0" y="0"/>
                      <a:ext cx="3781424" cy="2896410"/>
                    </a:xfrm>
                    <a:prstGeom prst="rect">
                      <a:avLst/>
                    </a:prstGeom>
                  </pic:spPr>
                </pic:pic>
              </a:graphicData>
            </a:graphic>
          </wp:anchor>
        </w:drawing>
      </w:r>
      <w:r w:rsidR="00233D8C">
        <w:rPr>
          <w:color w:val="132940"/>
          <w:spacing w:val="-2"/>
          <w:w w:val="90"/>
        </w:rPr>
        <w:t>KÜLTÜR</w:t>
      </w:r>
      <w:r w:rsidR="00233D8C">
        <w:rPr>
          <w:color w:val="132940"/>
          <w:spacing w:val="-42"/>
          <w:w w:val="90"/>
        </w:rPr>
        <w:t xml:space="preserve"> </w:t>
      </w:r>
      <w:r w:rsidR="00233D8C">
        <w:rPr>
          <w:color w:val="132940"/>
          <w:spacing w:val="-2"/>
          <w:w w:val="90"/>
        </w:rPr>
        <w:t>VE</w:t>
      </w:r>
      <w:r w:rsidR="00233D8C">
        <w:rPr>
          <w:color w:val="132940"/>
          <w:spacing w:val="-41"/>
          <w:w w:val="90"/>
        </w:rPr>
        <w:t xml:space="preserve"> </w:t>
      </w:r>
      <w:r w:rsidR="00233D8C">
        <w:rPr>
          <w:color w:val="132940"/>
          <w:spacing w:val="-2"/>
          <w:w w:val="90"/>
        </w:rPr>
        <w:t>SOSYAL</w:t>
      </w:r>
      <w:r w:rsidR="00233D8C">
        <w:rPr>
          <w:color w:val="132940"/>
          <w:spacing w:val="-41"/>
          <w:w w:val="90"/>
        </w:rPr>
        <w:t xml:space="preserve"> </w:t>
      </w:r>
      <w:r w:rsidR="00233D8C">
        <w:rPr>
          <w:color w:val="132940"/>
          <w:spacing w:val="-2"/>
          <w:w w:val="90"/>
        </w:rPr>
        <w:t xml:space="preserve">İŞLER </w:t>
      </w:r>
      <w:r w:rsidR="00233D8C">
        <w:rPr>
          <w:color w:val="132940"/>
          <w:spacing w:val="-18"/>
        </w:rPr>
        <w:t>MÜDÜRLÜĞÜ</w:t>
      </w:r>
    </w:p>
    <w:p w:rsidR="00233D8C" w:rsidRDefault="00233D8C">
      <w:pPr>
        <w:pStyle w:val="Balk2"/>
        <w:rPr>
          <w:b w:val="0"/>
        </w:rPr>
      </w:pPr>
      <w:r>
        <w:rPr>
          <w:b w:val="0"/>
          <w:color w:val="132940"/>
          <w:spacing w:val="-14"/>
        </w:rPr>
        <w:t>C.</w:t>
      </w:r>
      <w:r>
        <w:rPr>
          <w:b w:val="0"/>
          <w:color w:val="132940"/>
          <w:spacing w:val="-30"/>
        </w:rPr>
        <w:t xml:space="preserve"> </w:t>
      </w:r>
      <w:r>
        <w:rPr>
          <w:b w:val="0"/>
          <w:color w:val="132940"/>
          <w:spacing w:val="-12"/>
        </w:rPr>
        <w:t>FAALİYETLER</w:t>
      </w:r>
    </w:p>
    <w:p w:rsidR="00233D8C" w:rsidRDefault="00233D8C">
      <w:pPr>
        <w:pStyle w:val="Balk3"/>
        <w:spacing w:before="361"/>
        <w:rPr>
          <w:b w:val="0"/>
        </w:rPr>
      </w:pPr>
      <w:r>
        <w:rPr>
          <w:b w:val="0"/>
          <w:color w:val="132940"/>
          <w:w w:val="90"/>
        </w:rPr>
        <w:t>23</w:t>
      </w:r>
      <w:r>
        <w:rPr>
          <w:b w:val="0"/>
          <w:color w:val="132940"/>
          <w:spacing w:val="-16"/>
          <w:w w:val="90"/>
        </w:rPr>
        <w:t xml:space="preserve"> </w:t>
      </w:r>
      <w:r>
        <w:rPr>
          <w:b w:val="0"/>
          <w:color w:val="132940"/>
          <w:w w:val="90"/>
        </w:rPr>
        <w:t>NİSAN</w:t>
      </w:r>
      <w:r>
        <w:rPr>
          <w:b w:val="0"/>
          <w:color w:val="132940"/>
          <w:spacing w:val="-16"/>
          <w:w w:val="90"/>
        </w:rPr>
        <w:t xml:space="preserve"> </w:t>
      </w:r>
      <w:r>
        <w:rPr>
          <w:b w:val="0"/>
          <w:color w:val="132940"/>
          <w:w w:val="90"/>
        </w:rPr>
        <w:t>-</w:t>
      </w:r>
      <w:r>
        <w:rPr>
          <w:b w:val="0"/>
          <w:color w:val="132940"/>
          <w:spacing w:val="-30"/>
          <w:w w:val="90"/>
        </w:rPr>
        <w:t xml:space="preserve"> </w:t>
      </w:r>
      <w:r>
        <w:rPr>
          <w:b w:val="0"/>
          <w:color w:val="132940"/>
          <w:w w:val="90"/>
        </w:rPr>
        <w:t>19</w:t>
      </w:r>
      <w:r>
        <w:rPr>
          <w:b w:val="0"/>
          <w:color w:val="132940"/>
          <w:spacing w:val="-16"/>
          <w:w w:val="90"/>
        </w:rPr>
        <w:t xml:space="preserve"> </w:t>
      </w:r>
      <w:r>
        <w:rPr>
          <w:b w:val="0"/>
          <w:color w:val="132940"/>
          <w:spacing w:val="-2"/>
          <w:w w:val="90"/>
        </w:rPr>
        <w:t>MAYIS</w:t>
      </w:r>
    </w:p>
    <w:p w:rsidR="00233D8C" w:rsidRDefault="00233D8C">
      <w:pPr>
        <w:spacing w:before="41" w:line="261" w:lineRule="auto"/>
        <w:ind w:left="1777" w:right="7395" w:firstLine="1000"/>
        <w:jc w:val="right"/>
        <w:rPr>
          <w:sz w:val="31"/>
        </w:rPr>
      </w:pPr>
      <w:r>
        <w:rPr>
          <w:color w:val="132940"/>
          <w:spacing w:val="-2"/>
          <w:w w:val="90"/>
          <w:sz w:val="31"/>
        </w:rPr>
        <w:t>GİBİ</w:t>
      </w:r>
      <w:r>
        <w:rPr>
          <w:color w:val="132940"/>
          <w:spacing w:val="-21"/>
          <w:w w:val="90"/>
          <w:sz w:val="31"/>
        </w:rPr>
        <w:t xml:space="preserve"> </w:t>
      </w:r>
      <w:r>
        <w:rPr>
          <w:color w:val="132940"/>
          <w:spacing w:val="-2"/>
          <w:w w:val="90"/>
          <w:sz w:val="31"/>
        </w:rPr>
        <w:t xml:space="preserve">RESMİ </w:t>
      </w:r>
      <w:r>
        <w:rPr>
          <w:color w:val="132940"/>
          <w:spacing w:val="-6"/>
          <w:sz w:val="31"/>
        </w:rPr>
        <w:t>TÖRENLERDE YARIŞMAYA KATILAN</w:t>
      </w:r>
      <w:r>
        <w:rPr>
          <w:color w:val="132940"/>
          <w:spacing w:val="-38"/>
          <w:sz w:val="31"/>
        </w:rPr>
        <w:t xml:space="preserve"> </w:t>
      </w:r>
      <w:r>
        <w:rPr>
          <w:color w:val="132940"/>
          <w:spacing w:val="-6"/>
          <w:sz w:val="31"/>
        </w:rPr>
        <w:t xml:space="preserve">VE </w:t>
      </w:r>
      <w:r>
        <w:rPr>
          <w:color w:val="132940"/>
          <w:spacing w:val="-2"/>
          <w:w w:val="90"/>
          <w:sz w:val="31"/>
        </w:rPr>
        <w:t>DERECEYE</w:t>
      </w:r>
      <w:r>
        <w:rPr>
          <w:color w:val="132940"/>
          <w:spacing w:val="-29"/>
          <w:w w:val="90"/>
          <w:sz w:val="31"/>
        </w:rPr>
        <w:t xml:space="preserve"> </w:t>
      </w:r>
      <w:r>
        <w:rPr>
          <w:color w:val="132940"/>
          <w:spacing w:val="-2"/>
          <w:w w:val="90"/>
          <w:sz w:val="31"/>
        </w:rPr>
        <w:t xml:space="preserve">GİREN </w:t>
      </w:r>
      <w:r>
        <w:rPr>
          <w:color w:val="132940"/>
          <w:spacing w:val="-2"/>
          <w:sz w:val="31"/>
        </w:rPr>
        <w:t xml:space="preserve">SPORCULARA </w:t>
      </w:r>
      <w:r>
        <w:rPr>
          <w:color w:val="132940"/>
          <w:spacing w:val="-6"/>
          <w:sz w:val="31"/>
        </w:rPr>
        <w:t xml:space="preserve">HEDİYELER </w:t>
      </w:r>
      <w:r>
        <w:rPr>
          <w:color w:val="132940"/>
          <w:spacing w:val="-2"/>
          <w:sz w:val="31"/>
        </w:rPr>
        <w:t>VERİLDİ.</w:t>
      </w:r>
    </w:p>
    <w:p w:rsidR="00233D8C" w:rsidRDefault="00EB3C51">
      <w:pPr>
        <w:pStyle w:val="GvdeMetni"/>
        <w:rPr>
          <w:b w:val="0"/>
          <w:sz w:val="14"/>
        </w:rPr>
      </w:pPr>
      <w:r>
        <w:rPr>
          <w:noProof/>
          <w:sz w:val="31"/>
        </w:rPr>
        <mc:AlternateContent>
          <mc:Choice Requires="wpg">
            <w:drawing>
              <wp:anchor distT="0" distB="0" distL="0" distR="0" simplePos="0" relativeHeight="251819008" behindDoc="1" locked="0" layoutInCell="1" allowOverlap="1" wp14:anchorId="633B5E33" wp14:editId="7799AD0E">
                <wp:simplePos x="0" y="0"/>
                <wp:positionH relativeFrom="page">
                  <wp:posOffset>-183515</wp:posOffset>
                </wp:positionH>
                <wp:positionV relativeFrom="paragraph">
                  <wp:posOffset>902335</wp:posOffset>
                </wp:positionV>
                <wp:extent cx="3649345" cy="5661025"/>
                <wp:effectExtent l="0" t="0" r="8255" b="0"/>
                <wp:wrapNone/>
                <wp:docPr id="1700947759"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49345" cy="5661025"/>
                          <a:chOff x="0" y="0"/>
                          <a:chExt cx="3649345" cy="5661025"/>
                        </a:xfrm>
                      </wpg:grpSpPr>
                      <pic:pic xmlns:pic="http://schemas.openxmlformats.org/drawingml/2006/picture">
                        <pic:nvPicPr>
                          <pic:cNvPr id="1700947760" name="Image 77"/>
                          <pic:cNvPicPr/>
                        </pic:nvPicPr>
                        <pic:blipFill>
                          <a:blip r:embed="rId354" cstate="print"/>
                          <a:stretch>
                            <a:fillRect/>
                          </a:stretch>
                        </pic:blipFill>
                        <pic:spPr>
                          <a:xfrm>
                            <a:off x="0" y="0"/>
                            <a:ext cx="3344398" cy="2865009"/>
                          </a:xfrm>
                          <a:prstGeom prst="rect">
                            <a:avLst/>
                          </a:prstGeom>
                        </pic:spPr>
                      </pic:pic>
                      <pic:pic xmlns:pic="http://schemas.openxmlformats.org/drawingml/2006/picture">
                        <pic:nvPicPr>
                          <pic:cNvPr id="1700947761" name="Image 78"/>
                          <pic:cNvPicPr/>
                        </pic:nvPicPr>
                        <pic:blipFill>
                          <a:blip r:embed="rId355" cstate="print"/>
                          <a:stretch>
                            <a:fillRect/>
                          </a:stretch>
                        </pic:blipFill>
                        <pic:spPr>
                          <a:xfrm>
                            <a:off x="0" y="2865009"/>
                            <a:ext cx="3648782" cy="2795651"/>
                          </a:xfrm>
                          <a:prstGeom prst="rect">
                            <a:avLst/>
                          </a:prstGeom>
                        </pic:spPr>
                      </pic:pic>
                    </wpg:wgp>
                  </a:graphicData>
                </a:graphic>
              </wp:anchor>
            </w:drawing>
          </mc:Choice>
          <mc:Fallback xmlns:w16se="http://schemas.microsoft.com/office/word/2015/wordml/symex" xmlns:w15="http://schemas.microsoft.com/office/word/2012/wordml" xmlns:cx="http://schemas.microsoft.com/office/drawing/2014/chartex">
            <w:pict>
              <v:group w14:anchorId="5584BF7E" id="Group 76" o:spid="_x0000_s1026" style="position:absolute;margin-left:-14.45pt;margin-top:71.05pt;width:287.35pt;height:445.75pt;z-index:-251497472;mso-wrap-distance-left:0;mso-wrap-distance-right:0;mso-position-horizontal-relative:page" coordsize="36493,566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&#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">
                <v:shape id="Image 77" o:spid="_x0000_s1027" type="#_x0000_t75" style="position:absolute;width:33443;height:28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">
                  <v:imagedata r:id="rId356" o:title=""/>
                </v:shape>
                <v:shape id="Image 78" o:spid="_x0000_s1028" type="#_x0000_t75" style="position:absolute;top:28650;width:36487;height:27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">
                  <v:imagedata r:id="rId357" o:title=""/>
                </v:shape>
                <w10:wrap anchorx="page"/>
              </v:group>
            </w:pict>
          </mc:Fallback>
        </mc:AlternateContent>
      </w:r>
      <w:r>
        <w:rPr>
          <w:b w:val="0"/>
          <w:noProof/>
          <w:sz w:val="14"/>
        </w:rPr>
        <w:drawing>
          <wp:anchor distT="0" distB="0" distL="0" distR="0" simplePos="0" relativeHeight="251844608" behindDoc="1" locked="0" layoutInCell="1" allowOverlap="1" wp14:anchorId="37623465" wp14:editId="4D80DA16">
            <wp:simplePos x="0" y="0"/>
            <wp:positionH relativeFrom="page">
              <wp:posOffset>3462655</wp:posOffset>
            </wp:positionH>
            <wp:positionV relativeFrom="paragraph">
              <wp:posOffset>2083435</wp:posOffset>
            </wp:positionV>
            <wp:extent cx="3808730" cy="2887345"/>
            <wp:effectExtent l="0" t="0" r="1270" b="8255"/>
            <wp:wrapTopAndBottom/>
            <wp:docPr id="1156025000"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358" cstate="print"/>
                    <a:stretch>
                      <a:fillRect/>
                    </a:stretch>
                  </pic:blipFill>
                  <pic:spPr>
                    <a:xfrm>
                      <a:off x="0" y="0"/>
                      <a:ext cx="3808730" cy="2887345"/>
                    </a:xfrm>
                    <a:prstGeom prst="rect">
                      <a:avLst/>
                    </a:prstGeom>
                  </pic:spPr>
                </pic:pic>
              </a:graphicData>
            </a:graphic>
          </wp:anchor>
        </w:drawing>
      </w:r>
    </w:p>
    <w:p w:rsidR="00233D8C" w:rsidRDefault="00233D8C">
      <w:pPr>
        <w:pStyle w:val="GvdeMetni"/>
        <w:rPr>
          <w:b w:val="0"/>
          <w:sz w:val="14"/>
        </w:rPr>
        <w:sectPr w:rsidR="00233D8C">
          <w:pgSz w:w="11910" w:h="16850"/>
          <w:pgMar w:top="0" w:right="0" w:bottom="0" w:left="0" w:header="708" w:footer="708" w:gutter="0"/>
          <w:cols w:space="708"/>
        </w:sectPr>
      </w:pPr>
    </w:p>
    <w:p w:rsidR="00233D8C" w:rsidRDefault="00233D8C">
      <w:pPr>
        <w:pStyle w:val="Balk1"/>
        <w:spacing w:before="190" w:line="199" w:lineRule="auto"/>
        <w:rPr>
          <w:b/>
        </w:rPr>
      </w:pPr>
      <w:r>
        <w:rPr>
          <w:b/>
          <w:noProof/>
          <w:lang w:eastAsia="tr-TR"/>
        </w:rPr>
        <w:lastRenderedPageBreak/>
        <mc:AlternateContent>
          <mc:Choice Requires="wps">
            <w:drawing>
              <wp:anchor distT="0" distB="0" distL="0" distR="0" simplePos="0" relativeHeight="251820032" behindDoc="1" locked="0" layoutInCell="1" allowOverlap="1" wp14:anchorId="07A7439E" wp14:editId="36D9BB9F">
                <wp:simplePos x="0" y="0"/>
                <wp:positionH relativeFrom="page">
                  <wp:posOffset>0</wp:posOffset>
                </wp:positionH>
                <wp:positionV relativeFrom="page">
                  <wp:posOffset>0</wp:posOffset>
                </wp:positionV>
                <wp:extent cx="7562850" cy="10696575"/>
                <wp:effectExtent l="0" t="0" r="0" b="0"/>
                <wp:wrapNone/>
                <wp:docPr id="1700947762" name="Graphic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49" y="10696574"/>
                              </a:moveTo>
                              <a:lnTo>
                                <a:pt x="0" y="10696574"/>
                              </a:lnTo>
                              <a:lnTo>
                                <a:pt x="0" y="0"/>
                              </a:lnTo>
                              <a:lnTo>
                                <a:pt x="7562849" y="0"/>
                              </a:lnTo>
                              <a:lnTo>
                                <a:pt x="7562849" y="10696574"/>
                              </a:lnTo>
                              <a:close/>
                            </a:path>
                          </a:pathLst>
                        </a:custGeom>
                        <a:solidFill>
                          <a:srgbClr val="ECF0EF"/>
                        </a:solidFill>
                      </wps:spPr>
                      <wps:bodyPr wrap="square" lIns="0" tIns="0" rIns="0" bIns="0" rtlCol="0">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shape w14:anchorId="0FD08D53" id="Graphic 80" o:spid="_x0000_s1026" style="position:absolute;margin-left:0;margin-top:0;width:595.5pt;height:842.25pt;z-index:-251496448;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" path="m7562849,10696574l,10696574,,,7562849,r,10696574xe" fillcolor="#ecf0ef" stroked="f">
                <v:path arrowok="t"/>
                <w10:wrap anchorx="page" anchory="page"/>
              </v:shape>
            </w:pict>
          </mc:Fallback>
        </mc:AlternateContent>
      </w:r>
      <w:r>
        <w:rPr>
          <w:b/>
          <w:noProof/>
          <w:lang w:eastAsia="tr-TR"/>
        </w:rPr>
        <mc:AlternateContent>
          <mc:Choice Requires="wpg">
            <w:drawing>
              <wp:anchor distT="0" distB="0" distL="0" distR="0" simplePos="0" relativeHeight="251821056" behindDoc="1" locked="0" layoutInCell="1" allowOverlap="1" wp14:anchorId="59FF9794" wp14:editId="3D66FA48">
                <wp:simplePos x="0" y="0"/>
                <wp:positionH relativeFrom="page">
                  <wp:posOffset>-389</wp:posOffset>
                </wp:positionH>
                <wp:positionV relativeFrom="page">
                  <wp:posOffset>1568</wp:posOffset>
                </wp:positionV>
                <wp:extent cx="7558405" cy="10695305"/>
                <wp:effectExtent l="0" t="0" r="0" b="0"/>
                <wp:wrapNone/>
                <wp:docPr id="1700947763"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8405" cy="10695305"/>
                          <a:chOff x="0" y="0"/>
                          <a:chExt cx="7558405" cy="10695305"/>
                        </a:xfrm>
                      </wpg:grpSpPr>
                      <pic:pic xmlns:pic="http://schemas.openxmlformats.org/drawingml/2006/picture">
                        <pic:nvPicPr>
                          <pic:cNvPr id="1700947764" name="Image 82"/>
                          <pic:cNvPicPr/>
                        </pic:nvPicPr>
                        <pic:blipFill>
                          <a:blip r:embed="rId325" cstate="print"/>
                          <a:stretch>
                            <a:fillRect/>
                          </a:stretch>
                        </pic:blipFill>
                        <pic:spPr>
                          <a:xfrm>
                            <a:off x="1297832" y="1296845"/>
                            <a:ext cx="5583753" cy="323972"/>
                          </a:xfrm>
                          <a:prstGeom prst="rect">
                            <a:avLst/>
                          </a:prstGeom>
                        </pic:spPr>
                      </pic:pic>
                      <wps:wsp>
                        <wps:cNvPr id="1700947765" name="Graphic 83"/>
                        <wps:cNvSpPr/>
                        <wps:spPr>
                          <a:xfrm>
                            <a:off x="29319" y="33850"/>
                            <a:ext cx="1454150" cy="1908175"/>
                          </a:xfrm>
                          <a:custGeom>
                            <a:avLst/>
                            <a:gdLst/>
                            <a:ahLst/>
                            <a:cxnLst/>
                            <a:rect l="l" t="t" r="r" b="b"/>
                            <a:pathLst>
                              <a:path w="1454150" h="1908175">
                                <a:moveTo>
                                  <a:pt x="571754" y="1907667"/>
                                </a:moveTo>
                                <a:lnTo>
                                  <a:pt x="569087" y="1328242"/>
                                </a:lnTo>
                                <a:lnTo>
                                  <a:pt x="0" y="1319085"/>
                                </a:lnTo>
                                <a:lnTo>
                                  <a:pt x="571754" y="1907667"/>
                                </a:lnTo>
                                <a:close/>
                              </a:path>
                              <a:path w="1454150" h="1908175">
                                <a:moveTo>
                                  <a:pt x="1453743" y="0"/>
                                </a:moveTo>
                                <a:lnTo>
                                  <a:pt x="172681" y="507098"/>
                                </a:lnTo>
                                <a:lnTo>
                                  <a:pt x="172681" y="987336"/>
                                </a:lnTo>
                                <a:lnTo>
                                  <a:pt x="1453743" y="480250"/>
                                </a:lnTo>
                                <a:lnTo>
                                  <a:pt x="1453743" y="0"/>
                                </a:lnTo>
                                <a:close/>
                              </a:path>
                            </a:pathLst>
                          </a:custGeom>
                          <a:solidFill>
                            <a:srgbClr val="EF8B24"/>
                          </a:solidFill>
                        </wps:spPr>
                        <wps:bodyPr wrap="square" lIns="0" tIns="0" rIns="0" bIns="0" rtlCol="0">
                          <a:prstTxWarp prst="textNoShape">
                            <a:avLst/>
                          </a:prstTxWarp>
                          <a:noAutofit/>
                        </wps:bodyPr>
                      </wps:wsp>
                      <wps:wsp>
                        <wps:cNvPr id="1700947766" name="Graphic 84"/>
                        <wps:cNvSpPr/>
                        <wps:spPr>
                          <a:xfrm>
                            <a:off x="0" y="0"/>
                            <a:ext cx="1877695" cy="1647825"/>
                          </a:xfrm>
                          <a:custGeom>
                            <a:avLst/>
                            <a:gdLst/>
                            <a:ahLst/>
                            <a:cxnLst/>
                            <a:rect l="l" t="t" r="r" b="b"/>
                            <a:pathLst>
                              <a:path w="1877695" h="1647825">
                                <a:moveTo>
                                  <a:pt x="0" y="1647212"/>
                                </a:moveTo>
                                <a:lnTo>
                                  <a:pt x="0" y="761563"/>
                                </a:lnTo>
                                <a:lnTo>
                                  <a:pt x="1877099" y="0"/>
                                </a:lnTo>
                                <a:lnTo>
                                  <a:pt x="1877099" y="895311"/>
                                </a:lnTo>
                                <a:lnTo>
                                  <a:pt x="0" y="1647212"/>
                                </a:lnTo>
                                <a:close/>
                              </a:path>
                            </a:pathLst>
                          </a:custGeom>
                          <a:solidFill>
                            <a:srgbClr val="F6C825"/>
                          </a:solidFill>
                        </wps:spPr>
                        <wps:bodyPr wrap="square" lIns="0" tIns="0" rIns="0" bIns="0" rtlCol="0">
                          <a:prstTxWarp prst="textNoShape">
                            <a:avLst/>
                          </a:prstTxWarp>
                          <a:noAutofit/>
                        </wps:bodyPr>
                      </wps:wsp>
                      <wps:wsp>
                        <wps:cNvPr id="1700947767" name="Graphic 85"/>
                        <wps:cNvSpPr/>
                        <wps:spPr>
                          <a:xfrm>
                            <a:off x="938872" y="1621333"/>
                            <a:ext cx="427355" cy="427355"/>
                          </a:xfrm>
                          <a:custGeom>
                            <a:avLst/>
                            <a:gdLst/>
                            <a:ahLst/>
                            <a:cxnLst/>
                            <a:rect l="l" t="t" r="r" b="b"/>
                            <a:pathLst>
                              <a:path w="427355" h="427355">
                                <a:moveTo>
                                  <a:pt x="215406" y="427027"/>
                                </a:moveTo>
                                <a:lnTo>
                                  <a:pt x="172917" y="421988"/>
                                </a:lnTo>
                                <a:lnTo>
                                  <a:pt x="133902" y="408011"/>
                                </a:lnTo>
                                <a:lnTo>
                                  <a:pt x="98690" y="386809"/>
                                </a:lnTo>
                                <a:lnTo>
                                  <a:pt x="67610" y="360092"/>
                                </a:lnTo>
                                <a:lnTo>
                                  <a:pt x="40788" y="329013"/>
                                </a:lnTo>
                                <a:lnTo>
                                  <a:pt x="19353" y="293800"/>
                                </a:lnTo>
                                <a:lnTo>
                                  <a:pt x="5144" y="254785"/>
                                </a:lnTo>
                                <a:lnTo>
                                  <a:pt x="0" y="212296"/>
                                </a:lnTo>
                                <a:lnTo>
                                  <a:pt x="4806" y="169448"/>
                                </a:lnTo>
                                <a:lnTo>
                                  <a:pt x="18271" y="129642"/>
                                </a:lnTo>
                                <a:lnTo>
                                  <a:pt x="38962" y="93640"/>
                                </a:lnTo>
                                <a:lnTo>
                                  <a:pt x="65446" y="62201"/>
                                </a:lnTo>
                                <a:lnTo>
                                  <a:pt x="96885" y="36224"/>
                                </a:lnTo>
                                <a:lnTo>
                                  <a:pt x="132888" y="16649"/>
                                </a:lnTo>
                                <a:lnTo>
                                  <a:pt x="172693" y="4299"/>
                                </a:lnTo>
                                <a:lnTo>
                                  <a:pt x="215541" y="0"/>
                                </a:lnTo>
                                <a:lnTo>
                                  <a:pt x="258368" y="4320"/>
                                </a:lnTo>
                                <a:lnTo>
                                  <a:pt x="298128" y="16716"/>
                                </a:lnTo>
                                <a:lnTo>
                                  <a:pt x="334084" y="36338"/>
                                </a:lnTo>
                                <a:lnTo>
                                  <a:pt x="365501" y="62336"/>
                                </a:lnTo>
                                <a:lnTo>
                                  <a:pt x="391394" y="93754"/>
                                </a:lnTo>
                                <a:lnTo>
                                  <a:pt x="410783" y="129710"/>
                                </a:lnTo>
                                <a:lnTo>
                                  <a:pt x="422947" y="169469"/>
                                </a:lnTo>
                                <a:lnTo>
                                  <a:pt x="427162" y="212296"/>
                                </a:lnTo>
                                <a:lnTo>
                                  <a:pt x="423327" y="255506"/>
                                </a:lnTo>
                                <a:lnTo>
                                  <a:pt x="412000" y="296116"/>
                                </a:lnTo>
                                <a:lnTo>
                                  <a:pt x="393448" y="332949"/>
                                </a:lnTo>
                                <a:lnTo>
                                  <a:pt x="367935" y="364825"/>
                                </a:lnTo>
                                <a:lnTo>
                                  <a:pt x="336116" y="390859"/>
                                </a:lnTo>
                                <a:lnTo>
                                  <a:pt x="299277" y="410428"/>
                                </a:lnTo>
                                <a:lnTo>
                                  <a:pt x="258635" y="422746"/>
                                </a:lnTo>
                                <a:lnTo>
                                  <a:pt x="215406" y="427027"/>
                                </a:lnTo>
                                <a:close/>
                              </a:path>
                            </a:pathLst>
                          </a:custGeom>
                          <a:solidFill>
                            <a:srgbClr val="EF8B24"/>
                          </a:solidFill>
                        </wps:spPr>
                        <wps:bodyPr wrap="square" lIns="0" tIns="0" rIns="0" bIns="0" rtlCol="0">
                          <a:prstTxWarp prst="textNoShape">
                            <a:avLst/>
                          </a:prstTxWarp>
                          <a:noAutofit/>
                        </wps:bodyPr>
                      </wps:wsp>
                      <pic:pic xmlns:pic="http://schemas.openxmlformats.org/drawingml/2006/picture">
                        <pic:nvPicPr>
                          <pic:cNvPr id="1700947768" name="Image 86"/>
                          <pic:cNvPicPr/>
                        </pic:nvPicPr>
                        <pic:blipFill>
                          <a:blip r:embed="rId359" cstate="print"/>
                          <a:stretch>
                            <a:fillRect/>
                          </a:stretch>
                        </pic:blipFill>
                        <pic:spPr>
                          <a:xfrm>
                            <a:off x="2548505" y="1668976"/>
                            <a:ext cx="4439516" cy="3219593"/>
                          </a:xfrm>
                          <a:prstGeom prst="rect">
                            <a:avLst/>
                          </a:prstGeom>
                        </pic:spPr>
                      </pic:pic>
                      <pic:pic xmlns:pic="http://schemas.openxmlformats.org/drawingml/2006/picture">
                        <pic:nvPicPr>
                          <pic:cNvPr id="1700947769" name="Image 87"/>
                          <pic:cNvPicPr/>
                        </pic:nvPicPr>
                        <pic:blipFill>
                          <a:blip r:embed="rId360" cstate="print"/>
                          <a:stretch>
                            <a:fillRect/>
                          </a:stretch>
                        </pic:blipFill>
                        <pic:spPr>
                          <a:xfrm>
                            <a:off x="3463512" y="4795845"/>
                            <a:ext cx="3834443" cy="2906927"/>
                          </a:xfrm>
                          <a:prstGeom prst="rect">
                            <a:avLst/>
                          </a:prstGeom>
                        </pic:spPr>
                      </pic:pic>
                      <pic:pic xmlns:pic="http://schemas.openxmlformats.org/drawingml/2006/picture">
                        <pic:nvPicPr>
                          <pic:cNvPr id="1700947770" name="Image 88"/>
                          <pic:cNvPicPr/>
                        </pic:nvPicPr>
                        <pic:blipFill>
                          <a:blip r:embed="rId361" cstate="print"/>
                          <a:stretch>
                            <a:fillRect/>
                          </a:stretch>
                        </pic:blipFill>
                        <pic:spPr>
                          <a:xfrm>
                            <a:off x="389" y="5034345"/>
                            <a:ext cx="3344398" cy="2865009"/>
                          </a:xfrm>
                          <a:prstGeom prst="rect">
                            <a:avLst/>
                          </a:prstGeom>
                        </pic:spPr>
                      </pic:pic>
                      <pic:pic xmlns:pic="http://schemas.openxmlformats.org/drawingml/2006/picture">
                        <pic:nvPicPr>
                          <pic:cNvPr id="1700947771" name="Image 89"/>
                          <pic:cNvPicPr/>
                        </pic:nvPicPr>
                        <pic:blipFill>
                          <a:blip r:embed="rId362" cstate="print"/>
                          <a:stretch>
                            <a:fillRect/>
                          </a:stretch>
                        </pic:blipFill>
                        <pic:spPr>
                          <a:xfrm>
                            <a:off x="389" y="7899355"/>
                            <a:ext cx="7557462" cy="2795651"/>
                          </a:xfrm>
                          <a:prstGeom prst="rect">
                            <a:avLst/>
                          </a:prstGeom>
                        </pic:spPr>
                      </pic:pic>
                    </wpg:wgp>
                  </a:graphicData>
                </a:graphic>
              </wp:anchor>
            </w:drawing>
          </mc:Choice>
          <mc:Fallback xmlns:w16se="http://schemas.microsoft.com/office/word/2015/wordml/symex" xmlns:w15="http://schemas.microsoft.com/office/word/2012/wordml" xmlns:cx="http://schemas.microsoft.com/office/drawing/2014/chartex">
            <w:pict>
              <v:group w14:anchorId="740FA013" id="Group 81" o:spid="_x0000_s1026" style="position:absolute;margin-left:-.05pt;margin-top:.1pt;width:595.15pt;height:842.15pt;z-index:-251495424;mso-wrap-distance-left:0;mso-wrap-distance-right:0;mso-position-horizontal-relative:page;mso-position-vertical-relative:page" coordsize="75584,10695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">
                <v:shape id="Image 82" o:spid="_x0000_s1027" type="#_x0000_t75" style="position:absolute;left:12978;top:12968;width:55837;height:3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">
                  <v:imagedata r:id="rId328" o:title=""/>
                </v:shape>
                <v:shape id="Graphic 83" o:spid="_x0000_s1028" style="position:absolute;left:293;top:338;width:14541;height:19082;visibility:visible;mso-wrap-style:square;v-text-anchor:top" coordsize="1454150,190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" path="m571754,1907667r-2667,-579425l,1319085r571754,588582xem1453743,l172681,507098r,480238l1453743,480250,1453743,xe" fillcolor="#ef8b24" stroked="f">
                  <v:path arrowok="t"/>
                </v:shape>
                <v:shape id="Graphic 84" o:spid="_x0000_s1029" style="position:absolute;width:18776;height:16478;visibility:visible;mso-wrap-style:square;v-text-anchor:top" coordsize="1877695,1647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" path="m,1647212l,761563,1877099,r,895311l,1647212xe" fillcolor="#f6c825" stroked="f">
                  <v:path arrowok="t"/>
                </v:shape>
                <v:shape id="Graphic 85" o:spid="_x0000_s1030" style="position:absolute;left:9388;top:16213;width:4274;height:4273;visibility:visible;mso-wrap-style:square;v-text-anchor:top" coordsize="427355,427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" path="m215406,427027r-42489,-5039l133902,408011,98690,386809,67610,360092,40788,329013,19353,293800,5144,254785,,212296,4806,169448,18271,129642,38962,93640,65446,62201,96885,36224,132888,16649,172693,4299,215541,r42827,4320l298128,16716r35956,19622l365501,62336r25893,31418l410783,129710r12164,39759l427162,212296r-3835,43210l412000,296116r-18552,36833l367935,364825r-31819,26034l299277,410428r-40642,12318l215406,427027xe" fillcolor="#ef8b24" stroked="f">
                  <v:path arrowok="t"/>
                </v:shape>
                <v:shape id="Image 86" o:spid="_x0000_s1031" type="#_x0000_t75" style="position:absolute;left:25485;top:16689;width:44395;height:32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">
                  <v:imagedata r:id="rId363" o:title=""/>
                </v:shape>
                <v:shape id="Image 87" o:spid="_x0000_s1032" type="#_x0000_t75" style="position:absolute;left:34635;top:47958;width:38344;height:29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">
                  <v:imagedata r:id="rId364" o:title=""/>
                </v:shape>
                <v:shape id="Image 88" o:spid="_x0000_s1033" type="#_x0000_t75" style="position:absolute;left:3;top:50343;width:33444;height:28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">
                  <v:imagedata r:id="rId365" o:title=""/>
                </v:shape>
                <v:shape id="Image 89" o:spid="_x0000_s1034" type="#_x0000_t75" style="position:absolute;left:3;top:78993;width:75575;height:27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">
                  <v:imagedata r:id="rId366" o:title=""/>
                </v:shape>
                <w10:wrap anchorx="page" anchory="page"/>
              </v:group>
            </w:pict>
          </mc:Fallback>
        </mc:AlternateContent>
      </w:r>
      <w:r>
        <w:rPr>
          <w:color w:val="132940"/>
          <w:spacing w:val="-2"/>
          <w:w w:val="90"/>
        </w:rPr>
        <w:t>KÜLTÜR</w:t>
      </w:r>
      <w:r>
        <w:rPr>
          <w:color w:val="132940"/>
          <w:spacing w:val="-42"/>
          <w:w w:val="90"/>
        </w:rPr>
        <w:t xml:space="preserve"> </w:t>
      </w:r>
      <w:r>
        <w:rPr>
          <w:color w:val="132940"/>
          <w:spacing w:val="-2"/>
          <w:w w:val="90"/>
        </w:rPr>
        <w:t>VE</w:t>
      </w:r>
      <w:r>
        <w:rPr>
          <w:color w:val="132940"/>
          <w:spacing w:val="-41"/>
          <w:w w:val="90"/>
        </w:rPr>
        <w:t xml:space="preserve"> </w:t>
      </w:r>
      <w:r>
        <w:rPr>
          <w:color w:val="132940"/>
          <w:spacing w:val="-2"/>
          <w:w w:val="90"/>
        </w:rPr>
        <w:t>SOSYAL</w:t>
      </w:r>
      <w:r>
        <w:rPr>
          <w:color w:val="132940"/>
          <w:spacing w:val="-41"/>
          <w:w w:val="90"/>
        </w:rPr>
        <w:t xml:space="preserve"> </w:t>
      </w:r>
      <w:r>
        <w:rPr>
          <w:color w:val="132940"/>
          <w:spacing w:val="-2"/>
          <w:w w:val="90"/>
        </w:rPr>
        <w:t xml:space="preserve">İŞLER </w:t>
      </w:r>
      <w:r>
        <w:rPr>
          <w:color w:val="132940"/>
          <w:spacing w:val="-18"/>
        </w:rPr>
        <w:t>MÜDÜRLÜĞÜ</w:t>
      </w:r>
    </w:p>
    <w:p w:rsidR="00233D8C" w:rsidRDefault="00233D8C">
      <w:pPr>
        <w:pStyle w:val="Balk2"/>
        <w:rPr>
          <w:b w:val="0"/>
        </w:rPr>
      </w:pPr>
      <w:r>
        <w:rPr>
          <w:b w:val="0"/>
          <w:color w:val="132940"/>
          <w:spacing w:val="-14"/>
        </w:rPr>
        <w:t>C.</w:t>
      </w:r>
      <w:r>
        <w:rPr>
          <w:b w:val="0"/>
          <w:color w:val="132940"/>
          <w:spacing w:val="-30"/>
        </w:rPr>
        <w:t xml:space="preserve"> </w:t>
      </w:r>
      <w:r>
        <w:rPr>
          <w:b w:val="0"/>
          <w:color w:val="132940"/>
          <w:spacing w:val="-12"/>
        </w:rPr>
        <w:t>FAALİYETLER</w:t>
      </w:r>
    </w:p>
    <w:p w:rsidR="00233D8C" w:rsidRDefault="00233D8C">
      <w:pPr>
        <w:spacing w:before="272" w:line="261" w:lineRule="auto"/>
        <w:ind w:left="814" w:right="8434" w:firstLine="939"/>
        <w:jc w:val="right"/>
        <w:rPr>
          <w:sz w:val="28"/>
        </w:rPr>
      </w:pPr>
      <w:r>
        <w:rPr>
          <w:color w:val="132940"/>
          <w:spacing w:val="-6"/>
          <w:w w:val="90"/>
          <w:sz w:val="28"/>
        </w:rPr>
        <w:t>NURİ</w:t>
      </w:r>
      <w:r>
        <w:rPr>
          <w:color w:val="132940"/>
          <w:spacing w:val="-25"/>
          <w:w w:val="90"/>
          <w:sz w:val="28"/>
        </w:rPr>
        <w:t xml:space="preserve"> </w:t>
      </w:r>
      <w:r>
        <w:rPr>
          <w:color w:val="132940"/>
          <w:spacing w:val="-6"/>
          <w:w w:val="90"/>
          <w:sz w:val="28"/>
        </w:rPr>
        <w:t xml:space="preserve">VATAN </w:t>
      </w:r>
      <w:r>
        <w:rPr>
          <w:color w:val="132940"/>
          <w:spacing w:val="-12"/>
          <w:sz w:val="28"/>
        </w:rPr>
        <w:t>KÜLTÜR</w:t>
      </w:r>
      <w:r>
        <w:rPr>
          <w:color w:val="132940"/>
          <w:spacing w:val="-30"/>
          <w:sz w:val="28"/>
        </w:rPr>
        <w:t xml:space="preserve"> </w:t>
      </w:r>
      <w:r>
        <w:rPr>
          <w:color w:val="132940"/>
          <w:spacing w:val="-12"/>
          <w:sz w:val="28"/>
        </w:rPr>
        <w:t xml:space="preserve">MERKEZİ </w:t>
      </w:r>
      <w:r>
        <w:rPr>
          <w:color w:val="132940"/>
          <w:sz w:val="28"/>
        </w:rPr>
        <w:t>EĞİTMEN</w:t>
      </w:r>
      <w:r>
        <w:rPr>
          <w:color w:val="132940"/>
          <w:spacing w:val="-34"/>
          <w:sz w:val="28"/>
        </w:rPr>
        <w:t xml:space="preserve"> </w:t>
      </w:r>
      <w:r>
        <w:rPr>
          <w:color w:val="132940"/>
          <w:sz w:val="28"/>
        </w:rPr>
        <w:t xml:space="preserve">VE </w:t>
      </w:r>
      <w:r>
        <w:rPr>
          <w:color w:val="132940"/>
          <w:spacing w:val="-2"/>
          <w:w w:val="85"/>
          <w:sz w:val="28"/>
        </w:rPr>
        <w:t>KURSİYERLERİMİZ,</w:t>
      </w:r>
    </w:p>
    <w:p w:rsidR="00233D8C" w:rsidRDefault="00233D8C">
      <w:pPr>
        <w:spacing w:before="8" w:line="261" w:lineRule="auto"/>
        <w:ind w:left="1521" w:right="8432" w:firstLine="806"/>
        <w:jc w:val="right"/>
        <w:rPr>
          <w:sz w:val="28"/>
        </w:rPr>
      </w:pPr>
      <w:r>
        <w:rPr>
          <w:color w:val="132940"/>
          <w:w w:val="90"/>
          <w:sz w:val="28"/>
        </w:rPr>
        <w:t>29</w:t>
      </w:r>
      <w:r>
        <w:rPr>
          <w:color w:val="132940"/>
          <w:spacing w:val="-19"/>
          <w:w w:val="90"/>
          <w:sz w:val="28"/>
        </w:rPr>
        <w:t xml:space="preserve"> </w:t>
      </w:r>
      <w:r>
        <w:rPr>
          <w:color w:val="132940"/>
          <w:w w:val="90"/>
          <w:sz w:val="28"/>
        </w:rPr>
        <w:t xml:space="preserve">EKİM </w:t>
      </w:r>
      <w:r>
        <w:rPr>
          <w:color w:val="132940"/>
          <w:spacing w:val="-2"/>
          <w:w w:val="90"/>
          <w:sz w:val="28"/>
        </w:rPr>
        <w:t>CUMHURİYET</w:t>
      </w:r>
    </w:p>
    <w:p w:rsidR="00233D8C" w:rsidRDefault="00233D8C">
      <w:pPr>
        <w:spacing w:before="4" w:line="261" w:lineRule="auto"/>
        <w:ind w:left="816" w:right="8432" w:firstLine="1338"/>
        <w:jc w:val="right"/>
        <w:rPr>
          <w:sz w:val="28"/>
        </w:rPr>
      </w:pPr>
      <w:r>
        <w:rPr>
          <w:color w:val="132940"/>
          <w:spacing w:val="-2"/>
          <w:w w:val="90"/>
          <w:sz w:val="28"/>
        </w:rPr>
        <w:t xml:space="preserve">BAYRAMI </w:t>
      </w:r>
      <w:r>
        <w:rPr>
          <w:color w:val="132940"/>
          <w:spacing w:val="-2"/>
          <w:sz w:val="28"/>
        </w:rPr>
        <w:t xml:space="preserve">DOLAYISIYLA </w:t>
      </w:r>
      <w:r>
        <w:rPr>
          <w:color w:val="132940"/>
          <w:spacing w:val="-4"/>
          <w:sz w:val="28"/>
        </w:rPr>
        <w:t>“EMANETİN</w:t>
      </w:r>
      <w:r>
        <w:rPr>
          <w:color w:val="132940"/>
          <w:spacing w:val="-30"/>
          <w:sz w:val="28"/>
        </w:rPr>
        <w:t xml:space="preserve"> </w:t>
      </w:r>
      <w:r>
        <w:rPr>
          <w:color w:val="132940"/>
          <w:spacing w:val="-4"/>
          <w:sz w:val="28"/>
        </w:rPr>
        <w:t xml:space="preserve">EMİN </w:t>
      </w:r>
      <w:r>
        <w:rPr>
          <w:color w:val="132940"/>
          <w:w w:val="85"/>
          <w:sz w:val="28"/>
        </w:rPr>
        <w:t>ELLERDE”</w:t>
      </w:r>
      <w:r>
        <w:rPr>
          <w:color w:val="132940"/>
          <w:spacing w:val="1"/>
          <w:sz w:val="28"/>
        </w:rPr>
        <w:t xml:space="preserve"> </w:t>
      </w:r>
      <w:r>
        <w:rPr>
          <w:color w:val="132940"/>
          <w:w w:val="85"/>
          <w:sz w:val="28"/>
        </w:rPr>
        <w:t>ADLI</w:t>
      </w:r>
      <w:r>
        <w:rPr>
          <w:color w:val="132940"/>
          <w:spacing w:val="29"/>
          <w:sz w:val="28"/>
        </w:rPr>
        <w:t xml:space="preserve"> </w:t>
      </w:r>
      <w:r>
        <w:rPr>
          <w:color w:val="132940"/>
          <w:spacing w:val="-5"/>
          <w:w w:val="85"/>
          <w:sz w:val="28"/>
        </w:rPr>
        <w:t>BİR</w:t>
      </w:r>
    </w:p>
    <w:p w:rsidR="00233D8C" w:rsidRDefault="00233D8C">
      <w:pPr>
        <w:spacing w:before="7" w:line="261" w:lineRule="auto"/>
        <w:ind w:left="1780" w:right="8432" w:firstLine="417"/>
        <w:jc w:val="right"/>
        <w:rPr>
          <w:sz w:val="28"/>
        </w:rPr>
      </w:pPr>
      <w:r>
        <w:rPr>
          <w:color w:val="132940"/>
          <w:spacing w:val="-2"/>
          <w:w w:val="90"/>
          <w:sz w:val="28"/>
        </w:rPr>
        <w:t>GÖSTERİ HAZIRLADI.</w:t>
      </w:r>
    </w:p>
    <w:p w:rsidR="00233D8C" w:rsidRDefault="00233D8C">
      <w:pPr>
        <w:spacing w:line="261" w:lineRule="auto"/>
        <w:jc w:val="right"/>
        <w:rPr>
          <w:sz w:val="28"/>
        </w:rPr>
        <w:sectPr w:rsidR="00233D8C">
          <w:pgSz w:w="11910" w:h="16850"/>
          <w:pgMar w:top="240" w:right="0" w:bottom="280" w:left="0" w:header="708" w:footer="708" w:gutter="0"/>
          <w:cols w:space="708"/>
        </w:sectPr>
      </w:pPr>
    </w:p>
    <w:p w:rsidR="00233D8C" w:rsidRDefault="00233D8C">
      <w:pPr>
        <w:pStyle w:val="Balk1"/>
        <w:spacing w:line="199" w:lineRule="auto"/>
        <w:rPr>
          <w:b/>
        </w:rPr>
      </w:pPr>
      <w:r>
        <w:rPr>
          <w:b/>
          <w:noProof/>
          <w:lang w:eastAsia="tr-TR"/>
        </w:rPr>
        <w:lastRenderedPageBreak/>
        <mc:AlternateContent>
          <mc:Choice Requires="wps">
            <w:drawing>
              <wp:anchor distT="0" distB="0" distL="0" distR="0" simplePos="0" relativeHeight="251822080" behindDoc="1" locked="0" layoutInCell="1" allowOverlap="1" wp14:anchorId="329C7D1D" wp14:editId="38789D06">
                <wp:simplePos x="0" y="0"/>
                <wp:positionH relativeFrom="page">
                  <wp:posOffset>0</wp:posOffset>
                </wp:positionH>
                <wp:positionV relativeFrom="page">
                  <wp:posOffset>0</wp:posOffset>
                </wp:positionV>
                <wp:extent cx="7562850" cy="10696575"/>
                <wp:effectExtent l="0" t="0" r="0" b="0"/>
                <wp:wrapNone/>
                <wp:docPr id="1700947772" name="Graphic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49" y="10696574"/>
                              </a:moveTo>
                              <a:lnTo>
                                <a:pt x="0" y="10696574"/>
                              </a:lnTo>
                              <a:lnTo>
                                <a:pt x="0" y="0"/>
                              </a:lnTo>
                              <a:lnTo>
                                <a:pt x="7562849" y="0"/>
                              </a:lnTo>
                              <a:lnTo>
                                <a:pt x="7562849" y="10696574"/>
                              </a:lnTo>
                              <a:close/>
                            </a:path>
                          </a:pathLst>
                        </a:custGeom>
                        <a:solidFill>
                          <a:srgbClr val="ECF0EF"/>
                        </a:solidFill>
                      </wps:spPr>
                      <wps:bodyPr wrap="square" lIns="0" tIns="0" rIns="0" bIns="0" rtlCol="0">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shape w14:anchorId="2082FB6B" id="Graphic 90" o:spid="_x0000_s1026" style="position:absolute;margin-left:0;margin-top:0;width:595.5pt;height:842.25pt;z-index:-251494400;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" path="m7562849,10696574l,10696574,,,7562849,r,10696574xe" fillcolor="#ecf0ef" stroked="f">
                <v:path arrowok="t"/>
                <w10:wrap anchorx="page" anchory="page"/>
              </v:shape>
            </w:pict>
          </mc:Fallback>
        </mc:AlternateContent>
      </w:r>
      <w:r>
        <w:rPr>
          <w:b/>
          <w:noProof/>
          <w:lang w:eastAsia="tr-TR"/>
        </w:rPr>
        <mc:AlternateContent>
          <mc:Choice Requires="wpg">
            <w:drawing>
              <wp:anchor distT="0" distB="0" distL="0" distR="0" simplePos="0" relativeHeight="251823104" behindDoc="1" locked="0" layoutInCell="1" allowOverlap="1" wp14:anchorId="062CC0B5" wp14:editId="7DE984D7">
                <wp:simplePos x="0" y="0"/>
                <wp:positionH relativeFrom="page">
                  <wp:posOffset>-389</wp:posOffset>
                </wp:positionH>
                <wp:positionV relativeFrom="paragraph">
                  <wp:posOffset>552</wp:posOffset>
                </wp:positionV>
                <wp:extent cx="6882130" cy="4582160"/>
                <wp:effectExtent l="0" t="0" r="0" b="0"/>
                <wp:wrapNone/>
                <wp:docPr id="1700947773"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82130" cy="4582160"/>
                          <a:chOff x="0" y="0"/>
                          <a:chExt cx="6882130" cy="4582160"/>
                        </a:xfrm>
                      </wpg:grpSpPr>
                      <pic:pic xmlns:pic="http://schemas.openxmlformats.org/drawingml/2006/picture">
                        <pic:nvPicPr>
                          <pic:cNvPr id="1700947774" name="Image 92"/>
                          <pic:cNvPicPr/>
                        </pic:nvPicPr>
                        <pic:blipFill>
                          <a:blip r:embed="rId325" cstate="print"/>
                          <a:stretch>
                            <a:fillRect/>
                          </a:stretch>
                        </pic:blipFill>
                        <pic:spPr>
                          <a:xfrm>
                            <a:off x="1297832" y="1296845"/>
                            <a:ext cx="5583753" cy="323972"/>
                          </a:xfrm>
                          <a:prstGeom prst="rect">
                            <a:avLst/>
                          </a:prstGeom>
                        </pic:spPr>
                      </pic:pic>
                      <wps:wsp>
                        <wps:cNvPr id="1700947775" name="Graphic 93"/>
                        <wps:cNvSpPr/>
                        <wps:spPr>
                          <a:xfrm>
                            <a:off x="29319" y="33850"/>
                            <a:ext cx="1454150" cy="1908175"/>
                          </a:xfrm>
                          <a:custGeom>
                            <a:avLst/>
                            <a:gdLst/>
                            <a:ahLst/>
                            <a:cxnLst/>
                            <a:rect l="l" t="t" r="r" b="b"/>
                            <a:pathLst>
                              <a:path w="1454150" h="1908175">
                                <a:moveTo>
                                  <a:pt x="571754" y="1907667"/>
                                </a:moveTo>
                                <a:lnTo>
                                  <a:pt x="569087" y="1328242"/>
                                </a:lnTo>
                                <a:lnTo>
                                  <a:pt x="0" y="1319085"/>
                                </a:lnTo>
                                <a:lnTo>
                                  <a:pt x="571754" y="1907667"/>
                                </a:lnTo>
                                <a:close/>
                              </a:path>
                              <a:path w="1454150" h="1908175">
                                <a:moveTo>
                                  <a:pt x="1453743" y="0"/>
                                </a:moveTo>
                                <a:lnTo>
                                  <a:pt x="172681" y="507098"/>
                                </a:lnTo>
                                <a:lnTo>
                                  <a:pt x="172681" y="987336"/>
                                </a:lnTo>
                                <a:lnTo>
                                  <a:pt x="1453743" y="480250"/>
                                </a:lnTo>
                                <a:lnTo>
                                  <a:pt x="1453743" y="0"/>
                                </a:lnTo>
                                <a:close/>
                              </a:path>
                            </a:pathLst>
                          </a:custGeom>
                          <a:solidFill>
                            <a:srgbClr val="EF8B24"/>
                          </a:solidFill>
                        </wps:spPr>
                        <wps:bodyPr wrap="square" lIns="0" tIns="0" rIns="0" bIns="0" rtlCol="0">
                          <a:prstTxWarp prst="textNoShape">
                            <a:avLst/>
                          </a:prstTxWarp>
                          <a:noAutofit/>
                        </wps:bodyPr>
                      </wps:wsp>
                      <wps:wsp>
                        <wps:cNvPr id="1156024960" name="Graphic 94"/>
                        <wps:cNvSpPr/>
                        <wps:spPr>
                          <a:xfrm>
                            <a:off x="0" y="0"/>
                            <a:ext cx="1877695" cy="1647825"/>
                          </a:xfrm>
                          <a:custGeom>
                            <a:avLst/>
                            <a:gdLst/>
                            <a:ahLst/>
                            <a:cxnLst/>
                            <a:rect l="l" t="t" r="r" b="b"/>
                            <a:pathLst>
                              <a:path w="1877695" h="1647825">
                                <a:moveTo>
                                  <a:pt x="0" y="1647212"/>
                                </a:moveTo>
                                <a:lnTo>
                                  <a:pt x="0" y="761563"/>
                                </a:lnTo>
                                <a:lnTo>
                                  <a:pt x="1877099" y="0"/>
                                </a:lnTo>
                                <a:lnTo>
                                  <a:pt x="1877099" y="895311"/>
                                </a:lnTo>
                                <a:lnTo>
                                  <a:pt x="0" y="1647212"/>
                                </a:lnTo>
                                <a:close/>
                              </a:path>
                            </a:pathLst>
                          </a:custGeom>
                          <a:solidFill>
                            <a:srgbClr val="F6C825"/>
                          </a:solidFill>
                        </wps:spPr>
                        <wps:bodyPr wrap="square" lIns="0" tIns="0" rIns="0" bIns="0" rtlCol="0">
                          <a:prstTxWarp prst="textNoShape">
                            <a:avLst/>
                          </a:prstTxWarp>
                          <a:noAutofit/>
                        </wps:bodyPr>
                      </wps:wsp>
                      <pic:pic xmlns:pic="http://schemas.openxmlformats.org/drawingml/2006/picture">
                        <pic:nvPicPr>
                          <pic:cNvPr id="1156024961" name="Image 95"/>
                          <pic:cNvPicPr/>
                        </pic:nvPicPr>
                        <pic:blipFill>
                          <a:blip r:embed="rId367" cstate="print"/>
                          <a:stretch>
                            <a:fillRect/>
                          </a:stretch>
                        </pic:blipFill>
                        <pic:spPr>
                          <a:xfrm>
                            <a:off x="2971883" y="1849908"/>
                            <a:ext cx="3511091" cy="2732034"/>
                          </a:xfrm>
                          <a:prstGeom prst="rect">
                            <a:avLst/>
                          </a:prstGeom>
                        </pic:spPr>
                      </pic:pic>
                    </wpg:wgp>
                  </a:graphicData>
                </a:graphic>
              </wp:anchor>
            </w:drawing>
          </mc:Choice>
          <mc:Fallback xmlns:w16se="http://schemas.microsoft.com/office/word/2015/wordml/symex" xmlns:w15="http://schemas.microsoft.com/office/word/2012/wordml" xmlns:cx="http://schemas.microsoft.com/office/drawing/2014/chartex">
            <w:pict>
              <v:group w14:anchorId="17A3FA23" id="Group 91" o:spid="_x0000_s1026" style="position:absolute;margin-left:-.05pt;margin-top:.05pt;width:541.9pt;height:360.8pt;z-index:-251493376;mso-wrap-distance-left:0;mso-wrap-distance-right:0;mso-position-horizontal-relative:page" coordsize="68821,4582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">
                <v:shape id="Image 92" o:spid="_x0000_s1027" type="#_x0000_t75" style="position:absolute;left:12978;top:12968;width:55837;height:3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">
                  <v:imagedata r:id="rId328" o:title=""/>
                </v:shape>
                <v:shape id="Graphic 93" o:spid="_x0000_s1028" style="position:absolute;left:293;top:338;width:14541;height:19082;visibility:visible;mso-wrap-style:square;v-text-anchor:top" coordsize="1454150,190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" path="m571754,1907667r-2667,-579425l,1319085r571754,588582xem1453743,l172681,507098r,480238l1453743,480250,1453743,xe" fillcolor="#ef8b24" stroked="f">
                  <v:path arrowok="t"/>
                </v:shape>
                <v:shape id="Graphic 94" o:spid="_x0000_s1029" style="position:absolute;width:18776;height:16478;visibility:visible;mso-wrap-style:square;v-text-anchor:top" coordsize="1877695,1647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" path="m,1647212l,761563,1877099,r,895311l,1647212xe" fillcolor="#f6c825" stroked="f">
                  <v:path arrowok="t"/>
                </v:shape>
                <v:shape id="Image 95" o:spid="_x0000_s1030" type="#_x0000_t75" style="position:absolute;left:29718;top:18499;width:35111;height:27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">
                  <v:imagedata r:id="rId368" o:title=""/>
                </v:shape>
                <w10:wrap anchorx="page"/>
              </v:group>
            </w:pict>
          </mc:Fallback>
        </mc:AlternateContent>
      </w:r>
      <w:r>
        <w:rPr>
          <w:b/>
          <w:noProof/>
          <w:lang w:eastAsia="tr-TR"/>
        </w:rPr>
        <mc:AlternateContent>
          <mc:Choice Requires="wpg">
            <w:drawing>
              <wp:anchor distT="0" distB="0" distL="0" distR="0" simplePos="0" relativeHeight="251798528" behindDoc="0" locked="0" layoutInCell="1" allowOverlap="1" wp14:anchorId="029A28F1" wp14:editId="6F214A57">
                <wp:simplePos x="0" y="0"/>
                <wp:positionH relativeFrom="page">
                  <wp:posOffset>0</wp:posOffset>
                </wp:positionH>
                <wp:positionV relativeFrom="page">
                  <wp:posOffset>4678798</wp:posOffset>
                </wp:positionV>
                <wp:extent cx="7562850" cy="6017895"/>
                <wp:effectExtent l="0" t="0" r="0" b="0"/>
                <wp:wrapNone/>
                <wp:docPr id="1156024962"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6017895"/>
                          <a:chOff x="0" y="0"/>
                          <a:chExt cx="7562850" cy="6017895"/>
                        </a:xfrm>
                      </wpg:grpSpPr>
                      <pic:pic xmlns:pic="http://schemas.openxmlformats.org/drawingml/2006/picture">
                        <pic:nvPicPr>
                          <pic:cNvPr id="1156024963" name="Image 97"/>
                          <pic:cNvPicPr/>
                        </pic:nvPicPr>
                        <pic:blipFill>
                          <a:blip r:embed="rId369" cstate="print"/>
                          <a:stretch>
                            <a:fillRect/>
                          </a:stretch>
                        </pic:blipFill>
                        <pic:spPr>
                          <a:xfrm>
                            <a:off x="3463122" y="0"/>
                            <a:ext cx="3343441" cy="2845166"/>
                          </a:xfrm>
                          <a:prstGeom prst="rect">
                            <a:avLst/>
                          </a:prstGeom>
                        </pic:spPr>
                      </pic:pic>
                      <pic:pic xmlns:pic="http://schemas.openxmlformats.org/drawingml/2006/picture">
                        <pic:nvPicPr>
                          <pic:cNvPr id="1156024964" name="Image 98"/>
                          <pic:cNvPicPr/>
                        </pic:nvPicPr>
                        <pic:blipFill>
                          <a:blip r:embed="rId370" cstate="print"/>
                          <a:stretch>
                            <a:fillRect/>
                          </a:stretch>
                        </pic:blipFill>
                        <pic:spPr>
                          <a:xfrm>
                            <a:off x="0" y="255408"/>
                            <a:ext cx="3463122" cy="2966716"/>
                          </a:xfrm>
                          <a:prstGeom prst="rect">
                            <a:avLst/>
                          </a:prstGeom>
                        </pic:spPr>
                      </pic:pic>
                      <pic:pic xmlns:pic="http://schemas.openxmlformats.org/drawingml/2006/picture">
                        <pic:nvPicPr>
                          <pic:cNvPr id="1156024965" name="Image 99"/>
                          <pic:cNvPicPr/>
                        </pic:nvPicPr>
                        <pic:blipFill>
                          <a:blip r:embed="rId371" cstate="print"/>
                          <a:stretch>
                            <a:fillRect/>
                          </a:stretch>
                        </pic:blipFill>
                        <pic:spPr>
                          <a:xfrm>
                            <a:off x="3781425" y="3121365"/>
                            <a:ext cx="3781424" cy="2896410"/>
                          </a:xfrm>
                          <a:prstGeom prst="rect">
                            <a:avLst/>
                          </a:prstGeom>
                        </pic:spPr>
                      </pic:pic>
                      <pic:pic xmlns:pic="http://schemas.openxmlformats.org/drawingml/2006/picture">
                        <pic:nvPicPr>
                          <pic:cNvPr id="1156024966" name="Image 100"/>
                          <pic:cNvPicPr/>
                        </pic:nvPicPr>
                        <pic:blipFill>
                          <a:blip r:embed="rId372" cstate="print"/>
                          <a:stretch>
                            <a:fillRect/>
                          </a:stretch>
                        </pic:blipFill>
                        <pic:spPr>
                          <a:xfrm>
                            <a:off x="0" y="3222124"/>
                            <a:ext cx="3344398" cy="2795651"/>
                          </a:xfrm>
                          <a:prstGeom prst="rect">
                            <a:avLst/>
                          </a:prstGeom>
                        </pic:spPr>
                      </pic:pic>
                    </wpg:wgp>
                  </a:graphicData>
                </a:graphic>
              </wp:anchor>
            </w:drawing>
          </mc:Choice>
          <mc:Fallback xmlns:w16se="http://schemas.microsoft.com/office/word/2015/wordml/symex" xmlns:w15="http://schemas.microsoft.com/office/word/2012/wordml" xmlns:cx="http://schemas.microsoft.com/office/drawing/2014/chartex">
            <w:pict>
              <v:group w14:anchorId="57D44759" id="Group 96" o:spid="_x0000_s1026" style="position:absolute;margin-left:0;margin-top:368.4pt;width:595.5pt;height:473.85pt;z-index:251798528;mso-wrap-distance-left:0;mso-wrap-distance-right:0;mso-position-horizontal-relative:page;mso-position-vertical-relative:page" coordsize="75628,601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">
                <v:shape id="Image 97" o:spid="_x0000_s1027" type="#_x0000_t75" style="position:absolute;left:34631;width:33434;height:28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">
                  <v:imagedata r:id="rId373" o:title=""/>
                </v:shape>
                <v:shape id="Image 98" o:spid="_x0000_s1028" type="#_x0000_t75" style="position:absolute;top:2554;width:34631;height:29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">
                  <v:imagedata r:id="rId374" o:title=""/>
                </v:shape>
                <v:shape id="Image 99" o:spid="_x0000_s1029" type="#_x0000_t75" style="position:absolute;left:37814;top:31213;width:37814;height:28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">
                  <v:imagedata r:id="rId375" o:title=""/>
                </v:shape>
                <v:shape id="Image 100" o:spid="_x0000_s1030" type="#_x0000_t75" style="position:absolute;top:32221;width:33443;height:27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">
                  <v:imagedata r:id="rId376" o:title=""/>
                </v:shape>
                <w10:wrap anchorx="page" anchory="page"/>
              </v:group>
            </w:pict>
          </mc:Fallback>
        </mc:AlternateContent>
      </w:r>
      <w:r>
        <w:rPr>
          <w:color w:val="132940"/>
          <w:spacing w:val="-2"/>
          <w:w w:val="90"/>
        </w:rPr>
        <w:t>KÜLTÜR</w:t>
      </w:r>
      <w:r>
        <w:rPr>
          <w:color w:val="132940"/>
          <w:spacing w:val="-42"/>
          <w:w w:val="90"/>
        </w:rPr>
        <w:t xml:space="preserve"> </w:t>
      </w:r>
      <w:r>
        <w:rPr>
          <w:color w:val="132940"/>
          <w:spacing w:val="-2"/>
          <w:w w:val="90"/>
        </w:rPr>
        <w:t>VE</w:t>
      </w:r>
      <w:r>
        <w:rPr>
          <w:color w:val="132940"/>
          <w:spacing w:val="-41"/>
          <w:w w:val="90"/>
        </w:rPr>
        <w:t xml:space="preserve"> </w:t>
      </w:r>
      <w:r>
        <w:rPr>
          <w:color w:val="132940"/>
          <w:spacing w:val="-2"/>
          <w:w w:val="90"/>
        </w:rPr>
        <w:t>SOSYAL</w:t>
      </w:r>
      <w:r>
        <w:rPr>
          <w:color w:val="132940"/>
          <w:spacing w:val="-41"/>
          <w:w w:val="90"/>
        </w:rPr>
        <w:t xml:space="preserve"> </w:t>
      </w:r>
      <w:r>
        <w:rPr>
          <w:color w:val="132940"/>
          <w:spacing w:val="-2"/>
          <w:w w:val="90"/>
        </w:rPr>
        <w:t xml:space="preserve">İŞLER </w:t>
      </w:r>
      <w:r>
        <w:rPr>
          <w:color w:val="132940"/>
          <w:spacing w:val="-18"/>
        </w:rPr>
        <w:t>MÜDÜRLÜĞÜ</w:t>
      </w:r>
    </w:p>
    <w:p w:rsidR="00233D8C" w:rsidRDefault="00233D8C">
      <w:pPr>
        <w:pStyle w:val="Balk2"/>
        <w:rPr>
          <w:b w:val="0"/>
        </w:rPr>
      </w:pPr>
      <w:r>
        <w:rPr>
          <w:b w:val="0"/>
          <w:color w:val="132940"/>
          <w:spacing w:val="-14"/>
        </w:rPr>
        <w:t>C.</w:t>
      </w:r>
      <w:r>
        <w:rPr>
          <w:b w:val="0"/>
          <w:color w:val="132940"/>
          <w:spacing w:val="-30"/>
        </w:rPr>
        <w:t xml:space="preserve"> </w:t>
      </w:r>
      <w:r>
        <w:rPr>
          <w:b w:val="0"/>
          <w:color w:val="132940"/>
          <w:spacing w:val="-12"/>
        </w:rPr>
        <w:t>FAALİYETLER</w:t>
      </w:r>
    </w:p>
    <w:p w:rsidR="00233D8C" w:rsidRDefault="00233D8C">
      <w:pPr>
        <w:pStyle w:val="GvdeMetni"/>
        <w:rPr>
          <w:b w:val="0"/>
          <w:sz w:val="28"/>
        </w:rPr>
      </w:pPr>
    </w:p>
    <w:p w:rsidR="00233D8C" w:rsidRDefault="00233D8C">
      <w:pPr>
        <w:pStyle w:val="GvdeMetni"/>
        <w:spacing w:before="22"/>
        <w:rPr>
          <w:b w:val="0"/>
          <w:sz w:val="28"/>
        </w:rPr>
      </w:pPr>
    </w:p>
    <w:p w:rsidR="00233D8C" w:rsidRDefault="00233D8C">
      <w:pPr>
        <w:spacing w:line="266" w:lineRule="auto"/>
        <w:ind w:left="1989" w:right="7463" w:firstLine="167"/>
        <w:jc w:val="right"/>
        <w:rPr>
          <w:sz w:val="28"/>
        </w:rPr>
      </w:pPr>
      <w:r>
        <w:rPr>
          <w:noProof/>
          <w:sz w:val="28"/>
          <w:lang w:eastAsia="tr-TR"/>
        </w:rPr>
        <mc:AlternateContent>
          <mc:Choice Requires="wps">
            <w:drawing>
              <wp:anchor distT="0" distB="0" distL="0" distR="0" simplePos="0" relativeHeight="251824128" behindDoc="1" locked="0" layoutInCell="1" allowOverlap="1" wp14:anchorId="6B2DCC90" wp14:editId="570DA2E0">
                <wp:simplePos x="0" y="0"/>
                <wp:positionH relativeFrom="page">
                  <wp:posOffset>1176953</wp:posOffset>
                </wp:positionH>
                <wp:positionV relativeFrom="paragraph">
                  <wp:posOffset>-109836</wp:posOffset>
                </wp:positionV>
                <wp:extent cx="427355" cy="427355"/>
                <wp:effectExtent l="0" t="0" r="0" b="0"/>
                <wp:wrapNone/>
                <wp:docPr id="1156024967" name="Graphic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7355" cy="427355"/>
                        </a:xfrm>
                        <a:custGeom>
                          <a:avLst/>
                          <a:gdLst/>
                          <a:ahLst/>
                          <a:cxnLst/>
                          <a:rect l="l" t="t" r="r" b="b"/>
                          <a:pathLst>
                            <a:path w="427355" h="427355">
                              <a:moveTo>
                                <a:pt x="215406" y="427027"/>
                              </a:moveTo>
                              <a:lnTo>
                                <a:pt x="172917" y="421988"/>
                              </a:lnTo>
                              <a:lnTo>
                                <a:pt x="133902" y="408011"/>
                              </a:lnTo>
                              <a:lnTo>
                                <a:pt x="98690" y="386809"/>
                              </a:lnTo>
                              <a:lnTo>
                                <a:pt x="67610" y="360092"/>
                              </a:lnTo>
                              <a:lnTo>
                                <a:pt x="40788" y="329013"/>
                              </a:lnTo>
                              <a:lnTo>
                                <a:pt x="19353" y="293800"/>
                              </a:lnTo>
                              <a:lnTo>
                                <a:pt x="5144" y="254785"/>
                              </a:lnTo>
                              <a:lnTo>
                                <a:pt x="0" y="212296"/>
                              </a:lnTo>
                              <a:lnTo>
                                <a:pt x="4806" y="169448"/>
                              </a:lnTo>
                              <a:lnTo>
                                <a:pt x="18271" y="129642"/>
                              </a:lnTo>
                              <a:lnTo>
                                <a:pt x="38962" y="93640"/>
                              </a:lnTo>
                              <a:lnTo>
                                <a:pt x="65446" y="62201"/>
                              </a:lnTo>
                              <a:lnTo>
                                <a:pt x="96885" y="36224"/>
                              </a:lnTo>
                              <a:lnTo>
                                <a:pt x="132888" y="16649"/>
                              </a:lnTo>
                              <a:lnTo>
                                <a:pt x="172693" y="4299"/>
                              </a:lnTo>
                              <a:lnTo>
                                <a:pt x="215541" y="0"/>
                              </a:lnTo>
                              <a:lnTo>
                                <a:pt x="258368" y="4320"/>
                              </a:lnTo>
                              <a:lnTo>
                                <a:pt x="298128" y="16716"/>
                              </a:lnTo>
                              <a:lnTo>
                                <a:pt x="334084" y="36338"/>
                              </a:lnTo>
                              <a:lnTo>
                                <a:pt x="365501" y="62336"/>
                              </a:lnTo>
                              <a:lnTo>
                                <a:pt x="391394" y="93754"/>
                              </a:lnTo>
                              <a:lnTo>
                                <a:pt x="410783" y="129710"/>
                              </a:lnTo>
                              <a:lnTo>
                                <a:pt x="422947" y="169469"/>
                              </a:lnTo>
                              <a:lnTo>
                                <a:pt x="427162" y="212296"/>
                              </a:lnTo>
                              <a:lnTo>
                                <a:pt x="423327" y="255506"/>
                              </a:lnTo>
                              <a:lnTo>
                                <a:pt x="412000" y="296116"/>
                              </a:lnTo>
                              <a:lnTo>
                                <a:pt x="393448" y="332949"/>
                              </a:lnTo>
                              <a:lnTo>
                                <a:pt x="367935" y="364825"/>
                              </a:lnTo>
                              <a:lnTo>
                                <a:pt x="336116" y="390859"/>
                              </a:lnTo>
                              <a:lnTo>
                                <a:pt x="299277" y="410428"/>
                              </a:lnTo>
                              <a:lnTo>
                                <a:pt x="258635" y="422746"/>
                              </a:lnTo>
                              <a:lnTo>
                                <a:pt x="215406" y="427027"/>
                              </a:lnTo>
                              <a:close/>
                            </a:path>
                          </a:pathLst>
                        </a:custGeom>
                        <a:solidFill>
                          <a:srgbClr val="EF8B24"/>
                        </a:solidFill>
                      </wps:spPr>
                      <wps:bodyPr wrap="square" lIns="0" tIns="0" rIns="0" bIns="0" rtlCol="0">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shape w14:anchorId="25A2C0CC" id="Graphic 101" o:spid="_x0000_s1026" style="position:absolute;margin-left:92.65pt;margin-top:-8.65pt;width:33.65pt;height:33.65pt;z-index:-251492352;visibility:visible;mso-wrap-style:square;mso-wrap-distance-left:0;mso-wrap-distance-top:0;mso-wrap-distance-right:0;mso-wrap-distance-bottom:0;mso-position-horizontal:absolute;mso-position-horizontal-relative:page;mso-position-vertical:absolute;mso-position-vertical-relative:text;v-text-anchor:top" coordsize="427355,427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" path="m215406,427027r-42489,-5039l133902,408011,98690,386809,67610,360092,40788,329013,19353,293800,5144,254785,,212296,4806,169448,18271,129642,38962,93640,65446,62201,96885,36224,132888,16649,172693,4299,215541,r42827,4320l298128,16716r35956,19622l365501,62336r25893,31418l410783,129710r12164,39759l427162,212296r-3835,43210l412000,296116r-18552,36833l367935,364825r-31819,26034l299277,410428r-40642,12318l215406,427027xe" fillcolor="#ef8b24" stroked="f">
                <v:path arrowok="t"/>
                <w10:wrap anchorx="page"/>
              </v:shape>
            </w:pict>
          </mc:Fallback>
        </mc:AlternateContent>
      </w:r>
      <w:r>
        <w:rPr>
          <w:color w:val="132940"/>
          <w:w w:val="90"/>
          <w:sz w:val="28"/>
        </w:rPr>
        <w:t>SANAT</w:t>
      </w:r>
      <w:r>
        <w:rPr>
          <w:color w:val="132940"/>
          <w:spacing w:val="-32"/>
          <w:w w:val="90"/>
          <w:sz w:val="28"/>
        </w:rPr>
        <w:t xml:space="preserve"> </w:t>
      </w:r>
      <w:r>
        <w:rPr>
          <w:color w:val="132940"/>
          <w:w w:val="90"/>
          <w:sz w:val="28"/>
        </w:rPr>
        <w:t>KAFE</w:t>
      </w:r>
      <w:r>
        <w:rPr>
          <w:color w:val="132940"/>
          <w:spacing w:val="5"/>
          <w:sz w:val="28"/>
        </w:rPr>
        <w:t xml:space="preserve"> </w:t>
      </w:r>
      <w:r>
        <w:rPr>
          <w:color w:val="132940"/>
          <w:w w:val="90"/>
          <w:sz w:val="28"/>
        </w:rPr>
        <w:t xml:space="preserve">VE </w:t>
      </w:r>
      <w:r>
        <w:rPr>
          <w:color w:val="132940"/>
          <w:sz w:val="28"/>
        </w:rPr>
        <w:t>SANAT</w:t>
      </w:r>
      <w:r>
        <w:rPr>
          <w:color w:val="132940"/>
          <w:spacing w:val="-46"/>
          <w:sz w:val="28"/>
        </w:rPr>
        <w:t xml:space="preserve"> </w:t>
      </w:r>
      <w:r>
        <w:rPr>
          <w:color w:val="132940"/>
          <w:sz w:val="28"/>
        </w:rPr>
        <w:t xml:space="preserve">SOKAĞI </w:t>
      </w:r>
      <w:r>
        <w:rPr>
          <w:color w:val="132940"/>
          <w:spacing w:val="-2"/>
          <w:sz w:val="28"/>
        </w:rPr>
        <w:t xml:space="preserve">AİLELERİN, ÇOCUKLARIN GENÇLERİN </w:t>
      </w:r>
      <w:r>
        <w:rPr>
          <w:color w:val="132940"/>
          <w:spacing w:val="-6"/>
          <w:sz w:val="28"/>
        </w:rPr>
        <w:t>KALİTELİ</w:t>
      </w:r>
      <w:r>
        <w:rPr>
          <w:color w:val="132940"/>
          <w:spacing w:val="-33"/>
          <w:sz w:val="28"/>
        </w:rPr>
        <w:t xml:space="preserve"> </w:t>
      </w:r>
      <w:r>
        <w:rPr>
          <w:color w:val="132940"/>
          <w:spacing w:val="-6"/>
          <w:sz w:val="28"/>
        </w:rPr>
        <w:t xml:space="preserve">VAKİT </w:t>
      </w:r>
      <w:r>
        <w:rPr>
          <w:color w:val="132940"/>
          <w:spacing w:val="-2"/>
          <w:w w:val="90"/>
          <w:sz w:val="28"/>
        </w:rPr>
        <w:t xml:space="preserve">GEÇİREBİLECEĞİ </w:t>
      </w:r>
      <w:r>
        <w:rPr>
          <w:color w:val="132940"/>
          <w:spacing w:val="-4"/>
          <w:sz w:val="28"/>
        </w:rPr>
        <w:t>BİR</w:t>
      </w:r>
      <w:r>
        <w:rPr>
          <w:color w:val="132940"/>
          <w:spacing w:val="-35"/>
          <w:sz w:val="28"/>
        </w:rPr>
        <w:t xml:space="preserve"> </w:t>
      </w:r>
      <w:r>
        <w:rPr>
          <w:color w:val="132940"/>
          <w:spacing w:val="-4"/>
          <w:sz w:val="28"/>
        </w:rPr>
        <w:t>ALAN</w:t>
      </w:r>
      <w:r>
        <w:rPr>
          <w:color w:val="132940"/>
          <w:spacing w:val="-34"/>
          <w:sz w:val="28"/>
        </w:rPr>
        <w:t xml:space="preserve"> </w:t>
      </w:r>
      <w:r>
        <w:rPr>
          <w:color w:val="132940"/>
          <w:spacing w:val="-4"/>
          <w:sz w:val="28"/>
        </w:rPr>
        <w:t>OLDU.</w:t>
      </w:r>
    </w:p>
    <w:p w:rsidR="00233D8C" w:rsidRDefault="00233D8C">
      <w:pPr>
        <w:spacing w:line="266" w:lineRule="auto"/>
        <w:jc w:val="right"/>
        <w:rPr>
          <w:sz w:val="28"/>
        </w:rPr>
        <w:sectPr w:rsidR="00233D8C">
          <w:pgSz w:w="11910" w:h="16850"/>
          <w:pgMar w:top="0" w:right="0" w:bottom="0" w:left="0" w:header="708" w:footer="708" w:gutter="0"/>
          <w:cols w:space="708"/>
        </w:sectPr>
      </w:pPr>
    </w:p>
    <w:p w:rsidR="00233D8C" w:rsidRDefault="00EB3C51">
      <w:pPr>
        <w:pStyle w:val="Balk1"/>
        <w:spacing w:line="199" w:lineRule="auto"/>
        <w:rPr>
          <w:b/>
        </w:rPr>
      </w:pPr>
      <w:r>
        <w:rPr>
          <w:b/>
          <w:noProof/>
          <w:lang w:eastAsia="tr-TR"/>
        </w:rPr>
        <w:lastRenderedPageBreak/>
        <mc:AlternateContent>
          <mc:Choice Requires="wpg">
            <w:drawing>
              <wp:anchor distT="0" distB="0" distL="0" distR="0" simplePos="0" relativeHeight="251826176" behindDoc="1" locked="0" layoutInCell="1" allowOverlap="1" wp14:anchorId="69032E24" wp14:editId="3A0E088D">
                <wp:simplePos x="0" y="0"/>
                <wp:positionH relativeFrom="page">
                  <wp:posOffset>409575</wp:posOffset>
                </wp:positionH>
                <wp:positionV relativeFrom="paragraph">
                  <wp:posOffset>-180975</wp:posOffset>
                </wp:positionV>
                <wp:extent cx="6882130" cy="4582160"/>
                <wp:effectExtent l="0" t="0" r="0" b="8890"/>
                <wp:wrapNone/>
                <wp:docPr id="1156024969"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82130" cy="4582160"/>
                          <a:chOff x="0" y="0"/>
                          <a:chExt cx="6882130" cy="4582160"/>
                        </a:xfrm>
                      </wpg:grpSpPr>
                      <pic:pic xmlns:pic="http://schemas.openxmlformats.org/drawingml/2006/picture">
                        <pic:nvPicPr>
                          <pic:cNvPr id="1156024970" name="Image 104"/>
                          <pic:cNvPicPr/>
                        </pic:nvPicPr>
                        <pic:blipFill>
                          <a:blip r:embed="rId325" cstate="print"/>
                          <a:stretch>
                            <a:fillRect/>
                          </a:stretch>
                        </pic:blipFill>
                        <pic:spPr>
                          <a:xfrm>
                            <a:off x="1297832" y="1296845"/>
                            <a:ext cx="5583753" cy="323972"/>
                          </a:xfrm>
                          <a:prstGeom prst="rect">
                            <a:avLst/>
                          </a:prstGeom>
                        </pic:spPr>
                      </pic:pic>
                      <wps:wsp>
                        <wps:cNvPr id="1156024971" name="Graphic 105"/>
                        <wps:cNvSpPr/>
                        <wps:spPr>
                          <a:xfrm>
                            <a:off x="29319" y="33850"/>
                            <a:ext cx="1454150" cy="1908175"/>
                          </a:xfrm>
                          <a:custGeom>
                            <a:avLst/>
                            <a:gdLst/>
                            <a:ahLst/>
                            <a:cxnLst/>
                            <a:rect l="l" t="t" r="r" b="b"/>
                            <a:pathLst>
                              <a:path w="1454150" h="1908175">
                                <a:moveTo>
                                  <a:pt x="571754" y="1907667"/>
                                </a:moveTo>
                                <a:lnTo>
                                  <a:pt x="569087" y="1328242"/>
                                </a:lnTo>
                                <a:lnTo>
                                  <a:pt x="0" y="1319085"/>
                                </a:lnTo>
                                <a:lnTo>
                                  <a:pt x="571754" y="1907667"/>
                                </a:lnTo>
                                <a:close/>
                              </a:path>
                              <a:path w="1454150" h="1908175">
                                <a:moveTo>
                                  <a:pt x="1453743" y="0"/>
                                </a:moveTo>
                                <a:lnTo>
                                  <a:pt x="172681" y="507098"/>
                                </a:lnTo>
                                <a:lnTo>
                                  <a:pt x="172681" y="987336"/>
                                </a:lnTo>
                                <a:lnTo>
                                  <a:pt x="1453743" y="480250"/>
                                </a:lnTo>
                                <a:lnTo>
                                  <a:pt x="1453743" y="0"/>
                                </a:lnTo>
                                <a:close/>
                              </a:path>
                            </a:pathLst>
                          </a:custGeom>
                          <a:solidFill>
                            <a:srgbClr val="EF8B24"/>
                          </a:solidFill>
                        </wps:spPr>
                        <wps:bodyPr wrap="square" lIns="0" tIns="0" rIns="0" bIns="0" rtlCol="0">
                          <a:prstTxWarp prst="textNoShape">
                            <a:avLst/>
                          </a:prstTxWarp>
                          <a:noAutofit/>
                        </wps:bodyPr>
                      </wps:wsp>
                      <wps:wsp>
                        <wps:cNvPr id="1156024972" name="Graphic 106"/>
                        <wps:cNvSpPr/>
                        <wps:spPr>
                          <a:xfrm>
                            <a:off x="0" y="0"/>
                            <a:ext cx="1877695" cy="1647825"/>
                          </a:xfrm>
                          <a:custGeom>
                            <a:avLst/>
                            <a:gdLst/>
                            <a:ahLst/>
                            <a:cxnLst/>
                            <a:rect l="l" t="t" r="r" b="b"/>
                            <a:pathLst>
                              <a:path w="1877695" h="1647825">
                                <a:moveTo>
                                  <a:pt x="0" y="1647212"/>
                                </a:moveTo>
                                <a:lnTo>
                                  <a:pt x="0" y="761563"/>
                                </a:lnTo>
                                <a:lnTo>
                                  <a:pt x="1877099" y="0"/>
                                </a:lnTo>
                                <a:lnTo>
                                  <a:pt x="1877099" y="895311"/>
                                </a:lnTo>
                                <a:lnTo>
                                  <a:pt x="0" y="1647212"/>
                                </a:lnTo>
                                <a:close/>
                              </a:path>
                            </a:pathLst>
                          </a:custGeom>
                          <a:solidFill>
                            <a:srgbClr val="F6C825"/>
                          </a:solidFill>
                        </wps:spPr>
                        <wps:bodyPr wrap="square" lIns="0" tIns="0" rIns="0" bIns="0" rtlCol="0">
                          <a:prstTxWarp prst="textNoShape">
                            <a:avLst/>
                          </a:prstTxWarp>
                          <a:noAutofit/>
                        </wps:bodyPr>
                      </wps:wsp>
                      <wps:wsp>
                        <wps:cNvPr id="1156024973" name="Graphic 107"/>
                        <wps:cNvSpPr/>
                        <wps:spPr>
                          <a:xfrm>
                            <a:off x="1877355" y="1727267"/>
                            <a:ext cx="427355" cy="427355"/>
                          </a:xfrm>
                          <a:custGeom>
                            <a:avLst/>
                            <a:gdLst/>
                            <a:ahLst/>
                            <a:cxnLst/>
                            <a:rect l="l" t="t" r="r" b="b"/>
                            <a:pathLst>
                              <a:path w="427355" h="427355">
                                <a:moveTo>
                                  <a:pt x="215406" y="427027"/>
                                </a:moveTo>
                                <a:lnTo>
                                  <a:pt x="172917" y="421988"/>
                                </a:lnTo>
                                <a:lnTo>
                                  <a:pt x="133902" y="408011"/>
                                </a:lnTo>
                                <a:lnTo>
                                  <a:pt x="98690" y="386809"/>
                                </a:lnTo>
                                <a:lnTo>
                                  <a:pt x="67610" y="360092"/>
                                </a:lnTo>
                                <a:lnTo>
                                  <a:pt x="40788" y="329013"/>
                                </a:lnTo>
                                <a:lnTo>
                                  <a:pt x="19353" y="293800"/>
                                </a:lnTo>
                                <a:lnTo>
                                  <a:pt x="5144" y="254785"/>
                                </a:lnTo>
                                <a:lnTo>
                                  <a:pt x="0" y="212296"/>
                                </a:lnTo>
                                <a:lnTo>
                                  <a:pt x="4806" y="169448"/>
                                </a:lnTo>
                                <a:lnTo>
                                  <a:pt x="18271" y="129642"/>
                                </a:lnTo>
                                <a:lnTo>
                                  <a:pt x="38962" y="93640"/>
                                </a:lnTo>
                                <a:lnTo>
                                  <a:pt x="65446" y="62201"/>
                                </a:lnTo>
                                <a:lnTo>
                                  <a:pt x="96885" y="36224"/>
                                </a:lnTo>
                                <a:lnTo>
                                  <a:pt x="132888" y="16649"/>
                                </a:lnTo>
                                <a:lnTo>
                                  <a:pt x="172693" y="4299"/>
                                </a:lnTo>
                                <a:lnTo>
                                  <a:pt x="215541" y="0"/>
                                </a:lnTo>
                                <a:lnTo>
                                  <a:pt x="258368" y="4320"/>
                                </a:lnTo>
                                <a:lnTo>
                                  <a:pt x="298128" y="16716"/>
                                </a:lnTo>
                                <a:lnTo>
                                  <a:pt x="334084" y="36338"/>
                                </a:lnTo>
                                <a:lnTo>
                                  <a:pt x="365501" y="62336"/>
                                </a:lnTo>
                                <a:lnTo>
                                  <a:pt x="391394" y="93754"/>
                                </a:lnTo>
                                <a:lnTo>
                                  <a:pt x="410783" y="129710"/>
                                </a:lnTo>
                                <a:lnTo>
                                  <a:pt x="422947" y="169469"/>
                                </a:lnTo>
                                <a:lnTo>
                                  <a:pt x="427162" y="212296"/>
                                </a:lnTo>
                                <a:lnTo>
                                  <a:pt x="423327" y="255506"/>
                                </a:lnTo>
                                <a:lnTo>
                                  <a:pt x="412000" y="296116"/>
                                </a:lnTo>
                                <a:lnTo>
                                  <a:pt x="393448" y="332949"/>
                                </a:lnTo>
                                <a:lnTo>
                                  <a:pt x="367935" y="364825"/>
                                </a:lnTo>
                                <a:lnTo>
                                  <a:pt x="336116" y="390859"/>
                                </a:lnTo>
                                <a:lnTo>
                                  <a:pt x="299277" y="410428"/>
                                </a:lnTo>
                                <a:lnTo>
                                  <a:pt x="258635" y="422746"/>
                                </a:lnTo>
                                <a:lnTo>
                                  <a:pt x="215406" y="427027"/>
                                </a:lnTo>
                                <a:close/>
                              </a:path>
                            </a:pathLst>
                          </a:custGeom>
                          <a:solidFill>
                            <a:srgbClr val="EF8B24"/>
                          </a:solidFill>
                        </wps:spPr>
                        <wps:bodyPr wrap="square" lIns="0" tIns="0" rIns="0" bIns="0" rtlCol="0">
                          <a:prstTxWarp prst="textNoShape">
                            <a:avLst/>
                          </a:prstTxWarp>
                          <a:noAutofit/>
                        </wps:bodyPr>
                      </wps:wsp>
                      <pic:pic xmlns:pic="http://schemas.openxmlformats.org/drawingml/2006/picture">
                        <pic:nvPicPr>
                          <pic:cNvPr id="1156024974" name="Image 108"/>
                          <pic:cNvPicPr/>
                        </pic:nvPicPr>
                        <pic:blipFill>
                          <a:blip r:embed="rId377" cstate="print"/>
                          <a:stretch>
                            <a:fillRect/>
                          </a:stretch>
                        </pic:blipFill>
                        <pic:spPr>
                          <a:xfrm>
                            <a:off x="2971883" y="1849908"/>
                            <a:ext cx="3511091" cy="2732034"/>
                          </a:xfrm>
                          <a:prstGeom prst="rect">
                            <a:avLst/>
                          </a:prstGeom>
                        </pic:spPr>
                      </pic:pic>
                    </wpg:wgp>
                  </a:graphicData>
                </a:graphic>
              </wp:anchor>
            </w:drawing>
          </mc:Choice>
          <mc:Fallback xmlns:w16se="http://schemas.microsoft.com/office/word/2015/wordml/symex" xmlns:w15="http://schemas.microsoft.com/office/word/2012/wordml" xmlns:cx="http://schemas.microsoft.com/office/drawing/2014/chartex">
            <w:pict>
              <v:group w14:anchorId="1990CB09" id="Group 103" o:spid="_x0000_s1026" style="position:absolute;margin-left:32.25pt;margin-top:-14.25pt;width:541.9pt;height:360.8pt;z-index:-251490304;mso-wrap-distance-left:0;mso-wrap-distance-right:0;mso-position-horizontal-relative:page" coordsize="68821,4582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">
                <v:shape id="Image 104" o:spid="_x0000_s1027" type="#_x0000_t75" style="position:absolute;left:12978;top:12968;width:55837;height:3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">
                  <v:imagedata r:id="rId328" o:title=""/>
                </v:shape>
                <v:shape id="Graphic 105" o:spid="_x0000_s1028" style="position:absolute;left:293;top:338;width:14541;height:19082;visibility:visible;mso-wrap-style:square;v-text-anchor:top" coordsize="1454150,190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" path="m571754,1907667r-2667,-579425l,1319085r571754,588582xem1453743,l172681,507098r,480238l1453743,480250,1453743,xe" fillcolor="#ef8b24" stroked="f">
                  <v:path arrowok="t"/>
                </v:shape>
                <v:shape id="Graphic 106" o:spid="_x0000_s1029" style="position:absolute;width:18776;height:16478;visibility:visible;mso-wrap-style:square;v-text-anchor:top" coordsize="1877695,1647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" path="m,1647212l,761563,1877099,r,895311l,1647212xe" fillcolor="#f6c825" stroked="f">
                  <v:path arrowok="t"/>
                </v:shape>
                <v:shape id="Graphic 107" o:spid="_x0000_s1030" style="position:absolute;left:18773;top:17272;width:4274;height:4274;visibility:visible;mso-wrap-style:square;v-text-anchor:top" coordsize="427355,427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" path="m215406,427027r-42489,-5039l133902,408011,98690,386809,67610,360092,40788,329013,19353,293800,5144,254785,,212296,4806,169448,18271,129642,38962,93640,65446,62201,96885,36224,132888,16649,172693,4299,215541,r42827,4320l298128,16716r35956,19622l365501,62336r25893,31418l410783,129710r12164,39759l427162,212296r-3835,43210l412000,296116r-18552,36833l367935,364825r-31819,26034l299277,410428r-40642,12318l215406,427027xe" fillcolor="#ef8b24" stroked="f">
                  <v:path arrowok="t"/>
                </v:shape>
                <v:shape id="Image 108" o:spid="_x0000_s1031" type="#_x0000_t75" style="position:absolute;left:29718;top:18499;width:35111;height:27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">
                  <v:imagedata r:id="rId378" o:title=""/>
                </v:shape>
                <w10:wrap anchorx="page"/>
              </v:group>
            </w:pict>
          </mc:Fallback>
        </mc:AlternateContent>
      </w:r>
      <w:r w:rsidR="00233D8C">
        <w:rPr>
          <w:b/>
          <w:noProof/>
          <w:lang w:eastAsia="tr-TR"/>
        </w:rPr>
        <mc:AlternateContent>
          <mc:Choice Requires="wps">
            <w:drawing>
              <wp:anchor distT="0" distB="0" distL="0" distR="0" simplePos="0" relativeHeight="251825152" behindDoc="1" locked="0" layoutInCell="1" allowOverlap="1" wp14:anchorId="04C656BD" wp14:editId="47FA5106">
                <wp:simplePos x="0" y="0"/>
                <wp:positionH relativeFrom="page">
                  <wp:posOffset>0</wp:posOffset>
                </wp:positionH>
                <wp:positionV relativeFrom="page">
                  <wp:posOffset>0</wp:posOffset>
                </wp:positionV>
                <wp:extent cx="7562850" cy="10696575"/>
                <wp:effectExtent l="0" t="0" r="0" b="0"/>
                <wp:wrapNone/>
                <wp:docPr id="1156024968" name="Graphic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49" y="10696574"/>
                              </a:moveTo>
                              <a:lnTo>
                                <a:pt x="0" y="10696574"/>
                              </a:lnTo>
                              <a:lnTo>
                                <a:pt x="0" y="0"/>
                              </a:lnTo>
                              <a:lnTo>
                                <a:pt x="7562849" y="0"/>
                              </a:lnTo>
                              <a:lnTo>
                                <a:pt x="7562849" y="10696574"/>
                              </a:lnTo>
                              <a:close/>
                            </a:path>
                          </a:pathLst>
                        </a:custGeom>
                        <a:solidFill>
                          <a:srgbClr val="ECF0EF"/>
                        </a:solidFill>
                      </wps:spPr>
                      <wps:bodyPr wrap="square" lIns="0" tIns="0" rIns="0" bIns="0" rtlCol="0">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shape w14:anchorId="7B7DD742" id="Graphic 102" o:spid="_x0000_s1026" style="position:absolute;margin-left:0;margin-top:0;width:595.5pt;height:842.25pt;z-index:-251491328;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" path="m7562849,10696574l,10696574,,,7562849,r,10696574xe" fillcolor="#ecf0ef" stroked="f">
                <v:path arrowok="t"/>
                <w10:wrap anchorx="page" anchory="page"/>
              </v:shape>
            </w:pict>
          </mc:Fallback>
        </mc:AlternateContent>
      </w:r>
      <w:r w:rsidR="00233D8C">
        <w:rPr>
          <w:b/>
          <w:noProof/>
          <w:lang w:eastAsia="tr-TR"/>
        </w:rPr>
        <w:drawing>
          <wp:anchor distT="0" distB="0" distL="0" distR="0" simplePos="0" relativeHeight="251800576" behindDoc="0" locked="0" layoutInCell="1" allowOverlap="1" wp14:anchorId="0E4E95C2" wp14:editId="77D3EBAB">
            <wp:simplePos x="0" y="0"/>
            <wp:positionH relativeFrom="page">
              <wp:posOffset>3781425</wp:posOffset>
            </wp:positionH>
            <wp:positionV relativeFrom="page">
              <wp:posOffset>7800163</wp:posOffset>
            </wp:positionV>
            <wp:extent cx="3781424" cy="2896410"/>
            <wp:effectExtent l="0" t="0" r="0" b="0"/>
            <wp:wrapNone/>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379" cstate="print"/>
                    <a:stretch>
                      <a:fillRect/>
                    </a:stretch>
                  </pic:blipFill>
                  <pic:spPr>
                    <a:xfrm>
                      <a:off x="0" y="0"/>
                      <a:ext cx="3781424" cy="2896410"/>
                    </a:xfrm>
                    <a:prstGeom prst="rect">
                      <a:avLst/>
                    </a:prstGeom>
                  </pic:spPr>
                </pic:pic>
              </a:graphicData>
            </a:graphic>
          </wp:anchor>
        </w:drawing>
      </w:r>
      <w:r w:rsidR="00233D8C">
        <w:rPr>
          <w:color w:val="132940"/>
          <w:spacing w:val="-2"/>
          <w:w w:val="90"/>
        </w:rPr>
        <w:t>KÜLTÜR</w:t>
      </w:r>
      <w:r w:rsidR="00233D8C">
        <w:rPr>
          <w:color w:val="132940"/>
          <w:spacing w:val="-42"/>
          <w:w w:val="90"/>
        </w:rPr>
        <w:t xml:space="preserve"> </w:t>
      </w:r>
      <w:r w:rsidR="00233D8C">
        <w:rPr>
          <w:color w:val="132940"/>
          <w:spacing w:val="-2"/>
          <w:w w:val="90"/>
        </w:rPr>
        <w:t>VE</w:t>
      </w:r>
      <w:r w:rsidR="00233D8C">
        <w:rPr>
          <w:color w:val="132940"/>
          <w:spacing w:val="-41"/>
          <w:w w:val="90"/>
        </w:rPr>
        <w:t xml:space="preserve"> </w:t>
      </w:r>
      <w:r w:rsidR="00233D8C">
        <w:rPr>
          <w:color w:val="132940"/>
          <w:spacing w:val="-2"/>
          <w:w w:val="90"/>
        </w:rPr>
        <w:t>SOSYAL</w:t>
      </w:r>
      <w:r w:rsidR="00233D8C">
        <w:rPr>
          <w:color w:val="132940"/>
          <w:spacing w:val="-41"/>
          <w:w w:val="90"/>
        </w:rPr>
        <w:t xml:space="preserve"> </w:t>
      </w:r>
      <w:r w:rsidR="00233D8C">
        <w:rPr>
          <w:color w:val="132940"/>
          <w:spacing w:val="-2"/>
          <w:w w:val="90"/>
        </w:rPr>
        <w:t xml:space="preserve">İŞLER </w:t>
      </w:r>
      <w:r w:rsidR="00233D8C">
        <w:rPr>
          <w:color w:val="132940"/>
          <w:spacing w:val="-18"/>
        </w:rPr>
        <w:t>MÜDÜRLÜĞÜ</w:t>
      </w:r>
    </w:p>
    <w:p w:rsidR="00233D8C" w:rsidRDefault="00233D8C">
      <w:pPr>
        <w:pStyle w:val="Balk2"/>
        <w:rPr>
          <w:b w:val="0"/>
        </w:rPr>
      </w:pPr>
      <w:r>
        <w:rPr>
          <w:b w:val="0"/>
          <w:color w:val="132940"/>
          <w:spacing w:val="-14"/>
        </w:rPr>
        <w:t>C.</w:t>
      </w:r>
      <w:r>
        <w:rPr>
          <w:b w:val="0"/>
          <w:color w:val="132940"/>
          <w:spacing w:val="-30"/>
        </w:rPr>
        <w:t xml:space="preserve"> </w:t>
      </w:r>
      <w:r>
        <w:rPr>
          <w:b w:val="0"/>
          <w:color w:val="132940"/>
          <w:spacing w:val="-12"/>
        </w:rPr>
        <w:t>FAALİYETLER</w:t>
      </w:r>
    </w:p>
    <w:p w:rsidR="00233D8C" w:rsidRDefault="00233D8C">
      <w:pPr>
        <w:spacing w:before="362" w:line="264" w:lineRule="auto"/>
        <w:ind w:left="1903" w:right="7284" w:firstLine="1247"/>
        <w:jc w:val="right"/>
        <w:rPr>
          <w:sz w:val="28"/>
        </w:rPr>
      </w:pPr>
      <w:r>
        <w:rPr>
          <w:color w:val="132940"/>
          <w:spacing w:val="-14"/>
          <w:sz w:val="28"/>
        </w:rPr>
        <w:t xml:space="preserve">ARDAHAN </w:t>
      </w:r>
      <w:r>
        <w:rPr>
          <w:color w:val="132940"/>
          <w:spacing w:val="-8"/>
          <w:sz w:val="28"/>
        </w:rPr>
        <w:t>BELEDİYESİ</w:t>
      </w:r>
      <w:r>
        <w:rPr>
          <w:color w:val="132940"/>
          <w:spacing w:val="-27"/>
          <w:sz w:val="28"/>
        </w:rPr>
        <w:t xml:space="preserve"> </w:t>
      </w:r>
      <w:r>
        <w:rPr>
          <w:color w:val="132940"/>
          <w:spacing w:val="-8"/>
          <w:sz w:val="28"/>
        </w:rPr>
        <w:t xml:space="preserve">NURİ </w:t>
      </w:r>
      <w:r>
        <w:rPr>
          <w:color w:val="132940"/>
          <w:spacing w:val="-10"/>
          <w:sz w:val="28"/>
        </w:rPr>
        <w:t>VATAN</w:t>
      </w:r>
      <w:r>
        <w:rPr>
          <w:color w:val="132940"/>
          <w:spacing w:val="-27"/>
          <w:sz w:val="28"/>
        </w:rPr>
        <w:t xml:space="preserve"> </w:t>
      </w:r>
      <w:r>
        <w:rPr>
          <w:color w:val="132940"/>
          <w:spacing w:val="-10"/>
          <w:sz w:val="28"/>
        </w:rPr>
        <w:t xml:space="preserve">KÜLTÜR </w:t>
      </w:r>
      <w:r>
        <w:rPr>
          <w:color w:val="132940"/>
          <w:w w:val="90"/>
          <w:sz w:val="28"/>
        </w:rPr>
        <w:t xml:space="preserve">MERKEZİ EĞİTMEN </w:t>
      </w:r>
      <w:r>
        <w:rPr>
          <w:color w:val="132940"/>
          <w:spacing w:val="-10"/>
          <w:sz w:val="28"/>
        </w:rPr>
        <w:t>VE</w:t>
      </w:r>
      <w:r>
        <w:rPr>
          <w:color w:val="132940"/>
          <w:spacing w:val="-27"/>
          <w:sz w:val="28"/>
        </w:rPr>
        <w:t xml:space="preserve"> </w:t>
      </w:r>
      <w:r>
        <w:rPr>
          <w:color w:val="132940"/>
          <w:spacing w:val="-10"/>
          <w:sz w:val="28"/>
        </w:rPr>
        <w:t xml:space="preserve">KURSİYERLERİ </w:t>
      </w:r>
      <w:r>
        <w:rPr>
          <w:color w:val="132940"/>
          <w:spacing w:val="-2"/>
          <w:sz w:val="28"/>
        </w:rPr>
        <w:t xml:space="preserve">TARAFINDAN </w:t>
      </w:r>
      <w:r>
        <w:rPr>
          <w:color w:val="132940"/>
          <w:w w:val="90"/>
          <w:sz w:val="28"/>
        </w:rPr>
        <w:t>HAZIRLANAN</w:t>
      </w:r>
      <w:r>
        <w:rPr>
          <w:color w:val="132940"/>
          <w:sz w:val="28"/>
        </w:rPr>
        <w:t xml:space="preserve"> </w:t>
      </w:r>
      <w:r>
        <w:rPr>
          <w:color w:val="132940"/>
          <w:spacing w:val="-4"/>
          <w:w w:val="90"/>
          <w:sz w:val="28"/>
        </w:rPr>
        <w:t>ÖZEL</w:t>
      </w:r>
    </w:p>
    <w:p w:rsidR="00233D8C" w:rsidRDefault="00233D8C">
      <w:pPr>
        <w:spacing w:before="6" w:line="264" w:lineRule="auto"/>
        <w:ind w:left="1706" w:right="7284" w:firstLine="1615"/>
        <w:jc w:val="right"/>
        <w:rPr>
          <w:sz w:val="28"/>
        </w:rPr>
      </w:pPr>
      <w:r>
        <w:rPr>
          <w:color w:val="132940"/>
          <w:spacing w:val="-2"/>
          <w:w w:val="90"/>
          <w:sz w:val="28"/>
        </w:rPr>
        <w:t xml:space="preserve">YILSONU </w:t>
      </w:r>
      <w:r>
        <w:rPr>
          <w:color w:val="132940"/>
          <w:spacing w:val="-2"/>
          <w:sz w:val="28"/>
        </w:rPr>
        <w:t xml:space="preserve">GÖSTERİLERİ </w:t>
      </w:r>
      <w:r>
        <w:rPr>
          <w:color w:val="132940"/>
          <w:spacing w:val="-2"/>
          <w:w w:val="90"/>
          <w:sz w:val="28"/>
        </w:rPr>
        <w:t>GERÇEKLEŞTİRİLDİ.</w:t>
      </w:r>
    </w:p>
    <w:p w:rsidR="00233D8C" w:rsidRDefault="00EB3C51">
      <w:pPr>
        <w:pStyle w:val="GvdeMetni"/>
        <w:spacing w:before="10"/>
        <w:rPr>
          <w:b w:val="0"/>
          <w:sz w:val="9"/>
        </w:rPr>
      </w:pPr>
      <w:r>
        <w:rPr>
          <w:noProof/>
          <w:sz w:val="28"/>
        </w:rPr>
        <mc:AlternateContent>
          <mc:Choice Requires="wpg">
            <w:drawing>
              <wp:anchor distT="0" distB="0" distL="0" distR="0" simplePos="0" relativeHeight="251799552" behindDoc="0" locked="0" layoutInCell="1" allowOverlap="1" wp14:anchorId="4EDF3614" wp14:editId="642A8C02">
                <wp:simplePos x="0" y="0"/>
                <wp:positionH relativeFrom="page">
                  <wp:posOffset>80010</wp:posOffset>
                </wp:positionH>
                <wp:positionV relativeFrom="paragraph">
                  <wp:posOffset>742315</wp:posOffset>
                </wp:positionV>
                <wp:extent cx="3463290" cy="5762625"/>
                <wp:effectExtent l="0" t="0" r="3810" b="0"/>
                <wp:wrapNone/>
                <wp:docPr id="1156024975"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63290" cy="5762625"/>
                          <a:chOff x="0" y="0"/>
                          <a:chExt cx="3463290" cy="5762625"/>
                        </a:xfrm>
                      </wpg:grpSpPr>
                      <pic:pic xmlns:pic="http://schemas.openxmlformats.org/drawingml/2006/picture">
                        <pic:nvPicPr>
                          <pic:cNvPr id="1156024976" name="Image 111"/>
                          <pic:cNvPicPr/>
                        </pic:nvPicPr>
                        <pic:blipFill>
                          <a:blip r:embed="rId380" cstate="print"/>
                          <a:stretch>
                            <a:fillRect/>
                          </a:stretch>
                        </pic:blipFill>
                        <pic:spPr>
                          <a:xfrm>
                            <a:off x="0" y="0"/>
                            <a:ext cx="3463122" cy="2966716"/>
                          </a:xfrm>
                          <a:prstGeom prst="rect">
                            <a:avLst/>
                          </a:prstGeom>
                        </pic:spPr>
                      </pic:pic>
                      <pic:pic xmlns:pic="http://schemas.openxmlformats.org/drawingml/2006/picture">
                        <pic:nvPicPr>
                          <pic:cNvPr id="1156024977" name="Image 112"/>
                          <pic:cNvPicPr/>
                        </pic:nvPicPr>
                        <pic:blipFill>
                          <a:blip r:embed="rId381" cstate="print"/>
                          <a:stretch>
                            <a:fillRect/>
                          </a:stretch>
                        </pic:blipFill>
                        <pic:spPr>
                          <a:xfrm>
                            <a:off x="0" y="2966716"/>
                            <a:ext cx="3344398" cy="2795651"/>
                          </a:xfrm>
                          <a:prstGeom prst="rect">
                            <a:avLst/>
                          </a:prstGeom>
                        </pic:spPr>
                      </pic:pic>
                    </wpg:wgp>
                  </a:graphicData>
                </a:graphic>
              </wp:anchor>
            </w:drawing>
          </mc:Choice>
          <mc:Fallback xmlns:w16se="http://schemas.microsoft.com/office/word/2015/wordml/symex" xmlns:w15="http://schemas.microsoft.com/office/word/2012/wordml" xmlns:cx="http://schemas.microsoft.com/office/drawing/2014/chartex">
            <w:pict>
              <v:group w14:anchorId="0A3F1E64" id="Group 110" o:spid="_x0000_s1026" style="position:absolute;margin-left:6.3pt;margin-top:58.45pt;width:272.7pt;height:453.75pt;z-index:251799552;mso-wrap-distance-left:0;mso-wrap-distance-right:0;mso-position-horizontal-relative:page" coordsize="34632,576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">
                <v:shape id="Image 111" o:spid="_x0000_s1027" type="#_x0000_t75" style="position:absolute;width:34631;height:29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">
                  <v:imagedata r:id="rId382" o:title=""/>
                </v:shape>
                <v:shape id="Image 112" o:spid="_x0000_s1028" type="#_x0000_t75" style="position:absolute;top:29667;width:33443;height:27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">
                  <v:imagedata r:id="rId383" o:title=""/>
                </v:shape>
                <w10:wrap anchorx="page"/>
              </v:group>
            </w:pict>
          </mc:Fallback>
        </mc:AlternateContent>
      </w:r>
      <w:r w:rsidR="00233D8C">
        <w:rPr>
          <w:b w:val="0"/>
          <w:noProof/>
          <w:sz w:val="9"/>
        </w:rPr>
        <w:drawing>
          <wp:anchor distT="0" distB="0" distL="0" distR="0" simplePos="0" relativeHeight="251845632" behindDoc="1" locked="0" layoutInCell="1" allowOverlap="1" wp14:anchorId="54A5FB03" wp14:editId="7E9B7209">
            <wp:simplePos x="0" y="0"/>
            <wp:positionH relativeFrom="page">
              <wp:posOffset>3543935</wp:posOffset>
            </wp:positionH>
            <wp:positionV relativeFrom="paragraph">
              <wp:posOffset>1426210</wp:posOffset>
            </wp:positionV>
            <wp:extent cx="3696970" cy="2885440"/>
            <wp:effectExtent l="0" t="0" r="0" b="0"/>
            <wp:wrapTopAndBottom/>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384" cstate="print"/>
                    <a:stretch>
                      <a:fillRect/>
                    </a:stretch>
                  </pic:blipFill>
                  <pic:spPr>
                    <a:xfrm>
                      <a:off x="0" y="0"/>
                      <a:ext cx="3696970" cy="2885440"/>
                    </a:xfrm>
                    <a:prstGeom prst="rect">
                      <a:avLst/>
                    </a:prstGeom>
                  </pic:spPr>
                </pic:pic>
              </a:graphicData>
            </a:graphic>
          </wp:anchor>
        </w:drawing>
      </w:r>
    </w:p>
    <w:p w:rsidR="00233D8C" w:rsidRDefault="00233D8C">
      <w:pPr>
        <w:pStyle w:val="GvdeMetni"/>
        <w:rPr>
          <w:b w:val="0"/>
          <w:sz w:val="9"/>
        </w:rPr>
        <w:sectPr w:rsidR="00233D8C">
          <w:pgSz w:w="11910" w:h="16850"/>
          <w:pgMar w:top="0" w:right="0" w:bottom="0" w:left="0" w:header="708" w:footer="708" w:gutter="0"/>
          <w:cols w:space="708"/>
        </w:sectPr>
      </w:pPr>
    </w:p>
    <w:p w:rsidR="00233D8C" w:rsidRDefault="00233D8C">
      <w:pPr>
        <w:pStyle w:val="Balk1"/>
        <w:spacing w:line="199" w:lineRule="auto"/>
        <w:rPr>
          <w:b/>
        </w:rPr>
      </w:pPr>
      <w:r>
        <w:rPr>
          <w:b/>
          <w:noProof/>
          <w:lang w:eastAsia="tr-TR"/>
        </w:rPr>
        <w:lastRenderedPageBreak/>
        <mc:AlternateContent>
          <mc:Choice Requires="wps">
            <w:drawing>
              <wp:anchor distT="0" distB="0" distL="0" distR="0" simplePos="0" relativeHeight="251827200" behindDoc="1" locked="0" layoutInCell="1" allowOverlap="1" wp14:anchorId="2C72BC35" wp14:editId="48AAF753">
                <wp:simplePos x="0" y="0"/>
                <wp:positionH relativeFrom="page">
                  <wp:posOffset>0</wp:posOffset>
                </wp:positionH>
                <wp:positionV relativeFrom="page">
                  <wp:posOffset>0</wp:posOffset>
                </wp:positionV>
                <wp:extent cx="7562850" cy="10696575"/>
                <wp:effectExtent l="0" t="0" r="0" b="0"/>
                <wp:wrapNone/>
                <wp:docPr id="1156024978" name="Graphic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49" y="10696574"/>
                              </a:moveTo>
                              <a:lnTo>
                                <a:pt x="0" y="10696574"/>
                              </a:lnTo>
                              <a:lnTo>
                                <a:pt x="0" y="0"/>
                              </a:lnTo>
                              <a:lnTo>
                                <a:pt x="7562849" y="0"/>
                              </a:lnTo>
                              <a:lnTo>
                                <a:pt x="7562849" y="10696574"/>
                              </a:lnTo>
                              <a:close/>
                            </a:path>
                          </a:pathLst>
                        </a:custGeom>
                        <a:solidFill>
                          <a:srgbClr val="ECF0EF"/>
                        </a:solidFill>
                      </wps:spPr>
                      <wps:bodyPr wrap="square" lIns="0" tIns="0" rIns="0" bIns="0" rtlCol="0">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shape w14:anchorId="7B5C1B4C" id="Graphic 114" o:spid="_x0000_s1026" style="position:absolute;margin-left:0;margin-top:0;width:595.5pt;height:842.25pt;z-index:-251489280;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" path="m7562849,10696574l,10696574,,,7562849,r,10696574xe" fillcolor="#ecf0ef" stroked="f">
                <v:path arrowok="t"/>
                <w10:wrap anchorx="page" anchory="page"/>
              </v:shape>
            </w:pict>
          </mc:Fallback>
        </mc:AlternateContent>
      </w:r>
      <w:r>
        <w:rPr>
          <w:b/>
          <w:noProof/>
          <w:lang w:eastAsia="tr-TR"/>
        </w:rPr>
        <mc:AlternateContent>
          <mc:Choice Requires="wpg">
            <w:drawing>
              <wp:anchor distT="0" distB="0" distL="0" distR="0" simplePos="0" relativeHeight="251828224" behindDoc="1" locked="0" layoutInCell="1" allowOverlap="1" wp14:anchorId="61DEFC39" wp14:editId="427F0514">
                <wp:simplePos x="0" y="0"/>
                <wp:positionH relativeFrom="page">
                  <wp:posOffset>-389</wp:posOffset>
                </wp:positionH>
                <wp:positionV relativeFrom="paragraph">
                  <wp:posOffset>552</wp:posOffset>
                </wp:positionV>
                <wp:extent cx="6882130" cy="4598035"/>
                <wp:effectExtent l="0" t="0" r="0" b="0"/>
                <wp:wrapNone/>
                <wp:docPr id="1156024979"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82130" cy="4598035"/>
                          <a:chOff x="0" y="0"/>
                          <a:chExt cx="6882130" cy="4598035"/>
                        </a:xfrm>
                      </wpg:grpSpPr>
                      <pic:pic xmlns:pic="http://schemas.openxmlformats.org/drawingml/2006/picture">
                        <pic:nvPicPr>
                          <pic:cNvPr id="1156024980" name="Image 116"/>
                          <pic:cNvPicPr/>
                        </pic:nvPicPr>
                        <pic:blipFill>
                          <a:blip r:embed="rId325" cstate="print"/>
                          <a:stretch>
                            <a:fillRect/>
                          </a:stretch>
                        </pic:blipFill>
                        <pic:spPr>
                          <a:xfrm>
                            <a:off x="1297832" y="1296845"/>
                            <a:ext cx="5583753" cy="323972"/>
                          </a:xfrm>
                          <a:prstGeom prst="rect">
                            <a:avLst/>
                          </a:prstGeom>
                        </pic:spPr>
                      </pic:pic>
                      <wps:wsp>
                        <wps:cNvPr id="1156024981" name="Graphic 117"/>
                        <wps:cNvSpPr/>
                        <wps:spPr>
                          <a:xfrm>
                            <a:off x="29319" y="33850"/>
                            <a:ext cx="1454150" cy="1908175"/>
                          </a:xfrm>
                          <a:custGeom>
                            <a:avLst/>
                            <a:gdLst/>
                            <a:ahLst/>
                            <a:cxnLst/>
                            <a:rect l="l" t="t" r="r" b="b"/>
                            <a:pathLst>
                              <a:path w="1454150" h="1908175">
                                <a:moveTo>
                                  <a:pt x="571754" y="1907667"/>
                                </a:moveTo>
                                <a:lnTo>
                                  <a:pt x="569087" y="1328242"/>
                                </a:lnTo>
                                <a:lnTo>
                                  <a:pt x="0" y="1319085"/>
                                </a:lnTo>
                                <a:lnTo>
                                  <a:pt x="571754" y="1907667"/>
                                </a:lnTo>
                                <a:close/>
                              </a:path>
                              <a:path w="1454150" h="1908175">
                                <a:moveTo>
                                  <a:pt x="1453743" y="0"/>
                                </a:moveTo>
                                <a:lnTo>
                                  <a:pt x="172681" y="507098"/>
                                </a:lnTo>
                                <a:lnTo>
                                  <a:pt x="172681" y="987336"/>
                                </a:lnTo>
                                <a:lnTo>
                                  <a:pt x="1453743" y="480250"/>
                                </a:lnTo>
                                <a:lnTo>
                                  <a:pt x="1453743" y="0"/>
                                </a:lnTo>
                                <a:close/>
                              </a:path>
                            </a:pathLst>
                          </a:custGeom>
                          <a:solidFill>
                            <a:srgbClr val="EF8B24"/>
                          </a:solidFill>
                        </wps:spPr>
                        <wps:bodyPr wrap="square" lIns="0" tIns="0" rIns="0" bIns="0" rtlCol="0">
                          <a:prstTxWarp prst="textNoShape">
                            <a:avLst/>
                          </a:prstTxWarp>
                          <a:noAutofit/>
                        </wps:bodyPr>
                      </wps:wsp>
                      <wps:wsp>
                        <wps:cNvPr id="1156024982" name="Graphic 118"/>
                        <wps:cNvSpPr/>
                        <wps:spPr>
                          <a:xfrm>
                            <a:off x="0" y="0"/>
                            <a:ext cx="1877695" cy="1647825"/>
                          </a:xfrm>
                          <a:custGeom>
                            <a:avLst/>
                            <a:gdLst/>
                            <a:ahLst/>
                            <a:cxnLst/>
                            <a:rect l="l" t="t" r="r" b="b"/>
                            <a:pathLst>
                              <a:path w="1877695" h="1647825">
                                <a:moveTo>
                                  <a:pt x="0" y="1647212"/>
                                </a:moveTo>
                                <a:lnTo>
                                  <a:pt x="0" y="761563"/>
                                </a:lnTo>
                                <a:lnTo>
                                  <a:pt x="1877099" y="0"/>
                                </a:lnTo>
                                <a:lnTo>
                                  <a:pt x="1877099" y="895311"/>
                                </a:lnTo>
                                <a:lnTo>
                                  <a:pt x="0" y="1647212"/>
                                </a:lnTo>
                                <a:close/>
                              </a:path>
                            </a:pathLst>
                          </a:custGeom>
                          <a:solidFill>
                            <a:srgbClr val="F6C825"/>
                          </a:solidFill>
                        </wps:spPr>
                        <wps:bodyPr wrap="square" lIns="0" tIns="0" rIns="0" bIns="0" rtlCol="0">
                          <a:prstTxWarp prst="textNoShape">
                            <a:avLst/>
                          </a:prstTxWarp>
                          <a:noAutofit/>
                        </wps:bodyPr>
                      </wps:wsp>
                      <wps:wsp>
                        <wps:cNvPr id="1156024983" name="Graphic 119"/>
                        <wps:cNvSpPr/>
                        <wps:spPr>
                          <a:xfrm>
                            <a:off x="1663665" y="1790040"/>
                            <a:ext cx="427355" cy="427355"/>
                          </a:xfrm>
                          <a:custGeom>
                            <a:avLst/>
                            <a:gdLst/>
                            <a:ahLst/>
                            <a:cxnLst/>
                            <a:rect l="l" t="t" r="r" b="b"/>
                            <a:pathLst>
                              <a:path w="427355" h="427355">
                                <a:moveTo>
                                  <a:pt x="215406" y="427027"/>
                                </a:moveTo>
                                <a:lnTo>
                                  <a:pt x="172917" y="421988"/>
                                </a:lnTo>
                                <a:lnTo>
                                  <a:pt x="133902" y="408011"/>
                                </a:lnTo>
                                <a:lnTo>
                                  <a:pt x="98690" y="386809"/>
                                </a:lnTo>
                                <a:lnTo>
                                  <a:pt x="67610" y="360092"/>
                                </a:lnTo>
                                <a:lnTo>
                                  <a:pt x="40788" y="329013"/>
                                </a:lnTo>
                                <a:lnTo>
                                  <a:pt x="19353" y="293800"/>
                                </a:lnTo>
                                <a:lnTo>
                                  <a:pt x="5144" y="254785"/>
                                </a:lnTo>
                                <a:lnTo>
                                  <a:pt x="0" y="212296"/>
                                </a:lnTo>
                                <a:lnTo>
                                  <a:pt x="4806" y="169448"/>
                                </a:lnTo>
                                <a:lnTo>
                                  <a:pt x="18271" y="129642"/>
                                </a:lnTo>
                                <a:lnTo>
                                  <a:pt x="38962" y="93640"/>
                                </a:lnTo>
                                <a:lnTo>
                                  <a:pt x="65446" y="62201"/>
                                </a:lnTo>
                                <a:lnTo>
                                  <a:pt x="96885" y="36224"/>
                                </a:lnTo>
                                <a:lnTo>
                                  <a:pt x="132888" y="16649"/>
                                </a:lnTo>
                                <a:lnTo>
                                  <a:pt x="172693" y="4299"/>
                                </a:lnTo>
                                <a:lnTo>
                                  <a:pt x="215541" y="0"/>
                                </a:lnTo>
                                <a:lnTo>
                                  <a:pt x="258368" y="4320"/>
                                </a:lnTo>
                                <a:lnTo>
                                  <a:pt x="298128" y="16716"/>
                                </a:lnTo>
                                <a:lnTo>
                                  <a:pt x="334084" y="36338"/>
                                </a:lnTo>
                                <a:lnTo>
                                  <a:pt x="365501" y="62336"/>
                                </a:lnTo>
                                <a:lnTo>
                                  <a:pt x="391394" y="93754"/>
                                </a:lnTo>
                                <a:lnTo>
                                  <a:pt x="410783" y="129710"/>
                                </a:lnTo>
                                <a:lnTo>
                                  <a:pt x="422947" y="169469"/>
                                </a:lnTo>
                                <a:lnTo>
                                  <a:pt x="427162" y="212296"/>
                                </a:lnTo>
                                <a:lnTo>
                                  <a:pt x="423327" y="255506"/>
                                </a:lnTo>
                                <a:lnTo>
                                  <a:pt x="412000" y="296116"/>
                                </a:lnTo>
                                <a:lnTo>
                                  <a:pt x="393448" y="332949"/>
                                </a:lnTo>
                                <a:lnTo>
                                  <a:pt x="367935" y="364825"/>
                                </a:lnTo>
                                <a:lnTo>
                                  <a:pt x="336116" y="390859"/>
                                </a:lnTo>
                                <a:lnTo>
                                  <a:pt x="299277" y="410428"/>
                                </a:lnTo>
                                <a:lnTo>
                                  <a:pt x="258635" y="422746"/>
                                </a:lnTo>
                                <a:lnTo>
                                  <a:pt x="215406" y="427027"/>
                                </a:lnTo>
                                <a:close/>
                              </a:path>
                            </a:pathLst>
                          </a:custGeom>
                          <a:solidFill>
                            <a:srgbClr val="EF8B24"/>
                          </a:solidFill>
                        </wps:spPr>
                        <wps:bodyPr wrap="square" lIns="0" tIns="0" rIns="0" bIns="0" rtlCol="0">
                          <a:prstTxWarp prst="textNoShape">
                            <a:avLst/>
                          </a:prstTxWarp>
                          <a:noAutofit/>
                        </wps:bodyPr>
                      </wps:wsp>
                      <pic:pic xmlns:pic="http://schemas.openxmlformats.org/drawingml/2006/picture">
                        <pic:nvPicPr>
                          <pic:cNvPr id="1156024984" name="Image 120"/>
                          <pic:cNvPicPr/>
                        </pic:nvPicPr>
                        <pic:blipFill>
                          <a:blip r:embed="rId385" cstate="print"/>
                          <a:stretch>
                            <a:fillRect/>
                          </a:stretch>
                        </pic:blipFill>
                        <pic:spPr>
                          <a:xfrm>
                            <a:off x="3044462" y="1865990"/>
                            <a:ext cx="3831251" cy="2732034"/>
                          </a:xfrm>
                          <a:prstGeom prst="rect">
                            <a:avLst/>
                          </a:prstGeom>
                        </pic:spPr>
                      </pic:pic>
                    </wpg:wgp>
                  </a:graphicData>
                </a:graphic>
              </wp:anchor>
            </w:drawing>
          </mc:Choice>
          <mc:Fallback xmlns:w16se="http://schemas.microsoft.com/office/word/2015/wordml/symex" xmlns:w15="http://schemas.microsoft.com/office/word/2012/wordml" xmlns:cx="http://schemas.microsoft.com/office/drawing/2014/chartex">
            <w:pict>
              <v:group w14:anchorId="7A28DDBF" id="Group 115" o:spid="_x0000_s1026" style="position:absolute;margin-left:-.05pt;margin-top:.05pt;width:541.9pt;height:362.05pt;z-index:-251488256;mso-wrap-distance-left:0;mso-wrap-distance-right:0;mso-position-horizontal-relative:page" coordsize="68821,4598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">
                <v:shape id="Image 116" o:spid="_x0000_s1027" type="#_x0000_t75" style="position:absolute;left:12978;top:12968;width:55837;height:3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">
                  <v:imagedata r:id="rId328" o:title=""/>
                </v:shape>
                <v:shape id="Graphic 117" o:spid="_x0000_s1028" style="position:absolute;left:293;top:338;width:14541;height:19082;visibility:visible;mso-wrap-style:square;v-text-anchor:top" coordsize="1454150,190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" path="m571754,1907667r-2667,-579425l,1319085r571754,588582xem1453743,l172681,507098r,480238l1453743,480250,1453743,xe" fillcolor="#ef8b24" stroked="f">
                  <v:path arrowok="t"/>
                </v:shape>
                <v:shape id="Graphic 118" o:spid="_x0000_s1029" style="position:absolute;width:18776;height:16478;visibility:visible;mso-wrap-style:square;v-text-anchor:top" coordsize="1877695,1647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" path="m,1647212l,761563,1877099,r,895311l,1647212xe" fillcolor="#f6c825" stroked="f">
                  <v:path arrowok="t"/>
                </v:shape>
                <v:shape id="Graphic 119" o:spid="_x0000_s1030" style="position:absolute;left:16636;top:17900;width:4274;height:4273;visibility:visible;mso-wrap-style:square;v-text-anchor:top" coordsize="427355,427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" path="m215406,427027r-42489,-5039l133902,408011,98690,386809,67610,360092,40788,329013,19353,293800,5144,254785,,212296,4806,169448,18271,129642,38962,93640,65446,62201,96885,36224,132888,16649,172693,4299,215541,r42827,4320l298128,16716r35956,19622l365501,62336r25893,31418l410783,129710r12164,39759l427162,212296r-3835,43210l412000,296116r-18552,36833l367935,364825r-31819,26034l299277,410428r-40642,12318l215406,427027xe" fillcolor="#ef8b24" stroked="f">
                  <v:path arrowok="t"/>
                </v:shape>
                <v:shape id="Image 120" o:spid="_x0000_s1031" type="#_x0000_t75" style="position:absolute;left:30444;top:18659;width:38313;height:27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">
                  <v:imagedata r:id="rId386" o:title=""/>
                </v:shape>
                <w10:wrap anchorx="page"/>
              </v:group>
            </w:pict>
          </mc:Fallback>
        </mc:AlternateContent>
      </w:r>
      <w:r>
        <w:rPr>
          <w:b/>
          <w:noProof/>
          <w:lang w:eastAsia="tr-TR"/>
        </w:rPr>
        <w:drawing>
          <wp:anchor distT="0" distB="0" distL="0" distR="0" simplePos="0" relativeHeight="251801600" behindDoc="0" locked="0" layoutInCell="1" allowOverlap="1" wp14:anchorId="1DF29919" wp14:editId="7EE81CD5">
            <wp:simplePos x="0" y="0"/>
            <wp:positionH relativeFrom="page">
              <wp:posOffset>0</wp:posOffset>
            </wp:positionH>
            <wp:positionV relativeFrom="page">
              <wp:posOffset>7900923</wp:posOffset>
            </wp:positionV>
            <wp:extent cx="7562850" cy="2795651"/>
            <wp:effectExtent l="0" t="0" r="0" b="0"/>
            <wp:wrapNone/>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387" cstate="print"/>
                    <a:stretch>
                      <a:fillRect/>
                    </a:stretch>
                  </pic:blipFill>
                  <pic:spPr>
                    <a:xfrm>
                      <a:off x="0" y="0"/>
                      <a:ext cx="7562850" cy="2795651"/>
                    </a:xfrm>
                    <a:prstGeom prst="rect">
                      <a:avLst/>
                    </a:prstGeom>
                  </pic:spPr>
                </pic:pic>
              </a:graphicData>
            </a:graphic>
          </wp:anchor>
        </w:drawing>
      </w:r>
      <w:r>
        <w:rPr>
          <w:color w:val="132940"/>
          <w:spacing w:val="-2"/>
          <w:w w:val="90"/>
        </w:rPr>
        <w:t>KÜLTÜR</w:t>
      </w:r>
      <w:r>
        <w:rPr>
          <w:color w:val="132940"/>
          <w:spacing w:val="-42"/>
          <w:w w:val="90"/>
        </w:rPr>
        <w:t xml:space="preserve"> </w:t>
      </w:r>
      <w:r>
        <w:rPr>
          <w:color w:val="132940"/>
          <w:spacing w:val="-2"/>
          <w:w w:val="90"/>
        </w:rPr>
        <w:t>VE</w:t>
      </w:r>
      <w:r>
        <w:rPr>
          <w:color w:val="132940"/>
          <w:spacing w:val="-41"/>
          <w:w w:val="90"/>
        </w:rPr>
        <w:t xml:space="preserve"> </w:t>
      </w:r>
      <w:r>
        <w:rPr>
          <w:color w:val="132940"/>
          <w:spacing w:val="-2"/>
          <w:w w:val="90"/>
        </w:rPr>
        <w:t>SOSYAL</w:t>
      </w:r>
      <w:r>
        <w:rPr>
          <w:color w:val="132940"/>
          <w:spacing w:val="-41"/>
          <w:w w:val="90"/>
        </w:rPr>
        <w:t xml:space="preserve"> </w:t>
      </w:r>
      <w:r>
        <w:rPr>
          <w:color w:val="132940"/>
          <w:spacing w:val="-2"/>
          <w:w w:val="90"/>
        </w:rPr>
        <w:t xml:space="preserve">İŞLER </w:t>
      </w:r>
      <w:r>
        <w:rPr>
          <w:color w:val="132940"/>
          <w:spacing w:val="-18"/>
        </w:rPr>
        <w:t>MÜDÜRLÜĞÜ</w:t>
      </w:r>
    </w:p>
    <w:p w:rsidR="00233D8C" w:rsidRDefault="00233D8C">
      <w:pPr>
        <w:pStyle w:val="Balk2"/>
        <w:rPr>
          <w:b w:val="0"/>
        </w:rPr>
      </w:pPr>
      <w:r>
        <w:rPr>
          <w:b w:val="0"/>
          <w:color w:val="132940"/>
          <w:spacing w:val="-14"/>
        </w:rPr>
        <w:t>C.</w:t>
      </w:r>
      <w:r>
        <w:rPr>
          <w:b w:val="0"/>
          <w:color w:val="132940"/>
          <w:spacing w:val="-30"/>
        </w:rPr>
        <w:t xml:space="preserve"> </w:t>
      </w:r>
      <w:r>
        <w:rPr>
          <w:b w:val="0"/>
          <w:color w:val="132940"/>
          <w:spacing w:val="-12"/>
        </w:rPr>
        <w:t>FAALİYETLER</w:t>
      </w:r>
    </w:p>
    <w:p w:rsidR="00233D8C" w:rsidRDefault="00233D8C">
      <w:pPr>
        <w:pStyle w:val="GvdeMetni"/>
        <w:spacing w:before="18"/>
        <w:rPr>
          <w:b w:val="0"/>
          <w:sz w:val="28"/>
        </w:rPr>
      </w:pPr>
    </w:p>
    <w:p w:rsidR="00233D8C" w:rsidRDefault="00233D8C">
      <w:pPr>
        <w:spacing w:line="264" w:lineRule="auto"/>
        <w:ind w:left="2140" w:right="7284" w:firstLine="715"/>
        <w:jc w:val="right"/>
        <w:rPr>
          <w:sz w:val="28"/>
        </w:rPr>
      </w:pPr>
      <w:r>
        <w:rPr>
          <w:color w:val="132940"/>
          <w:spacing w:val="-14"/>
          <w:sz w:val="28"/>
        </w:rPr>
        <w:t xml:space="preserve">GEÇTİĞİMİZ </w:t>
      </w:r>
      <w:r>
        <w:rPr>
          <w:color w:val="132940"/>
          <w:spacing w:val="-2"/>
          <w:sz w:val="28"/>
        </w:rPr>
        <w:t xml:space="preserve">YILLARDA </w:t>
      </w:r>
      <w:r>
        <w:rPr>
          <w:color w:val="132940"/>
          <w:spacing w:val="-18"/>
          <w:sz w:val="28"/>
        </w:rPr>
        <w:t xml:space="preserve">VATANDAŞLARIN </w:t>
      </w:r>
      <w:r>
        <w:rPr>
          <w:color w:val="132940"/>
          <w:spacing w:val="-2"/>
          <w:sz w:val="28"/>
        </w:rPr>
        <w:t xml:space="preserve">KULLANIMINA SUNDUĞUMUZ </w:t>
      </w:r>
      <w:r>
        <w:rPr>
          <w:color w:val="132940"/>
          <w:spacing w:val="-7"/>
          <w:w w:val="95"/>
          <w:sz w:val="28"/>
        </w:rPr>
        <w:t>MOTORLU</w:t>
      </w:r>
      <w:r>
        <w:rPr>
          <w:color w:val="132940"/>
          <w:spacing w:val="-28"/>
          <w:w w:val="95"/>
          <w:sz w:val="28"/>
        </w:rPr>
        <w:t xml:space="preserve"> </w:t>
      </w:r>
      <w:r>
        <w:rPr>
          <w:color w:val="132940"/>
          <w:spacing w:val="-2"/>
          <w:w w:val="90"/>
          <w:sz w:val="28"/>
        </w:rPr>
        <w:t>TEKNE</w:t>
      </w:r>
    </w:p>
    <w:p w:rsidR="00233D8C" w:rsidRDefault="00EB3C51">
      <w:pPr>
        <w:spacing w:before="5" w:line="264" w:lineRule="auto"/>
        <w:ind w:left="2411" w:right="7284" w:firstLine="832"/>
        <w:jc w:val="right"/>
        <w:rPr>
          <w:sz w:val="28"/>
        </w:rPr>
      </w:pPr>
      <w:r>
        <w:rPr>
          <w:noProof/>
          <w:sz w:val="28"/>
          <w:lang w:eastAsia="tr-TR"/>
        </w:rPr>
        <w:drawing>
          <wp:anchor distT="0" distB="0" distL="0" distR="0" simplePos="0" relativeHeight="251847680" behindDoc="1" locked="0" layoutInCell="1" allowOverlap="1" wp14:anchorId="130B6477" wp14:editId="3719EBEB">
            <wp:simplePos x="0" y="0"/>
            <wp:positionH relativeFrom="page">
              <wp:posOffset>3572510</wp:posOffset>
            </wp:positionH>
            <wp:positionV relativeFrom="paragraph">
              <wp:posOffset>2079625</wp:posOffset>
            </wp:positionV>
            <wp:extent cx="3647440" cy="2846705"/>
            <wp:effectExtent l="0" t="0" r="0" b="0"/>
            <wp:wrapTopAndBottom/>
            <wp:docPr id="1156025001"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388" cstate="print"/>
                    <a:stretch>
                      <a:fillRect/>
                    </a:stretch>
                  </pic:blipFill>
                  <pic:spPr>
                    <a:xfrm>
                      <a:off x="0" y="0"/>
                      <a:ext cx="3647440" cy="2846705"/>
                    </a:xfrm>
                    <a:prstGeom prst="rect">
                      <a:avLst/>
                    </a:prstGeom>
                  </pic:spPr>
                </pic:pic>
              </a:graphicData>
            </a:graphic>
          </wp:anchor>
        </w:drawing>
      </w:r>
      <w:r>
        <w:rPr>
          <w:noProof/>
          <w:sz w:val="28"/>
          <w:lang w:eastAsia="tr-TR"/>
        </w:rPr>
        <w:drawing>
          <wp:anchor distT="0" distB="0" distL="0" distR="0" simplePos="0" relativeHeight="251846656" behindDoc="1" locked="0" layoutInCell="1" allowOverlap="1" wp14:anchorId="74F4104F" wp14:editId="5222906C">
            <wp:simplePos x="0" y="0"/>
            <wp:positionH relativeFrom="page">
              <wp:posOffset>0</wp:posOffset>
            </wp:positionH>
            <wp:positionV relativeFrom="paragraph">
              <wp:posOffset>1945640</wp:posOffset>
            </wp:positionV>
            <wp:extent cx="3478530" cy="2980055"/>
            <wp:effectExtent l="0" t="0" r="7620" b="0"/>
            <wp:wrapTopAndBottom/>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389" cstate="print"/>
                    <a:stretch>
                      <a:fillRect/>
                    </a:stretch>
                  </pic:blipFill>
                  <pic:spPr>
                    <a:xfrm>
                      <a:off x="0" y="0"/>
                      <a:ext cx="3478530" cy="2980055"/>
                    </a:xfrm>
                    <a:prstGeom prst="rect">
                      <a:avLst/>
                    </a:prstGeom>
                  </pic:spPr>
                </pic:pic>
              </a:graphicData>
            </a:graphic>
          </wp:anchor>
        </w:drawing>
      </w:r>
      <w:r w:rsidR="00233D8C">
        <w:rPr>
          <w:color w:val="132940"/>
          <w:spacing w:val="-2"/>
          <w:w w:val="90"/>
          <w:sz w:val="28"/>
        </w:rPr>
        <w:t>İLE</w:t>
      </w:r>
      <w:r w:rsidR="00233D8C">
        <w:rPr>
          <w:color w:val="132940"/>
          <w:spacing w:val="-18"/>
          <w:w w:val="90"/>
          <w:sz w:val="28"/>
        </w:rPr>
        <w:t xml:space="preserve"> </w:t>
      </w:r>
      <w:r w:rsidR="00233D8C">
        <w:rPr>
          <w:color w:val="132940"/>
          <w:spacing w:val="-2"/>
          <w:w w:val="90"/>
          <w:sz w:val="28"/>
        </w:rPr>
        <w:t xml:space="preserve">DENİZ </w:t>
      </w:r>
      <w:r w:rsidR="00233D8C">
        <w:rPr>
          <w:color w:val="132940"/>
          <w:spacing w:val="-6"/>
          <w:sz w:val="28"/>
        </w:rPr>
        <w:t xml:space="preserve">BİSİKLETLERİ </w:t>
      </w:r>
      <w:r w:rsidR="00233D8C">
        <w:rPr>
          <w:color w:val="132940"/>
          <w:w w:val="90"/>
          <w:sz w:val="28"/>
        </w:rPr>
        <w:t xml:space="preserve">YENİDEN KURA </w:t>
      </w:r>
      <w:r w:rsidR="00233D8C">
        <w:rPr>
          <w:color w:val="132940"/>
          <w:spacing w:val="-12"/>
          <w:sz w:val="28"/>
        </w:rPr>
        <w:t>NEHRİ’NE</w:t>
      </w:r>
      <w:r w:rsidR="00233D8C">
        <w:rPr>
          <w:color w:val="132940"/>
          <w:spacing w:val="-27"/>
          <w:sz w:val="28"/>
        </w:rPr>
        <w:t xml:space="preserve"> </w:t>
      </w:r>
      <w:r w:rsidR="00233D8C">
        <w:rPr>
          <w:color w:val="132940"/>
          <w:spacing w:val="-12"/>
          <w:sz w:val="28"/>
        </w:rPr>
        <w:t>İNDİ.</w:t>
      </w:r>
    </w:p>
    <w:p w:rsidR="00233D8C" w:rsidRDefault="00233D8C">
      <w:pPr>
        <w:spacing w:line="264" w:lineRule="auto"/>
        <w:jc w:val="right"/>
        <w:rPr>
          <w:sz w:val="28"/>
        </w:rPr>
        <w:sectPr w:rsidR="00233D8C">
          <w:pgSz w:w="11910" w:h="16850"/>
          <w:pgMar w:top="0" w:right="0" w:bottom="0" w:left="0" w:header="708" w:footer="708" w:gutter="0"/>
          <w:cols w:space="708"/>
        </w:sectPr>
      </w:pPr>
    </w:p>
    <w:p w:rsidR="00233D8C" w:rsidRDefault="00BC5EAC">
      <w:pPr>
        <w:pStyle w:val="Balk1"/>
        <w:spacing w:line="199" w:lineRule="auto"/>
        <w:rPr>
          <w:b/>
        </w:rPr>
      </w:pPr>
      <w:r>
        <w:rPr>
          <w:b/>
          <w:noProof/>
          <w:lang w:eastAsia="tr-TR"/>
        </w:rPr>
        <w:lastRenderedPageBreak/>
        <mc:AlternateContent>
          <mc:Choice Requires="wpg">
            <w:drawing>
              <wp:anchor distT="0" distB="0" distL="0" distR="0" simplePos="0" relativeHeight="251830272" behindDoc="1" locked="0" layoutInCell="1" allowOverlap="1" wp14:anchorId="31AC5C16" wp14:editId="3C557463">
                <wp:simplePos x="0" y="0"/>
                <wp:positionH relativeFrom="page">
                  <wp:posOffset>0</wp:posOffset>
                </wp:positionH>
                <wp:positionV relativeFrom="paragraph">
                  <wp:posOffset>0</wp:posOffset>
                </wp:positionV>
                <wp:extent cx="6881495" cy="4999355"/>
                <wp:effectExtent l="0" t="0" r="0" b="0"/>
                <wp:wrapNone/>
                <wp:docPr id="1156024986"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81495" cy="4999355"/>
                          <a:chOff x="0" y="0"/>
                          <a:chExt cx="6881585" cy="4999355"/>
                        </a:xfrm>
                      </wpg:grpSpPr>
                      <pic:pic xmlns:pic="http://schemas.openxmlformats.org/drawingml/2006/picture">
                        <pic:nvPicPr>
                          <pic:cNvPr id="1156024987" name="Image 126"/>
                          <pic:cNvPicPr/>
                        </pic:nvPicPr>
                        <pic:blipFill>
                          <a:blip r:embed="rId325" cstate="print"/>
                          <a:stretch>
                            <a:fillRect/>
                          </a:stretch>
                        </pic:blipFill>
                        <pic:spPr>
                          <a:xfrm>
                            <a:off x="1297832" y="1296845"/>
                            <a:ext cx="5583753" cy="323972"/>
                          </a:xfrm>
                          <a:prstGeom prst="rect">
                            <a:avLst/>
                          </a:prstGeom>
                        </pic:spPr>
                      </pic:pic>
                      <wps:wsp>
                        <wps:cNvPr id="1156024988" name="Graphic 127"/>
                        <wps:cNvSpPr/>
                        <wps:spPr>
                          <a:xfrm>
                            <a:off x="29319" y="33850"/>
                            <a:ext cx="1454150" cy="1908175"/>
                          </a:xfrm>
                          <a:custGeom>
                            <a:avLst/>
                            <a:gdLst/>
                            <a:ahLst/>
                            <a:cxnLst/>
                            <a:rect l="l" t="t" r="r" b="b"/>
                            <a:pathLst>
                              <a:path w="1454150" h="1908175">
                                <a:moveTo>
                                  <a:pt x="571754" y="1907667"/>
                                </a:moveTo>
                                <a:lnTo>
                                  <a:pt x="569087" y="1328242"/>
                                </a:lnTo>
                                <a:lnTo>
                                  <a:pt x="0" y="1319085"/>
                                </a:lnTo>
                                <a:lnTo>
                                  <a:pt x="571754" y="1907667"/>
                                </a:lnTo>
                                <a:close/>
                              </a:path>
                              <a:path w="1454150" h="1908175">
                                <a:moveTo>
                                  <a:pt x="1453743" y="0"/>
                                </a:moveTo>
                                <a:lnTo>
                                  <a:pt x="172681" y="507098"/>
                                </a:lnTo>
                                <a:lnTo>
                                  <a:pt x="172681" y="987336"/>
                                </a:lnTo>
                                <a:lnTo>
                                  <a:pt x="1453743" y="480250"/>
                                </a:lnTo>
                                <a:lnTo>
                                  <a:pt x="1453743" y="0"/>
                                </a:lnTo>
                                <a:close/>
                              </a:path>
                            </a:pathLst>
                          </a:custGeom>
                          <a:solidFill>
                            <a:srgbClr val="EF8B24"/>
                          </a:solidFill>
                        </wps:spPr>
                        <wps:bodyPr wrap="square" lIns="0" tIns="0" rIns="0" bIns="0" rtlCol="0">
                          <a:prstTxWarp prst="textNoShape">
                            <a:avLst/>
                          </a:prstTxWarp>
                          <a:noAutofit/>
                        </wps:bodyPr>
                      </wps:wsp>
                      <wps:wsp>
                        <wps:cNvPr id="1156024989" name="Graphic 128"/>
                        <wps:cNvSpPr/>
                        <wps:spPr>
                          <a:xfrm>
                            <a:off x="0" y="0"/>
                            <a:ext cx="1877695" cy="1647825"/>
                          </a:xfrm>
                          <a:custGeom>
                            <a:avLst/>
                            <a:gdLst/>
                            <a:ahLst/>
                            <a:cxnLst/>
                            <a:rect l="l" t="t" r="r" b="b"/>
                            <a:pathLst>
                              <a:path w="1877695" h="1647825">
                                <a:moveTo>
                                  <a:pt x="0" y="1647212"/>
                                </a:moveTo>
                                <a:lnTo>
                                  <a:pt x="0" y="761563"/>
                                </a:lnTo>
                                <a:lnTo>
                                  <a:pt x="1877099" y="0"/>
                                </a:lnTo>
                                <a:lnTo>
                                  <a:pt x="1877099" y="895311"/>
                                </a:lnTo>
                                <a:lnTo>
                                  <a:pt x="0" y="1647212"/>
                                </a:lnTo>
                                <a:close/>
                              </a:path>
                            </a:pathLst>
                          </a:custGeom>
                          <a:solidFill>
                            <a:srgbClr val="F6C825"/>
                          </a:solidFill>
                        </wps:spPr>
                        <wps:bodyPr wrap="square" lIns="0" tIns="0" rIns="0" bIns="0" rtlCol="0">
                          <a:prstTxWarp prst="textNoShape">
                            <a:avLst/>
                          </a:prstTxWarp>
                          <a:noAutofit/>
                        </wps:bodyPr>
                      </wps:wsp>
                      <wps:wsp>
                        <wps:cNvPr id="1156024990" name="Graphic 129"/>
                        <wps:cNvSpPr/>
                        <wps:spPr>
                          <a:xfrm>
                            <a:off x="1877355" y="1727267"/>
                            <a:ext cx="427355" cy="427355"/>
                          </a:xfrm>
                          <a:custGeom>
                            <a:avLst/>
                            <a:gdLst/>
                            <a:ahLst/>
                            <a:cxnLst/>
                            <a:rect l="l" t="t" r="r" b="b"/>
                            <a:pathLst>
                              <a:path w="427355" h="427355">
                                <a:moveTo>
                                  <a:pt x="215406" y="427027"/>
                                </a:moveTo>
                                <a:lnTo>
                                  <a:pt x="172917" y="421988"/>
                                </a:lnTo>
                                <a:lnTo>
                                  <a:pt x="133902" y="408011"/>
                                </a:lnTo>
                                <a:lnTo>
                                  <a:pt x="98690" y="386809"/>
                                </a:lnTo>
                                <a:lnTo>
                                  <a:pt x="67610" y="360092"/>
                                </a:lnTo>
                                <a:lnTo>
                                  <a:pt x="40788" y="329013"/>
                                </a:lnTo>
                                <a:lnTo>
                                  <a:pt x="19353" y="293800"/>
                                </a:lnTo>
                                <a:lnTo>
                                  <a:pt x="5144" y="254785"/>
                                </a:lnTo>
                                <a:lnTo>
                                  <a:pt x="0" y="212296"/>
                                </a:lnTo>
                                <a:lnTo>
                                  <a:pt x="4806" y="169448"/>
                                </a:lnTo>
                                <a:lnTo>
                                  <a:pt x="18271" y="129642"/>
                                </a:lnTo>
                                <a:lnTo>
                                  <a:pt x="38962" y="93640"/>
                                </a:lnTo>
                                <a:lnTo>
                                  <a:pt x="65446" y="62201"/>
                                </a:lnTo>
                                <a:lnTo>
                                  <a:pt x="96885" y="36224"/>
                                </a:lnTo>
                                <a:lnTo>
                                  <a:pt x="132888" y="16649"/>
                                </a:lnTo>
                                <a:lnTo>
                                  <a:pt x="172693" y="4299"/>
                                </a:lnTo>
                                <a:lnTo>
                                  <a:pt x="215541" y="0"/>
                                </a:lnTo>
                                <a:lnTo>
                                  <a:pt x="258368" y="4320"/>
                                </a:lnTo>
                                <a:lnTo>
                                  <a:pt x="298128" y="16716"/>
                                </a:lnTo>
                                <a:lnTo>
                                  <a:pt x="334084" y="36338"/>
                                </a:lnTo>
                                <a:lnTo>
                                  <a:pt x="365501" y="62336"/>
                                </a:lnTo>
                                <a:lnTo>
                                  <a:pt x="391394" y="93754"/>
                                </a:lnTo>
                                <a:lnTo>
                                  <a:pt x="410783" y="129710"/>
                                </a:lnTo>
                                <a:lnTo>
                                  <a:pt x="422947" y="169469"/>
                                </a:lnTo>
                                <a:lnTo>
                                  <a:pt x="427162" y="212296"/>
                                </a:lnTo>
                                <a:lnTo>
                                  <a:pt x="423327" y="255506"/>
                                </a:lnTo>
                                <a:lnTo>
                                  <a:pt x="412000" y="296116"/>
                                </a:lnTo>
                                <a:lnTo>
                                  <a:pt x="393448" y="332949"/>
                                </a:lnTo>
                                <a:lnTo>
                                  <a:pt x="367935" y="364825"/>
                                </a:lnTo>
                                <a:lnTo>
                                  <a:pt x="336116" y="390859"/>
                                </a:lnTo>
                                <a:lnTo>
                                  <a:pt x="299277" y="410428"/>
                                </a:lnTo>
                                <a:lnTo>
                                  <a:pt x="258635" y="422746"/>
                                </a:lnTo>
                                <a:lnTo>
                                  <a:pt x="215406" y="427027"/>
                                </a:lnTo>
                                <a:close/>
                              </a:path>
                            </a:pathLst>
                          </a:custGeom>
                          <a:solidFill>
                            <a:srgbClr val="EF8B24"/>
                          </a:solidFill>
                        </wps:spPr>
                        <wps:bodyPr wrap="square" lIns="0" tIns="0" rIns="0" bIns="0" rtlCol="0">
                          <a:prstTxWarp prst="textNoShape">
                            <a:avLst/>
                          </a:prstTxWarp>
                          <a:noAutofit/>
                        </wps:bodyPr>
                      </wps:wsp>
                      <pic:pic xmlns:pic="http://schemas.openxmlformats.org/drawingml/2006/picture">
                        <pic:nvPicPr>
                          <pic:cNvPr id="1156024991" name="Image 130"/>
                          <pic:cNvPicPr/>
                        </pic:nvPicPr>
                        <pic:blipFill>
                          <a:blip r:embed="rId390" cstate="print"/>
                          <a:stretch>
                            <a:fillRect/>
                          </a:stretch>
                        </pic:blipFill>
                        <pic:spPr>
                          <a:xfrm>
                            <a:off x="3293964" y="1520737"/>
                            <a:ext cx="2846168" cy="3478618"/>
                          </a:xfrm>
                          <a:prstGeom prst="rect">
                            <a:avLst/>
                          </a:prstGeom>
                        </pic:spPr>
                      </pic:pic>
                    </wpg:wgp>
                  </a:graphicData>
                </a:graphic>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group w14:anchorId="4A4E1EC9" id="Group 125" o:spid="_x0000_s1026" style="position:absolute;margin-left:0;margin-top:0;width:541.85pt;height:393.65pt;z-index:-251486208;mso-wrap-distance-left:0;mso-wrap-distance-right:0;mso-position-horizontal-relative:page;mso-height-relative:margin" coordsize="68815,4999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">
                <v:shape id="Image 126" o:spid="_x0000_s1027" type="#_x0000_t75" style="position:absolute;left:12978;top:12968;width:55837;height:3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">
                  <v:imagedata r:id="rId328" o:title=""/>
                </v:shape>
                <v:shape id="Graphic 127" o:spid="_x0000_s1028" style="position:absolute;left:293;top:338;width:14541;height:19082;visibility:visible;mso-wrap-style:square;v-text-anchor:top" coordsize="1454150,190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" path="m571754,1907667r-2667,-579425l,1319085r571754,588582xem1453743,l172681,507098r,480238l1453743,480250,1453743,xe" fillcolor="#ef8b24" stroked="f">
                  <v:path arrowok="t"/>
                </v:shape>
                <v:shape id="Graphic 128" o:spid="_x0000_s1029" style="position:absolute;width:18776;height:16478;visibility:visible;mso-wrap-style:square;v-text-anchor:top" coordsize="1877695,1647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" path="m,1647212l,761563,1877099,r,895311l,1647212xe" fillcolor="#f6c825" stroked="f">
                  <v:path arrowok="t"/>
                </v:shape>
                <v:shape id="Graphic 129" o:spid="_x0000_s1030" style="position:absolute;left:18773;top:17272;width:4274;height:4274;visibility:visible;mso-wrap-style:square;v-text-anchor:top" coordsize="427355,427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" path="m215406,427027r-42489,-5039l133902,408011,98690,386809,67610,360092,40788,329013,19353,293800,5144,254785,,212296,4806,169448,18271,129642,38962,93640,65446,62201,96885,36224,132888,16649,172693,4299,215541,r42827,4320l298128,16716r35956,19622l365501,62336r25893,31418l410783,129710r12164,39759l427162,212296r-3835,43210l412000,296116r-18552,36833l367935,364825r-31819,26034l299277,410428r-40642,12318l215406,427027xe" fillcolor="#ef8b24" stroked="f">
                  <v:path arrowok="t"/>
                </v:shape>
                <v:shape id="Image 130" o:spid="_x0000_s1031" type="#_x0000_t75" style="position:absolute;left:32939;top:15207;width:28462;height:34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">
                  <v:imagedata r:id="rId391" o:title=""/>
                </v:shape>
                <w10:wrap anchorx="page"/>
              </v:group>
            </w:pict>
          </mc:Fallback>
        </mc:AlternateContent>
      </w:r>
      <w:r w:rsidR="00233D8C">
        <w:rPr>
          <w:b/>
          <w:noProof/>
          <w:lang w:eastAsia="tr-TR"/>
        </w:rPr>
        <mc:AlternateContent>
          <mc:Choice Requires="wps">
            <w:drawing>
              <wp:anchor distT="0" distB="0" distL="0" distR="0" simplePos="0" relativeHeight="251829248" behindDoc="1" locked="0" layoutInCell="1" allowOverlap="1" wp14:anchorId="34F5349A" wp14:editId="3DEFC02D">
                <wp:simplePos x="0" y="0"/>
                <wp:positionH relativeFrom="page">
                  <wp:posOffset>0</wp:posOffset>
                </wp:positionH>
                <wp:positionV relativeFrom="page">
                  <wp:posOffset>0</wp:posOffset>
                </wp:positionV>
                <wp:extent cx="7562850" cy="10696575"/>
                <wp:effectExtent l="0" t="0" r="0" b="0"/>
                <wp:wrapNone/>
                <wp:docPr id="1156024985" name="Graphic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49" y="10696574"/>
                              </a:moveTo>
                              <a:lnTo>
                                <a:pt x="0" y="10696574"/>
                              </a:lnTo>
                              <a:lnTo>
                                <a:pt x="0" y="0"/>
                              </a:lnTo>
                              <a:lnTo>
                                <a:pt x="7562849" y="0"/>
                              </a:lnTo>
                              <a:lnTo>
                                <a:pt x="7562849" y="10696574"/>
                              </a:lnTo>
                              <a:close/>
                            </a:path>
                          </a:pathLst>
                        </a:custGeom>
                        <a:solidFill>
                          <a:srgbClr val="ECF0EF"/>
                        </a:solidFill>
                      </wps:spPr>
                      <wps:bodyPr wrap="square" lIns="0" tIns="0" rIns="0" bIns="0" rtlCol="0">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shape w14:anchorId="612D0477" id="Graphic 124" o:spid="_x0000_s1026" style="position:absolute;margin-left:0;margin-top:0;width:595.5pt;height:842.25pt;z-index:-251487232;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" path="m7562849,10696574l,10696574,,,7562849,r,10696574xe" fillcolor="#ecf0ef" stroked="f">
                <v:path arrowok="t"/>
                <w10:wrap anchorx="page" anchory="page"/>
              </v:shape>
            </w:pict>
          </mc:Fallback>
        </mc:AlternateContent>
      </w:r>
      <w:r w:rsidR="00233D8C">
        <w:rPr>
          <w:color w:val="132940"/>
          <w:spacing w:val="-2"/>
          <w:w w:val="90"/>
        </w:rPr>
        <w:t>KÜLTÜR</w:t>
      </w:r>
      <w:r w:rsidR="00233D8C">
        <w:rPr>
          <w:color w:val="132940"/>
          <w:spacing w:val="-42"/>
          <w:w w:val="90"/>
        </w:rPr>
        <w:t xml:space="preserve"> </w:t>
      </w:r>
      <w:r w:rsidR="00233D8C">
        <w:rPr>
          <w:color w:val="132940"/>
          <w:spacing w:val="-2"/>
          <w:w w:val="90"/>
        </w:rPr>
        <w:t>VE</w:t>
      </w:r>
      <w:r w:rsidR="00233D8C">
        <w:rPr>
          <w:color w:val="132940"/>
          <w:spacing w:val="-41"/>
          <w:w w:val="90"/>
        </w:rPr>
        <w:t xml:space="preserve"> </w:t>
      </w:r>
      <w:r w:rsidR="00233D8C">
        <w:rPr>
          <w:color w:val="132940"/>
          <w:spacing w:val="-2"/>
          <w:w w:val="90"/>
        </w:rPr>
        <w:t>SOSYAL</w:t>
      </w:r>
      <w:r w:rsidR="00233D8C">
        <w:rPr>
          <w:color w:val="132940"/>
          <w:spacing w:val="-41"/>
          <w:w w:val="90"/>
        </w:rPr>
        <w:t xml:space="preserve"> </w:t>
      </w:r>
      <w:r w:rsidR="00233D8C">
        <w:rPr>
          <w:color w:val="132940"/>
          <w:spacing w:val="-2"/>
          <w:w w:val="90"/>
        </w:rPr>
        <w:t xml:space="preserve">İŞLER </w:t>
      </w:r>
      <w:r w:rsidR="00233D8C">
        <w:rPr>
          <w:color w:val="132940"/>
          <w:spacing w:val="-18"/>
        </w:rPr>
        <w:t>MÜDÜRLÜĞÜ</w:t>
      </w:r>
    </w:p>
    <w:p w:rsidR="00233D8C" w:rsidRDefault="00233D8C">
      <w:pPr>
        <w:pStyle w:val="Balk2"/>
        <w:rPr>
          <w:b w:val="0"/>
        </w:rPr>
      </w:pPr>
      <w:r>
        <w:rPr>
          <w:b w:val="0"/>
          <w:color w:val="132940"/>
          <w:spacing w:val="-14"/>
        </w:rPr>
        <w:t>C.</w:t>
      </w:r>
      <w:r>
        <w:rPr>
          <w:b w:val="0"/>
          <w:color w:val="132940"/>
          <w:spacing w:val="-30"/>
        </w:rPr>
        <w:t xml:space="preserve"> </w:t>
      </w:r>
      <w:r>
        <w:rPr>
          <w:b w:val="0"/>
          <w:color w:val="132940"/>
          <w:spacing w:val="-12"/>
        </w:rPr>
        <w:t>FAALİYETLER</w:t>
      </w:r>
    </w:p>
    <w:p w:rsidR="00233D8C" w:rsidRDefault="00233D8C">
      <w:pPr>
        <w:spacing w:before="390" w:line="264" w:lineRule="auto"/>
        <w:ind w:left="2104" w:right="7228" w:firstLine="1103"/>
        <w:jc w:val="right"/>
        <w:rPr>
          <w:sz w:val="28"/>
        </w:rPr>
      </w:pPr>
      <w:r>
        <w:rPr>
          <w:color w:val="132940"/>
          <w:spacing w:val="-14"/>
          <w:sz w:val="28"/>
        </w:rPr>
        <w:t xml:space="preserve">ARDAHAN </w:t>
      </w:r>
      <w:r>
        <w:rPr>
          <w:color w:val="132940"/>
          <w:spacing w:val="-2"/>
          <w:w w:val="90"/>
          <w:sz w:val="28"/>
        </w:rPr>
        <w:t xml:space="preserve">BELEDİYESİ’NDEN </w:t>
      </w:r>
      <w:r>
        <w:rPr>
          <w:color w:val="132940"/>
          <w:spacing w:val="-2"/>
          <w:sz w:val="28"/>
        </w:rPr>
        <w:t xml:space="preserve">ÖĞRENCİLERE </w:t>
      </w:r>
      <w:r>
        <w:rPr>
          <w:color w:val="132940"/>
          <w:spacing w:val="-6"/>
          <w:sz w:val="28"/>
        </w:rPr>
        <w:t>BÜYÜK</w:t>
      </w:r>
      <w:r>
        <w:rPr>
          <w:color w:val="132940"/>
          <w:spacing w:val="-33"/>
          <w:sz w:val="28"/>
        </w:rPr>
        <w:t xml:space="preserve"> </w:t>
      </w:r>
      <w:r>
        <w:rPr>
          <w:color w:val="132940"/>
          <w:spacing w:val="-6"/>
          <w:sz w:val="28"/>
        </w:rPr>
        <w:t>DESTEK!</w:t>
      </w:r>
    </w:p>
    <w:p w:rsidR="00233D8C" w:rsidRDefault="00233D8C">
      <w:pPr>
        <w:spacing w:before="4" w:line="264" w:lineRule="auto"/>
        <w:ind w:left="2054" w:right="7228" w:firstLine="72"/>
        <w:jc w:val="right"/>
        <w:rPr>
          <w:sz w:val="28"/>
        </w:rPr>
      </w:pPr>
      <w:r>
        <w:rPr>
          <w:color w:val="132940"/>
          <w:spacing w:val="-2"/>
          <w:w w:val="90"/>
          <w:sz w:val="28"/>
        </w:rPr>
        <w:t>YKS,</w:t>
      </w:r>
      <w:r>
        <w:rPr>
          <w:color w:val="132940"/>
          <w:spacing w:val="-18"/>
          <w:w w:val="90"/>
          <w:sz w:val="28"/>
        </w:rPr>
        <w:t xml:space="preserve"> </w:t>
      </w:r>
      <w:r>
        <w:rPr>
          <w:color w:val="132940"/>
          <w:spacing w:val="-2"/>
          <w:w w:val="90"/>
          <w:sz w:val="28"/>
        </w:rPr>
        <w:t>LGS</w:t>
      </w:r>
      <w:r>
        <w:rPr>
          <w:color w:val="132940"/>
          <w:spacing w:val="-29"/>
          <w:w w:val="90"/>
          <w:sz w:val="28"/>
        </w:rPr>
        <w:t xml:space="preserve"> </w:t>
      </w:r>
      <w:r>
        <w:rPr>
          <w:color w:val="132940"/>
          <w:spacing w:val="-2"/>
          <w:w w:val="90"/>
          <w:sz w:val="28"/>
        </w:rPr>
        <w:t>VE</w:t>
      </w:r>
      <w:r>
        <w:rPr>
          <w:color w:val="132940"/>
          <w:spacing w:val="-17"/>
          <w:w w:val="90"/>
          <w:sz w:val="28"/>
        </w:rPr>
        <w:t xml:space="preserve"> </w:t>
      </w:r>
      <w:r>
        <w:rPr>
          <w:color w:val="132940"/>
          <w:spacing w:val="-2"/>
          <w:w w:val="90"/>
          <w:sz w:val="28"/>
        </w:rPr>
        <w:t xml:space="preserve">KPSS </w:t>
      </w:r>
      <w:r>
        <w:rPr>
          <w:color w:val="132940"/>
          <w:spacing w:val="-2"/>
          <w:sz w:val="28"/>
        </w:rPr>
        <w:t xml:space="preserve">SINAVLARINA HAZIRLANAN </w:t>
      </w:r>
      <w:r>
        <w:rPr>
          <w:color w:val="132940"/>
          <w:w w:val="90"/>
          <w:sz w:val="28"/>
        </w:rPr>
        <w:t>ÖĞRENCİLER</w:t>
      </w:r>
      <w:r>
        <w:rPr>
          <w:color w:val="132940"/>
          <w:spacing w:val="28"/>
          <w:sz w:val="28"/>
        </w:rPr>
        <w:t xml:space="preserve"> </w:t>
      </w:r>
      <w:r>
        <w:rPr>
          <w:color w:val="132940"/>
          <w:spacing w:val="-4"/>
          <w:w w:val="95"/>
          <w:sz w:val="28"/>
        </w:rPr>
        <w:t>İÇİN</w:t>
      </w:r>
    </w:p>
    <w:p w:rsidR="00233D8C" w:rsidRDefault="00233D8C">
      <w:pPr>
        <w:spacing w:before="3" w:line="264" w:lineRule="auto"/>
        <w:ind w:left="2058" w:right="7228" w:firstLine="170"/>
        <w:jc w:val="right"/>
        <w:rPr>
          <w:sz w:val="28"/>
        </w:rPr>
      </w:pPr>
      <w:r>
        <w:rPr>
          <w:color w:val="132940"/>
          <w:w w:val="90"/>
          <w:sz w:val="28"/>
        </w:rPr>
        <w:t>10.000</w:t>
      </w:r>
      <w:r>
        <w:rPr>
          <w:color w:val="132940"/>
          <w:spacing w:val="-2"/>
          <w:w w:val="90"/>
          <w:sz w:val="28"/>
        </w:rPr>
        <w:t xml:space="preserve"> </w:t>
      </w:r>
      <w:r>
        <w:rPr>
          <w:color w:val="132940"/>
          <w:w w:val="90"/>
          <w:sz w:val="28"/>
        </w:rPr>
        <w:t xml:space="preserve">SORULUK </w:t>
      </w:r>
      <w:r>
        <w:rPr>
          <w:color w:val="132940"/>
          <w:spacing w:val="-2"/>
          <w:sz w:val="28"/>
        </w:rPr>
        <w:t>ÜCRETSİZ</w:t>
      </w:r>
      <w:r>
        <w:rPr>
          <w:color w:val="132940"/>
          <w:spacing w:val="-32"/>
          <w:sz w:val="28"/>
        </w:rPr>
        <w:t xml:space="preserve"> </w:t>
      </w:r>
      <w:r>
        <w:rPr>
          <w:color w:val="132940"/>
          <w:spacing w:val="-2"/>
          <w:sz w:val="28"/>
        </w:rPr>
        <w:t xml:space="preserve">SORU </w:t>
      </w:r>
      <w:r>
        <w:rPr>
          <w:color w:val="132940"/>
          <w:w w:val="90"/>
          <w:sz w:val="28"/>
        </w:rPr>
        <w:t>BANKASI</w:t>
      </w:r>
      <w:r>
        <w:rPr>
          <w:color w:val="132940"/>
          <w:spacing w:val="-14"/>
          <w:w w:val="90"/>
          <w:sz w:val="28"/>
        </w:rPr>
        <w:t xml:space="preserve"> </w:t>
      </w:r>
      <w:r>
        <w:rPr>
          <w:color w:val="132940"/>
          <w:spacing w:val="-2"/>
          <w:w w:val="90"/>
          <w:sz w:val="28"/>
        </w:rPr>
        <w:t>DESTEĞİ</w:t>
      </w:r>
    </w:p>
    <w:p w:rsidR="00233D8C" w:rsidRDefault="00233D8C">
      <w:pPr>
        <w:spacing w:before="2"/>
        <w:ind w:right="7228"/>
        <w:jc w:val="right"/>
        <w:rPr>
          <w:sz w:val="28"/>
        </w:rPr>
      </w:pPr>
      <w:r>
        <w:rPr>
          <w:color w:val="132940"/>
          <w:spacing w:val="-2"/>
          <w:sz w:val="28"/>
        </w:rPr>
        <w:t>VERİLDİ.</w:t>
      </w:r>
    </w:p>
    <w:p w:rsidR="00233D8C" w:rsidRDefault="00233D8C">
      <w:pPr>
        <w:pStyle w:val="GvdeMetni"/>
        <w:rPr>
          <w:b w:val="0"/>
          <w:sz w:val="28"/>
        </w:rPr>
      </w:pPr>
    </w:p>
    <w:p w:rsidR="00233D8C" w:rsidRDefault="00BC5EAC">
      <w:pPr>
        <w:pStyle w:val="GvdeMetni"/>
        <w:rPr>
          <w:b w:val="0"/>
          <w:sz w:val="28"/>
        </w:rPr>
      </w:pPr>
      <w:r>
        <w:rPr>
          <w:noProof/>
          <w:sz w:val="28"/>
        </w:rPr>
        <w:drawing>
          <wp:anchor distT="0" distB="0" distL="0" distR="0" simplePos="0" relativeHeight="251804672" behindDoc="0" locked="0" layoutInCell="1" allowOverlap="1" wp14:anchorId="51633B82" wp14:editId="66EECF61">
            <wp:simplePos x="0" y="0"/>
            <wp:positionH relativeFrom="page">
              <wp:posOffset>2178685</wp:posOffset>
            </wp:positionH>
            <wp:positionV relativeFrom="paragraph">
              <wp:posOffset>76200</wp:posOffset>
            </wp:positionV>
            <wp:extent cx="5338445" cy="2471420"/>
            <wp:effectExtent l="0" t="0" r="0" b="5080"/>
            <wp:wrapNone/>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392" cstate="print"/>
                    <a:stretch>
                      <a:fillRect/>
                    </a:stretch>
                  </pic:blipFill>
                  <pic:spPr>
                    <a:xfrm>
                      <a:off x="0" y="0"/>
                      <a:ext cx="5338445" cy="2471420"/>
                    </a:xfrm>
                    <a:prstGeom prst="rect">
                      <a:avLst/>
                    </a:prstGeom>
                  </pic:spPr>
                </pic:pic>
              </a:graphicData>
            </a:graphic>
          </wp:anchor>
        </w:drawing>
      </w:r>
    </w:p>
    <w:p w:rsidR="00233D8C" w:rsidRDefault="00233D8C">
      <w:pPr>
        <w:pStyle w:val="GvdeMetni"/>
        <w:spacing w:before="263"/>
        <w:rPr>
          <w:b w:val="0"/>
          <w:sz w:val="28"/>
        </w:rPr>
      </w:pPr>
    </w:p>
    <w:p w:rsidR="00233D8C" w:rsidRDefault="00233D8C">
      <w:pPr>
        <w:spacing w:before="1" w:line="264" w:lineRule="auto"/>
        <w:ind w:left="190" w:right="8991" w:firstLine="574"/>
        <w:jc w:val="right"/>
        <w:rPr>
          <w:sz w:val="28"/>
        </w:rPr>
      </w:pPr>
      <w:r>
        <w:rPr>
          <w:noProof/>
          <w:sz w:val="28"/>
          <w:lang w:eastAsia="tr-TR"/>
        </w:rPr>
        <mc:AlternateContent>
          <mc:Choice Requires="wps">
            <w:drawing>
              <wp:anchor distT="0" distB="0" distL="0" distR="0" simplePos="0" relativeHeight="251831296" behindDoc="1" locked="0" layoutInCell="1" allowOverlap="1" wp14:anchorId="35EA11CA" wp14:editId="6FB94121">
                <wp:simplePos x="0" y="0"/>
                <wp:positionH relativeFrom="page">
                  <wp:posOffset>317783</wp:posOffset>
                </wp:positionH>
                <wp:positionV relativeFrom="paragraph">
                  <wp:posOffset>-137629</wp:posOffset>
                </wp:positionV>
                <wp:extent cx="427355" cy="427355"/>
                <wp:effectExtent l="0" t="0" r="0" b="0"/>
                <wp:wrapNone/>
                <wp:docPr id="131" name="Graphic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7355" cy="427355"/>
                        </a:xfrm>
                        <a:custGeom>
                          <a:avLst/>
                          <a:gdLst/>
                          <a:ahLst/>
                          <a:cxnLst/>
                          <a:rect l="l" t="t" r="r" b="b"/>
                          <a:pathLst>
                            <a:path w="427355" h="427355">
                              <a:moveTo>
                                <a:pt x="215406" y="427027"/>
                              </a:moveTo>
                              <a:lnTo>
                                <a:pt x="172917" y="421988"/>
                              </a:lnTo>
                              <a:lnTo>
                                <a:pt x="133902" y="408011"/>
                              </a:lnTo>
                              <a:lnTo>
                                <a:pt x="98690" y="386809"/>
                              </a:lnTo>
                              <a:lnTo>
                                <a:pt x="67610" y="360092"/>
                              </a:lnTo>
                              <a:lnTo>
                                <a:pt x="40788" y="329013"/>
                              </a:lnTo>
                              <a:lnTo>
                                <a:pt x="19353" y="293800"/>
                              </a:lnTo>
                              <a:lnTo>
                                <a:pt x="5144" y="254785"/>
                              </a:lnTo>
                              <a:lnTo>
                                <a:pt x="0" y="212296"/>
                              </a:lnTo>
                              <a:lnTo>
                                <a:pt x="4806" y="169448"/>
                              </a:lnTo>
                              <a:lnTo>
                                <a:pt x="18271" y="129642"/>
                              </a:lnTo>
                              <a:lnTo>
                                <a:pt x="38962" y="93640"/>
                              </a:lnTo>
                              <a:lnTo>
                                <a:pt x="65446" y="62201"/>
                              </a:lnTo>
                              <a:lnTo>
                                <a:pt x="96885" y="36224"/>
                              </a:lnTo>
                              <a:lnTo>
                                <a:pt x="132888" y="16649"/>
                              </a:lnTo>
                              <a:lnTo>
                                <a:pt x="172693" y="4299"/>
                              </a:lnTo>
                              <a:lnTo>
                                <a:pt x="215541" y="0"/>
                              </a:lnTo>
                              <a:lnTo>
                                <a:pt x="258368" y="4320"/>
                              </a:lnTo>
                              <a:lnTo>
                                <a:pt x="298128" y="16716"/>
                              </a:lnTo>
                              <a:lnTo>
                                <a:pt x="334084" y="36338"/>
                              </a:lnTo>
                              <a:lnTo>
                                <a:pt x="365501" y="62336"/>
                              </a:lnTo>
                              <a:lnTo>
                                <a:pt x="391394" y="93754"/>
                              </a:lnTo>
                              <a:lnTo>
                                <a:pt x="410783" y="129710"/>
                              </a:lnTo>
                              <a:lnTo>
                                <a:pt x="422947" y="169469"/>
                              </a:lnTo>
                              <a:lnTo>
                                <a:pt x="427162" y="212296"/>
                              </a:lnTo>
                              <a:lnTo>
                                <a:pt x="423327" y="255506"/>
                              </a:lnTo>
                              <a:lnTo>
                                <a:pt x="412000" y="296116"/>
                              </a:lnTo>
                              <a:lnTo>
                                <a:pt x="393448" y="332949"/>
                              </a:lnTo>
                              <a:lnTo>
                                <a:pt x="367935" y="364825"/>
                              </a:lnTo>
                              <a:lnTo>
                                <a:pt x="336116" y="390859"/>
                              </a:lnTo>
                              <a:lnTo>
                                <a:pt x="299277" y="410428"/>
                              </a:lnTo>
                              <a:lnTo>
                                <a:pt x="258635" y="422746"/>
                              </a:lnTo>
                              <a:lnTo>
                                <a:pt x="215406" y="427027"/>
                              </a:lnTo>
                              <a:close/>
                            </a:path>
                          </a:pathLst>
                        </a:custGeom>
                        <a:solidFill>
                          <a:srgbClr val="EF8B24"/>
                        </a:solidFill>
                      </wps:spPr>
                      <wps:bodyPr wrap="square" lIns="0" tIns="0" rIns="0" bIns="0" rtlCol="0">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shape w14:anchorId="3AD95F07" id="Graphic 131" o:spid="_x0000_s1026" style="position:absolute;margin-left:25pt;margin-top:-10.85pt;width:33.65pt;height:33.65pt;z-index:-251485184;visibility:visible;mso-wrap-style:square;mso-wrap-distance-left:0;mso-wrap-distance-top:0;mso-wrap-distance-right:0;mso-wrap-distance-bottom:0;mso-position-horizontal:absolute;mso-position-horizontal-relative:page;mso-position-vertical:absolute;mso-position-vertical-relative:text;v-text-anchor:top" coordsize="427355,427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" path="m215406,427027r-42489,-5039l133902,408011,98690,386809,67610,360092,40788,329013,19353,293800,5144,254785,,212296,4806,169448,18271,129642,38962,93640,65446,62201,96885,36224,132888,16649,172693,4299,215541,r42827,4320l298128,16716r35956,19622l365501,62336r25893,31418l410783,129710r12164,39759l427162,212296r-3835,43210l412000,296116r-18552,36833l367935,364825r-31819,26034l299277,410428r-40642,12318l215406,427027xe" fillcolor="#ef8b24" stroked="f">
                <v:path arrowok="t"/>
                <w10:wrap anchorx="page"/>
              </v:shape>
            </w:pict>
          </mc:Fallback>
        </mc:AlternateContent>
      </w:r>
      <w:r>
        <w:rPr>
          <w:color w:val="132940"/>
          <w:w w:val="90"/>
          <w:sz w:val="28"/>
        </w:rPr>
        <w:t>KİTAP</w:t>
      </w:r>
      <w:r>
        <w:rPr>
          <w:color w:val="132940"/>
          <w:spacing w:val="-22"/>
          <w:w w:val="90"/>
          <w:sz w:val="28"/>
        </w:rPr>
        <w:t xml:space="preserve"> </w:t>
      </w:r>
      <w:r>
        <w:rPr>
          <w:color w:val="132940"/>
          <w:w w:val="90"/>
          <w:sz w:val="28"/>
        </w:rPr>
        <w:t xml:space="preserve">KAFE’DE </w:t>
      </w:r>
      <w:r>
        <w:rPr>
          <w:color w:val="132940"/>
          <w:spacing w:val="-2"/>
          <w:w w:val="90"/>
          <w:sz w:val="28"/>
        </w:rPr>
        <w:t>ÖĞRENCİLERİMİZE</w:t>
      </w:r>
    </w:p>
    <w:p w:rsidR="00233D8C" w:rsidRDefault="00233D8C">
      <w:pPr>
        <w:spacing w:before="1" w:line="264" w:lineRule="auto"/>
        <w:ind w:left="411" w:right="8991" w:firstLine="1055"/>
        <w:jc w:val="right"/>
        <w:rPr>
          <w:sz w:val="28"/>
        </w:rPr>
      </w:pPr>
      <w:r>
        <w:rPr>
          <w:color w:val="132940"/>
          <w:spacing w:val="-2"/>
          <w:w w:val="90"/>
          <w:sz w:val="28"/>
        </w:rPr>
        <w:t xml:space="preserve">ÜCRETSİZ </w:t>
      </w:r>
      <w:r>
        <w:rPr>
          <w:color w:val="132940"/>
          <w:spacing w:val="-2"/>
          <w:sz w:val="28"/>
        </w:rPr>
        <w:t>İNTERNET</w:t>
      </w:r>
      <w:r>
        <w:rPr>
          <w:color w:val="132940"/>
          <w:spacing w:val="-48"/>
          <w:sz w:val="28"/>
        </w:rPr>
        <w:t xml:space="preserve"> </w:t>
      </w:r>
      <w:r>
        <w:rPr>
          <w:color w:val="132940"/>
          <w:spacing w:val="-2"/>
          <w:sz w:val="28"/>
        </w:rPr>
        <w:t xml:space="preserve">VE </w:t>
      </w:r>
      <w:r>
        <w:rPr>
          <w:color w:val="132940"/>
          <w:spacing w:val="-10"/>
          <w:sz w:val="28"/>
        </w:rPr>
        <w:t>İÇECEK</w:t>
      </w:r>
      <w:r>
        <w:rPr>
          <w:color w:val="132940"/>
          <w:spacing w:val="-33"/>
          <w:sz w:val="28"/>
        </w:rPr>
        <w:t xml:space="preserve"> </w:t>
      </w:r>
      <w:r>
        <w:rPr>
          <w:color w:val="132940"/>
          <w:spacing w:val="-10"/>
          <w:sz w:val="28"/>
        </w:rPr>
        <w:t xml:space="preserve">DESTEĞİ </w:t>
      </w:r>
      <w:r>
        <w:rPr>
          <w:color w:val="132940"/>
          <w:w w:val="90"/>
          <w:sz w:val="28"/>
        </w:rPr>
        <w:t>VERMEYE</w:t>
      </w:r>
      <w:r>
        <w:rPr>
          <w:color w:val="132940"/>
          <w:spacing w:val="-17"/>
          <w:w w:val="90"/>
          <w:sz w:val="28"/>
        </w:rPr>
        <w:t xml:space="preserve"> </w:t>
      </w:r>
      <w:r>
        <w:rPr>
          <w:color w:val="132940"/>
          <w:spacing w:val="-2"/>
          <w:w w:val="95"/>
          <w:sz w:val="28"/>
        </w:rPr>
        <w:t>DEVAM</w:t>
      </w:r>
    </w:p>
    <w:p w:rsidR="00233D8C" w:rsidRDefault="00BC5EAC">
      <w:pPr>
        <w:spacing w:before="4" w:line="264" w:lineRule="auto"/>
        <w:ind w:left="29" w:right="8991" w:firstLine="1322"/>
        <w:jc w:val="right"/>
        <w:rPr>
          <w:sz w:val="28"/>
        </w:rPr>
      </w:pPr>
      <w:r>
        <w:rPr>
          <w:noProof/>
          <w:sz w:val="28"/>
          <w:lang w:eastAsia="tr-TR"/>
        </w:rPr>
        <w:drawing>
          <wp:anchor distT="0" distB="0" distL="0" distR="0" simplePos="0" relativeHeight="251802624" behindDoc="0" locked="0" layoutInCell="1" allowOverlap="1" wp14:anchorId="58E33EB2" wp14:editId="20E919C5">
            <wp:simplePos x="0" y="0"/>
            <wp:positionH relativeFrom="page">
              <wp:posOffset>4885055</wp:posOffset>
            </wp:positionH>
            <wp:positionV relativeFrom="paragraph">
              <wp:posOffset>753110</wp:posOffset>
            </wp:positionV>
            <wp:extent cx="2617470" cy="2499995"/>
            <wp:effectExtent l="0" t="0" r="0" b="0"/>
            <wp:wrapNone/>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393" cstate="print"/>
                    <a:stretch>
                      <a:fillRect/>
                    </a:stretch>
                  </pic:blipFill>
                  <pic:spPr>
                    <a:xfrm>
                      <a:off x="0" y="0"/>
                      <a:ext cx="2617470" cy="2499995"/>
                    </a:xfrm>
                    <a:prstGeom prst="rect">
                      <a:avLst/>
                    </a:prstGeom>
                  </pic:spPr>
                </pic:pic>
              </a:graphicData>
            </a:graphic>
          </wp:anchor>
        </w:drawing>
      </w:r>
      <w:r>
        <w:rPr>
          <w:noProof/>
          <w:sz w:val="28"/>
          <w:lang w:eastAsia="tr-TR"/>
        </w:rPr>
        <w:drawing>
          <wp:anchor distT="0" distB="0" distL="0" distR="0" simplePos="0" relativeHeight="251803648" behindDoc="0" locked="0" layoutInCell="1" allowOverlap="1" wp14:anchorId="23849D5D" wp14:editId="3195BF93">
            <wp:simplePos x="0" y="0"/>
            <wp:positionH relativeFrom="page">
              <wp:posOffset>2159635</wp:posOffset>
            </wp:positionH>
            <wp:positionV relativeFrom="paragraph">
              <wp:posOffset>753110</wp:posOffset>
            </wp:positionV>
            <wp:extent cx="2665730" cy="2518410"/>
            <wp:effectExtent l="0" t="0" r="1270" b="0"/>
            <wp:wrapNone/>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394" cstate="print"/>
                    <a:stretch>
                      <a:fillRect/>
                    </a:stretch>
                  </pic:blipFill>
                  <pic:spPr>
                    <a:xfrm>
                      <a:off x="0" y="0"/>
                      <a:ext cx="2665730" cy="2518410"/>
                    </a:xfrm>
                    <a:prstGeom prst="rect">
                      <a:avLst/>
                    </a:prstGeom>
                  </pic:spPr>
                </pic:pic>
              </a:graphicData>
            </a:graphic>
          </wp:anchor>
        </w:drawing>
      </w:r>
      <w:r w:rsidR="00233D8C">
        <w:rPr>
          <w:color w:val="132940"/>
          <w:spacing w:val="-2"/>
          <w:w w:val="90"/>
          <w:sz w:val="28"/>
        </w:rPr>
        <w:t xml:space="preserve">EDİYORUZ. </w:t>
      </w:r>
      <w:r w:rsidR="00233D8C">
        <w:rPr>
          <w:color w:val="132940"/>
          <w:spacing w:val="-2"/>
          <w:sz w:val="28"/>
        </w:rPr>
        <w:t xml:space="preserve">ÖĞRENCİLER </w:t>
      </w:r>
      <w:r w:rsidR="00233D8C">
        <w:rPr>
          <w:color w:val="132940"/>
          <w:spacing w:val="-8"/>
          <w:sz w:val="28"/>
        </w:rPr>
        <w:t>BELEDİYEMİZE</w:t>
      </w:r>
      <w:r w:rsidR="00233D8C">
        <w:rPr>
          <w:color w:val="132940"/>
          <w:spacing w:val="-33"/>
          <w:sz w:val="28"/>
        </w:rPr>
        <w:t xml:space="preserve"> </w:t>
      </w:r>
      <w:r w:rsidR="00233D8C">
        <w:rPr>
          <w:color w:val="132940"/>
          <w:spacing w:val="-8"/>
          <w:sz w:val="28"/>
        </w:rPr>
        <w:t xml:space="preserve">AİT </w:t>
      </w:r>
      <w:r w:rsidR="00233D8C">
        <w:rPr>
          <w:color w:val="132940"/>
          <w:spacing w:val="-4"/>
          <w:sz w:val="28"/>
        </w:rPr>
        <w:t>KİTAP</w:t>
      </w:r>
      <w:r w:rsidR="00233D8C">
        <w:rPr>
          <w:color w:val="132940"/>
          <w:spacing w:val="-33"/>
          <w:sz w:val="28"/>
        </w:rPr>
        <w:t xml:space="preserve"> </w:t>
      </w:r>
      <w:r w:rsidR="00233D8C">
        <w:rPr>
          <w:color w:val="132940"/>
          <w:spacing w:val="-4"/>
          <w:sz w:val="28"/>
        </w:rPr>
        <w:t xml:space="preserve">KAFEDE </w:t>
      </w:r>
      <w:r w:rsidR="00233D8C">
        <w:rPr>
          <w:color w:val="132940"/>
          <w:spacing w:val="-8"/>
          <w:sz w:val="28"/>
        </w:rPr>
        <w:t>KAYNAK</w:t>
      </w:r>
      <w:r w:rsidR="00233D8C">
        <w:rPr>
          <w:color w:val="132940"/>
          <w:spacing w:val="-40"/>
          <w:sz w:val="28"/>
        </w:rPr>
        <w:t xml:space="preserve"> </w:t>
      </w:r>
      <w:r w:rsidR="00233D8C">
        <w:rPr>
          <w:color w:val="132940"/>
          <w:spacing w:val="-8"/>
          <w:sz w:val="28"/>
        </w:rPr>
        <w:t xml:space="preserve">SIKINTISI </w:t>
      </w:r>
      <w:r w:rsidR="00233D8C">
        <w:rPr>
          <w:color w:val="132940"/>
          <w:spacing w:val="-2"/>
          <w:sz w:val="28"/>
        </w:rPr>
        <w:t>YAŞAMADAN SESSİZ</w:t>
      </w:r>
      <w:r w:rsidR="00233D8C">
        <w:rPr>
          <w:color w:val="132940"/>
          <w:spacing w:val="-27"/>
          <w:sz w:val="28"/>
        </w:rPr>
        <w:t xml:space="preserve"> </w:t>
      </w:r>
      <w:r w:rsidR="00233D8C">
        <w:rPr>
          <w:color w:val="132940"/>
          <w:spacing w:val="-2"/>
          <w:sz w:val="28"/>
        </w:rPr>
        <w:t xml:space="preserve">BİR </w:t>
      </w:r>
      <w:r w:rsidR="00233D8C">
        <w:rPr>
          <w:color w:val="132940"/>
          <w:spacing w:val="-12"/>
          <w:sz w:val="28"/>
        </w:rPr>
        <w:t>ORTAMDA</w:t>
      </w:r>
      <w:r w:rsidR="00233D8C">
        <w:rPr>
          <w:color w:val="132940"/>
          <w:spacing w:val="-40"/>
          <w:sz w:val="28"/>
        </w:rPr>
        <w:t xml:space="preserve"> </w:t>
      </w:r>
      <w:r w:rsidR="00233D8C">
        <w:rPr>
          <w:color w:val="132940"/>
          <w:spacing w:val="-12"/>
          <w:sz w:val="28"/>
        </w:rPr>
        <w:t xml:space="preserve">ÇALIŞMA </w:t>
      </w:r>
      <w:r w:rsidR="00233D8C">
        <w:rPr>
          <w:color w:val="132940"/>
          <w:spacing w:val="-10"/>
          <w:sz w:val="28"/>
        </w:rPr>
        <w:t>FIRSATI</w:t>
      </w:r>
      <w:r w:rsidR="00233D8C">
        <w:rPr>
          <w:color w:val="132940"/>
          <w:spacing w:val="-27"/>
          <w:sz w:val="28"/>
        </w:rPr>
        <w:t xml:space="preserve"> </w:t>
      </w:r>
      <w:r w:rsidR="00233D8C">
        <w:rPr>
          <w:color w:val="132940"/>
          <w:spacing w:val="-10"/>
          <w:sz w:val="28"/>
        </w:rPr>
        <w:t>BULUYOR.</w:t>
      </w:r>
    </w:p>
    <w:p w:rsidR="00233D8C" w:rsidRDefault="00233D8C">
      <w:pPr>
        <w:spacing w:line="264" w:lineRule="auto"/>
        <w:jc w:val="right"/>
        <w:rPr>
          <w:sz w:val="28"/>
        </w:rPr>
        <w:sectPr w:rsidR="00233D8C">
          <w:pgSz w:w="11910" w:h="16850"/>
          <w:pgMar w:top="0" w:right="0" w:bottom="0" w:left="0" w:header="708" w:footer="708" w:gutter="0"/>
          <w:cols w:space="708"/>
        </w:sectPr>
      </w:pPr>
    </w:p>
    <w:p w:rsidR="00233D8C" w:rsidRDefault="00233D8C">
      <w:pPr>
        <w:pStyle w:val="Balk1"/>
        <w:spacing w:line="199" w:lineRule="auto"/>
        <w:rPr>
          <w:b/>
        </w:rPr>
      </w:pPr>
      <w:r>
        <w:rPr>
          <w:b/>
          <w:noProof/>
          <w:lang w:eastAsia="tr-TR"/>
        </w:rPr>
        <w:lastRenderedPageBreak/>
        <mc:AlternateContent>
          <mc:Choice Requires="wps">
            <w:drawing>
              <wp:anchor distT="0" distB="0" distL="0" distR="0" simplePos="0" relativeHeight="251832320" behindDoc="1" locked="0" layoutInCell="1" allowOverlap="1" wp14:anchorId="215A7A32" wp14:editId="270E98C5">
                <wp:simplePos x="0" y="0"/>
                <wp:positionH relativeFrom="page">
                  <wp:posOffset>0</wp:posOffset>
                </wp:positionH>
                <wp:positionV relativeFrom="page">
                  <wp:posOffset>0</wp:posOffset>
                </wp:positionV>
                <wp:extent cx="7562850" cy="10696575"/>
                <wp:effectExtent l="0" t="0" r="0" b="0"/>
                <wp:wrapNone/>
                <wp:docPr id="135" name="Graphic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49" y="10696574"/>
                              </a:moveTo>
                              <a:lnTo>
                                <a:pt x="0" y="10696574"/>
                              </a:lnTo>
                              <a:lnTo>
                                <a:pt x="0" y="0"/>
                              </a:lnTo>
                              <a:lnTo>
                                <a:pt x="7562849" y="0"/>
                              </a:lnTo>
                              <a:lnTo>
                                <a:pt x="7562849" y="10696574"/>
                              </a:lnTo>
                              <a:close/>
                            </a:path>
                          </a:pathLst>
                        </a:custGeom>
                        <a:solidFill>
                          <a:srgbClr val="ECF0EF"/>
                        </a:solidFill>
                      </wps:spPr>
                      <wps:bodyPr wrap="square" lIns="0" tIns="0" rIns="0" bIns="0" rtlCol="0">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shape w14:anchorId="48F284E7" id="Graphic 135" o:spid="_x0000_s1026" style="position:absolute;margin-left:0;margin-top:0;width:595.5pt;height:842.25pt;z-index:-251484160;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" path="m7562849,10696574l,10696574,,,7562849,r,10696574xe" fillcolor="#ecf0ef" stroked="f">
                <v:path arrowok="t"/>
                <w10:wrap anchorx="page" anchory="page"/>
              </v:shape>
            </w:pict>
          </mc:Fallback>
        </mc:AlternateContent>
      </w:r>
      <w:r>
        <w:rPr>
          <w:b/>
          <w:noProof/>
          <w:lang w:eastAsia="tr-TR"/>
        </w:rPr>
        <mc:AlternateContent>
          <mc:Choice Requires="wpg">
            <w:drawing>
              <wp:anchor distT="0" distB="0" distL="0" distR="0" simplePos="0" relativeHeight="251833344" behindDoc="1" locked="0" layoutInCell="1" allowOverlap="1" wp14:anchorId="760797C7" wp14:editId="1C56A1CF">
                <wp:simplePos x="0" y="0"/>
                <wp:positionH relativeFrom="page">
                  <wp:posOffset>-389</wp:posOffset>
                </wp:positionH>
                <wp:positionV relativeFrom="paragraph">
                  <wp:posOffset>552</wp:posOffset>
                </wp:positionV>
                <wp:extent cx="6882130" cy="1941830"/>
                <wp:effectExtent l="0" t="0" r="0" b="0"/>
                <wp:wrapNone/>
                <wp:docPr id="136"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82130" cy="1941830"/>
                          <a:chOff x="0" y="0"/>
                          <a:chExt cx="6882130" cy="1941830"/>
                        </a:xfrm>
                      </wpg:grpSpPr>
                      <pic:pic xmlns:pic="http://schemas.openxmlformats.org/drawingml/2006/picture">
                        <pic:nvPicPr>
                          <pic:cNvPr id="137" name="Image 137"/>
                          <pic:cNvPicPr/>
                        </pic:nvPicPr>
                        <pic:blipFill>
                          <a:blip r:embed="rId325" cstate="print"/>
                          <a:stretch>
                            <a:fillRect/>
                          </a:stretch>
                        </pic:blipFill>
                        <pic:spPr>
                          <a:xfrm>
                            <a:off x="1297832" y="1296845"/>
                            <a:ext cx="5583753" cy="323972"/>
                          </a:xfrm>
                          <a:prstGeom prst="rect">
                            <a:avLst/>
                          </a:prstGeom>
                        </pic:spPr>
                      </pic:pic>
                      <wps:wsp>
                        <wps:cNvPr id="138" name="Graphic 138"/>
                        <wps:cNvSpPr/>
                        <wps:spPr>
                          <a:xfrm>
                            <a:off x="29319" y="33850"/>
                            <a:ext cx="1454150" cy="1908175"/>
                          </a:xfrm>
                          <a:custGeom>
                            <a:avLst/>
                            <a:gdLst/>
                            <a:ahLst/>
                            <a:cxnLst/>
                            <a:rect l="l" t="t" r="r" b="b"/>
                            <a:pathLst>
                              <a:path w="1454150" h="1908175">
                                <a:moveTo>
                                  <a:pt x="571754" y="1907667"/>
                                </a:moveTo>
                                <a:lnTo>
                                  <a:pt x="569087" y="1328242"/>
                                </a:lnTo>
                                <a:lnTo>
                                  <a:pt x="0" y="1319085"/>
                                </a:lnTo>
                                <a:lnTo>
                                  <a:pt x="571754" y="1907667"/>
                                </a:lnTo>
                                <a:close/>
                              </a:path>
                              <a:path w="1454150" h="1908175">
                                <a:moveTo>
                                  <a:pt x="1453743" y="0"/>
                                </a:moveTo>
                                <a:lnTo>
                                  <a:pt x="172681" y="507098"/>
                                </a:lnTo>
                                <a:lnTo>
                                  <a:pt x="172681" y="987336"/>
                                </a:lnTo>
                                <a:lnTo>
                                  <a:pt x="1453743" y="480250"/>
                                </a:lnTo>
                                <a:lnTo>
                                  <a:pt x="1453743" y="0"/>
                                </a:lnTo>
                                <a:close/>
                              </a:path>
                            </a:pathLst>
                          </a:custGeom>
                          <a:solidFill>
                            <a:srgbClr val="EF8B24"/>
                          </a:solidFill>
                        </wps:spPr>
                        <wps:bodyPr wrap="square" lIns="0" tIns="0" rIns="0" bIns="0" rtlCol="0">
                          <a:prstTxWarp prst="textNoShape">
                            <a:avLst/>
                          </a:prstTxWarp>
                          <a:noAutofit/>
                        </wps:bodyPr>
                      </wps:wsp>
                      <wps:wsp>
                        <wps:cNvPr id="139" name="Graphic 139"/>
                        <wps:cNvSpPr/>
                        <wps:spPr>
                          <a:xfrm>
                            <a:off x="0" y="0"/>
                            <a:ext cx="1877695" cy="1647825"/>
                          </a:xfrm>
                          <a:custGeom>
                            <a:avLst/>
                            <a:gdLst/>
                            <a:ahLst/>
                            <a:cxnLst/>
                            <a:rect l="l" t="t" r="r" b="b"/>
                            <a:pathLst>
                              <a:path w="1877695" h="1647825">
                                <a:moveTo>
                                  <a:pt x="0" y="1647212"/>
                                </a:moveTo>
                                <a:lnTo>
                                  <a:pt x="0" y="761563"/>
                                </a:lnTo>
                                <a:lnTo>
                                  <a:pt x="1877099" y="0"/>
                                </a:lnTo>
                                <a:lnTo>
                                  <a:pt x="1877099" y="895311"/>
                                </a:lnTo>
                                <a:lnTo>
                                  <a:pt x="0" y="1647212"/>
                                </a:lnTo>
                                <a:close/>
                              </a:path>
                            </a:pathLst>
                          </a:custGeom>
                          <a:solidFill>
                            <a:srgbClr val="F6C825"/>
                          </a:solidFill>
                        </wps:spPr>
                        <wps:bodyPr wrap="square" lIns="0" tIns="0" rIns="0" bIns="0" rtlCol="0">
                          <a:prstTxWarp prst="textNoShape">
                            <a:avLst/>
                          </a:prstTxWarp>
                          <a:noAutofit/>
                        </wps:bodyPr>
                      </wps:wsp>
                    </wpg:wgp>
                  </a:graphicData>
                </a:graphic>
              </wp:anchor>
            </w:drawing>
          </mc:Choice>
          <mc:Fallback xmlns:w16se="http://schemas.microsoft.com/office/word/2015/wordml/symex" xmlns:w15="http://schemas.microsoft.com/office/word/2012/wordml" xmlns:cx="http://schemas.microsoft.com/office/drawing/2014/chartex">
            <w:pict>
              <v:group w14:anchorId="761919C5" id="Group 136" o:spid="_x0000_s1026" style="position:absolute;margin-left:-.05pt;margin-top:.05pt;width:541.9pt;height:152.9pt;z-index:-251483136;mso-wrap-distance-left:0;mso-wrap-distance-right:0;mso-position-horizontal-relative:page" coordsize="68821,194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">
                <v:shape id="Image 137" o:spid="_x0000_s1027" type="#_x0000_t75" style="position:absolute;left:12978;top:12968;width:55837;height:3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">
                  <v:imagedata r:id="rId328" o:title=""/>
                </v:shape>
                <v:shape id="Graphic 138" o:spid="_x0000_s1028" style="position:absolute;left:293;top:338;width:14541;height:19082;visibility:visible;mso-wrap-style:square;v-text-anchor:top" coordsize="1454150,190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" path="m571754,1907667r-2667,-579425l,1319085r571754,588582xem1453743,l172681,507098r,480238l1453743,480250,1453743,xe" fillcolor="#ef8b24" stroked="f">
                  <v:path arrowok="t"/>
                </v:shape>
                <v:shape id="Graphic 139" o:spid="_x0000_s1029" style="position:absolute;width:18776;height:16478;visibility:visible;mso-wrap-style:square;v-text-anchor:top" coordsize="1877695,1647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" path="m,1647212l,761563,1877099,r,895311l,1647212xe" fillcolor="#f6c825" stroked="f">
                  <v:path arrowok="t"/>
                </v:shape>
                <w10:wrap anchorx="page"/>
              </v:group>
            </w:pict>
          </mc:Fallback>
        </mc:AlternateContent>
      </w:r>
      <w:r>
        <w:rPr>
          <w:color w:val="132940"/>
          <w:spacing w:val="-2"/>
          <w:w w:val="90"/>
        </w:rPr>
        <w:t>KÜLTÜR</w:t>
      </w:r>
      <w:r>
        <w:rPr>
          <w:color w:val="132940"/>
          <w:spacing w:val="-42"/>
          <w:w w:val="90"/>
        </w:rPr>
        <w:t xml:space="preserve"> </w:t>
      </w:r>
      <w:r>
        <w:rPr>
          <w:color w:val="132940"/>
          <w:spacing w:val="-2"/>
          <w:w w:val="90"/>
        </w:rPr>
        <w:t>VE</w:t>
      </w:r>
      <w:r>
        <w:rPr>
          <w:color w:val="132940"/>
          <w:spacing w:val="-41"/>
          <w:w w:val="90"/>
        </w:rPr>
        <w:t xml:space="preserve"> </w:t>
      </w:r>
      <w:r>
        <w:rPr>
          <w:color w:val="132940"/>
          <w:spacing w:val="-2"/>
          <w:w w:val="90"/>
        </w:rPr>
        <w:t>SOSYAL</w:t>
      </w:r>
      <w:r>
        <w:rPr>
          <w:color w:val="132940"/>
          <w:spacing w:val="-41"/>
          <w:w w:val="90"/>
        </w:rPr>
        <w:t xml:space="preserve"> </w:t>
      </w:r>
      <w:r>
        <w:rPr>
          <w:color w:val="132940"/>
          <w:spacing w:val="-2"/>
          <w:w w:val="90"/>
        </w:rPr>
        <w:t xml:space="preserve">İŞLER </w:t>
      </w:r>
      <w:r>
        <w:rPr>
          <w:color w:val="132940"/>
          <w:spacing w:val="-18"/>
        </w:rPr>
        <w:t>MÜDÜRLÜĞÜ</w:t>
      </w:r>
    </w:p>
    <w:p w:rsidR="00233D8C" w:rsidRDefault="00233D8C">
      <w:pPr>
        <w:pStyle w:val="Balk2"/>
        <w:rPr>
          <w:b w:val="0"/>
        </w:rPr>
      </w:pPr>
      <w:r>
        <w:rPr>
          <w:b w:val="0"/>
          <w:color w:val="132940"/>
          <w:spacing w:val="-14"/>
        </w:rPr>
        <w:t>C.</w:t>
      </w:r>
      <w:r>
        <w:rPr>
          <w:b w:val="0"/>
          <w:color w:val="132940"/>
          <w:spacing w:val="-30"/>
        </w:rPr>
        <w:t xml:space="preserve"> </w:t>
      </w:r>
      <w:r>
        <w:rPr>
          <w:b w:val="0"/>
          <w:color w:val="132940"/>
          <w:spacing w:val="-12"/>
        </w:rPr>
        <w:t>FAALİYETLER</w:t>
      </w:r>
    </w:p>
    <w:p w:rsidR="00233D8C" w:rsidRDefault="00233D8C">
      <w:pPr>
        <w:pStyle w:val="GvdeMetni"/>
        <w:rPr>
          <w:b w:val="0"/>
          <w:sz w:val="20"/>
        </w:rPr>
      </w:pPr>
    </w:p>
    <w:p w:rsidR="00233D8C" w:rsidRDefault="00233D8C">
      <w:pPr>
        <w:pStyle w:val="GvdeMetni"/>
        <w:spacing w:before="125"/>
        <w:rPr>
          <w:b w:val="0"/>
          <w:sz w:val="20"/>
        </w:rPr>
      </w:pPr>
      <w:r>
        <w:rPr>
          <w:b w:val="0"/>
          <w:noProof/>
          <w:sz w:val="20"/>
        </w:rPr>
        <w:drawing>
          <wp:anchor distT="0" distB="0" distL="0" distR="0" simplePos="0" relativeHeight="251848704" behindDoc="1" locked="0" layoutInCell="1" allowOverlap="1" wp14:anchorId="428A470F" wp14:editId="4DD4E184">
            <wp:simplePos x="0" y="0"/>
            <wp:positionH relativeFrom="page">
              <wp:posOffset>427869</wp:posOffset>
            </wp:positionH>
            <wp:positionV relativeFrom="paragraph">
              <wp:posOffset>274138</wp:posOffset>
            </wp:positionV>
            <wp:extent cx="3217654" cy="3090862"/>
            <wp:effectExtent l="0" t="0" r="0" b="0"/>
            <wp:wrapTopAndBottom/>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395" cstate="print"/>
                    <a:stretch>
                      <a:fillRect/>
                    </a:stretch>
                  </pic:blipFill>
                  <pic:spPr>
                    <a:xfrm>
                      <a:off x="0" y="0"/>
                      <a:ext cx="3217654" cy="3090862"/>
                    </a:xfrm>
                    <a:prstGeom prst="rect">
                      <a:avLst/>
                    </a:prstGeom>
                  </pic:spPr>
                </pic:pic>
              </a:graphicData>
            </a:graphic>
          </wp:anchor>
        </w:drawing>
      </w:r>
      <w:r>
        <w:rPr>
          <w:b w:val="0"/>
          <w:noProof/>
          <w:sz w:val="20"/>
        </w:rPr>
        <w:drawing>
          <wp:anchor distT="0" distB="0" distL="0" distR="0" simplePos="0" relativeHeight="251849728" behindDoc="1" locked="0" layoutInCell="1" allowOverlap="1" wp14:anchorId="7ADC6156" wp14:editId="738F1F05">
            <wp:simplePos x="0" y="0"/>
            <wp:positionH relativeFrom="page">
              <wp:posOffset>4076652</wp:posOffset>
            </wp:positionH>
            <wp:positionV relativeFrom="paragraph">
              <wp:posOffset>274138</wp:posOffset>
            </wp:positionV>
            <wp:extent cx="3217654" cy="3090862"/>
            <wp:effectExtent l="0" t="0" r="0" b="0"/>
            <wp:wrapTopAndBottom/>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396" cstate="print"/>
                    <a:stretch>
                      <a:fillRect/>
                    </a:stretch>
                  </pic:blipFill>
                  <pic:spPr>
                    <a:xfrm>
                      <a:off x="0" y="0"/>
                      <a:ext cx="3217654" cy="3090862"/>
                    </a:xfrm>
                    <a:prstGeom prst="rect">
                      <a:avLst/>
                    </a:prstGeom>
                  </pic:spPr>
                </pic:pic>
              </a:graphicData>
            </a:graphic>
          </wp:anchor>
        </w:drawing>
      </w:r>
    </w:p>
    <w:p w:rsidR="00233D8C" w:rsidRDefault="00233D8C">
      <w:pPr>
        <w:pStyle w:val="GvdeMetni"/>
        <w:rPr>
          <w:b w:val="0"/>
          <w:sz w:val="28"/>
        </w:rPr>
      </w:pPr>
    </w:p>
    <w:p w:rsidR="00233D8C" w:rsidRDefault="00233D8C">
      <w:pPr>
        <w:pStyle w:val="GvdeMetni"/>
        <w:rPr>
          <w:b w:val="0"/>
          <w:sz w:val="28"/>
        </w:rPr>
      </w:pPr>
    </w:p>
    <w:p w:rsidR="00233D8C" w:rsidRDefault="00233D8C">
      <w:pPr>
        <w:pStyle w:val="GvdeMetni"/>
        <w:rPr>
          <w:b w:val="0"/>
          <w:sz w:val="28"/>
        </w:rPr>
      </w:pPr>
    </w:p>
    <w:p w:rsidR="00233D8C" w:rsidRDefault="00233D8C">
      <w:pPr>
        <w:pStyle w:val="GvdeMetni"/>
        <w:rPr>
          <w:b w:val="0"/>
          <w:sz w:val="28"/>
        </w:rPr>
      </w:pPr>
    </w:p>
    <w:p w:rsidR="00233D8C" w:rsidRDefault="00233D8C">
      <w:pPr>
        <w:pStyle w:val="GvdeMetni"/>
        <w:rPr>
          <w:b w:val="0"/>
          <w:sz w:val="28"/>
        </w:rPr>
      </w:pPr>
    </w:p>
    <w:p w:rsidR="00233D8C" w:rsidRDefault="00233D8C">
      <w:pPr>
        <w:pStyle w:val="GvdeMetni"/>
        <w:spacing w:before="118"/>
        <w:rPr>
          <w:b w:val="0"/>
          <w:sz w:val="28"/>
        </w:rPr>
      </w:pPr>
    </w:p>
    <w:p w:rsidR="00233D8C" w:rsidRDefault="00233D8C">
      <w:pPr>
        <w:spacing w:line="264" w:lineRule="auto"/>
        <w:ind w:left="-8" w:right="9370" w:firstLine="1073"/>
        <w:jc w:val="right"/>
        <w:rPr>
          <w:sz w:val="28"/>
        </w:rPr>
      </w:pPr>
      <w:r>
        <w:rPr>
          <w:noProof/>
          <w:sz w:val="28"/>
          <w:lang w:eastAsia="tr-TR"/>
        </w:rPr>
        <mc:AlternateContent>
          <mc:Choice Requires="wps">
            <w:drawing>
              <wp:anchor distT="0" distB="0" distL="0" distR="0" simplePos="0" relativeHeight="251834368" behindDoc="1" locked="0" layoutInCell="1" allowOverlap="1" wp14:anchorId="54A5E98B" wp14:editId="7BFD5488">
                <wp:simplePos x="0" y="0"/>
                <wp:positionH relativeFrom="page">
                  <wp:posOffset>511102</wp:posOffset>
                </wp:positionH>
                <wp:positionV relativeFrom="paragraph">
                  <wp:posOffset>-95535</wp:posOffset>
                </wp:positionV>
                <wp:extent cx="427355" cy="427355"/>
                <wp:effectExtent l="0" t="0" r="0" b="0"/>
                <wp:wrapNone/>
                <wp:docPr id="142" name="Graphic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7355" cy="427355"/>
                        </a:xfrm>
                        <a:custGeom>
                          <a:avLst/>
                          <a:gdLst/>
                          <a:ahLst/>
                          <a:cxnLst/>
                          <a:rect l="l" t="t" r="r" b="b"/>
                          <a:pathLst>
                            <a:path w="427355" h="427355">
                              <a:moveTo>
                                <a:pt x="215406" y="427027"/>
                              </a:moveTo>
                              <a:lnTo>
                                <a:pt x="172917" y="421988"/>
                              </a:lnTo>
                              <a:lnTo>
                                <a:pt x="133902" y="408011"/>
                              </a:lnTo>
                              <a:lnTo>
                                <a:pt x="98690" y="386809"/>
                              </a:lnTo>
                              <a:lnTo>
                                <a:pt x="67610" y="360092"/>
                              </a:lnTo>
                              <a:lnTo>
                                <a:pt x="40788" y="329013"/>
                              </a:lnTo>
                              <a:lnTo>
                                <a:pt x="19353" y="293800"/>
                              </a:lnTo>
                              <a:lnTo>
                                <a:pt x="5144" y="254785"/>
                              </a:lnTo>
                              <a:lnTo>
                                <a:pt x="0" y="212296"/>
                              </a:lnTo>
                              <a:lnTo>
                                <a:pt x="4806" y="169448"/>
                              </a:lnTo>
                              <a:lnTo>
                                <a:pt x="18271" y="129642"/>
                              </a:lnTo>
                              <a:lnTo>
                                <a:pt x="38962" y="93640"/>
                              </a:lnTo>
                              <a:lnTo>
                                <a:pt x="65446" y="62201"/>
                              </a:lnTo>
                              <a:lnTo>
                                <a:pt x="96885" y="36224"/>
                              </a:lnTo>
                              <a:lnTo>
                                <a:pt x="132888" y="16649"/>
                              </a:lnTo>
                              <a:lnTo>
                                <a:pt x="172693" y="4299"/>
                              </a:lnTo>
                              <a:lnTo>
                                <a:pt x="215541" y="0"/>
                              </a:lnTo>
                              <a:lnTo>
                                <a:pt x="258368" y="4320"/>
                              </a:lnTo>
                              <a:lnTo>
                                <a:pt x="298128" y="16716"/>
                              </a:lnTo>
                              <a:lnTo>
                                <a:pt x="334084" y="36338"/>
                              </a:lnTo>
                              <a:lnTo>
                                <a:pt x="365501" y="62336"/>
                              </a:lnTo>
                              <a:lnTo>
                                <a:pt x="391394" y="93754"/>
                              </a:lnTo>
                              <a:lnTo>
                                <a:pt x="410783" y="129710"/>
                              </a:lnTo>
                              <a:lnTo>
                                <a:pt x="422947" y="169469"/>
                              </a:lnTo>
                              <a:lnTo>
                                <a:pt x="427162" y="212296"/>
                              </a:lnTo>
                              <a:lnTo>
                                <a:pt x="423327" y="255506"/>
                              </a:lnTo>
                              <a:lnTo>
                                <a:pt x="412000" y="296116"/>
                              </a:lnTo>
                              <a:lnTo>
                                <a:pt x="393448" y="332949"/>
                              </a:lnTo>
                              <a:lnTo>
                                <a:pt x="367935" y="364825"/>
                              </a:lnTo>
                              <a:lnTo>
                                <a:pt x="336116" y="390859"/>
                              </a:lnTo>
                              <a:lnTo>
                                <a:pt x="299277" y="410428"/>
                              </a:lnTo>
                              <a:lnTo>
                                <a:pt x="258635" y="422746"/>
                              </a:lnTo>
                              <a:lnTo>
                                <a:pt x="215406" y="427027"/>
                              </a:lnTo>
                              <a:close/>
                            </a:path>
                          </a:pathLst>
                        </a:custGeom>
                        <a:solidFill>
                          <a:srgbClr val="EF8B24"/>
                        </a:solidFill>
                      </wps:spPr>
                      <wps:bodyPr wrap="square" lIns="0" tIns="0" rIns="0" bIns="0" rtlCol="0">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shape w14:anchorId="41904E8E" id="Graphic 142" o:spid="_x0000_s1026" style="position:absolute;margin-left:40.25pt;margin-top:-7.5pt;width:33.65pt;height:33.65pt;z-index:-251482112;visibility:visible;mso-wrap-style:square;mso-wrap-distance-left:0;mso-wrap-distance-top:0;mso-wrap-distance-right:0;mso-wrap-distance-bottom:0;mso-position-horizontal:absolute;mso-position-horizontal-relative:page;mso-position-vertical:absolute;mso-position-vertical-relative:text;v-text-anchor:top" coordsize="427355,427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" path="m215406,427027r-42489,-5039l133902,408011,98690,386809,67610,360092,40788,329013,19353,293800,5144,254785,,212296,4806,169448,18271,129642,38962,93640,65446,62201,96885,36224,132888,16649,172693,4299,215541,r42827,4320l298128,16716r35956,19622l365501,62336r25893,31418l410783,129710r12164,39759l427162,212296r-3835,43210l412000,296116r-18552,36833l367935,364825r-31819,26034l299277,410428r-40642,12318l215406,427027xe" fillcolor="#ef8b24" stroked="f">
                <v:path arrowok="t"/>
                <w10:wrap anchorx="page"/>
              </v:shape>
            </w:pict>
          </mc:Fallback>
        </mc:AlternateContent>
      </w:r>
      <w:r>
        <w:rPr>
          <w:noProof/>
          <w:sz w:val="28"/>
          <w:lang w:eastAsia="tr-TR"/>
        </w:rPr>
        <w:drawing>
          <wp:anchor distT="0" distB="0" distL="0" distR="0" simplePos="0" relativeHeight="251805696" behindDoc="0" locked="0" layoutInCell="1" allowOverlap="1" wp14:anchorId="40A0D9D8" wp14:editId="75D217CB">
            <wp:simplePos x="0" y="0"/>
            <wp:positionH relativeFrom="page">
              <wp:posOffset>1682343</wp:posOffset>
            </wp:positionH>
            <wp:positionV relativeFrom="paragraph">
              <wp:posOffset>-1480869</wp:posOffset>
            </wp:positionV>
            <wp:extent cx="5013373" cy="5463794"/>
            <wp:effectExtent l="0" t="0" r="0" b="0"/>
            <wp:wrapNone/>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397" cstate="print"/>
                    <a:stretch>
                      <a:fillRect/>
                    </a:stretch>
                  </pic:blipFill>
                  <pic:spPr>
                    <a:xfrm>
                      <a:off x="0" y="0"/>
                      <a:ext cx="5013373" cy="5463794"/>
                    </a:xfrm>
                    <a:prstGeom prst="rect">
                      <a:avLst/>
                    </a:prstGeom>
                  </pic:spPr>
                </pic:pic>
              </a:graphicData>
            </a:graphic>
          </wp:anchor>
        </w:drawing>
      </w:r>
      <w:r>
        <w:rPr>
          <w:color w:val="132940"/>
          <w:spacing w:val="-14"/>
          <w:sz w:val="28"/>
        </w:rPr>
        <w:t xml:space="preserve">ARDAHAN </w:t>
      </w:r>
      <w:r>
        <w:rPr>
          <w:color w:val="132940"/>
          <w:w w:val="90"/>
          <w:sz w:val="28"/>
        </w:rPr>
        <w:t>BELEDİYESİ</w:t>
      </w:r>
      <w:r>
        <w:rPr>
          <w:color w:val="132940"/>
          <w:spacing w:val="-18"/>
          <w:w w:val="90"/>
          <w:sz w:val="28"/>
        </w:rPr>
        <w:t xml:space="preserve"> </w:t>
      </w:r>
      <w:r>
        <w:rPr>
          <w:color w:val="132940"/>
          <w:w w:val="90"/>
          <w:sz w:val="28"/>
        </w:rPr>
        <w:t xml:space="preserve">KENT </w:t>
      </w:r>
      <w:r>
        <w:rPr>
          <w:color w:val="132940"/>
          <w:sz w:val="28"/>
        </w:rPr>
        <w:t>MÜZESİ</w:t>
      </w:r>
      <w:r>
        <w:rPr>
          <w:color w:val="132940"/>
          <w:spacing w:val="-22"/>
          <w:sz w:val="28"/>
        </w:rPr>
        <w:t xml:space="preserve"> </w:t>
      </w:r>
      <w:r>
        <w:rPr>
          <w:color w:val="132940"/>
          <w:sz w:val="28"/>
        </w:rPr>
        <w:t xml:space="preserve">İÇİN </w:t>
      </w:r>
      <w:r>
        <w:rPr>
          <w:color w:val="132940"/>
          <w:spacing w:val="-2"/>
          <w:sz w:val="28"/>
        </w:rPr>
        <w:t xml:space="preserve">ENVANTER TOPLAMA </w:t>
      </w:r>
      <w:r>
        <w:rPr>
          <w:color w:val="132940"/>
          <w:spacing w:val="-2"/>
          <w:w w:val="90"/>
          <w:sz w:val="28"/>
        </w:rPr>
        <w:t>ÇALIŞMALARIMIZ</w:t>
      </w:r>
    </w:p>
    <w:p w:rsidR="00233D8C" w:rsidRDefault="00233D8C">
      <w:pPr>
        <w:spacing w:before="5" w:line="264" w:lineRule="auto"/>
        <w:ind w:left="584" w:right="9370" w:firstLine="900"/>
        <w:jc w:val="right"/>
        <w:rPr>
          <w:sz w:val="28"/>
        </w:rPr>
      </w:pPr>
      <w:r>
        <w:rPr>
          <w:color w:val="132940"/>
          <w:spacing w:val="-16"/>
          <w:sz w:val="28"/>
        </w:rPr>
        <w:t xml:space="preserve">DEVAM </w:t>
      </w:r>
      <w:r>
        <w:rPr>
          <w:color w:val="132940"/>
          <w:spacing w:val="-2"/>
          <w:w w:val="90"/>
          <w:sz w:val="28"/>
        </w:rPr>
        <w:t>ETMEKTEDİR.</w:t>
      </w:r>
    </w:p>
    <w:p w:rsidR="00233D8C" w:rsidRDefault="00233D8C">
      <w:pPr>
        <w:spacing w:line="264" w:lineRule="auto"/>
        <w:jc w:val="right"/>
        <w:rPr>
          <w:sz w:val="28"/>
        </w:rPr>
        <w:sectPr w:rsidR="00233D8C">
          <w:pgSz w:w="11910" w:h="16850"/>
          <w:pgMar w:top="0" w:right="0" w:bottom="0" w:left="0" w:header="708" w:footer="708" w:gutter="0"/>
          <w:cols w:space="708"/>
        </w:sectPr>
      </w:pPr>
    </w:p>
    <w:p w:rsidR="00233D8C" w:rsidRDefault="00233D8C">
      <w:pPr>
        <w:pStyle w:val="Balk1"/>
        <w:spacing w:line="199" w:lineRule="auto"/>
        <w:rPr>
          <w:b/>
        </w:rPr>
      </w:pPr>
      <w:r>
        <w:rPr>
          <w:b/>
          <w:noProof/>
          <w:lang w:eastAsia="tr-TR"/>
        </w:rPr>
        <w:lastRenderedPageBreak/>
        <mc:AlternateContent>
          <mc:Choice Requires="wps">
            <w:drawing>
              <wp:anchor distT="0" distB="0" distL="0" distR="0" simplePos="0" relativeHeight="251835392" behindDoc="1" locked="0" layoutInCell="1" allowOverlap="1" wp14:anchorId="17E7CF45" wp14:editId="33073BBF">
                <wp:simplePos x="0" y="0"/>
                <wp:positionH relativeFrom="page">
                  <wp:posOffset>0</wp:posOffset>
                </wp:positionH>
                <wp:positionV relativeFrom="page">
                  <wp:posOffset>0</wp:posOffset>
                </wp:positionV>
                <wp:extent cx="7562850" cy="10696575"/>
                <wp:effectExtent l="0" t="0" r="0" b="0"/>
                <wp:wrapNone/>
                <wp:docPr id="144" name="Graphic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49" y="10696574"/>
                              </a:moveTo>
                              <a:lnTo>
                                <a:pt x="0" y="10696574"/>
                              </a:lnTo>
                              <a:lnTo>
                                <a:pt x="0" y="0"/>
                              </a:lnTo>
                              <a:lnTo>
                                <a:pt x="7562849" y="0"/>
                              </a:lnTo>
                              <a:lnTo>
                                <a:pt x="7562849" y="10696574"/>
                              </a:lnTo>
                              <a:close/>
                            </a:path>
                          </a:pathLst>
                        </a:custGeom>
                        <a:solidFill>
                          <a:srgbClr val="ECF0EF"/>
                        </a:solidFill>
                      </wps:spPr>
                      <wps:bodyPr wrap="square" lIns="0" tIns="0" rIns="0" bIns="0" rtlCol="0">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shape w14:anchorId="445445A6" id="Graphic 144" o:spid="_x0000_s1026" style="position:absolute;margin-left:0;margin-top:0;width:595.5pt;height:842.25pt;z-index:-251481088;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" path="m7562849,10696574l,10696574,,,7562849,r,10696574xe" fillcolor="#ecf0ef" stroked="f">
                <v:path arrowok="t"/>
                <w10:wrap anchorx="page" anchory="page"/>
              </v:shape>
            </w:pict>
          </mc:Fallback>
        </mc:AlternateContent>
      </w:r>
      <w:r>
        <w:rPr>
          <w:b/>
          <w:noProof/>
          <w:lang w:eastAsia="tr-TR"/>
        </w:rPr>
        <mc:AlternateContent>
          <mc:Choice Requires="wpg">
            <w:drawing>
              <wp:anchor distT="0" distB="0" distL="0" distR="0" simplePos="0" relativeHeight="251836416" behindDoc="1" locked="0" layoutInCell="1" allowOverlap="1" wp14:anchorId="378BD246" wp14:editId="0A0E90A3">
                <wp:simplePos x="0" y="0"/>
                <wp:positionH relativeFrom="page">
                  <wp:posOffset>-389</wp:posOffset>
                </wp:positionH>
                <wp:positionV relativeFrom="paragraph">
                  <wp:posOffset>552</wp:posOffset>
                </wp:positionV>
                <wp:extent cx="6882130" cy="1941830"/>
                <wp:effectExtent l="0" t="0" r="0" b="0"/>
                <wp:wrapNone/>
                <wp:docPr id="145"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82130" cy="1941830"/>
                          <a:chOff x="0" y="0"/>
                          <a:chExt cx="6882130" cy="1941830"/>
                        </a:xfrm>
                      </wpg:grpSpPr>
                      <pic:pic xmlns:pic="http://schemas.openxmlformats.org/drawingml/2006/picture">
                        <pic:nvPicPr>
                          <pic:cNvPr id="146" name="Image 146"/>
                          <pic:cNvPicPr/>
                        </pic:nvPicPr>
                        <pic:blipFill>
                          <a:blip r:embed="rId325" cstate="print"/>
                          <a:stretch>
                            <a:fillRect/>
                          </a:stretch>
                        </pic:blipFill>
                        <pic:spPr>
                          <a:xfrm>
                            <a:off x="1297832" y="1296845"/>
                            <a:ext cx="5583753" cy="323972"/>
                          </a:xfrm>
                          <a:prstGeom prst="rect">
                            <a:avLst/>
                          </a:prstGeom>
                        </pic:spPr>
                      </pic:pic>
                      <wps:wsp>
                        <wps:cNvPr id="147" name="Graphic 147"/>
                        <wps:cNvSpPr/>
                        <wps:spPr>
                          <a:xfrm>
                            <a:off x="29319" y="33850"/>
                            <a:ext cx="1454150" cy="1908175"/>
                          </a:xfrm>
                          <a:custGeom>
                            <a:avLst/>
                            <a:gdLst/>
                            <a:ahLst/>
                            <a:cxnLst/>
                            <a:rect l="l" t="t" r="r" b="b"/>
                            <a:pathLst>
                              <a:path w="1454150" h="1908175">
                                <a:moveTo>
                                  <a:pt x="571754" y="1907667"/>
                                </a:moveTo>
                                <a:lnTo>
                                  <a:pt x="569087" y="1328242"/>
                                </a:lnTo>
                                <a:lnTo>
                                  <a:pt x="0" y="1319085"/>
                                </a:lnTo>
                                <a:lnTo>
                                  <a:pt x="571754" y="1907667"/>
                                </a:lnTo>
                                <a:close/>
                              </a:path>
                              <a:path w="1454150" h="1908175">
                                <a:moveTo>
                                  <a:pt x="1453743" y="0"/>
                                </a:moveTo>
                                <a:lnTo>
                                  <a:pt x="172681" y="507098"/>
                                </a:lnTo>
                                <a:lnTo>
                                  <a:pt x="172681" y="987336"/>
                                </a:lnTo>
                                <a:lnTo>
                                  <a:pt x="1453743" y="480250"/>
                                </a:lnTo>
                                <a:lnTo>
                                  <a:pt x="1453743" y="0"/>
                                </a:lnTo>
                                <a:close/>
                              </a:path>
                            </a:pathLst>
                          </a:custGeom>
                          <a:solidFill>
                            <a:srgbClr val="EF8B24"/>
                          </a:solidFill>
                        </wps:spPr>
                        <wps:bodyPr wrap="square" lIns="0" tIns="0" rIns="0" bIns="0" rtlCol="0">
                          <a:prstTxWarp prst="textNoShape">
                            <a:avLst/>
                          </a:prstTxWarp>
                          <a:noAutofit/>
                        </wps:bodyPr>
                      </wps:wsp>
                      <wps:wsp>
                        <wps:cNvPr id="148" name="Graphic 148"/>
                        <wps:cNvSpPr/>
                        <wps:spPr>
                          <a:xfrm>
                            <a:off x="0" y="0"/>
                            <a:ext cx="1877695" cy="1647825"/>
                          </a:xfrm>
                          <a:custGeom>
                            <a:avLst/>
                            <a:gdLst/>
                            <a:ahLst/>
                            <a:cxnLst/>
                            <a:rect l="l" t="t" r="r" b="b"/>
                            <a:pathLst>
                              <a:path w="1877695" h="1647825">
                                <a:moveTo>
                                  <a:pt x="0" y="1647212"/>
                                </a:moveTo>
                                <a:lnTo>
                                  <a:pt x="0" y="761563"/>
                                </a:lnTo>
                                <a:lnTo>
                                  <a:pt x="1877099" y="0"/>
                                </a:lnTo>
                                <a:lnTo>
                                  <a:pt x="1877099" y="895311"/>
                                </a:lnTo>
                                <a:lnTo>
                                  <a:pt x="0" y="1647212"/>
                                </a:lnTo>
                                <a:close/>
                              </a:path>
                            </a:pathLst>
                          </a:custGeom>
                          <a:solidFill>
                            <a:srgbClr val="F6C825"/>
                          </a:solidFill>
                        </wps:spPr>
                        <wps:bodyPr wrap="square" lIns="0" tIns="0" rIns="0" bIns="0" rtlCol="0">
                          <a:prstTxWarp prst="textNoShape">
                            <a:avLst/>
                          </a:prstTxWarp>
                          <a:noAutofit/>
                        </wps:bodyPr>
                      </wps:wsp>
                    </wpg:wgp>
                  </a:graphicData>
                </a:graphic>
              </wp:anchor>
            </w:drawing>
          </mc:Choice>
          <mc:Fallback xmlns:w16se="http://schemas.microsoft.com/office/word/2015/wordml/symex" xmlns:w15="http://schemas.microsoft.com/office/word/2012/wordml" xmlns:cx="http://schemas.microsoft.com/office/drawing/2014/chartex">
            <w:pict>
              <v:group w14:anchorId="23ED9953" id="Group 145" o:spid="_x0000_s1026" style="position:absolute;margin-left:-.05pt;margin-top:.05pt;width:541.9pt;height:152.9pt;z-index:-251480064;mso-wrap-distance-left:0;mso-wrap-distance-right:0;mso-position-horizontal-relative:page" coordsize="68821,194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">
                <v:shape id="Image 146" o:spid="_x0000_s1027" type="#_x0000_t75" style="position:absolute;left:12978;top:12968;width:55837;height:3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">
                  <v:imagedata r:id="rId328" o:title=""/>
                </v:shape>
                <v:shape id="Graphic 147" o:spid="_x0000_s1028" style="position:absolute;left:293;top:338;width:14541;height:19082;visibility:visible;mso-wrap-style:square;v-text-anchor:top" coordsize="1454150,190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" path="m571754,1907667r-2667,-579425l,1319085r571754,588582xem1453743,l172681,507098r,480238l1453743,480250,1453743,xe" fillcolor="#ef8b24" stroked="f">
                  <v:path arrowok="t"/>
                </v:shape>
                <v:shape id="Graphic 148" o:spid="_x0000_s1029" style="position:absolute;width:18776;height:16478;visibility:visible;mso-wrap-style:square;v-text-anchor:top" coordsize="1877695,1647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" path="m,1647212l,761563,1877099,r,895311l,1647212xe" fillcolor="#f6c825" stroked="f">
                  <v:path arrowok="t"/>
                </v:shape>
                <w10:wrap anchorx="page"/>
              </v:group>
            </w:pict>
          </mc:Fallback>
        </mc:AlternateContent>
      </w:r>
      <w:r>
        <w:rPr>
          <w:b/>
          <w:noProof/>
          <w:lang w:eastAsia="tr-TR"/>
        </w:rPr>
        <mc:AlternateContent>
          <mc:Choice Requires="wpg">
            <w:drawing>
              <wp:anchor distT="0" distB="0" distL="0" distR="0" simplePos="0" relativeHeight="251838464" behindDoc="1" locked="0" layoutInCell="1" allowOverlap="1" wp14:anchorId="6BCF8272" wp14:editId="12CC4953">
                <wp:simplePos x="0" y="0"/>
                <wp:positionH relativeFrom="page">
                  <wp:posOffset>0</wp:posOffset>
                </wp:positionH>
                <wp:positionV relativeFrom="page">
                  <wp:posOffset>2103178</wp:posOffset>
                </wp:positionV>
                <wp:extent cx="7562850" cy="8593455"/>
                <wp:effectExtent l="0" t="0" r="0" b="0"/>
                <wp:wrapNone/>
                <wp:docPr id="149"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8593455"/>
                          <a:chOff x="0" y="0"/>
                          <a:chExt cx="7562850" cy="8593455"/>
                        </a:xfrm>
                      </wpg:grpSpPr>
                      <pic:pic xmlns:pic="http://schemas.openxmlformats.org/drawingml/2006/picture">
                        <pic:nvPicPr>
                          <pic:cNvPr id="150" name="Image 150"/>
                          <pic:cNvPicPr/>
                        </pic:nvPicPr>
                        <pic:blipFill>
                          <a:blip r:embed="rId398" cstate="print"/>
                          <a:stretch>
                            <a:fillRect/>
                          </a:stretch>
                        </pic:blipFill>
                        <pic:spPr>
                          <a:xfrm>
                            <a:off x="3398299" y="0"/>
                            <a:ext cx="2401204" cy="4030593"/>
                          </a:xfrm>
                          <a:prstGeom prst="rect">
                            <a:avLst/>
                          </a:prstGeom>
                        </pic:spPr>
                      </pic:pic>
                      <pic:pic xmlns:pic="http://schemas.openxmlformats.org/drawingml/2006/picture">
                        <pic:nvPicPr>
                          <pic:cNvPr id="151" name="Image 151"/>
                          <pic:cNvPicPr/>
                        </pic:nvPicPr>
                        <pic:blipFill>
                          <a:blip r:embed="rId399" cstate="print"/>
                          <a:stretch>
                            <a:fillRect/>
                          </a:stretch>
                        </pic:blipFill>
                        <pic:spPr>
                          <a:xfrm>
                            <a:off x="0" y="3873173"/>
                            <a:ext cx="7562850" cy="4720222"/>
                          </a:xfrm>
                          <a:prstGeom prst="rect">
                            <a:avLst/>
                          </a:prstGeom>
                        </pic:spPr>
                      </pic:pic>
                    </wpg:wgp>
                  </a:graphicData>
                </a:graphic>
              </wp:anchor>
            </w:drawing>
          </mc:Choice>
          <mc:Fallback xmlns:w16se="http://schemas.microsoft.com/office/word/2015/wordml/symex" xmlns:w15="http://schemas.microsoft.com/office/word/2012/wordml" xmlns:cx="http://schemas.microsoft.com/office/drawing/2014/chartex">
            <w:pict>
              <v:group w14:anchorId="25D57D43" id="Group 149" o:spid="_x0000_s1026" style="position:absolute;margin-left:0;margin-top:165.6pt;width:595.5pt;height:676.65pt;z-index:-251478016;mso-wrap-distance-left:0;mso-wrap-distance-right:0;mso-position-horizontal-relative:page;mso-position-vertical-relative:page" coordsize="75628,85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">
                <v:shape id="Image 150" o:spid="_x0000_s1027" type="#_x0000_t75" style="position:absolute;left:33982;width:24013;height:40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">
                  <v:imagedata r:id="rId400" o:title=""/>
                </v:shape>
                <v:shape id="Image 151" o:spid="_x0000_s1028" type="#_x0000_t75" style="position:absolute;top:38731;width:75628;height:47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">
                  <v:imagedata r:id="rId401" o:title=""/>
                </v:shape>
                <w10:wrap anchorx="page" anchory="page"/>
              </v:group>
            </w:pict>
          </mc:Fallback>
        </mc:AlternateContent>
      </w:r>
      <w:r>
        <w:rPr>
          <w:color w:val="132940"/>
          <w:spacing w:val="-2"/>
          <w:w w:val="90"/>
        </w:rPr>
        <w:t>KÜLTÜR</w:t>
      </w:r>
      <w:r>
        <w:rPr>
          <w:color w:val="132940"/>
          <w:spacing w:val="-42"/>
          <w:w w:val="90"/>
        </w:rPr>
        <w:t xml:space="preserve"> </w:t>
      </w:r>
      <w:r>
        <w:rPr>
          <w:color w:val="132940"/>
          <w:spacing w:val="-2"/>
          <w:w w:val="90"/>
        </w:rPr>
        <w:t>VE</w:t>
      </w:r>
      <w:r>
        <w:rPr>
          <w:color w:val="132940"/>
          <w:spacing w:val="-41"/>
          <w:w w:val="90"/>
        </w:rPr>
        <w:t xml:space="preserve"> </w:t>
      </w:r>
      <w:r>
        <w:rPr>
          <w:color w:val="132940"/>
          <w:spacing w:val="-2"/>
          <w:w w:val="90"/>
        </w:rPr>
        <w:t>SOSYAL</w:t>
      </w:r>
      <w:r>
        <w:rPr>
          <w:color w:val="132940"/>
          <w:spacing w:val="-41"/>
          <w:w w:val="90"/>
        </w:rPr>
        <w:t xml:space="preserve"> </w:t>
      </w:r>
      <w:r>
        <w:rPr>
          <w:color w:val="132940"/>
          <w:spacing w:val="-2"/>
          <w:w w:val="90"/>
        </w:rPr>
        <w:t xml:space="preserve">İŞLER </w:t>
      </w:r>
      <w:r>
        <w:rPr>
          <w:color w:val="132940"/>
          <w:spacing w:val="-18"/>
        </w:rPr>
        <w:t>MÜDÜRLÜĞÜ</w:t>
      </w:r>
    </w:p>
    <w:p w:rsidR="00233D8C" w:rsidRDefault="00233D8C">
      <w:pPr>
        <w:pStyle w:val="Balk2"/>
        <w:rPr>
          <w:b w:val="0"/>
        </w:rPr>
      </w:pPr>
      <w:r>
        <w:rPr>
          <w:b w:val="0"/>
          <w:color w:val="132940"/>
          <w:spacing w:val="-14"/>
        </w:rPr>
        <w:t>C.</w:t>
      </w:r>
      <w:r>
        <w:rPr>
          <w:b w:val="0"/>
          <w:color w:val="132940"/>
          <w:spacing w:val="-30"/>
        </w:rPr>
        <w:t xml:space="preserve"> </w:t>
      </w:r>
      <w:r>
        <w:rPr>
          <w:b w:val="0"/>
          <w:color w:val="132940"/>
          <w:spacing w:val="-12"/>
        </w:rPr>
        <w:t>FAALİYETLER</w:t>
      </w:r>
    </w:p>
    <w:p w:rsidR="00233D8C" w:rsidRDefault="00233D8C">
      <w:pPr>
        <w:pStyle w:val="GvdeMetni"/>
        <w:rPr>
          <w:b w:val="0"/>
          <w:sz w:val="28"/>
        </w:rPr>
      </w:pPr>
    </w:p>
    <w:p w:rsidR="00233D8C" w:rsidRDefault="00233D8C">
      <w:pPr>
        <w:pStyle w:val="GvdeMetni"/>
        <w:spacing w:before="362"/>
        <w:rPr>
          <w:b w:val="0"/>
          <w:sz w:val="28"/>
        </w:rPr>
      </w:pPr>
    </w:p>
    <w:p w:rsidR="00233D8C" w:rsidRDefault="00233D8C">
      <w:pPr>
        <w:spacing w:before="1"/>
        <w:ind w:right="7800"/>
        <w:jc w:val="right"/>
        <w:rPr>
          <w:sz w:val="28"/>
        </w:rPr>
      </w:pPr>
      <w:r>
        <w:rPr>
          <w:noProof/>
          <w:sz w:val="28"/>
          <w:lang w:eastAsia="tr-TR"/>
        </w:rPr>
        <mc:AlternateContent>
          <mc:Choice Requires="wps">
            <w:drawing>
              <wp:anchor distT="0" distB="0" distL="0" distR="0" simplePos="0" relativeHeight="251837440" behindDoc="1" locked="0" layoutInCell="1" allowOverlap="1">
                <wp:simplePos x="0" y="0"/>
                <wp:positionH relativeFrom="page">
                  <wp:posOffset>960561</wp:posOffset>
                </wp:positionH>
                <wp:positionV relativeFrom="paragraph">
                  <wp:posOffset>-63233</wp:posOffset>
                </wp:positionV>
                <wp:extent cx="427355" cy="427355"/>
                <wp:effectExtent l="0" t="0" r="0" b="0"/>
                <wp:wrapNone/>
                <wp:docPr id="152" name="Graphic 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7355" cy="427355"/>
                        </a:xfrm>
                        <a:custGeom>
                          <a:avLst/>
                          <a:gdLst/>
                          <a:ahLst/>
                          <a:cxnLst/>
                          <a:rect l="l" t="t" r="r" b="b"/>
                          <a:pathLst>
                            <a:path w="427355" h="427355">
                              <a:moveTo>
                                <a:pt x="215406" y="427027"/>
                              </a:moveTo>
                              <a:lnTo>
                                <a:pt x="172917" y="421988"/>
                              </a:lnTo>
                              <a:lnTo>
                                <a:pt x="133902" y="408011"/>
                              </a:lnTo>
                              <a:lnTo>
                                <a:pt x="98690" y="386809"/>
                              </a:lnTo>
                              <a:lnTo>
                                <a:pt x="67610" y="360092"/>
                              </a:lnTo>
                              <a:lnTo>
                                <a:pt x="40788" y="329013"/>
                              </a:lnTo>
                              <a:lnTo>
                                <a:pt x="19353" y="293800"/>
                              </a:lnTo>
                              <a:lnTo>
                                <a:pt x="5144" y="254785"/>
                              </a:lnTo>
                              <a:lnTo>
                                <a:pt x="0" y="212296"/>
                              </a:lnTo>
                              <a:lnTo>
                                <a:pt x="4806" y="169448"/>
                              </a:lnTo>
                              <a:lnTo>
                                <a:pt x="18271" y="129642"/>
                              </a:lnTo>
                              <a:lnTo>
                                <a:pt x="38962" y="93640"/>
                              </a:lnTo>
                              <a:lnTo>
                                <a:pt x="65446" y="62201"/>
                              </a:lnTo>
                              <a:lnTo>
                                <a:pt x="96885" y="36224"/>
                              </a:lnTo>
                              <a:lnTo>
                                <a:pt x="132888" y="16649"/>
                              </a:lnTo>
                              <a:lnTo>
                                <a:pt x="172693" y="4299"/>
                              </a:lnTo>
                              <a:lnTo>
                                <a:pt x="215541" y="0"/>
                              </a:lnTo>
                              <a:lnTo>
                                <a:pt x="258368" y="4320"/>
                              </a:lnTo>
                              <a:lnTo>
                                <a:pt x="298128" y="16716"/>
                              </a:lnTo>
                              <a:lnTo>
                                <a:pt x="334084" y="36338"/>
                              </a:lnTo>
                              <a:lnTo>
                                <a:pt x="365501" y="62336"/>
                              </a:lnTo>
                              <a:lnTo>
                                <a:pt x="391394" y="93754"/>
                              </a:lnTo>
                              <a:lnTo>
                                <a:pt x="410783" y="129710"/>
                              </a:lnTo>
                              <a:lnTo>
                                <a:pt x="422947" y="169469"/>
                              </a:lnTo>
                              <a:lnTo>
                                <a:pt x="427162" y="212296"/>
                              </a:lnTo>
                              <a:lnTo>
                                <a:pt x="423327" y="255506"/>
                              </a:lnTo>
                              <a:lnTo>
                                <a:pt x="412000" y="296116"/>
                              </a:lnTo>
                              <a:lnTo>
                                <a:pt x="393448" y="332949"/>
                              </a:lnTo>
                              <a:lnTo>
                                <a:pt x="367935" y="364825"/>
                              </a:lnTo>
                              <a:lnTo>
                                <a:pt x="336116" y="390859"/>
                              </a:lnTo>
                              <a:lnTo>
                                <a:pt x="299277" y="410428"/>
                              </a:lnTo>
                              <a:lnTo>
                                <a:pt x="258635" y="422746"/>
                              </a:lnTo>
                              <a:lnTo>
                                <a:pt x="215406" y="427027"/>
                              </a:lnTo>
                              <a:close/>
                            </a:path>
                          </a:pathLst>
                        </a:custGeom>
                        <a:solidFill>
                          <a:srgbClr val="EF8B24"/>
                        </a:solidFill>
                      </wps:spPr>
                      <wps:bodyPr wrap="square" lIns="0" tIns="0" rIns="0" bIns="0" rtlCol="0">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shape w14:anchorId="52276F2B" id="Graphic 152" o:spid="_x0000_s1026" style="position:absolute;margin-left:75.65pt;margin-top:-5pt;width:33.65pt;height:33.65pt;z-index:-251479040;visibility:visible;mso-wrap-style:square;mso-wrap-distance-left:0;mso-wrap-distance-top:0;mso-wrap-distance-right:0;mso-wrap-distance-bottom:0;mso-position-horizontal:absolute;mso-position-horizontal-relative:page;mso-position-vertical:absolute;mso-position-vertical-relative:text;v-text-anchor:top" coordsize="427355,427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" path="m215406,427027r-42489,-5039l133902,408011,98690,386809,67610,360092,40788,329013,19353,293800,5144,254785,,212296,4806,169448,18271,129642,38962,93640,65446,62201,96885,36224,132888,16649,172693,4299,215541,r42827,4320l298128,16716r35956,19622l365501,62336r25893,31418l410783,129710r12164,39759l427162,212296r-3835,43210l412000,296116r-18552,36833l367935,364825r-31819,26034l299277,410428r-40642,12318l215406,427027xe" fillcolor="#ef8b24" stroked="f">
                <v:path arrowok="t"/>
                <w10:wrap anchorx="page"/>
              </v:shape>
            </w:pict>
          </mc:Fallback>
        </mc:AlternateContent>
      </w:r>
      <w:r>
        <w:rPr>
          <w:color w:val="132940"/>
          <w:spacing w:val="-2"/>
          <w:sz w:val="28"/>
        </w:rPr>
        <w:t>KURUMUMUZDA</w:t>
      </w:r>
    </w:p>
    <w:p w:rsidR="00233D8C" w:rsidRDefault="00233D8C">
      <w:pPr>
        <w:spacing w:before="40" w:line="264" w:lineRule="auto"/>
        <w:ind w:left="1321" w:right="7800" w:firstLine="1646"/>
        <w:jc w:val="right"/>
        <w:rPr>
          <w:sz w:val="28"/>
        </w:rPr>
      </w:pPr>
      <w:r>
        <w:rPr>
          <w:color w:val="132940"/>
          <w:spacing w:val="-2"/>
          <w:w w:val="90"/>
          <w:sz w:val="28"/>
        </w:rPr>
        <w:t>SOSYAL YARDIMLARIMIZDA</w:t>
      </w:r>
    </w:p>
    <w:p w:rsidR="00233D8C" w:rsidRDefault="00233D8C">
      <w:pPr>
        <w:spacing w:before="2" w:line="264" w:lineRule="auto"/>
        <w:ind w:left="2154" w:right="7800" w:firstLine="900"/>
        <w:jc w:val="right"/>
        <w:rPr>
          <w:sz w:val="28"/>
        </w:rPr>
      </w:pPr>
      <w:r>
        <w:rPr>
          <w:color w:val="132940"/>
          <w:spacing w:val="-16"/>
          <w:sz w:val="28"/>
        </w:rPr>
        <w:t xml:space="preserve">DEVAM </w:t>
      </w:r>
      <w:r>
        <w:rPr>
          <w:color w:val="132940"/>
          <w:spacing w:val="-2"/>
          <w:w w:val="90"/>
          <w:sz w:val="28"/>
        </w:rPr>
        <w:t>ETMEKTEDİR.</w:t>
      </w:r>
    </w:p>
    <w:p w:rsidR="00233D8C" w:rsidRDefault="00233D8C">
      <w:pPr>
        <w:spacing w:before="1" w:line="264" w:lineRule="auto"/>
        <w:ind w:left="1268" w:right="7800" w:firstLine="102"/>
        <w:jc w:val="right"/>
        <w:rPr>
          <w:sz w:val="28"/>
        </w:rPr>
      </w:pPr>
      <w:r>
        <w:rPr>
          <w:color w:val="132940"/>
          <w:w w:val="90"/>
          <w:sz w:val="28"/>
        </w:rPr>
        <w:t>HER</w:t>
      </w:r>
      <w:r>
        <w:rPr>
          <w:color w:val="132940"/>
          <w:spacing w:val="-10"/>
          <w:w w:val="90"/>
          <w:sz w:val="28"/>
        </w:rPr>
        <w:t xml:space="preserve"> </w:t>
      </w:r>
      <w:r>
        <w:rPr>
          <w:color w:val="132940"/>
          <w:w w:val="90"/>
          <w:sz w:val="28"/>
        </w:rPr>
        <w:t>AY</w:t>
      </w:r>
      <w:r>
        <w:rPr>
          <w:color w:val="132940"/>
          <w:spacing w:val="-21"/>
          <w:w w:val="90"/>
          <w:sz w:val="28"/>
        </w:rPr>
        <w:t xml:space="preserve"> </w:t>
      </w:r>
      <w:r>
        <w:rPr>
          <w:color w:val="132940"/>
          <w:w w:val="90"/>
          <w:sz w:val="28"/>
        </w:rPr>
        <w:t xml:space="preserve">ORTALAMA </w:t>
      </w:r>
      <w:r>
        <w:rPr>
          <w:color w:val="132940"/>
          <w:spacing w:val="-8"/>
          <w:sz w:val="28"/>
        </w:rPr>
        <w:t>15</w:t>
      </w:r>
      <w:r>
        <w:rPr>
          <w:color w:val="132940"/>
          <w:spacing w:val="-29"/>
          <w:sz w:val="28"/>
        </w:rPr>
        <w:t xml:space="preserve"> </w:t>
      </w:r>
      <w:r>
        <w:rPr>
          <w:color w:val="132940"/>
          <w:spacing w:val="-8"/>
          <w:sz w:val="28"/>
        </w:rPr>
        <w:t>İHTİYAÇ</w:t>
      </w:r>
      <w:r>
        <w:rPr>
          <w:color w:val="132940"/>
          <w:spacing w:val="-39"/>
          <w:sz w:val="28"/>
        </w:rPr>
        <w:t xml:space="preserve"> </w:t>
      </w:r>
      <w:r>
        <w:rPr>
          <w:color w:val="132940"/>
          <w:spacing w:val="-8"/>
          <w:sz w:val="28"/>
        </w:rPr>
        <w:t xml:space="preserve">SAHİBİ </w:t>
      </w:r>
      <w:r>
        <w:rPr>
          <w:color w:val="132940"/>
          <w:spacing w:val="-4"/>
          <w:sz w:val="28"/>
        </w:rPr>
        <w:t xml:space="preserve">VATANDAŞIMIZA </w:t>
      </w:r>
      <w:r>
        <w:rPr>
          <w:color w:val="132940"/>
          <w:spacing w:val="-2"/>
          <w:sz w:val="28"/>
        </w:rPr>
        <w:t>NAKDİ</w:t>
      </w:r>
      <w:r>
        <w:rPr>
          <w:color w:val="132940"/>
          <w:spacing w:val="-27"/>
          <w:sz w:val="28"/>
        </w:rPr>
        <w:t xml:space="preserve"> </w:t>
      </w:r>
      <w:r>
        <w:rPr>
          <w:color w:val="132940"/>
          <w:spacing w:val="-2"/>
          <w:sz w:val="28"/>
        </w:rPr>
        <w:t xml:space="preserve">DESTEK </w:t>
      </w:r>
      <w:r>
        <w:rPr>
          <w:color w:val="132940"/>
          <w:spacing w:val="-2"/>
          <w:w w:val="90"/>
          <w:sz w:val="28"/>
        </w:rPr>
        <w:t>SAĞLANMAKTADIR.</w:t>
      </w:r>
    </w:p>
    <w:p w:rsidR="00233D8C" w:rsidRDefault="00233D8C">
      <w:pPr>
        <w:spacing w:line="264" w:lineRule="auto"/>
        <w:jc w:val="right"/>
        <w:rPr>
          <w:sz w:val="28"/>
        </w:rPr>
        <w:sectPr w:rsidR="00233D8C">
          <w:pgSz w:w="11910" w:h="16850"/>
          <w:pgMar w:top="0" w:right="0" w:bottom="280" w:left="0" w:header="708" w:footer="708" w:gutter="0"/>
          <w:cols w:space="708"/>
        </w:sectPr>
      </w:pPr>
    </w:p>
    <w:p w:rsidR="00233D8C" w:rsidRDefault="00233D8C">
      <w:pPr>
        <w:pStyle w:val="GvdeMetni"/>
        <w:rPr>
          <w:b w:val="0"/>
          <w:sz w:val="20"/>
        </w:rPr>
      </w:pPr>
      <w:r>
        <w:rPr>
          <w:b w:val="0"/>
          <w:noProof/>
          <w:sz w:val="20"/>
        </w:rPr>
        <w:lastRenderedPageBreak/>
        <mc:AlternateContent>
          <mc:Choice Requires="wps">
            <w:drawing>
              <wp:anchor distT="0" distB="0" distL="0" distR="0" simplePos="0" relativeHeight="251839488" behindDoc="1" locked="0" layoutInCell="1" allowOverlap="1">
                <wp:simplePos x="0" y="0"/>
                <wp:positionH relativeFrom="page">
                  <wp:posOffset>0</wp:posOffset>
                </wp:positionH>
                <wp:positionV relativeFrom="page">
                  <wp:posOffset>0</wp:posOffset>
                </wp:positionV>
                <wp:extent cx="7562850" cy="10696575"/>
                <wp:effectExtent l="0" t="0" r="0" b="0"/>
                <wp:wrapNone/>
                <wp:docPr id="153" name="Graphic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49" y="10696574"/>
                              </a:moveTo>
                              <a:lnTo>
                                <a:pt x="0" y="10696574"/>
                              </a:lnTo>
                              <a:lnTo>
                                <a:pt x="0" y="0"/>
                              </a:lnTo>
                              <a:lnTo>
                                <a:pt x="7562849" y="0"/>
                              </a:lnTo>
                              <a:lnTo>
                                <a:pt x="7562849" y="10696574"/>
                              </a:lnTo>
                              <a:close/>
                            </a:path>
                          </a:pathLst>
                        </a:custGeom>
                        <a:solidFill>
                          <a:srgbClr val="ECF0EF"/>
                        </a:solidFill>
                      </wps:spPr>
                      <wps:bodyPr wrap="square" lIns="0" tIns="0" rIns="0" bIns="0" rtlCol="0">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shape w14:anchorId="65BCC835" id="Graphic 153" o:spid="_x0000_s1026" style="position:absolute;margin-left:0;margin-top:0;width:595.5pt;height:842.25pt;z-index:-251476992;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" path="m7562849,10696574l,10696574,,,7562849,r,10696574xe" fillcolor="#ecf0ef" stroked="f">
                <v:path arrowok="t"/>
                <w10:wrap anchorx="page" anchory="page"/>
              </v:shape>
            </w:pict>
          </mc:Fallback>
        </mc:AlternateContent>
      </w:r>
      <w:r>
        <w:rPr>
          <w:b w:val="0"/>
          <w:noProof/>
          <w:sz w:val="20"/>
        </w:rPr>
        <w:drawing>
          <wp:anchor distT="0" distB="0" distL="0" distR="0" simplePos="0" relativeHeight="251840512" behindDoc="1" locked="0" layoutInCell="1" allowOverlap="1">
            <wp:simplePos x="0" y="0"/>
            <wp:positionH relativeFrom="page">
              <wp:posOffset>6239207</wp:posOffset>
            </wp:positionH>
            <wp:positionV relativeFrom="page">
              <wp:posOffset>160953</wp:posOffset>
            </wp:positionV>
            <wp:extent cx="1323642" cy="10535621"/>
            <wp:effectExtent l="0" t="0" r="0" b="0"/>
            <wp:wrapNone/>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402" cstate="print"/>
                    <a:stretch>
                      <a:fillRect/>
                    </a:stretch>
                  </pic:blipFill>
                  <pic:spPr>
                    <a:xfrm>
                      <a:off x="0" y="0"/>
                      <a:ext cx="1323642" cy="10535621"/>
                    </a:xfrm>
                    <a:prstGeom prst="rect">
                      <a:avLst/>
                    </a:prstGeom>
                  </pic:spPr>
                </pic:pic>
              </a:graphicData>
            </a:graphic>
          </wp:anchor>
        </w:drawing>
      </w:r>
      <w:r>
        <w:rPr>
          <w:b w:val="0"/>
          <w:noProof/>
          <w:sz w:val="20"/>
        </w:rPr>
        <w:drawing>
          <wp:anchor distT="0" distB="0" distL="0" distR="0" simplePos="0" relativeHeight="251841536" behindDoc="1" locked="0" layoutInCell="1" allowOverlap="1">
            <wp:simplePos x="0" y="0"/>
            <wp:positionH relativeFrom="page">
              <wp:posOffset>0</wp:posOffset>
            </wp:positionH>
            <wp:positionV relativeFrom="page">
              <wp:posOffset>28569</wp:posOffset>
            </wp:positionV>
            <wp:extent cx="1327615" cy="10668004"/>
            <wp:effectExtent l="0" t="0" r="0" b="0"/>
            <wp:wrapNone/>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403" cstate="print"/>
                    <a:stretch>
                      <a:fillRect/>
                    </a:stretch>
                  </pic:blipFill>
                  <pic:spPr>
                    <a:xfrm>
                      <a:off x="0" y="0"/>
                      <a:ext cx="1327615" cy="10668004"/>
                    </a:xfrm>
                    <a:prstGeom prst="rect">
                      <a:avLst/>
                    </a:prstGeom>
                  </pic:spPr>
                </pic:pic>
              </a:graphicData>
            </a:graphic>
          </wp:anchor>
        </w:drawing>
      </w:r>
    </w:p>
    <w:p w:rsidR="00233D8C" w:rsidRDefault="00233D8C">
      <w:pPr>
        <w:pStyle w:val="GvdeMetni"/>
        <w:rPr>
          <w:b w:val="0"/>
          <w:sz w:val="20"/>
        </w:rPr>
      </w:pPr>
    </w:p>
    <w:p w:rsidR="00233D8C" w:rsidRDefault="00233D8C">
      <w:pPr>
        <w:pStyle w:val="GvdeMetni"/>
        <w:rPr>
          <w:b w:val="0"/>
          <w:sz w:val="20"/>
        </w:rPr>
      </w:pPr>
    </w:p>
    <w:p w:rsidR="00233D8C" w:rsidRDefault="00233D8C">
      <w:pPr>
        <w:pStyle w:val="GvdeMetni"/>
        <w:rPr>
          <w:b w:val="0"/>
          <w:sz w:val="20"/>
        </w:rPr>
      </w:pPr>
    </w:p>
    <w:p w:rsidR="00233D8C" w:rsidRDefault="00233D8C">
      <w:pPr>
        <w:pStyle w:val="GvdeMetni"/>
        <w:rPr>
          <w:b w:val="0"/>
          <w:sz w:val="20"/>
        </w:rPr>
      </w:pPr>
    </w:p>
    <w:p w:rsidR="00233D8C" w:rsidRDefault="00233D8C">
      <w:pPr>
        <w:pStyle w:val="GvdeMetni"/>
        <w:rPr>
          <w:b w:val="0"/>
          <w:sz w:val="20"/>
        </w:rPr>
      </w:pPr>
    </w:p>
    <w:p w:rsidR="00233D8C" w:rsidRDefault="00233D8C">
      <w:pPr>
        <w:pStyle w:val="GvdeMetni"/>
        <w:rPr>
          <w:b w:val="0"/>
          <w:sz w:val="20"/>
        </w:rPr>
      </w:pPr>
    </w:p>
    <w:p w:rsidR="00233D8C" w:rsidRDefault="00233D8C">
      <w:pPr>
        <w:pStyle w:val="GvdeMetni"/>
        <w:rPr>
          <w:b w:val="0"/>
          <w:sz w:val="20"/>
        </w:rPr>
      </w:pPr>
    </w:p>
    <w:p w:rsidR="00233D8C" w:rsidRDefault="00233D8C">
      <w:pPr>
        <w:pStyle w:val="GvdeMetni"/>
        <w:spacing w:before="91" w:after="1"/>
        <w:rPr>
          <w:b w:val="0"/>
          <w:sz w:val="20"/>
        </w:rPr>
      </w:pPr>
    </w:p>
    <w:p w:rsidR="00233D8C" w:rsidRDefault="00233D8C">
      <w:pPr>
        <w:ind w:left="4113"/>
        <w:rPr>
          <w:sz w:val="20"/>
        </w:rPr>
      </w:pPr>
      <w:r>
        <w:rPr>
          <w:noProof/>
          <w:sz w:val="20"/>
          <w:lang w:eastAsia="tr-TR"/>
        </w:rPr>
        <mc:AlternateContent>
          <mc:Choice Requires="wpg">
            <w:drawing>
              <wp:inline distT="0" distB="0" distL="0" distR="0">
                <wp:extent cx="2506345" cy="1899920"/>
                <wp:effectExtent l="0" t="0" r="0" b="5080"/>
                <wp:docPr id="156"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06345" cy="1899920"/>
                          <a:chOff x="0" y="0"/>
                          <a:chExt cx="2506345" cy="1899920"/>
                        </a:xfrm>
                      </wpg:grpSpPr>
                      <pic:pic xmlns:pic="http://schemas.openxmlformats.org/drawingml/2006/picture">
                        <pic:nvPicPr>
                          <pic:cNvPr id="157" name="Image 157"/>
                          <pic:cNvPicPr/>
                        </pic:nvPicPr>
                        <pic:blipFill>
                          <a:blip r:embed="rId404" cstate="print"/>
                          <a:stretch>
                            <a:fillRect/>
                          </a:stretch>
                        </pic:blipFill>
                        <pic:spPr>
                          <a:xfrm>
                            <a:off x="466489" y="0"/>
                            <a:ext cx="1572217" cy="1410231"/>
                          </a:xfrm>
                          <a:prstGeom prst="rect">
                            <a:avLst/>
                          </a:prstGeom>
                        </pic:spPr>
                      </pic:pic>
                      <pic:pic xmlns:pic="http://schemas.openxmlformats.org/drawingml/2006/picture">
                        <pic:nvPicPr>
                          <pic:cNvPr id="158" name="Image 158"/>
                          <pic:cNvPicPr/>
                        </pic:nvPicPr>
                        <pic:blipFill>
                          <a:blip r:embed="rId405" cstate="print"/>
                          <a:stretch>
                            <a:fillRect/>
                          </a:stretch>
                        </pic:blipFill>
                        <pic:spPr>
                          <a:xfrm>
                            <a:off x="0" y="1413634"/>
                            <a:ext cx="2506019" cy="485957"/>
                          </a:xfrm>
                          <a:prstGeom prst="rect">
                            <a:avLst/>
                          </a:prstGeom>
                        </pic:spPr>
                      </pic:pic>
                    </wpg:wgp>
                  </a:graphicData>
                </a:graphic>
              </wp:inline>
            </w:drawing>
          </mc:Choice>
          <mc:Fallback xmlns:w16se="http://schemas.microsoft.com/office/word/2015/wordml/symex" xmlns:w15="http://schemas.microsoft.com/office/word/2012/wordml" xmlns:cx="http://schemas.microsoft.com/office/drawing/2014/chartex">
            <w:pict>
              <v:group w14:anchorId="3F2F31B2" id="Group 156" o:spid="_x0000_s1026" style="width:197.35pt;height:149.6pt;mso-position-horizontal-relative:char;mso-position-vertical-relative:line" coordsize="25063,189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">
                <v:shape id="Image 157" o:spid="_x0000_s1027" type="#_x0000_t75" style="position:absolute;left:4664;width:15723;height:14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">
                  <v:imagedata r:id="rId406" o:title=""/>
                </v:shape>
                <v:shape id="Image 158" o:spid="_x0000_s1028" type="#_x0000_t75" style="position:absolute;top:14136;width:25060;height: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">
                  <v:imagedata r:id="rId407" o:title=""/>
                </v:shape>
                <w10:anchorlock/>
              </v:group>
            </w:pict>
          </mc:Fallback>
        </mc:AlternateContent>
      </w:r>
    </w:p>
    <w:p w:rsidR="00233D8C" w:rsidRDefault="00233D8C">
      <w:pPr>
        <w:pStyle w:val="GvdeMetni"/>
        <w:spacing w:before="173"/>
        <w:rPr>
          <w:b w:val="0"/>
          <w:sz w:val="95"/>
        </w:rPr>
      </w:pPr>
    </w:p>
    <w:p w:rsidR="00233D8C" w:rsidRDefault="00233D8C">
      <w:pPr>
        <w:spacing w:line="273" w:lineRule="auto"/>
        <w:ind w:left="1669" w:right="1668"/>
        <w:jc w:val="center"/>
        <w:rPr>
          <w:rFonts w:ascii="Calibri" w:hAnsi="Calibri"/>
          <w:sz w:val="95"/>
        </w:rPr>
      </w:pPr>
      <w:r>
        <w:rPr>
          <w:rFonts w:ascii="Calibri" w:hAnsi="Calibri"/>
          <w:color w:val="132940"/>
          <w:w w:val="85"/>
          <w:sz w:val="95"/>
        </w:rPr>
        <w:t xml:space="preserve">KÜLTÜR VE SOSYAL İŞLER </w:t>
      </w:r>
      <w:r>
        <w:rPr>
          <w:rFonts w:ascii="Calibri" w:hAnsi="Calibri"/>
          <w:color w:val="132940"/>
          <w:spacing w:val="-2"/>
          <w:w w:val="80"/>
          <w:sz w:val="95"/>
        </w:rPr>
        <w:t>MÜDÜRLÜĞÜ</w:t>
      </w:r>
    </w:p>
    <w:p w:rsidR="00233D8C" w:rsidRDefault="00233D8C">
      <w:pPr>
        <w:spacing w:line="1157" w:lineRule="exact"/>
        <w:jc w:val="center"/>
        <w:rPr>
          <w:rFonts w:ascii="Calibri" w:hAnsi="Calibri"/>
          <w:sz w:val="95"/>
        </w:rPr>
      </w:pPr>
      <w:r>
        <w:rPr>
          <w:rFonts w:ascii="Calibri" w:hAnsi="Calibri"/>
          <w:color w:val="132940"/>
          <w:w w:val="85"/>
          <w:sz w:val="95"/>
        </w:rPr>
        <w:t>FAALİYET</w:t>
      </w:r>
      <w:r>
        <w:rPr>
          <w:rFonts w:ascii="Calibri" w:hAnsi="Calibri"/>
          <w:color w:val="132940"/>
          <w:spacing w:val="52"/>
          <w:sz w:val="95"/>
        </w:rPr>
        <w:t xml:space="preserve"> </w:t>
      </w:r>
      <w:r>
        <w:rPr>
          <w:rFonts w:ascii="Calibri" w:hAnsi="Calibri"/>
          <w:color w:val="132940"/>
          <w:spacing w:val="-2"/>
          <w:w w:val="85"/>
          <w:sz w:val="95"/>
        </w:rPr>
        <w:t>RAPORU</w:t>
      </w:r>
    </w:p>
    <w:p w:rsidR="00233D8C" w:rsidRDefault="00233D8C">
      <w:pPr>
        <w:pStyle w:val="GvdeMetni"/>
        <w:rPr>
          <w:rFonts w:ascii="Calibri"/>
          <w:b w:val="0"/>
          <w:sz w:val="84"/>
        </w:rPr>
      </w:pPr>
    </w:p>
    <w:p w:rsidR="00233D8C" w:rsidRDefault="00233D8C">
      <w:pPr>
        <w:pStyle w:val="GvdeMetni"/>
        <w:spacing w:before="212"/>
        <w:rPr>
          <w:rFonts w:ascii="Calibri"/>
          <w:b w:val="0"/>
          <w:sz w:val="84"/>
        </w:rPr>
      </w:pPr>
    </w:p>
    <w:p w:rsidR="00233D8C" w:rsidRDefault="00233D8C">
      <w:pPr>
        <w:ind w:left="1168" w:right="487"/>
        <w:jc w:val="center"/>
        <w:rPr>
          <w:rFonts w:ascii="Calibri" w:hAnsi="Calibri"/>
          <w:sz w:val="84"/>
        </w:rPr>
      </w:pPr>
      <w:r>
        <w:rPr>
          <w:rFonts w:ascii="Calibri" w:hAnsi="Calibri"/>
          <w:color w:val="132940"/>
          <w:spacing w:val="-2"/>
          <w:w w:val="90"/>
          <w:sz w:val="84"/>
        </w:rPr>
        <w:t>TEŞEKKÜRLER...</w:t>
      </w:r>
    </w:p>
    <w:p w:rsidR="00233D8C" w:rsidRDefault="00233D8C">
      <w:pPr>
        <w:pStyle w:val="GvdeMetni"/>
        <w:rPr>
          <w:rFonts w:ascii="Calibri"/>
          <w:b w:val="0"/>
          <w:sz w:val="20"/>
        </w:rPr>
      </w:pPr>
    </w:p>
    <w:p w:rsidR="00233D8C" w:rsidRDefault="00233D8C">
      <w:pPr>
        <w:pStyle w:val="GvdeMetni"/>
        <w:rPr>
          <w:rFonts w:ascii="Calibri"/>
          <w:b w:val="0"/>
          <w:sz w:val="20"/>
        </w:rPr>
      </w:pPr>
    </w:p>
    <w:p w:rsidR="00233D8C" w:rsidRDefault="00233D8C">
      <w:pPr>
        <w:pStyle w:val="GvdeMetni"/>
        <w:rPr>
          <w:rFonts w:ascii="Calibri"/>
          <w:b w:val="0"/>
          <w:sz w:val="20"/>
        </w:rPr>
      </w:pPr>
    </w:p>
    <w:p w:rsidR="00233D8C" w:rsidRDefault="00233D8C">
      <w:pPr>
        <w:pStyle w:val="GvdeMetni"/>
        <w:rPr>
          <w:rFonts w:ascii="Calibri"/>
          <w:b w:val="0"/>
          <w:sz w:val="20"/>
        </w:rPr>
      </w:pPr>
    </w:p>
    <w:p w:rsidR="00233D8C" w:rsidRDefault="00233D8C">
      <w:pPr>
        <w:pStyle w:val="GvdeMetni"/>
        <w:spacing w:before="136"/>
        <w:rPr>
          <w:rFonts w:ascii="Calibri"/>
          <w:b w:val="0"/>
          <w:sz w:val="20"/>
        </w:rPr>
      </w:pPr>
      <w:r>
        <w:rPr>
          <w:rFonts w:ascii="Calibri"/>
          <w:b w:val="0"/>
          <w:noProof/>
          <w:sz w:val="20"/>
        </w:rPr>
        <w:drawing>
          <wp:anchor distT="0" distB="0" distL="0" distR="0" simplePos="0" relativeHeight="251850752" behindDoc="1" locked="0" layoutInCell="1" allowOverlap="1" wp14:anchorId="0D557711" wp14:editId="22C5866B">
            <wp:simplePos x="0" y="0"/>
            <wp:positionH relativeFrom="page">
              <wp:posOffset>2483581</wp:posOffset>
            </wp:positionH>
            <wp:positionV relativeFrom="paragraph">
              <wp:posOffset>256629</wp:posOffset>
            </wp:positionV>
            <wp:extent cx="3006598" cy="695325"/>
            <wp:effectExtent l="0" t="0" r="0" b="0"/>
            <wp:wrapTopAndBottom/>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408" cstate="print"/>
                    <a:stretch>
                      <a:fillRect/>
                    </a:stretch>
                  </pic:blipFill>
                  <pic:spPr>
                    <a:xfrm>
                      <a:off x="0" y="0"/>
                      <a:ext cx="3006598" cy="695325"/>
                    </a:xfrm>
                    <a:prstGeom prst="rect">
                      <a:avLst/>
                    </a:prstGeom>
                  </pic:spPr>
                </pic:pic>
              </a:graphicData>
            </a:graphic>
          </wp:anchor>
        </w:drawing>
      </w:r>
    </w:p>
    <w:p w:rsidR="00124625" w:rsidRDefault="00124625" w:rsidP="00964DA4">
      <w:pPr>
        <w:rPr>
          <w:b/>
          <w:sz w:val="28"/>
          <w:szCs w:val="28"/>
        </w:rPr>
      </w:pPr>
    </w:p>
    <w:p w:rsidR="0092092E" w:rsidRDefault="00124625">
      <w:pPr>
        <w:spacing w:after="200" w:line="276" w:lineRule="auto"/>
        <w:rPr>
          <w:b/>
          <w:sz w:val="28"/>
          <w:szCs w:val="28"/>
        </w:rPr>
      </w:pPr>
      <w:r>
        <w:rPr>
          <w:b/>
          <w:sz w:val="28"/>
          <w:szCs w:val="28"/>
        </w:rPr>
        <w:br w:type="page"/>
      </w:r>
    </w:p>
    <w:p w:rsidR="0092092E" w:rsidRDefault="0092092E">
      <w:pPr>
        <w:spacing w:after="200" w:line="276" w:lineRule="auto"/>
        <w:rPr>
          <w:b/>
          <w:sz w:val="28"/>
          <w:szCs w:val="28"/>
        </w:rPr>
      </w:pPr>
      <w:r>
        <w:rPr>
          <w:b/>
          <w:noProof/>
          <w:sz w:val="28"/>
          <w:szCs w:val="28"/>
          <w:lang w:eastAsia="tr-TR"/>
        </w:rPr>
        <w:lastRenderedPageBreak/>
        <w:drawing>
          <wp:inline distT="0" distB="0" distL="0" distR="0">
            <wp:extent cx="5760720" cy="8136059"/>
            <wp:effectExtent l="0" t="0" r="0" b="0"/>
            <wp:docPr id="433946448" name="Resim 433946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rsidR="0092092E" w:rsidRDefault="0092092E">
      <w:pPr>
        <w:spacing w:after="200" w:line="276" w:lineRule="auto"/>
        <w:rPr>
          <w:b/>
          <w:sz w:val="28"/>
          <w:szCs w:val="28"/>
        </w:rPr>
      </w:pPr>
      <w:r>
        <w:rPr>
          <w:b/>
          <w:sz w:val="28"/>
          <w:szCs w:val="28"/>
        </w:rPr>
        <w:br w:type="page"/>
      </w:r>
    </w:p>
    <w:p w:rsidR="0092092E" w:rsidRDefault="0092092E">
      <w:pPr>
        <w:spacing w:after="200" w:line="276" w:lineRule="auto"/>
        <w:rPr>
          <w:b/>
          <w:sz w:val="28"/>
          <w:szCs w:val="28"/>
        </w:rPr>
      </w:pPr>
      <w:r>
        <w:rPr>
          <w:b/>
          <w:noProof/>
          <w:sz w:val="28"/>
          <w:szCs w:val="28"/>
          <w:lang w:eastAsia="tr-TR"/>
        </w:rPr>
        <w:lastRenderedPageBreak/>
        <w:drawing>
          <wp:inline distT="0" distB="0" distL="0" distR="0">
            <wp:extent cx="5760720" cy="8136059"/>
            <wp:effectExtent l="0" t="0" r="0" b="0"/>
            <wp:docPr id="433946449" name="Resim 433946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rsidR="0092092E" w:rsidRDefault="0092092E">
      <w:pPr>
        <w:spacing w:after="200" w:line="276" w:lineRule="auto"/>
        <w:rPr>
          <w:b/>
          <w:sz w:val="28"/>
          <w:szCs w:val="28"/>
        </w:rPr>
      </w:pPr>
      <w:r>
        <w:rPr>
          <w:b/>
          <w:sz w:val="28"/>
          <w:szCs w:val="28"/>
        </w:rPr>
        <w:br w:type="page"/>
      </w:r>
    </w:p>
    <w:p w:rsidR="0092092E" w:rsidRDefault="0092092E">
      <w:pPr>
        <w:spacing w:after="200" w:line="276" w:lineRule="auto"/>
        <w:rPr>
          <w:b/>
          <w:sz w:val="28"/>
          <w:szCs w:val="28"/>
        </w:rPr>
      </w:pPr>
      <w:r>
        <w:rPr>
          <w:b/>
          <w:noProof/>
          <w:sz w:val="28"/>
          <w:szCs w:val="28"/>
          <w:lang w:eastAsia="tr-TR"/>
        </w:rPr>
        <w:lastRenderedPageBreak/>
        <w:drawing>
          <wp:inline distT="0" distB="0" distL="0" distR="0">
            <wp:extent cx="5760720" cy="8136059"/>
            <wp:effectExtent l="0" t="0" r="0" b="0"/>
            <wp:docPr id="433946450" name="Resim 433946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r>
        <w:rPr>
          <w:b/>
          <w:sz w:val="28"/>
          <w:szCs w:val="28"/>
        </w:rPr>
        <w:br w:type="page"/>
      </w:r>
    </w:p>
    <w:p w:rsidR="00124625" w:rsidRDefault="00124625">
      <w:pPr>
        <w:spacing w:after="200" w:line="276" w:lineRule="auto"/>
        <w:rPr>
          <w:b/>
          <w:sz w:val="28"/>
          <w:szCs w:val="28"/>
        </w:rPr>
      </w:pPr>
    </w:p>
    <w:p w:rsidR="00124625" w:rsidRPr="002D6457" w:rsidRDefault="00124625" w:rsidP="00124625">
      <w:pPr>
        <w:spacing w:after="0" w:line="240" w:lineRule="auto"/>
        <w:jc w:val="center"/>
        <w:rPr>
          <w:rFonts w:ascii="Times New Roman" w:eastAsia="Times New Roman" w:hAnsi="Times New Roman" w:cs="Times New Roman"/>
          <w:b/>
          <w:i/>
          <w:sz w:val="24"/>
          <w:szCs w:val="24"/>
        </w:rPr>
      </w:pPr>
      <w:r w:rsidRPr="002D6457">
        <w:rPr>
          <w:rFonts w:ascii="Times New Roman" w:eastAsia="Times New Roman" w:hAnsi="Times New Roman" w:cs="Times New Roman"/>
          <w:b/>
          <w:i/>
          <w:sz w:val="24"/>
          <w:szCs w:val="24"/>
        </w:rPr>
        <w:fldChar w:fldCharType="begin"/>
      </w:r>
      <w:r w:rsidRPr="002D6457">
        <w:rPr>
          <w:rFonts w:ascii="Times New Roman" w:eastAsia="Times New Roman" w:hAnsi="Times New Roman" w:cs="Times New Roman"/>
          <w:b/>
          <w:i/>
          <w:sz w:val="24"/>
          <w:szCs w:val="24"/>
        </w:rPr>
        <w:instrText xml:space="preserve"> LINK Excel.Sheet.8 "C:\\Users\\PC\\Desktop\\21 gelir.xls" Sayfa1!R1C1:R180C11 \a \f 4 \h  \* MERGEFORMAT </w:instrText>
      </w:r>
      <w:r w:rsidRPr="002D6457">
        <w:rPr>
          <w:rFonts w:ascii="Times New Roman" w:eastAsia="Times New Roman" w:hAnsi="Times New Roman" w:cs="Times New Roman"/>
          <w:sz w:val="24"/>
          <w:szCs w:val="24"/>
        </w:rPr>
        <w:fldChar w:fldCharType="end"/>
      </w:r>
      <w:r w:rsidRPr="002D6457">
        <w:rPr>
          <w:rFonts w:ascii="Times New Roman" w:eastAsia="Times New Roman" w:hAnsi="Times New Roman" w:cs="Times New Roman"/>
          <w:b/>
          <w:i/>
          <w:sz w:val="24"/>
          <w:szCs w:val="24"/>
        </w:rPr>
        <w:t xml:space="preserve">MALİ </w:t>
      </w:r>
      <w:r>
        <w:rPr>
          <w:rFonts w:ascii="Times New Roman" w:eastAsia="Times New Roman" w:hAnsi="Times New Roman" w:cs="Times New Roman"/>
          <w:b/>
          <w:i/>
          <w:sz w:val="24"/>
          <w:szCs w:val="24"/>
        </w:rPr>
        <w:t>HİZMETLER BİRİM YÖNETİCİSİNİN BE</w:t>
      </w:r>
      <w:r w:rsidRPr="002D6457">
        <w:rPr>
          <w:rFonts w:ascii="Times New Roman" w:eastAsia="Times New Roman" w:hAnsi="Times New Roman" w:cs="Times New Roman"/>
          <w:b/>
          <w:i/>
          <w:sz w:val="24"/>
          <w:szCs w:val="24"/>
        </w:rPr>
        <w:t>YANI</w:t>
      </w:r>
    </w:p>
    <w:p w:rsidR="00124625" w:rsidRPr="002D6457" w:rsidRDefault="00124625" w:rsidP="00124625">
      <w:pPr>
        <w:spacing w:after="0" w:line="240" w:lineRule="auto"/>
        <w:rPr>
          <w:rFonts w:ascii="Times New Roman" w:eastAsia="Times New Roman" w:hAnsi="Times New Roman" w:cs="Times New Roman"/>
          <w:sz w:val="24"/>
          <w:szCs w:val="24"/>
        </w:rPr>
      </w:pPr>
      <w:r w:rsidRPr="002D6457">
        <w:rPr>
          <w:rFonts w:ascii="Times New Roman" w:eastAsia="Times New Roman" w:hAnsi="Times New Roman" w:cs="Times New Roman"/>
          <w:sz w:val="24"/>
          <w:szCs w:val="24"/>
        </w:rPr>
        <w:t xml:space="preserve">Mali hizmetler birim yöneticisi olarak yetkim </w:t>
      </w:r>
      <w:proofErr w:type="gramStart"/>
      <w:r w:rsidRPr="002D6457">
        <w:rPr>
          <w:rFonts w:ascii="Times New Roman" w:eastAsia="Times New Roman" w:hAnsi="Times New Roman" w:cs="Times New Roman"/>
          <w:sz w:val="24"/>
          <w:szCs w:val="24"/>
        </w:rPr>
        <w:t>dahilinde</w:t>
      </w:r>
      <w:proofErr w:type="gramEnd"/>
      <w:r w:rsidRPr="002D6457">
        <w:rPr>
          <w:rFonts w:ascii="Times New Roman" w:eastAsia="Times New Roman" w:hAnsi="Times New Roman" w:cs="Times New Roman"/>
          <w:sz w:val="24"/>
          <w:szCs w:val="24"/>
        </w:rPr>
        <w:t xml:space="preserve">; </w:t>
      </w:r>
    </w:p>
    <w:p w:rsidR="00124625" w:rsidRPr="002D6457" w:rsidRDefault="00124625" w:rsidP="00124625">
      <w:pPr>
        <w:spacing w:after="0" w:line="240" w:lineRule="auto"/>
        <w:rPr>
          <w:rFonts w:ascii="Times New Roman" w:eastAsia="Times New Roman" w:hAnsi="Times New Roman" w:cs="Times New Roman"/>
          <w:sz w:val="24"/>
          <w:szCs w:val="24"/>
        </w:rPr>
      </w:pPr>
    </w:p>
    <w:p w:rsidR="00124625" w:rsidRPr="002D6457" w:rsidRDefault="00124625" w:rsidP="00124625">
      <w:pPr>
        <w:spacing w:after="0" w:line="240" w:lineRule="auto"/>
        <w:rPr>
          <w:rFonts w:ascii="Times New Roman" w:eastAsia="Times New Roman" w:hAnsi="Times New Roman" w:cs="Times New Roman"/>
          <w:sz w:val="24"/>
          <w:szCs w:val="24"/>
        </w:rPr>
      </w:pPr>
      <w:r w:rsidRPr="002D6457">
        <w:rPr>
          <w:rFonts w:ascii="Times New Roman" w:eastAsia="Times New Roman" w:hAnsi="Times New Roman" w:cs="Times New Roman"/>
          <w:sz w:val="24"/>
          <w:szCs w:val="24"/>
        </w:rPr>
        <w:t xml:space="preserve">Bu idarede, faaliyetlerin mali yönetim ve kontrol mevzuatı ile diğer mevzuata uygun olarak yürütüldüğünü, kamu kaynaklarının etkili, ekonomik ve verimli bir şekilde kullanılmasını temin etmek üzere iç kontrol süreçlerinin işletildiğini izlendiğini ve gerekli tedbirlerin alınması için önerilerimin zamanında üst yöneticiye raporlandığını beyan ederim. </w:t>
      </w:r>
    </w:p>
    <w:p w:rsidR="00124625" w:rsidRPr="002D6457" w:rsidRDefault="00124625" w:rsidP="00124625">
      <w:pPr>
        <w:spacing w:after="0" w:line="240" w:lineRule="auto"/>
        <w:rPr>
          <w:rFonts w:ascii="Times New Roman" w:eastAsia="Times New Roman" w:hAnsi="Times New Roman" w:cs="Times New Roman"/>
          <w:sz w:val="24"/>
          <w:szCs w:val="24"/>
        </w:rPr>
      </w:pPr>
    </w:p>
    <w:p w:rsidR="00124625" w:rsidRPr="002D6457" w:rsidRDefault="00124625" w:rsidP="00124625">
      <w:pPr>
        <w:spacing w:after="0" w:line="240" w:lineRule="auto"/>
        <w:rPr>
          <w:rFonts w:ascii="Times New Roman" w:eastAsia="Times New Roman" w:hAnsi="Times New Roman" w:cs="Times New Roman"/>
          <w:sz w:val="24"/>
          <w:szCs w:val="24"/>
        </w:rPr>
      </w:pPr>
      <w:r w:rsidRPr="002D6457">
        <w:rPr>
          <w:rFonts w:ascii="Times New Roman" w:eastAsia="Times New Roman" w:hAnsi="Times New Roman" w:cs="Times New Roman"/>
          <w:sz w:val="24"/>
          <w:szCs w:val="24"/>
        </w:rPr>
        <w:t>İdaremizin 2025 y</w:t>
      </w:r>
      <w:r w:rsidR="00E03A20">
        <w:rPr>
          <w:rFonts w:ascii="Times New Roman" w:eastAsia="Times New Roman" w:hAnsi="Times New Roman" w:cs="Times New Roman"/>
          <w:sz w:val="24"/>
          <w:szCs w:val="24"/>
        </w:rPr>
        <w:t>ılı Faaliyet Raporunun “C-</w:t>
      </w:r>
      <w:r w:rsidRPr="002D6457">
        <w:rPr>
          <w:rFonts w:ascii="Times New Roman" w:eastAsia="Times New Roman" w:hAnsi="Times New Roman" w:cs="Times New Roman"/>
          <w:sz w:val="24"/>
          <w:szCs w:val="24"/>
        </w:rPr>
        <w:t xml:space="preserve">Mali Bilgiler” bölümünde yer alan bilgilerin güvenilir, tam ve doğru olduğunu teyit ederim. </w:t>
      </w:r>
    </w:p>
    <w:p w:rsidR="00124625" w:rsidRPr="002D6457" w:rsidRDefault="00124625" w:rsidP="00124625">
      <w:pPr>
        <w:spacing w:after="0" w:line="240" w:lineRule="auto"/>
        <w:rPr>
          <w:rFonts w:ascii="Times New Roman" w:eastAsia="Times New Roman" w:hAnsi="Times New Roman" w:cs="Times New Roman"/>
          <w:b/>
          <w:i/>
          <w:sz w:val="24"/>
          <w:szCs w:val="24"/>
        </w:rPr>
      </w:pPr>
    </w:p>
    <w:p w:rsidR="00124625" w:rsidRPr="002D6457" w:rsidRDefault="00124625" w:rsidP="00124625">
      <w:pPr>
        <w:spacing w:after="0" w:line="240" w:lineRule="auto"/>
        <w:rPr>
          <w:rFonts w:ascii="Times New Roman" w:eastAsia="Times New Roman" w:hAnsi="Times New Roman" w:cs="Times New Roman"/>
          <w:b/>
          <w:i/>
          <w:sz w:val="24"/>
          <w:szCs w:val="24"/>
        </w:rPr>
      </w:pPr>
    </w:p>
    <w:p w:rsidR="00124625" w:rsidRPr="002D6457" w:rsidRDefault="00124625" w:rsidP="00124625">
      <w:pPr>
        <w:spacing w:after="0" w:line="240" w:lineRule="auto"/>
        <w:jc w:val="right"/>
        <w:rPr>
          <w:rFonts w:ascii="Times New Roman" w:eastAsia="Times New Roman" w:hAnsi="Times New Roman" w:cs="Times New Roman"/>
          <w:b/>
          <w:i/>
          <w:sz w:val="24"/>
          <w:szCs w:val="24"/>
        </w:rPr>
      </w:pPr>
      <w:r w:rsidRPr="002D6457">
        <w:rPr>
          <w:rFonts w:ascii="Times New Roman" w:eastAsia="Times New Roman" w:hAnsi="Times New Roman" w:cs="Times New Roman"/>
          <w:b/>
          <w:i/>
          <w:sz w:val="24"/>
          <w:szCs w:val="24"/>
        </w:rPr>
        <w:t>Cengiz DEMİRCİ</w:t>
      </w:r>
    </w:p>
    <w:p w:rsidR="00124625" w:rsidRPr="002D6457" w:rsidRDefault="00124625" w:rsidP="00124625">
      <w:pPr>
        <w:spacing w:after="0" w:line="240" w:lineRule="auto"/>
        <w:jc w:val="right"/>
        <w:rPr>
          <w:rFonts w:ascii="Times New Roman" w:eastAsia="Times New Roman" w:hAnsi="Times New Roman" w:cs="Times New Roman"/>
          <w:b/>
          <w:i/>
          <w:sz w:val="24"/>
          <w:szCs w:val="24"/>
        </w:rPr>
      </w:pPr>
      <w:r w:rsidRPr="002D6457">
        <w:rPr>
          <w:rFonts w:ascii="Times New Roman" w:eastAsia="Times New Roman" w:hAnsi="Times New Roman" w:cs="Times New Roman"/>
          <w:b/>
          <w:i/>
          <w:sz w:val="24"/>
          <w:szCs w:val="24"/>
        </w:rPr>
        <w:t>Mali Hizmetler Müdür Vekili</w:t>
      </w:r>
    </w:p>
    <w:p w:rsidR="00124625" w:rsidRDefault="00124625" w:rsidP="00964DA4">
      <w:pPr>
        <w:rPr>
          <w:b/>
          <w:sz w:val="28"/>
          <w:szCs w:val="28"/>
        </w:rPr>
      </w:pPr>
    </w:p>
    <w:p w:rsidR="00124625" w:rsidRDefault="00124625">
      <w:pPr>
        <w:spacing w:after="200" w:line="276" w:lineRule="auto"/>
        <w:rPr>
          <w:b/>
          <w:sz w:val="28"/>
          <w:szCs w:val="28"/>
        </w:rPr>
      </w:pPr>
      <w:r>
        <w:rPr>
          <w:b/>
          <w:sz w:val="28"/>
          <w:szCs w:val="28"/>
        </w:rPr>
        <w:br w:type="page"/>
      </w:r>
    </w:p>
    <w:p w:rsidR="00124625" w:rsidRPr="002D6457" w:rsidRDefault="00124625" w:rsidP="00124625">
      <w:pPr>
        <w:spacing w:after="0" w:line="240" w:lineRule="auto"/>
        <w:jc w:val="center"/>
        <w:rPr>
          <w:rFonts w:ascii="Times New Roman" w:eastAsia="Times New Roman" w:hAnsi="Times New Roman" w:cs="Times New Roman"/>
          <w:b/>
          <w:i/>
          <w:sz w:val="24"/>
          <w:szCs w:val="24"/>
        </w:rPr>
      </w:pPr>
      <w:r w:rsidRPr="002D6457">
        <w:rPr>
          <w:rFonts w:ascii="Times New Roman" w:eastAsia="Times New Roman" w:hAnsi="Times New Roman" w:cs="Times New Roman"/>
          <w:b/>
          <w:i/>
          <w:sz w:val="24"/>
          <w:szCs w:val="24"/>
        </w:rPr>
        <w:lastRenderedPageBreak/>
        <w:t>İÇ KONTROL GÜVENCE BEYANI</w:t>
      </w:r>
    </w:p>
    <w:p w:rsidR="00124625" w:rsidRPr="002D6457" w:rsidRDefault="00124625" w:rsidP="00124625">
      <w:pPr>
        <w:spacing w:after="0" w:line="240" w:lineRule="auto"/>
        <w:rPr>
          <w:rFonts w:ascii="Times New Roman" w:eastAsia="Times New Roman" w:hAnsi="Times New Roman" w:cs="Times New Roman"/>
          <w:i/>
          <w:sz w:val="24"/>
          <w:szCs w:val="24"/>
        </w:rPr>
      </w:pPr>
    </w:p>
    <w:p w:rsidR="00124625" w:rsidRPr="002D6457" w:rsidRDefault="00124625" w:rsidP="00124625">
      <w:pPr>
        <w:spacing w:after="0" w:line="240" w:lineRule="auto"/>
        <w:rPr>
          <w:rFonts w:ascii="Times New Roman" w:eastAsia="Times New Roman" w:hAnsi="Times New Roman" w:cs="Times New Roman"/>
          <w:i/>
          <w:sz w:val="24"/>
          <w:szCs w:val="24"/>
        </w:rPr>
      </w:pPr>
    </w:p>
    <w:p w:rsidR="00124625" w:rsidRPr="002D6457" w:rsidRDefault="00124625" w:rsidP="00124625">
      <w:pPr>
        <w:spacing w:after="0" w:line="240" w:lineRule="auto"/>
        <w:rPr>
          <w:rFonts w:ascii="Times New Roman" w:eastAsia="Times New Roman" w:hAnsi="Times New Roman" w:cs="Times New Roman"/>
          <w:i/>
          <w:sz w:val="24"/>
          <w:szCs w:val="24"/>
        </w:rPr>
      </w:pPr>
    </w:p>
    <w:p w:rsidR="00124625" w:rsidRPr="002D6457" w:rsidRDefault="00124625" w:rsidP="00124625">
      <w:pPr>
        <w:spacing w:after="0" w:line="240" w:lineRule="auto"/>
        <w:rPr>
          <w:rFonts w:ascii="Times New Roman" w:eastAsia="Times New Roman" w:hAnsi="Times New Roman" w:cs="Times New Roman"/>
          <w:i/>
          <w:sz w:val="24"/>
          <w:szCs w:val="24"/>
        </w:rPr>
      </w:pPr>
    </w:p>
    <w:p w:rsidR="00124625" w:rsidRDefault="00124625" w:rsidP="00124625">
      <w:pPr>
        <w:spacing w:after="0" w:line="240" w:lineRule="auto"/>
        <w:ind w:firstLine="708"/>
        <w:rPr>
          <w:rFonts w:ascii="Times New Roman" w:eastAsia="Times New Roman" w:hAnsi="Times New Roman" w:cs="Times New Roman"/>
          <w:i/>
          <w:sz w:val="24"/>
          <w:szCs w:val="24"/>
        </w:rPr>
      </w:pPr>
      <w:r w:rsidRPr="002D6457">
        <w:rPr>
          <w:rFonts w:ascii="Times New Roman" w:eastAsia="Times New Roman" w:hAnsi="Times New Roman" w:cs="Times New Roman"/>
          <w:i/>
          <w:sz w:val="24"/>
          <w:szCs w:val="24"/>
        </w:rPr>
        <w:t xml:space="preserve">Harcama yetkilisi olarak yetkim </w:t>
      </w:r>
      <w:proofErr w:type="gramStart"/>
      <w:r w:rsidRPr="002D6457">
        <w:rPr>
          <w:rFonts w:ascii="Times New Roman" w:eastAsia="Times New Roman" w:hAnsi="Times New Roman" w:cs="Times New Roman"/>
          <w:i/>
          <w:sz w:val="24"/>
          <w:szCs w:val="24"/>
        </w:rPr>
        <w:t>dahilinde</w:t>
      </w:r>
      <w:proofErr w:type="gramEnd"/>
      <w:r w:rsidRPr="002D6457">
        <w:rPr>
          <w:rFonts w:ascii="Times New Roman" w:eastAsia="Times New Roman" w:hAnsi="Times New Roman" w:cs="Times New Roman"/>
          <w:i/>
          <w:sz w:val="24"/>
          <w:szCs w:val="24"/>
        </w:rPr>
        <w:t xml:space="preserve">; Bu raporda yer alan bilgilerin güvenilir, tam ve doğru olduğunu beyan ederim. 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 Bu güvence, harcama yetkilisi olarak sahip olduğum bilgi ve değerlendirmeler, iç kontroller, iç denetçi raporları ile Sayıştay raporları gibi bilgim </w:t>
      </w:r>
      <w:proofErr w:type="gramStart"/>
      <w:r w:rsidRPr="002D6457">
        <w:rPr>
          <w:rFonts w:ascii="Times New Roman" w:eastAsia="Times New Roman" w:hAnsi="Times New Roman" w:cs="Times New Roman"/>
          <w:i/>
          <w:sz w:val="24"/>
          <w:szCs w:val="24"/>
        </w:rPr>
        <w:t>dahilindeki</w:t>
      </w:r>
      <w:proofErr w:type="gramEnd"/>
      <w:r w:rsidRPr="002D6457">
        <w:rPr>
          <w:rFonts w:ascii="Times New Roman" w:eastAsia="Times New Roman" w:hAnsi="Times New Roman" w:cs="Times New Roman"/>
          <w:i/>
          <w:sz w:val="24"/>
          <w:szCs w:val="24"/>
        </w:rPr>
        <w:t xml:space="preserve"> hususlara dayanmaktadır. Burada raporlanmayan, idarenin menfaatlerine zarar veren herhangi bir husus hakkında bilgim olmadığını beyan ederim.</w:t>
      </w:r>
    </w:p>
    <w:p w:rsidR="00124625" w:rsidRDefault="00124625" w:rsidP="00124625">
      <w:pPr>
        <w:spacing w:after="0" w:line="240" w:lineRule="auto"/>
        <w:ind w:firstLine="708"/>
        <w:rPr>
          <w:rFonts w:ascii="Times New Roman" w:eastAsia="Times New Roman" w:hAnsi="Times New Roman" w:cs="Times New Roman"/>
          <w:i/>
          <w:sz w:val="24"/>
          <w:szCs w:val="24"/>
        </w:rPr>
      </w:pPr>
    </w:p>
    <w:p w:rsidR="00124625" w:rsidRDefault="00124625" w:rsidP="00124625">
      <w:pPr>
        <w:spacing w:after="0" w:line="240" w:lineRule="auto"/>
        <w:ind w:firstLine="708"/>
        <w:rPr>
          <w:rFonts w:ascii="Times New Roman" w:eastAsia="Times New Roman" w:hAnsi="Times New Roman" w:cs="Times New Roman"/>
          <w:i/>
          <w:sz w:val="24"/>
          <w:szCs w:val="24"/>
        </w:rPr>
      </w:pPr>
    </w:p>
    <w:p w:rsidR="00124625" w:rsidRDefault="00124625" w:rsidP="00124625">
      <w:pPr>
        <w:spacing w:after="0" w:line="240" w:lineRule="auto"/>
        <w:ind w:firstLine="708"/>
        <w:rPr>
          <w:rFonts w:ascii="Times New Roman" w:eastAsia="Times New Roman" w:hAnsi="Times New Roman" w:cs="Times New Roman"/>
          <w:i/>
          <w:sz w:val="24"/>
          <w:szCs w:val="24"/>
        </w:rPr>
      </w:pPr>
    </w:p>
    <w:p w:rsidR="00124625" w:rsidRDefault="00124625" w:rsidP="00124625">
      <w:pPr>
        <w:spacing w:after="0" w:line="240" w:lineRule="auto"/>
        <w:ind w:firstLine="708"/>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                                                                                      Faruk DEMİR</w:t>
      </w:r>
    </w:p>
    <w:p w:rsidR="00124625" w:rsidRPr="002D6457" w:rsidRDefault="00124625" w:rsidP="00124625">
      <w:pPr>
        <w:spacing w:after="0" w:line="240" w:lineRule="auto"/>
        <w:ind w:firstLine="708"/>
        <w:jc w:val="right"/>
        <w:rPr>
          <w:rFonts w:ascii="Times New Roman" w:eastAsia="Times New Roman" w:hAnsi="Times New Roman" w:cs="Times New Roman"/>
          <w:i/>
          <w:sz w:val="24"/>
          <w:szCs w:val="24"/>
        </w:rPr>
      </w:pPr>
      <w:r>
        <w:rPr>
          <w:rFonts w:ascii="Times New Roman" w:eastAsia="Times New Roman" w:hAnsi="Times New Roman" w:cs="Times New Roman"/>
          <w:i/>
          <w:sz w:val="24"/>
          <w:szCs w:val="24"/>
        </w:rPr>
        <w:t>Ardahan Belediye Başkanı</w:t>
      </w:r>
    </w:p>
    <w:p w:rsidR="00964DA4" w:rsidRPr="00C944FF" w:rsidRDefault="00964DA4" w:rsidP="00964DA4">
      <w:pPr>
        <w:rPr>
          <w:b/>
          <w:sz w:val="28"/>
          <w:szCs w:val="28"/>
        </w:rPr>
      </w:pPr>
    </w:p>
    <w:sectPr w:rsidR="00964DA4" w:rsidRPr="00C944FF">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751AC" w:rsidRDefault="00A751AC">
      <w:pPr>
        <w:spacing w:after="0" w:line="240" w:lineRule="auto"/>
      </w:pPr>
      <w:r>
        <w:separator/>
      </w:r>
    </w:p>
  </w:endnote>
  <w:endnote w:type="continuationSeparator" w:id="0">
    <w:p w:rsidR="00A751AC" w:rsidRDefault="00A751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43" w:usb2="00000009"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AFF" w:usb1="C0007843" w:usb2="00000009" w:usb3="00000000" w:csb0="000001FF" w:csb1="00000000"/>
  </w:font>
  <w:font w:name="Tahoma">
    <w:panose1 w:val="020B0604030504040204"/>
    <w:charset w:val="A2"/>
    <w:family w:val="swiss"/>
    <w:pitch w:val="variable"/>
    <w:sig w:usb0="E1002EFF" w:usb1="C000605B" w:usb2="00000029" w:usb3="00000000" w:csb0="000101FF" w:csb1="00000000"/>
  </w:font>
  <w:font w:name="Calibri">
    <w:panose1 w:val="020F0502020204030204"/>
    <w:charset w:val="A2"/>
    <w:family w:val="swiss"/>
    <w:pitch w:val="variable"/>
    <w:sig w:usb0="E00002FF" w:usb1="4000ACFF" w:usb2="00000001" w:usb3="00000000" w:csb0="0000019F" w:csb1="00000000"/>
  </w:font>
  <w:font w:name="Segoe UI Symbol">
    <w:panose1 w:val="020B0502040204020203"/>
    <w:charset w:val="00"/>
    <w:family w:val="swiss"/>
    <w:pitch w:val="variable"/>
    <w:sig w:usb0="800001E3" w:usb1="1200FFEF" w:usb2="0064C000" w:usb3="00000000" w:csb0="00000001" w:csb1="00000000"/>
  </w:font>
  <w:font w:name="Calibri Light">
    <w:panose1 w:val="020F0302020204030204"/>
    <w:charset w:val="A2"/>
    <w:family w:val="swiss"/>
    <w:pitch w:val="variable"/>
    <w:sig w:usb0="A00002EF" w:usb1="4000207B" w:usb2="00000000" w:usb3="00000000" w:csb0="0000019F" w:csb1="00000000"/>
  </w:font>
  <w:font w:name="Cambria">
    <w:panose1 w:val="02040503050406030204"/>
    <w:charset w:val="A2"/>
    <w:family w:val="roman"/>
    <w:pitch w:val="variable"/>
    <w:sig w:usb0="E00002FF" w:usb1="400004FF" w:usb2="00000000" w:usb3="00000000" w:csb0="0000019F" w:csb1="00000000"/>
  </w:font>
  <w:font w:name="Lucida Sans Unicode">
    <w:panose1 w:val="020B0602030504020204"/>
    <w:charset w:val="A2"/>
    <w:family w:val="swiss"/>
    <w:pitch w:val="variable"/>
    <w:sig w:usb0="80000AFF" w:usb1="0000396B" w:usb2="00000000" w:usb3="00000000" w:csb0="000000BF" w:csb1="00000000"/>
  </w:font>
  <w:font w:name="Segoe UI">
    <w:panose1 w:val="020B0502040204020203"/>
    <w:charset w:val="A2"/>
    <w:family w:val="swiss"/>
    <w:pitch w:val="variable"/>
    <w:sig w:usb0="E4002EFF" w:usb1="C000E47F" w:usb2="00000009" w:usb3="00000000" w:csb0="000001FF" w:csb1="00000000"/>
  </w:font>
  <w:font w:name="TimesNewRoman">
    <w:altName w:val="Times New Roman"/>
    <w:panose1 w:val="00000000000000000000"/>
    <w:charset w:val="00"/>
    <w:family w:val="roman"/>
    <w:notTrueType/>
    <w:pitch w:val="default"/>
    <w:sig w:usb0="00000007" w:usb1="00000000" w:usb2="00000000" w:usb3="00000000" w:csb0="00000011" w:csb1="00000000"/>
  </w:font>
  <w:font w:name="Bodoni MT">
    <w:panose1 w:val="02070603080606020203"/>
    <w:charset w:val="00"/>
    <w:family w:val="roman"/>
    <w:pitch w:val="variable"/>
    <w:sig w:usb0="00000003" w:usb1="00000000" w:usb2="00000000" w:usb3="00000000" w:csb0="00000001" w:csb1="00000000"/>
  </w:font>
  <w:font w:name="Microsoft Sans Serif">
    <w:altName w:val="Microsoft Sans Serif"/>
    <w:panose1 w:val="020B0604020202020204"/>
    <w:charset w:val="A2"/>
    <w:family w:val="swiss"/>
    <w:pitch w:val="variable"/>
    <w:sig w:usb0="E1002AFF" w:usb1="C0000002" w:usb2="00000008"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5594" w:rsidRDefault="00665594" w:rsidP="0091727F">
    <w:pPr>
      <w:pStyle w:val="T2"/>
    </w:pPr>
    <w:r>
      <w:rPr>
        <w:noProof/>
      </w:rPr>
      <mc:AlternateContent>
        <mc:Choice Requires="wps">
          <w:drawing>
            <wp:anchor distT="0" distB="0" distL="114300" distR="114300" simplePos="0" relativeHeight="251724800" behindDoc="0" locked="0" layoutInCell="1" allowOverlap="1" wp14:anchorId="4EFC99D1" wp14:editId="4BA5C9D5">
              <wp:simplePos x="0" y="0"/>
              <wp:positionH relativeFrom="page">
                <wp:align>center</wp:align>
              </wp:positionH>
              <wp:positionV relativeFrom="page">
                <wp:align>center</wp:align>
              </wp:positionV>
              <wp:extent cx="7364730" cy="9528810"/>
              <wp:effectExtent l="19050" t="19050" r="0" b="7620"/>
              <wp:wrapNone/>
              <wp:docPr id="433946457" name="Dikdörtgen 433946457"/>
              <wp:cNvGraphicFramePr/>
              <a:graphic xmlns:a="http://schemas.openxmlformats.org/drawingml/2006/main">
                <a:graphicData uri="http://schemas.microsoft.com/office/word/2010/wordprocessingShape">
                  <wps:wsp>
                    <wps:cNvSpPr/>
                    <wps:spPr>
                      <a:xfrm>
                        <a:off x="0" y="0"/>
                        <a:ext cx="7364730" cy="9528810"/>
                      </a:xfrm>
                      <a:prstGeom prst="rect">
                        <a:avLst/>
                      </a:prstGeom>
                      <a:no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xmlns:w16se="http://schemas.microsoft.com/office/word/2015/wordml/symex" xmlns:w15="http://schemas.microsoft.com/office/word/2012/wordml" xmlns:cx="http://schemas.microsoft.com/office/drawing/2014/chartex">
          <w:pict>
            <v:rect w14:anchorId="4874BD82" id="Dikdörtgen 433946457" o:spid="_x0000_s1026" style="position:absolute;margin-left:0;margin-top:0;width:579.9pt;height:750.3pt;z-index:251724800;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" filled="f" strokecolor="#938953 [1614]" strokeweight="2pt">
              <w10:wrap anchorx="page" anchory="page"/>
            </v:rect>
          </w:pict>
        </mc:Fallback>
      </mc:AlternateContent>
    </w:r>
    <w:r>
      <w:t xml:space="preserve"> </w:t>
    </w:r>
    <w:r>
      <w:rPr>
        <w:rFonts w:cstheme="minorBidi"/>
      </w:rPr>
      <w:fldChar w:fldCharType="begin"/>
    </w:r>
    <w:r>
      <w:instrText>PAGE    \* MERGEFORMAT</w:instrText>
    </w:r>
    <w:r>
      <w:rPr>
        <w:rFonts w:cstheme="minorBidi"/>
      </w:rPr>
      <w:fldChar w:fldCharType="separate"/>
    </w:r>
    <w:r w:rsidR="0092092E" w:rsidRPr="0092092E">
      <w:rPr>
        <w:rFonts w:asciiTheme="majorHAnsi" w:eastAsiaTheme="majorEastAsia" w:hAnsiTheme="majorHAnsi" w:cstheme="majorBidi"/>
        <w:noProof/>
      </w:rPr>
      <w:t>1</w:t>
    </w:r>
    <w:r>
      <w:rPr>
        <w:rFonts w:asciiTheme="majorHAnsi" w:eastAsiaTheme="majorEastAsia" w:hAnsiTheme="majorHAnsi" w:cstheme="majorBidi"/>
      </w:rP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0"/>
      </w:rPr>
      <w:id w:val="893313188"/>
      <w:docPartObj>
        <w:docPartGallery w:val="Page Numbers (Bottom of Page)"/>
        <w:docPartUnique/>
      </w:docPartObj>
    </w:sdtPr>
    <w:sdtContent>
      <w:p w:rsidR="00665594" w:rsidRDefault="00665594">
        <w:pPr>
          <w:pStyle w:val="GvdeMetni"/>
          <w:spacing w:line="14" w:lineRule="auto"/>
          <w:rPr>
            <w:sz w:val="20"/>
          </w:rPr>
        </w:pPr>
        <w:r w:rsidRPr="001151F6">
          <w:rPr>
            <w:noProof/>
            <w:sz w:val="20"/>
          </w:rPr>
          <mc:AlternateContent>
            <mc:Choice Requires="wpg">
              <w:drawing>
                <wp:anchor distT="0" distB="0" distL="114300" distR="114300" simplePos="0" relativeHeight="251698176" behindDoc="0" locked="0" layoutInCell="1" allowOverlap="1" wp14:anchorId="3542AA8F" wp14:editId="5995F33C">
                  <wp:simplePos x="0" y="0"/>
                  <wp:positionH relativeFrom="margin">
                    <wp:align>right</wp:align>
                  </wp:positionH>
                  <wp:positionV relativeFrom="page">
                    <wp:align>bottom</wp:align>
                  </wp:positionV>
                  <wp:extent cx="436880" cy="716915"/>
                  <wp:effectExtent l="8255" t="9525" r="12065" b="6985"/>
                  <wp:wrapNone/>
                  <wp:docPr id="96" name="Gr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716915"/>
                            <a:chOff x="1743" y="14699"/>
                            <a:chExt cx="688" cy="1129"/>
                          </a:xfrm>
                        </wpg:grpSpPr>
                        <wps:wsp>
                          <wps:cNvPr id="97" name="AutoShape 77"/>
                          <wps:cNvCnPr>
                            <a:cxnSpLocks noChangeShapeType="1"/>
                          </wps:cNvCnPr>
                          <wps:spPr bwMode="auto">
                            <a:xfrm flipV="1">
                              <a:off x="2111" y="15387"/>
                              <a:ext cx="0" cy="441"/>
                            </a:xfrm>
                            <a:prstGeom prst="straightConnector1">
                              <a:avLst/>
                            </a:prstGeom>
                            <a:noFill/>
                            <a:ln w="9525">
                              <a:solidFill>
                                <a:srgbClr val="7F7F7F"/>
                              </a:solidFill>
                              <a:round/>
                              <a:headEnd/>
                              <a:tailEnd/>
                            </a:ln>
                            <a:extLst>
                              <a:ext uri="{909E8E84-426E-40DD-AFC4-6F175D3DCCD1}">
                                <a14:hiddenFill xmlns:a14="http://schemas.microsoft.com/office/drawing/2010/main">
                                  <a:noFill/>
                                </a14:hiddenFill>
                              </a:ext>
                            </a:extLst>
                          </wps:spPr>
                          <wps:bodyPr/>
                        </wps:wsp>
                        <wps:wsp>
                          <wps:cNvPr id="98" name="Rectangle 78"/>
                          <wps:cNvSpPr>
                            <a:spLocks noChangeArrowheads="1"/>
                          </wps:cNvSpPr>
                          <wps:spPr bwMode="auto">
                            <a:xfrm>
                              <a:off x="1743" y="14699"/>
                              <a:ext cx="688" cy="688"/>
                            </a:xfrm>
                            <a:prstGeom prst="rect">
                              <a:avLst/>
                            </a:prstGeom>
                            <a:noFill/>
                            <a:ln w="9525">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rsidR="00665594" w:rsidRDefault="00665594">
                                <w:pPr>
                                  <w:pStyle w:val="Altbilgi"/>
                                  <w:jc w:val="center"/>
                                  <w:rPr>
                                    <w:sz w:val="16"/>
                                    <w:szCs w:val="16"/>
                                  </w:rPr>
                                </w:pPr>
                                <w:r>
                                  <w:rPr>
                                    <w:sz w:val="22"/>
                                    <w:szCs w:val="21"/>
                                  </w:rPr>
                                  <w:fldChar w:fldCharType="begin"/>
                                </w:r>
                                <w:r>
                                  <w:instrText>PAGE    \* MERGEFORMAT</w:instrText>
                                </w:r>
                                <w:r>
                                  <w:rPr>
                                    <w:sz w:val="22"/>
                                    <w:szCs w:val="21"/>
                                  </w:rPr>
                                  <w:fldChar w:fldCharType="separate"/>
                                </w:r>
                                <w:r w:rsidRPr="00665594">
                                  <w:rPr>
                                    <w:noProof/>
                                    <w:sz w:val="16"/>
                                    <w:szCs w:val="16"/>
                                    <w:lang w:val="tr-TR"/>
                                  </w:rPr>
                                  <w:t>197</w:t>
                                </w:r>
                                <w:r>
                                  <w:rPr>
                                    <w:sz w:val="16"/>
                                    <w:szCs w:val="16"/>
                                  </w:rPr>
                                  <w:fldChar w:fldCharType="end"/>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76" style="position:absolute;left:0;text-align:left;margin-left:-16.8pt;margin-top:0;width:34.4pt;height:56.45pt;z-index:251698176;mso-position-horizontal:right;mso-position-horizontal-relative:margin;mso-position-vertical:bottom;mso-position-vertical-relative:page" coordorigin="1743,14699" coordsize="688,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">
                  <v:shapetype id="_x0000_t32" coordsize="21600,21600" o:spt="32" o:oned="t" path="m,l21600,21600e" filled="f">
                    <v:path arrowok="t" fillok="f" o:connecttype="none"/>
                    <o:lock v:ext="edit" shapetype="t"/>
                  </v:shapetype>
                  <v:shape id="AutoShape 77" o:spid="_x0000_s1177" type="#_x0000_t32" style="position:absolute;left:2111;top:15387;width:0;height:44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rOT8QAAADbAAAADwAAAGRycy9kb3ducmV2LnhtbESPQWvCQBSE74L/YXlCb2ZjoU2bZpVS&#10;KOQiEtP2/Mi+JqnZtyG7xuiv7wqCx2FmvmGyzWQ6MdLgWssKVlEMgriyuuVawVf5uXwB4Tyyxs4y&#10;KTiTg816Pssw1fbEBY17X4sAYZeigsb7PpXSVQ0ZdJHtiYP3aweDPsihlnrAU4CbTj7G8bM02HJY&#10;aLCnj4aqw/5oFDzliflzeVlcvCy3P2O364/fUqmHxfT+BsLT5O/hWzvXCl4TuH4JP0C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s5PxAAAANsAAAAPAAAAAAAAAAAA&#10;AAAAAKECAABkcnMvZG93bnJldi54bWxQSwUGAAAAAAQABAD5AAAAkgMAAAAA&#10;" strokecolor="#7f7f7f"/>
                  <v:rect id="Rectangle 78" o:spid="_x0000_s1178" style="position:absolute;left:1743;top:14699;width:688;height:6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AlncIA&#10;AADbAAAADwAAAGRycy9kb3ducmV2LnhtbERPz2vCMBS+D/Y/hDfwpqkexuyMMqrCYBd1Y+rt0bw1&#10;tc1LaWJb/3tzEHb8+H4vVoOtRUetLx0rmE4SEMS50yUXCn6+t+M3ED4ga6wdk4IbeVgtn58WmGrX&#10;8566QyhEDGGfogITQpNK6XNDFv3ENcSR+3OtxRBhW0jdYh/DbS1nSfIqLZYcGww2lBnKq8PVKqjM&#10;+rL5qm7ZiX+77LgL/fx83Ck1ehk+3kEEGsK/+OH+1ArmcWz8En+A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UCWdwgAAANsAAAAPAAAAAAAAAAAAAAAAAJgCAABkcnMvZG93&#10;bnJldi54bWxQSwUGAAAAAAQABAD1AAAAhwMAAAAA&#10;" filled="f" strokecolor="#7f7f7f">
                    <v:textbox>
                      <w:txbxContent>
                        <w:p w:rsidR="00665594" w:rsidRDefault="00665594">
                          <w:pPr>
                            <w:pStyle w:val="Altbilgi"/>
                            <w:jc w:val="center"/>
                            <w:rPr>
                              <w:sz w:val="16"/>
                              <w:szCs w:val="16"/>
                            </w:rPr>
                          </w:pPr>
                          <w:r>
                            <w:rPr>
                              <w:sz w:val="22"/>
                              <w:szCs w:val="21"/>
                            </w:rPr>
                            <w:fldChar w:fldCharType="begin"/>
                          </w:r>
                          <w:r>
                            <w:instrText>PAGE    \* MERGEFORMAT</w:instrText>
                          </w:r>
                          <w:r>
                            <w:rPr>
                              <w:sz w:val="22"/>
                              <w:szCs w:val="21"/>
                            </w:rPr>
                            <w:fldChar w:fldCharType="separate"/>
                          </w:r>
                          <w:r w:rsidRPr="00665594">
                            <w:rPr>
                              <w:noProof/>
                              <w:sz w:val="16"/>
                              <w:szCs w:val="16"/>
                              <w:lang w:val="tr-TR"/>
                            </w:rPr>
                            <w:t>197</w:t>
                          </w:r>
                          <w:r>
                            <w:rPr>
                              <w:sz w:val="16"/>
                              <w:szCs w:val="16"/>
                            </w:rPr>
                            <w:fldChar w:fldCharType="end"/>
                          </w:r>
                        </w:p>
                      </w:txbxContent>
                    </v:textbox>
                  </v:rect>
                  <w10:wrap anchorx="margin" anchory="page"/>
                </v:group>
              </w:pict>
            </mc:Fallback>
          </mc:AlternateContent>
        </w:r>
      </w:p>
    </w:sdtContent>
  </w:sdt>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0"/>
      </w:rPr>
      <w:id w:val="2057811983"/>
      <w:docPartObj>
        <w:docPartGallery w:val="Page Numbers (Bottom of Page)"/>
        <w:docPartUnique/>
      </w:docPartObj>
    </w:sdtPr>
    <w:sdtContent>
      <w:p w:rsidR="00665594" w:rsidRDefault="00665594">
        <w:pPr>
          <w:pStyle w:val="GvdeMetni"/>
          <w:spacing w:line="14" w:lineRule="auto"/>
          <w:rPr>
            <w:sz w:val="20"/>
          </w:rPr>
        </w:pPr>
        <w:r w:rsidRPr="00A32F26">
          <w:rPr>
            <w:noProof/>
            <w:sz w:val="20"/>
          </w:rPr>
          <mc:AlternateContent>
            <mc:Choice Requires="wpg">
              <w:drawing>
                <wp:anchor distT="0" distB="0" distL="114300" distR="114300" simplePos="0" relativeHeight="251704320" behindDoc="0" locked="0" layoutInCell="1" allowOverlap="1" wp14:anchorId="68A122FB" wp14:editId="08C7DD64">
                  <wp:simplePos x="0" y="0"/>
                  <wp:positionH relativeFrom="margin">
                    <wp:align>right</wp:align>
                  </wp:positionH>
                  <wp:positionV relativeFrom="page">
                    <wp:align>bottom</wp:align>
                  </wp:positionV>
                  <wp:extent cx="436880" cy="716915"/>
                  <wp:effectExtent l="8255" t="9525" r="12065" b="6985"/>
                  <wp:wrapNone/>
                  <wp:docPr id="108" name="Gr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716915"/>
                            <a:chOff x="1743" y="14699"/>
                            <a:chExt cx="688" cy="1129"/>
                          </a:xfrm>
                        </wpg:grpSpPr>
                        <wps:wsp>
                          <wps:cNvPr id="109" name="AutoShape 77"/>
                          <wps:cNvCnPr>
                            <a:cxnSpLocks noChangeShapeType="1"/>
                          </wps:cNvCnPr>
                          <wps:spPr bwMode="auto">
                            <a:xfrm flipV="1">
                              <a:off x="2111" y="15387"/>
                              <a:ext cx="0" cy="441"/>
                            </a:xfrm>
                            <a:prstGeom prst="straightConnector1">
                              <a:avLst/>
                            </a:prstGeom>
                            <a:noFill/>
                            <a:ln w="9525">
                              <a:solidFill>
                                <a:srgbClr val="7F7F7F"/>
                              </a:solidFill>
                              <a:round/>
                              <a:headEnd/>
                              <a:tailEnd/>
                            </a:ln>
                            <a:extLst>
                              <a:ext uri="{909E8E84-426E-40DD-AFC4-6F175D3DCCD1}">
                                <a14:hiddenFill xmlns:a14="http://schemas.microsoft.com/office/drawing/2010/main">
                                  <a:noFill/>
                                </a14:hiddenFill>
                              </a:ext>
                            </a:extLst>
                          </wps:spPr>
                          <wps:bodyPr/>
                        </wps:wsp>
                        <wps:wsp>
                          <wps:cNvPr id="110" name="Rectangle 78"/>
                          <wps:cNvSpPr>
                            <a:spLocks noChangeArrowheads="1"/>
                          </wps:cNvSpPr>
                          <wps:spPr bwMode="auto">
                            <a:xfrm>
                              <a:off x="1743" y="14699"/>
                              <a:ext cx="688" cy="688"/>
                            </a:xfrm>
                            <a:prstGeom prst="rect">
                              <a:avLst/>
                            </a:prstGeom>
                            <a:noFill/>
                            <a:ln w="9525">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rsidR="00665594" w:rsidRDefault="00665594">
                                <w:pPr>
                                  <w:pStyle w:val="Altbilgi"/>
                                  <w:jc w:val="center"/>
                                  <w:rPr>
                                    <w:sz w:val="16"/>
                                    <w:szCs w:val="16"/>
                                  </w:rPr>
                                </w:pPr>
                                <w:r>
                                  <w:rPr>
                                    <w:sz w:val="22"/>
                                    <w:szCs w:val="21"/>
                                  </w:rPr>
                                  <w:fldChar w:fldCharType="begin"/>
                                </w:r>
                                <w:r>
                                  <w:instrText>PAGE    \* MERGEFORMAT</w:instrText>
                                </w:r>
                                <w:r>
                                  <w:rPr>
                                    <w:sz w:val="22"/>
                                    <w:szCs w:val="21"/>
                                  </w:rPr>
                                  <w:fldChar w:fldCharType="separate"/>
                                </w:r>
                                <w:r w:rsidRPr="00665594">
                                  <w:rPr>
                                    <w:noProof/>
                                    <w:sz w:val="16"/>
                                    <w:szCs w:val="16"/>
                                    <w:lang w:val="tr-TR"/>
                                  </w:rPr>
                                  <w:t>198</w:t>
                                </w:r>
                                <w:r>
                                  <w:rPr>
                                    <w:sz w:val="16"/>
                                    <w:szCs w:val="16"/>
                                  </w:rPr>
                                  <w:fldChar w:fldCharType="end"/>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79" style="position:absolute;left:0;text-align:left;margin-left:-16.8pt;margin-top:0;width:34.4pt;height:56.45pt;z-index:251704320;mso-position-horizontal:right;mso-position-horizontal-relative:margin;mso-position-vertical:bottom;mso-position-vertical-relative:page" coordorigin="1743,14699" coordsize="688,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">
                  <v:shapetype id="_x0000_t32" coordsize="21600,21600" o:spt="32" o:oned="t" path="m,l21600,21600e" filled="f">
                    <v:path arrowok="t" fillok="f" o:connecttype="none"/>
                    <o:lock v:ext="edit" shapetype="t"/>
                  </v:shapetype>
                  <v:shape id="AutoShape 77" o:spid="_x0000_s1180" type="#_x0000_t32" style="position:absolute;left:2111;top:15387;width:0;height:44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K5sEAAADcAAAADwAAAGRycy9kb3ducmV2LnhtbERPS4vCMBC+L/gfwgje1tQFX9UosiD0&#10;IqJdPQ/N2FabSWlirf76zYKwt/n4nrNcd6YSLTWutKxgNIxAEGdWl5wr+Em3nzMQziNrrCyTgic5&#10;WK96H0uMtX3wgdqjz0UIYRejgsL7OpbSZQUZdENbEwfuYhuDPsAml7rBRwg3lfyKook0WHJoKLCm&#10;74Ky2/FuFIyTqbm6JD28vEx357ba1/eTVGrQ7zYLEJ46/y9+uxMd5kdz+HsmXCB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9KErmwQAAANwAAAAPAAAAAAAAAAAAAAAA&#10;AKECAABkcnMvZG93bnJldi54bWxQSwUGAAAAAAQABAD5AAAAjwMAAAAA&#10;" strokecolor="#7f7f7f"/>
                  <v:rect id="Rectangle 78" o:spid="_x0000_s1181" style="position:absolute;left:1743;top:14699;width:688;height:6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K5v8YA&#10;AADcAAAADwAAAGRycy9kb3ducmV2LnhtbESPQU/DMAyF70j7D5EncWPpOCAoyybUgYTEZQzEtpvV&#10;mKZr41RNaLt/jw9I3Gy95/c+rzaTb9VAfawDG1guMlDEZbA1VwY+P15u7kHFhGyxDUwGLhRhs55d&#10;rTC3YeR3GvapUhLCMUcDLqUu1zqWjjzGReiIRfsOvccka19p2+Mo4b7Vt1l2pz3WLA0OOyoclc3+&#10;xxto3Pb8/NZciiN/DcVhl8aH02FnzPV8enoElWhK/+a/61cr+EvBl2dkAr3+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YK5v8YAAADcAAAADwAAAAAAAAAAAAAAAACYAgAAZHJz&#10;L2Rvd25yZXYueG1sUEsFBgAAAAAEAAQA9QAAAIsDAAAAAA==&#10;" filled="f" strokecolor="#7f7f7f">
                    <v:textbox>
                      <w:txbxContent>
                        <w:p w:rsidR="00665594" w:rsidRDefault="00665594">
                          <w:pPr>
                            <w:pStyle w:val="Altbilgi"/>
                            <w:jc w:val="center"/>
                            <w:rPr>
                              <w:sz w:val="16"/>
                              <w:szCs w:val="16"/>
                            </w:rPr>
                          </w:pPr>
                          <w:r>
                            <w:rPr>
                              <w:sz w:val="22"/>
                              <w:szCs w:val="21"/>
                            </w:rPr>
                            <w:fldChar w:fldCharType="begin"/>
                          </w:r>
                          <w:r>
                            <w:instrText>PAGE    \* MERGEFORMAT</w:instrText>
                          </w:r>
                          <w:r>
                            <w:rPr>
                              <w:sz w:val="22"/>
                              <w:szCs w:val="21"/>
                            </w:rPr>
                            <w:fldChar w:fldCharType="separate"/>
                          </w:r>
                          <w:r w:rsidRPr="00665594">
                            <w:rPr>
                              <w:noProof/>
                              <w:sz w:val="16"/>
                              <w:szCs w:val="16"/>
                              <w:lang w:val="tr-TR"/>
                            </w:rPr>
                            <w:t>198</w:t>
                          </w:r>
                          <w:r>
                            <w:rPr>
                              <w:sz w:val="16"/>
                              <w:szCs w:val="16"/>
                            </w:rPr>
                            <w:fldChar w:fldCharType="end"/>
                          </w:r>
                        </w:p>
                      </w:txbxContent>
                    </v:textbox>
                  </v:rect>
                  <w10:wrap anchorx="margin" anchory="page"/>
                </v:group>
              </w:pict>
            </mc:Fallback>
          </mc:AlternateContent>
        </w:r>
      </w:p>
    </w:sdtContent>
  </w:sdt>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0"/>
      </w:rPr>
      <w:id w:val="-678891084"/>
      <w:docPartObj>
        <w:docPartGallery w:val="Page Numbers (Bottom of Page)"/>
        <w:docPartUnique/>
      </w:docPartObj>
    </w:sdtPr>
    <w:sdtContent>
      <w:p w:rsidR="00665594" w:rsidRDefault="00665594">
        <w:pPr>
          <w:pStyle w:val="GvdeMetni"/>
          <w:spacing w:line="14" w:lineRule="auto"/>
          <w:rPr>
            <w:sz w:val="20"/>
          </w:rPr>
        </w:pPr>
        <w:r w:rsidRPr="00A32F26">
          <w:rPr>
            <w:noProof/>
            <w:sz w:val="20"/>
          </w:rPr>
          <mc:AlternateContent>
            <mc:Choice Requires="wpg">
              <w:drawing>
                <wp:anchor distT="0" distB="0" distL="114300" distR="114300" simplePos="0" relativeHeight="251702272" behindDoc="0" locked="0" layoutInCell="1" allowOverlap="1" wp14:anchorId="7684EF82" wp14:editId="64E5588B">
                  <wp:simplePos x="0" y="0"/>
                  <wp:positionH relativeFrom="margin">
                    <wp:align>right</wp:align>
                  </wp:positionH>
                  <wp:positionV relativeFrom="page">
                    <wp:align>bottom</wp:align>
                  </wp:positionV>
                  <wp:extent cx="436880" cy="716915"/>
                  <wp:effectExtent l="8255" t="9525" r="12065" b="6985"/>
                  <wp:wrapNone/>
                  <wp:docPr id="105" name="Gr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716915"/>
                            <a:chOff x="1743" y="14699"/>
                            <a:chExt cx="688" cy="1129"/>
                          </a:xfrm>
                        </wpg:grpSpPr>
                        <wps:wsp>
                          <wps:cNvPr id="106" name="AutoShape 77"/>
                          <wps:cNvCnPr>
                            <a:cxnSpLocks noChangeShapeType="1"/>
                          </wps:cNvCnPr>
                          <wps:spPr bwMode="auto">
                            <a:xfrm flipV="1">
                              <a:off x="2111" y="15387"/>
                              <a:ext cx="0" cy="441"/>
                            </a:xfrm>
                            <a:prstGeom prst="straightConnector1">
                              <a:avLst/>
                            </a:prstGeom>
                            <a:noFill/>
                            <a:ln w="9525">
                              <a:solidFill>
                                <a:srgbClr val="7F7F7F"/>
                              </a:solidFill>
                              <a:round/>
                              <a:headEnd/>
                              <a:tailEnd/>
                            </a:ln>
                            <a:extLst>
                              <a:ext uri="{909E8E84-426E-40DD-AFC4-6F175D3DCCD1}">
                                <a14:hiddenFill xmlns:a14="http://schemas.microsoft.com/office/drawing/2010/main">
                                  <a:noFill/>
                                </a14:hiddenFill>
                              </a:ext>
                            </a:extLst>
                          </wps:spPr>
                          <wps:bodyPr/>
                        </wps:wsp>
                        <wps:wsp>
                          <wps:cNvPr id="107" name="Rectangle 78"/>
                          <wps:cNvSpPr>
                            <a:spLocks noChangeArrowheads="1"/>
                          </wps:cNvSpPr>
                          <wps:spPr bwMode="auto">
                            <a:xfrm>
                              <a:off x="1743" y="14699"/>
                              <a:ext cx="688" cy="688"/>
                            </a:xfrm>
                            <a:prstGeom prst="rect">
                              <a:avLst/>
                            </a:prstGeom>
                            <a:noFill/>
                            <a:ln w="9525">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rsidR="00665594" w:rsidRDefault="00665594">
                                <w:pPr>
                                  <w:pStyle w:val="Altbilgi"/>
                                  <w:jc w:val="center"/>
                                  <w:rPr>
                                    <w:sz w:val="16"/>
                                    <w:szCs w:val="16"/>
                                  </w:rPr>
                                </w:pPr>
                                <w:r>
                                  <w:rPr>
                                    <w:sz w:val="22"/>
                                    <w:szCs w:val="21"/>
                                  </w:rPr>
                                  <w:fldChar w:fldCharType="begin"/>
                                </w:r>
                                <w:r>
                                  <w:instrText>PAGE    \* MERGEFORMAT</w:instrText>
                                </w:r>
                                <w:r>
                                  <w:rPr>
                                    <w:sz w:val="22"/>
                                    <w:szCs w:val="21"/>
                                  </w:rPr>
                                  <w:fldChar w:fldCharType="separate"/>
                                </w:r>
                                <w:r w:rsidRPr="00665594">
                                  <w:rPr>
                                    <w:noProof/>
                                    <w:sz w:val="16"/>
                                    <w:szCs w:val="16"/>
                                    <w:lang w:val="tr-TR"/>
                                  </w:rPr>
                                  <w:t>199</w:t>
                                </w:r>
                                <w:r>
                                  <w:rPr>
                                    <w:sz w:val="16"/>
                                    <w:szCs w:val="16"/>
                                  </w:rPr>
                                  <w:fldChar w:fldCharType="end"/>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82" style="position:absolute;left:0;text-align:left;margin-left:-16.8pt;margin-top:0;width:34.4pt;height:56.45pt;z-index:251702272;mso-position-horizontal:right;mso-position-horizontal-relative:margin;mso-position-vertical:bottom;mso-position-vertical-relative:page" coordorigin="1743,14699" coordsize="688,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">
                  <v:shapetype id="_x0000_t32" coordsize="21600,21600" o:spt="32" o:oned="t" path="m,l21600,21600e" filled="f">
                    <v:path arrowok="t" fillok="f" o:connecttype="none"/>
                    <o:lock v:ext="edit" shapetype="t"/>
                  </v:shapetype>
                  <v:shape id="AutoShape 77" o:spid="_x0000_s1183" type="#_x0000_t32" style="position:absolute;left:2111;top:15387;width:0;height:44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felMIAAADcAAAADwAAAGRycy9kb3ducmV2LnhtbERPTWvCQBC9F/wPywje6qaCsaTZSCkU&#10;chHRtD0P2WkSzc6G7JrE/vquIHibx/ucdDuZVgzUu8aygpdlBIK4tLrhSsFX8fn8CsJ5ZI2tZVJw&#10;JQfbbPaUYqLtyAcajr4SIYRdggpq77tESlfWZNAtbUccuF/bG/QB9pXUPY4h3LRyFUWxNNhwaKix&#10;o4+ayvPxYhSs8405ubw4/HlZ7H6Gdt9dvqVSi/n0/gbC0+Qf4rs712F+FMPtmXCBzP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LfelMIAAADcAAAADwAAAAAAAAAAAAAA&#10;AAChAgAAZHJzL2Rvd25yZXYueG1sUEsFBgAAAAAEAAQA+QAAAJADAAAAAA==&#10;" strokecolor="#7f7f7f"/>
                  <v:rect id="Rectangle 78" o:spid="_x0000_s1184" style="position:absolute;left:1743;top:14699;width:688;height:6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K3FsQA&#10;AADcAAAADwAAAGRycy9kb3ducmV2LnhtbERPTWvCQBC9F/wPywi91Y092Jq6isQKhV6sira3ITvN&#10;xmRnQ3abxH/fLQi9zeN9zmI12Fp01PrSsYLpJAFBnDtdcqHgeNg+PIPwAVlj7ZgUXMnDajm6W2Cq&#10;Xc8f1O1DIWII+xQVmBCaVEqfG7LoJ64hjty3ay2GCNtC6hb7GG5r+ZgkM2mx5NhgsKHMUF7tf6yC&#10;ymwur+/VNfvkU5edd6Gff513St2Ph/ULiEBD+Bff3G86zk+e4O+ZeIF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ytxbEAAAA3AAAAA8AAAAAAAAAAAAAAAAAmAIAAGRycy9k&#10;b3ducmV2LnhtbFBLBQYAAAAABAAEAPUAAACJAwAAAAA=&#10;" filled="f" strokecolor="#7f7f7f">
                    <v:textbox>
                      <w:txbxContent>
                        <w:p w:rsidR="00665594" w:rsidRDefault="00665594">
                          <w:pPr>
                            <w:pStyle w:val="Altbilgi"/>
                            <w:jc w:val="center"/>
                            <w:rPr>
                              <w:sz w:val="16"/>
                              <w:szCs w:val="16"/>
                            </w:rPr>
                          </w:pPr>
                          <w:r>
                            <w:rPr>
                              <w:sz w:val="22"/>
                              <w:szCs w:val="21"/>
                            </w:rPr>
                            <w:fldChar w:fldCharType="begin"/>
                          </w:r>
                          <w:r>
                            <w:instrText>PAGE    \* MERGEFORMAT</w:instrText>
                          </w:r>
                          <w:r>
                            <w:rPr>
                              <w:sz w:val="22"/>
                              <w:szCs w:val="21"/>
                            </w:rPr>
                            <w:fldChar w:fldCharType="separate"/>
                          </w:r>
                          <w:r w:rsidRPr="00665594">
                            <w:rPr>
                              <w:noProof/>
                              <w:sz w:val="16"/>
                              <w:szCs w:val="16"/>
                              <w:lang w:val="tr-TR"/>
                            </w:rPr>
                            <w:t>199</w:t>
                          </w:r>
                          <w:r>
                            <w:rPr>
                              <w:sz w:val="16"/>
                              <w:szCs w:val="16"/>
                            </w:rPr>
                            <w:fldChar w:fldCharType="end"/>
                          </w:r>
                        </w:p>
                      </w:txbxContent>
                    </v:textbox>
                  </v:rect>
                  <w10:wrap anchorx="margin" anchory="page"/>
                </v:group>
              </w:pict>
            </mc:Fallback>
          </mc:AlternateContent>
        </w:r>
      </w:p>
    </w:sdtContent>
  </w:sdt>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0"/>
      </w:rPr>
      <w:id w:val="-29804151"/>
      <w:docPartObj>
        <w:docPartGallery w:val="Page Numbers (Bottom of Page)"/>
        <w:docPartUnique/>
      </w:docPartObj>
    </w:sdtPr>
    <w:sdtContent>
      <w:p w:rsidR="00665594" w:rsidRDefault="00665594">
        <w:pPr>
          <w:pStyle w:val="GvdeMetni"/>
          <w:spacing w:line="14" w:lineRule="auto"/>
          <w:rPr>
            <w:sz w:val="20"/>
          </w:rPr>
        </w:pPr>
        <w:r w:rsidRPr="00A32F26">
          <w:rPr>
            <w:noProof/>
            <w:sz w:val="20"/>
          </w:rPr>
          <mc:AlternateContent>
            <mc:Choice Requires="wpg">
              <w:drawing>
                <wp:anchor distT="0" distB="0" distL="114300" distR="114300" simplePos="0" relativeHeight="251706368" behindDoc="0" locked="0" layoutInCell="1" allowOverlap="1" wp14:anchorId="4D82B253" wp14:editId="29FFEE39">
                  <wp:simplePos x="0" y="0"/>
                  <wp:positionH relativeFrom="margin">
                    <wp:align>right</wp:align>
                  </wp:positionH>
                  <wp:positionV relativeFrom="page">
                    <wp:align>bottom</wp:align>
                  </wp:positionV>
                  <wp:extent cx="436880" cy="716915"/>
                  <wp:effectExtent l="8255" t="9525" r="12065" b="6985"/>
                  <wp:wrapNone/>
                  <wp:docPr id="111" name="Gr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716915"/>
                            <a:chOff x="1743" y="14699"/>
                            <a:chExt cx="688" cy="1129"/>
                          </a:xfrm>
                        </wpg:grpSpPr>
                        <wps:wsp>
                          <wps:cNvPr id="112" name="AutoShape 77"/>
                          <wps:cNvCnPr>
                            <a:cxnSpLocks noChangeShapeType="1"/>
                          </wps:cNvCnPr>
                          <wps:spPr bwMode="auto">
                            <a:xfrm flipV="1">
                              <a:off x="2111" y="15387"/>
                              <a:ext cx="0" cy="441"/>
                            </a:xfrm>
                            <a:prstGeom prst="straightConnector1">
                              <a:avLst/>
                            </a:prstGeom>
                            <a:noFill/>
                            <a:ln w="9525">
                              <a:solidFill>
                                <a:srgbClr val="7F7F7F"/>
                              </a:solidFill>
                              <a:round/>
                              <a:headEnd/>
                              <a:tailEnd/>
                            </a:ln>
                            <a:extLst>
                              <a:ext uri="{909E8E84-426E-40DD-AFC4-6F175D3DCCD1}">
                                <a14:hiddenFill xmlns:a14="http://schemas.microsoft.com/office/drawing/2010/main">
                                  <a:noFill/>
                                </a14:hiddenFill>
                              </a:ext>
                            </a:extLst>
                          </wps:spPr>
                          <wps:bodyPr/>
                        </wps:wsp>
                        <wps:wsp>
                          <wps:cNvPr id="113" name="Rectangle 78"/>
                          <wps:cNvSpPr>
                            <a:spLocks noChangeArrowheads="1"/>
                          </wps:cNvSpPr>
                          <wps:spPr bwMode="auto">
                            <a:xfrm>
                              <a:off x="1743" y="14699"/>
                              <a:ext cx="688" cy="688"/>
                            </a:xfrm>
                            <a:prstGeom prst="rect">
                              <a:avLst/>
                            </a:prstGeom>
                            <a:noFill/>
                            <a:ln w="9525">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rsidR="00665594" w:rsidRDefault="00665594">
                                <w:pPr>
                                  <w:pStyle w:val="Altbilgi"/>
                                  <w:jc w:val="center"/>
                                  <w:rPr>
                                    <w:sz w:val="16"/>
                                    <w:szCs w:val="16"/>
                                  </w:rPr>
                                </w:pPr>
                                <w:r>
                                  <w:rPr>
                                    <w:sz w:val="22"/>
                                    <w:szCs w:val="21"/>
                                  </w:rPr>
                                  <w:fldChar w:fldCharType="begin"/>
                                </w:r>
                                <w:r>
                                  <w:instrText>PAGE    \* MERGEFORMAT</w:instrText>
                                </w:r>
                                <w:r>
                                  <w:rPr>
                                    <w:sz w:val="22"/>
                                    <w:szCs w:val="21"/>
                                  </w:rPr>
                                  <w:fldChar w:fldCharType="separate"/>
                                </w:r>
                                <w:r w:rsidRPr="00665594">
                                  <w:rPr>
                                    <w:noProof/>
                                    <w:sz w:val="16"/>
                                    <w:szCs w:val="16"/>
                                    <w:lang w:val="tr-TR"/>
                                  </w:rPr>
                                  <w:t>200</w:t>
                                </w:r>
                                <w:r>
                                  <w:rPr>
                                    <w:sz w:val="16"/>
                                    <w:szCs w:val="16"/>
                                  </w:rPr>
                                  <w:fldChar w:fldCharType="end"/>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85" style="position:absolute;left:0;text-align:left;margin-left:-16.8pt;margin-top:0;width:34.4pt;height:56.45pt;z-index:251706368;mso-position-horizontal:right;mso-position-horizontal-relative:margin;mso-position-vertical:bottom;mso-position-vertical-relative:page" coordorigin="1743,14699" coordsize="688,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">
                  <v:shapetype id="_x0000_t32" coordsize="21600,21600" o:spt="32" o:oned="t" path="m,l21600,21600e" filled="f">
                    <v:path arrowok="t" fillok="f" o:connecttype="none"/>
                    <o:lock v:ext="edit" shapetype="t"/>
                  </v:shapetype>
                  <v:shape id="AutoShape 77" o:spid="_x0000_s1186" type="#_x0000_t32" style="position:absolute;left:2111;top:15387;width:0;height:44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VOSsAAAADcAAAADwAAAGRycy9kb3ducmV2LnhtbERPS4vCMBC+L/gfwgje1lTBB12jiCD0&#10;IqLVPQ/NbNu1mZQm1uqvN4LgbT6+5yxWnalES40rLSsYDSMQxJnVJecKTun2ew7CeWSNlWVScCcH&#10;q2Xva4Gxtjc+UHv0uQgh7GJUUHhfx1K6rCCDbmhr4sD92cagD7DJpW7wFsJNJcdRNJUGSw4NBda0&#10;KSi7HK9GwSSZmX+XpIeHl+nut6329fUslRr0u/UPCE+d/4jf7kSH+aMxvJ4JF8jlE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ZVTkrAAAAA3AAAAA8AAAAAAAAAAAAAAAAA&#10;oQIAAGRycy9kb3ducmV2LnhtbFBLBQYAAAAABAAEAPkAAACOAwAAAAA=&#10;" strokecolor="#7f7f7f"/>
                  <v:rect id="Rectangle 78" o:spid="_x0000_s1187" style="position:absolute;left:1743;top:14699;width:688;height:6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AnyMQA&#10;AADcAAAADwAAAGRycy9kb3ducmV2LnhtbERPTWvCQBC9F/wPywi91Y0VSk1dRWIFwYu1UtvbkB2z&#10;MdnZkN0m8d93C4Xe5vE+Z7EabC06an3pWMF0koAgzp0uuVBwet8+PIPwAVlj7ZgU3MjDajm6W2Cq&#10;Xc9v1B1DIWII+xQVmBCaVEqfG7LoJ64hjtzFtRZDhG0hdYt9DLe1fEySJ2mx5NhgsKHMUF4dv62C&#10;ymyur/vqln3yR5edD6Gff50PSt2Ph/ULiEBD+Bf/uXc6zp/O4PeZeIF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1QJ8jEAAAA3AAAAA8AAAAAAAAAAAAAAAAAmAIAAGRycy9k&#10;b3ducmV2LnhtbFBLBQYAAAAABAAEAPUAAACJAwAAAAA=&#10;" filled="f" strokecolor="#7f7f7f">
                    <v:textbox>
                      <w:txbxContent>
                        <w:p w:rsidR="00665594" w:rsidRDefault="00665594">
                          <w:pPr>
                            <w:pStyle w:val="Altbilgi"/>
                            <w:jc w:val="center"/>
                            <w:rPr>
                              <w:sz w:val="16"/>
                              <w:szCs w:val="16"/>
                            </w:rPr>
                          </w:pPr>
                          <w:r>
                            <w:rPr>
                              <w:sz w:val="22"/>
                              <w:szCs w:val="21"/>
                            </w:rPr>
                            <w:fldChar w:fldCharType="begin"/>
                          </w:r>
                          <w:r>
                            <w:instrText>PAGE    \* MERGEFORMAT</w:instrText>
                          </w:r>
                          <w:r>
                            <w:rPr>
                              <w:sz w:val="22"/>
                              <w:szCs w:val="21"/>
                            </w:rPr>
                            <w:fldChar w:fldCharType="separate"/>
                          </w:r>
                          <w:r w:rsidRPr="00665594">
                            <w:rPr>
                              <w:noProof/>
                              <w:sz w:val="16"/>
                              <w:szCs w:val="16"/>
                              <w:lang w:val="tr-TR"/>
                            </w:rPr>
                            <w:t>200</w:t>
                          </w:r>
                          <w:r>
                            <w:rPr>
                              <w:sz w:val="16"/>
                              <w:szCs w:val="16"/>
                            </w:rPr>
                            <w:fldChar w:fldCharType="end"/>
                          </w:r>
                        </w:p>
                      </w:txbxContent>
                    </v:textbox>
                  </v:rect>
                  <w10:wrap anchorx="margin" anchory="page"/>
                </v:group>
              </w:pict>
            </mc:Fallback>
          </mc:AlternateContent>
        </w:r>
      </w:p>
    </w:sdtContent>
  </w:sdt>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0"/>
      </w:rPr>
      <w:id w:val="-993558672"/>
      <w:docPartObj>
        <w:docPartGallery w:val="Page Numbers (Bottom of Page)"/>
        <w:docPartUnique/>
      </w:docPartObj>
    </w:sdtPr>
    <w:sdtContent>
      <w:p w:rsidR="00665594" w:rsidRDefault="00665594">
        <w:pPr>
          <w:pStyle w:val="GvdeMetni"/>
          <w:spacing w:line="14" w:lineRule="auto"/>
          <w:rPr>
            <w:sz w:val="20"/>
          </w:rPr>
        </w:pPr>
        <w:r w:rsidRPr="00A32F26">
          <w:rPr>
            <w:noProof/>
            <w:sz w:val="20"/>
          </w:rPr>
          <mc:AlternateContent>
            <mc:Choice Requires="wpg">
              <w:drawing>
                <wp:anchor distT="0" distB="0" distL="114300" distR="114300" simplePos="0" relativeHeight="251708416" behindDoc="0" locked="0" layoutInCell="1" allowOverlap="1" wp14:anchorId="5A62D2E7" wp14:editId="1C41CBBA">
                  <wp:simplePos x="0" y="0"/>
                  <wp:positionH relativeFrom="margin">
                    <wp:align>right</wp:align>
                  </wp:positionH>
                  <wp:positionV relativeFrom="page">
                    <wp:align>bottom</wp:align>
                  </wp:positionV>
                  <wp:extent cx="436880" cy="716915"/>
                  <wp:effectExtent l="8255" t="9525" r="12065" b="6985"/>
                  <wp:wrapNone/>
                  <wp:docPr id="114" name="Gr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716915"/>
                            <a:chOff x="1743" y="14699"/>
                            <a:chExt cx="688" cy="1129"/>
                          </a:xfrm>
                        </wpg:grpSpPr>
                        <wps:wsp>
                          <wps:cNvPr id="115" name="AutoShape 77"/>
                          <wps:cNvCnPr>
                            <a:cxnSpLocks noChangeShapeType="1"/>
                          </wps:cNvCnPr>
                          <wps:spPr bwMode="auto">
                            <a:xfrm flipV="1">
                              <a:off x="2111" y="15387"/>
                              <a:ext cx="0" cy="441"/>
                            </a:xfrm>
                            <a:prstGeom prst="straightConnector1">
                              <a:avLst/>
                            </a:prstGeom>
                            <a:noFill/>
                            <a:ln w="9525">
                              <a:solidFill>
                                <a:srgbClr val="7F7F7F"/>
                              </a:solidFill>
                              <a:round/>
                              <a:headEnd/>
                              <a:tailEnd/>
                            </a:ln>
                            <a:extLst>
                              <a:ext uri="{909E8E84-426E-40DD-AFC4-6F175D3DCCD1}">
                                <a14:hiddenFill xmlns:a14="http://schemas.microsoft.com/office/drawing/2010/main">
                                  <a:noFill/>
                                </a14:hiddenFill>
                              </a:ext>
                            </a:extLst>
                          </wps:spPr>
                          <wps:bodyPr/>
                        </wps:wsp>
                        <wps:wsp>
                          <wps:cNvPr id="116" name="Rectangle 78"/>
                          <wps:cNvSpPr>
                            <a:spLocks noChangeArrowheads="1"/>
                          </wps:cNvSpPr>
                          <wps:spPr bwMode="auto">
                            <a:xfrm>
                              <a:off x="1743" y="14699"/>
                              <a:ext cx="688" cy="688"/>
                            </a:xfrm>
                            <a:prstGeom prst="rect">
                              <a:avLst/>
                            </a:prstGeom>
                            <a:noFill/>
                            <a:ln w="9525">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rsidR="00665594" w:rsidRDefault="00665594">
                                <w:pPr>
                                  <w:pStyle w:val="Altbilgi"/>
                                  <w:jc w:val="center"/>
                                  <w:rPr>
                                    <w:sz w:val="16"/>
                                    <w:szCs w:val="16"/>
                                  </w:rPr>
                                </w:pPr>
                                <w:r>
                                  <w:rPr>
                                    <w:sz w:val="22"/>
                                    <w:szCs w:val="21"/>
                                  </w:rPr>
                                  <w:fldChar w:fldCharType="begin"/>
                                </w:r>
                                <w:r>
                                  <w:instrText>PAGE    \* MERGEFORMAT</w:instrText>
                                </w:r>
                                <w:r>
                                  <w:rPr>
                                    <w:sz w:val="22"/>
                                    <w:szCs w:val="21"/>
                                  </w:rPr>
                                  <w:fldChar w:fldCharType="separate"/>
                                </w:r>
                                <w:r w:rsidRPr="00665594">
                                  <w:rPr>
                                    <w:noProof/>
                                    <w:sz w:val="16"/>
                                    <w:szCs w:val="16"/>
                                    <w:lang w:val="tr-TR"/>
                                  </w:rPr>
                                  <w:t>201</w:t>
                                </w:r>
                                <w:r>
                                  <w:rPr>
                                    <w:sz w:val="16"/>
                                    <w:szCs w:val="16"/>
                                  </w:rPr>
                                  <w:fldChar w:fldCharType="end"/>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88" style="position:absolute;left:0;text-align:left;margin-left:-16.8pt;margin-top:0;width:34.4pt;height:56.45pt;z-index:251708416;mso-position-horizontal:right;mso-position-horizontal-relative:margin;mso-position-vertical:bottom;mso-position-vertical-relative:page" coordorigin="1743,14699" coordsize="688,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">
                  <v:shapetype id="_x0000_t32" coordsize="21600,21600" o:spt="32" o:oned="t" path="m,l21600,21600e" filled="f">
                    <v:path arrowok="t" fillok="f" o:connecttype="none"/>
                    <o:lock v:ext="edit" shapetype="t"/>
                  </v:shapetype>
                  <v:shape id="AutoShape 77" o:spid="_x0000_s1189" type="#_x0000_t32" style="position:absolute;left:2111;top:15387;width:0;height:44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WPsAAAADcAAAADwAAAGRycy9kb3ducmV2LnhtbERPS4vCMBC+L/gfwgje1lTBB12jiCD0&#10;IqLVPQ/NbNu1mZQm1uqvN4LgbT6+5yxWnalES40rLSsYDSMQxJnVJecKTun2ew7CeWSNlWVScCcH&#10;q2Xva4Gxtjc+UHv0uQgh7GJUUHhfx1K6rCCDbmhr4sD92cagD7DJpW7wFsJNJcdRNJUGSw4NBda0&#10;KSi7HK9GwSSZmX+XpIeHl+nut6329fUslRr0u/UPCE+d/4jf7kSH+aMJvJ4JF8jlE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m81j7AAAAA3AAAAA8AAAAAAAAAAAAAAAAA&#10;oQIAAGRycy9kb3ducmV2LnhtbFBLBQYAAAAABAAEAPkAAACOAwAAAAA=&#10;" strokecolor="#7f7f7f"/>
                  <v:rect id="Rectangle 78" o:spid="_x0000_s1190" style="position:absolute;left:1743;top:14699;width:688;height:6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eEUMQA&#10;AADcAAAADwAAAGRycy9kb3ducmV2LnhtbERPTWvCQBC9C/0Pywje6kYPYlNXKamC4MXaUtvbkJ1m&#10;Y7KzIbsm8d93CwVv83ifs9oMthYdtb50rGA2TUAQ506XXCj4eN89LkH4gKyxdkwKbuRhs34YrTDV&#10;ruc36k6hEDGEfYoKTAhNKqXPDVn0U9cQR+7HtRZDhG0hdYt9DLe1nCfJQlosOTYYbCgzlFenq1VQ&#10;mdfL9lDdsi/+7LLzMfRP3+ejUpPx8PIMItAQ7uJ/917H+bMF/D0TL5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0nhFDEAAAA3AAAAA8AAAAAAAAAAAAAAAAAmAIAAGRycy9k&#10;b3ducmV2LnhtbFBLBQYAAAAABAAEAPUAAACJAwAAAAA=&#10;" filled="f" strokecolor="#7f7f7f">
                    <v:textbox>
                      <w:txbxContent>
                        <w:p w:rsidR="00665594" w:rsidRDefault="00665594">
                          <w:pPr>
                            <w:pStyle w:val="Altbilgi"/>
                            <w:jc w:val="center"/>
                            <w:rPr>
                              <w:sz w:val="16"/>
                              <w:szCs w:val="16"/>
                            </w:rPr>
                          </w:pPr>
                          <w:r>
                            <w:rPr>
                              <w:sz w:val="22"/>
                              <w:szCs w:val="21"/>
                            </w:rPr>
                            <w:fldChar w:fldCharType="begin"/>
                          </w:r>
                          <w:r>
                            <w:instrText>PAGE    \* MERGEFORMAT</w:instrText>
                          </w:r>
                          <w:r>
                            <w:rPr>
                              <w:sz w:val="22"/>
                              <w:szCs w:val="21"/>
                            </w:rPr>
                            <w:fldChar w:fldCharType="separate"/>
                          </w:r>
                          <w:r w:rsidRPr="00665594">
                            <w:rPr>
                              <w:noProof/>
                              <w:sz w:val="16"/>
                              <w:szCs w:val="16"/>
                              <w:lang w:val="tr-TR"/>
                            </w:rPr>
                            <w:t>201</w:t>
                          </w:r>
                          <w:r>
                            <w:rPr>
                              <w:sz w:val="16"/>
                              <w:szCs w:val="16"/>
                            </w:rPr>
                            <w:fldChar w:fldCharType="end"/>
                          </w:r>
                        </w:p>
                      </w:txbxContent>
                    </v:textbox>
                  </v:rect>
                  <w10:wrap anchorx="margin" anchory="page"/>
                </v:group>
              </w:pict>
            </mc:Fallback>
          </mc:AlternateContent>
        </w:r>
      </w:p>
    </w:sdtContent>
  </w:sdt>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0"/>
      </w:rPr>
      <w:id w:val="-794598824"/>
      <w:docPartObj>
        <w:docPartGallery w:val="Page Numbers (Bottom of Page)"/>
        <w:docPartUnique/>
      </w:docPartObj>
    </w:sdtPr>
    <w:sdtContent>
      <w:p w:rsidR="00665594" w:rsidRDefault="00665594">
        <w:pPr>
          <w:pStyle w:val="GvdeMetni"/>
          <w:spacing w:line="14" w:lineRule="auto"/>
          <w:rPr>
            <w:sz w:val="20"/>
          </w:rPr>
        </w:pPr>
        <w:r w:rsidRPr="00A32F26">
          <w:rPr>
            <w:noProof/>
            <w:sz w:val="20"/>
          </w:rPr>
          <mc:AlternateContent>
            <mc:Choice Requires="wpg">
              <w:drawing>
                <wp:anchor distT="0" distB="0" distL="114300" distR="114300" simplePos="0" relativeHeight="251710464" behindDoc="0" locked="0" layoutInCell="1" allowOverlap="1" wp14:anchorId="23314FF3" wp14:editId="35D4EBA7">
                  <wp:simplePos x="0" y="0"/>
                  <wp:positionH relativeFrom="margin">
                    <wp:align>right</wp:align>
                  </wp:positionH>
                  <wp:positionV relativeFrom="page">
                    <wp:align>bottom</wp:align>
                  </wp:positionV>
                  <wp:extent cx="436880" cy="716915"/>
                  <wp:effectExtent l="8255" t="9525" r="12065" b="6985"/>
                  <wp:wrapNone/>
                  <wp:docPr id="117" name="Gr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716915"/>
                            <a:chOff x="1743" y="14699"/>
                            <a:chExt cx="688" cy="1129"/>
                          </a:xfrm>
                        </wpg:grpSpPr>
                        <wps:wsp>
                          <wps:cNvPr id="118" name="AutoShape 77"/>
                          <wps:cNvCnPr>
                            <a:cxnSpLocks noChangeShapeType="1"/>
                          </wps:cNvCnPr>
                          <wps:spPr bwMode="auto">
                            <a:xfrm flipV="1">
                              <a:off x="2111" y="15387"/>
                              <a:ext cx="0" cy="441"/>
                            </a:xfrm>
                            <a:prstGeom prst="straightConnector1">
                              <a:avLst/>
                            </a:prstGeom>
                            <a:noFill/>
                            <a:ln w="9525">
                              <a:solidFill>
                                <a:srgbClr val="7F7F7F"/>
                              </a:solidFill>
                              <a:round/>
                              <a:headEnd/>
                              <a:tailEnd/>
                            </a:ln>
                            <a:extLst>
                              <a:ext uri="{909E8E84-426E-40DD-AFC4-6F175D3DCCD1}">
                                <a14:hiddenFill xmlns:a14="http://schemas.microsoft.com/office/drawing/2010/main">
                                  <a:noFill/>
                                </a14:hiddenFill>
                              </a:ext>
                            </a:extLst>
                          </wps:spPr>
                          <wps:bodyPr/>
                        </wps:wsp>
                        <wps:wsp>
                          <wps:cNvPr id="119" name="Rectangle 78"/>
                          <wps:cNvSpPr>
                            <a:spLocks noChangeArrowheads="1"/>
                          </wps:cNvSpPr>
                          <wps:spPr bwMode="auto">
                            <a:xfrm>
                              <a:off x="1743" y="14699"/>
                              <a:ext cx="688" cy="688"/>
                            </a:xfrm>
                            <a:prstGeom prst="rect">
                              <a:avLst/>
                            </a:prstGeom>
                            <a:noFill/>
                            <a:ln w="9525">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rsidR="00665594" w:rsidRDefault="00665594">
                                <w:pPr>
                                  <w:pStyle w:val="Altbilgi"/>
                                  <w:jc w:val="center"/>
                                  <w:rPr>
                                    <w:sz w:val="16"/>
                                    <w:szCs w:val="16"/>
                                  </w:rPr>
                                </w:pPr>
                                <w:r>
                                  <w:rPr>
                                    <w:sz w:val="22"/>
                                    <w:szCs w:val="21"/>
                                  </w:rPr>
                                  <w:fldChar w:fldCharType="begin"/>
                                </w:r>
                                <w:r>
                                  <w:instrText>PAGE    \* MERGEFORMAT</w:instrText>
                                </w:r>
                                <w:r>
                                  <w:rPr>
                                    <w:sz w:val="22"/>
                                    <w:szCs w:val="21"/>
                                  </w:rPr>
                                  <w:fldChar w:fldCharType="separate"/>
                                </w:r>
                                <w:r w:rsidRPr="00665594">
                                  <w:rPr>
                                    <w:noProof/>
                                    <w:sz w:val="16"/>
                                    <w:szCs w:val="16"/>
                                    <w:lang w:val="tr-TR"/>
                                  </w:rPr>
                                  <w:t>202</w:t>
                                </w:r>
                                <w:r>
                                  <w:rPr>
                                    <w:sz w:val="16"/>
                                    <w:szCs w:val="16"/>
                                  </w:rPr>
                                  <w:fldChar w:fldCharType="end"/>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91" style="position:absolute;left:0;text-align:left;margin-left:-16.8pt;margin-top:0;width:34.4pt;height:56.45pt;z-index:251710464;mso-position-horizontal:right;mso-position-horizontal-relative:margin;mso-position-vertical:bottom;mso-position-vertical-relative:page" coordorigin="1743,14699" coordsize="688,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">
                  <v:shapetype id="_x0000_t32" coordsize="21600,21600" o:spt="32" o:oned="t" path="m,l21600,21600e" filled="f">
                    <v:path arrowok="t" fillok="f" o:connecttype="none"/>
                    <o:lock v:ext="edit" shapetype="t"/>
                  </v:shapetype>
                  <v:shape id="AutoShape 77" o:spid="_x0000_s1192" type="#_x0000_t32" style="position:absolute;left:2111;top:15387;width:0;height:44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715oMQAAADcAAAADwAAAGRycy9kb3ducmV2LnhtbESPQWvCQBCF7wX/wzKCt7qxYCvRVUQQ&#10;cilFo56H7JhEs7Mhu8a0v75zKPQ2w3vz3jerzeAa1VMXas8GZtMEFHHhbc2lgVO+f12AChHZYuOZ&#10;DHxTgM169LLC1PonH6g/xlJJCIcUDVQxtqnWoajIYZj6lli0q+8cRlm7UtsOnxLuGv2WJO/aYc3S&#10;UGFLu4qK+/HhDMyzD3cLWX74iTr/vPTNV/s4a2Mm42G7BBVpiP/mv+vMCv5MaOUZmUCv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vXmgxAAAANwAAAAPAAAAAAAAAAAA&#10;AAAAAKECAABkcnMvZG93bnJldi54bWxQSwUGAAAAAAQABAD5AAAAkgMAAAAA&#10;" strokecolor="#7f7f7f"/>
                  <v:rect id="Rectangle 78" o:spid="_x0000_s1193" style="position:absolute;left:1743;top:14699;width:688;height:6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gQIsQA&#10;AADcAAAADwAAAGRycy9kb3ducmV2LnhtbERPTWvCQBC9C/6HZYTe6kYPpaauUqKFghe1pba3ITvN&#10;xmRnQ3ZN4r/vCgVv83ifs1wPthYdtb50rGA2TUAQ506XXCj4/Hh7fAbhA7LG2jEpuJKH9Wo8WmKq&#10;Xc8H6o6hEDGEfYoKTAhNKqXPDVn0U9cQR+7XtRZDhG0hdYt9DLe1nCfJk7RYcmww2FBmKK+OF6ug&#10;Mpvzdldds2/+6rLTPvSLn9NeqYfJ8PoCItAQ7uJ/97uO82cLuD0TL5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4ECLEAAAA3AAAAA8AAAAAAAAAAAAAAAAAmAIAAGRycy9k&#10;b3ducmV2LnhtbFBLBQYAAAAABAAEAPUAAACJAwAAAAA=&#10;" filled="f" strokecolor="#7f7f7f">
                    <v:textbox>
                      <w:txbxContent>
                        <w:p w:rsidR="00665594" w:rsidRDefault="00665594">
                          <w:pPr>
                            <w:pStyle w:val="Altbilgi"/>
                            <w:jc w:val="center"/>
                            <w:rPr>
                              <w:sz w:val="16"/>
                              <w:szCs w:val="16"/>
                            </w:rPr>
                          </w:pPr>
                          <w:r>
                            <w:rPr>
                              <w:sz w:val="22"/>
                              <w:szCs w:val="21"/>
                            </w:rPr>
                            <w:fldChar w:fldCharType="begin"/>
                          </w:r>
                          <w:r>
                            <w:instrText>PAGE    \* MERGEFORMAT</w:instrText>
                          </w:r>
                          <w:r>
                            <w:rPr>
                              <w:sz w:val="22"/>
                              <w:szCs w:val="21"/>
                            </w:rPr>
                            <w:fldChar w:fldCharType="separate"/>
                          </w:r>
                          <w:r w:rsidRPr="00665594">
                            <w:rPr>
                              <w:noProof/>
                              <w:sz w:val="16"/>
                              <w:szCs w:val="16"/>
                              <w:lang w:val="tr-TR"/>
                            </w:rPr>
                            <w:t>202</w:t>
                          </w:r>
                          <w:r>
                            <w:rPr>
                              <w:sz w:val="16"/>
                              <w:szCs w:val="16"/>
                            </w:rPr>
                            <w:fldChar w:fldCharType="end"/>
                          </w:r>
                        </w:p>
                      </w:txbxContent>
                    </v:textbox>
                  </v:rect>
                  <w10:wrap anchorx="margin" anchory="page"/>
                </v:group>
              </w:pict>
            </mc:Fallback>
          </mc:AlternateContent>
        </w:r>
      </w:p>
    </w:sdtContent>
  </w:sdt>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0"/>
      </w:rPr>
      <w:id w:val="1272211589"/>
      <w:docPartObj>
        <w:docPartGallery w:val="Page Numbers (Bottom of Page)"/>
        <w:docPartUnique/>
      </w:docPartObj>
    </w:sdtPr>
    <w:sdtContent>
      <w:p w:rsidR="00665594" w:rsidRDefault="00665594">
        <w:pPr>
          <w:pStyle w:val="GvdeMetni"/>
          <w:spacing w:line="14" w:lineRule="auto"/>
          <w:rPr>
            <w:sz w:val="20"/>
          </w:rPr>
        </w:pPr>
        <w:r w:rsidRPr="00A32F26">
          <w:rPr>
            <w:noProof/>
            <w:sz w:val="20"/>
          </w:rPr>
          <mc:AlternateContent>
            <mc:Choice Requires="wpg">
              <w:drawing>
                <wp:anchor distT="0" distB="0" distL="114300" distR="114300" simplePos="0" relativeHeight="251712512" behindDoc="0" locked="0" layoutInCell="1" allowOverlap="1" wp14:anchorId="44613F5B" wp14:editId="61C87028">
                  <wp:simplePos x="0" y="0"/>
                  <wp:positionH relativeFrom="margin">
                    <wp:align>right</wp:align>
                  </wp:positionH>
                  <wp:positionV relativeFrom="page">
                    <wp:align>bottom</wp:align>
                  </wp:positionV>
                  <wp:extent cx="436880" cy="716915"/>
                  <wp:effectExtent l="8255" t="9525" r="12065" b="6985"/>
                  <wp:wrapNone/>
                  <wp:docPr id="120" name="Gr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716915"/>
                            <a:chOff x="1743" y="14699"/>
                            <a:chExt cx="688" cy="1129"/>
                          </a:xfrm>
                        </wpg:grpSpPr>
                        <wps:wsp>
                          <wps:cNvPr id="121" name="AutoShape 77"/>
                          <wps:cNvCnPr>
                            <a:cxnSpLocks noChangeShapeType="1"/>
                          </wps:cNvCnPr>
                          <wps:spPr bwMode="auto">
                            <a:xfrm flipV="1">
                              <a:off x="2111" y="15387"/>
                              <a:ext cx="0" cy="441"/>
                            </a:xfrm>
                            <a:prstGeom prst="straightConnector1">
                              <a:avLst/>
                            </a:prstGeom>
                            <a:noFill/>
                            <a:ln w="9525">
                              <a:solidFill>
                                <a:srgbClr val="7F7F7F"/>
                              </a:solidFill>
                              <a:round/>
                              <a:headEnd/>
                              <a:tailEnd/>
                            </a:ln>
                            <a:extLst>
                              <a:ext uri="{909E8E84-426E-40DD-AFC4-6F175D3DCCD1}">
                                <a14:hiddenFill xmlns:a14="http://schemas.microsoft.com/office/drawing/2010/main">
                                  <a:noFill/>
                                </a14:hiddenFill>
                              </a:ext>
                            </a:extLst>
                          </wps:spPr>
                          <wps:bodyPr/>
                        </wps:wsp>
                        <wps:wsp>
                          <wps:cNvPr id="122" name="Rectangle 78"/>
                          <wps:cNvSpPr>
                            <a:spLocks noChangeArrowheads="1"/>
                          </wps:cNvSpPr>
                          <wps:spPr bwMode="auto">
                            <a:xfrm>
                              <a:off x="1743" y="14699"/>
                              <a:ext cx="688" cy="688"/>
                            </a:xfrm>
                            <a:prstGeom prst="rect">
                              <a:avLst/>
                            </a:prstGeom>
                            <a:noFill/>
                            <a:ln w="9525">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rsidR="00665594" w:rsidRDefault="00665594">
                                <w:pPr>
                                  <w:pStyle w:val="Altbilgi"/>
                                  <w:jc w:val="center"/>
                                  <w:rPr>
                                    <w:sz w:val="16"/>
                                    <w:szCs w:val="16"/>
                                  </w:rPr>
                                </w:pPr>
                                <w:r>
                                  <w:rPr>
                                    <w:sz w:val="22"/>
                                    <w:szCs w:val="21"/>
                                  </w:rPr>
                                  <w:fldChar w:fldCharType="begin"/>
                                </w:r>
                                <w:r>
                                  <w:instrText>PAGE    \* MERGEFORMAT</w:instrText>
                                </w:r>
                                <w:r>
                                  <w:rPr>
                                    <w:sz w:val="22"/>
                                    <w:szCs w:val="21"/>
                                  </w:rPr>
                                  <w:fldChar w:fldCharType="separate"/>
                                </w:r>
                                <w:r w:rsidRPr="00665594">
                                  <w:rPr>
                                    <w:noProof/>
                                    <w:sz w:val="16"/>
                                    <w:szCs w:val="16"/>
                                    <w:lang w:val="tr-TR"/>
                                  </w:rPr>
                                  <w:t>203</w:t>
                                </w:r>
                                <w:r>
                                  <w:rPr>
                                    <w:sz w:val="16"/>
                                    <w:szCs w:val="16"/>
                                  </w:rPr>
                                  <w:fldChar w:fldCharType="end"/>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94" style="position:absolute;left:0;text-align:left;margin-left:-16.8pt;margin-top:0;width:34.4pt;height:56.45pt;z-index:251712512;mso-position-horizontal:right;mso-position-horizontal-relative:margin;mso-position-vertical:bottom;mso-position-vertical-relative:page" coordorigin="1743,14699" coordsize="688,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">
                  <v:shapetype id="_x0000_t32" coordsize="21600,21600" o:spt="32" o:oned="t" path="m,l21600,21600e" filled="f">
                    <v:path arrowok="t" fillok="f" o:connecttype="none"/>
                    <o:lock v:ext="edit" shapetype="t"/>
                  </v:shapetype>
                  <v:shape id="AutoShape 77" o:spid="_x0000_s1195" type="#_x0000_t32" style="position:absolute;left:2111;top:15387;width:0;height:44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sagMAAAADcAAAADwAAAGRycy9kb3ducmV2LnhtbERPS4vCMBC+L/gfwgje1lTBB12jiCD0&#10;IqLVPQ/NbNu1mZQm1uqvN4LgbT6+5yxWnalES40rLSsYDSMQxJnVJecKTun2ew7CeWSNlWVScCcH&#10;q2Xva4Gxtjc+UHv0uQgh7GJUUHhfx1K6rCCDbmhr4sD92cagD7DJpW7wFsJNJcdRNJUGSw4NBda0&#10;KSi7HK9GwSSZmX+XpIeHl+nut6329fUslRr0u/UPCE+d/4jf7kSH+eMRvJ4JF8jlE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jrGoDAAAAA3AAAAA8AAAAAAAAAAAAAAAAA&#10;oQIAAGRycy9kb3ducmV2LnhtbFBLBQYAAAAABAAEAPkAAACOAwAAAAA=&#10;" strokecolor="#7f7f7f"/>
                  <v:rect id="Rectangle 78" o:spid="_x0000_s1196" style="position:absolute;left:1743;top:14699;width:688;height:6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BI7sQA&#10;AADcAAAADwAAAGRycy9kb3ducmV2LnhtbERPTUvDQBC9C/6HZQRv7cYcpMZsi0QFoZfairG3ITvN&#10;xmRnQ3ZN0n/vCgVv83ifk29m24mRBt84VnC3TEAQV043XCv4OLwuViB8QNbYOSYFZ/KwWV9f5Zhp&#10;N/E7jftQixjCPkMFJoQ+k9JXhiz6peuJI3dyg8UQ4VBLPeAUw20n0yS5lxYbjg0GeyoMVe3+xypo&#10;zfP3y7Y9F1/8ORblLkwPx3Kn1O3N/PQIItAc/sUX95uO89MU/p6JF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wSO7EAAAA3AAAAA8AAAAAAAAAAAAAAAAAmAIAAGRycy9k&#10;b3ducmV2LnhtbFBLBQYAAAAABAAEAPUAAACJAwAAAAA=&#10;" filled="f" strokecolor="#7f7f7f">
                    <v:textbox>
                      <w:txbxContent>
                        <w:p w:rsidR="00665594" w:rsidRDefault="00665594">
                          <w:pPr>
                            <w:pStyle w:val="Altbilgi"/>
                            <w:jc w:val="center"/>
                            <w:rPr>
                              <w:sz w:val="16"/>
                              <w:szCs w:val="16"/>
                            </w:rPr>
                          </w:pPr>
                          <w:r>
                            <w:rPr>
                              <w:sz w:val="22"/>
                              <w:szCs w:val="21"/>
                            </w:rPr>
                            <w:fldChar w:fldCharType="begin"/>
                          </w:r>
                          <w:r>
                            <w:instrText>PAGE    \* MERGEFORMAT</w:instrText>
                          </w:r>
                          <w:r>
                            <w:rPr>
                              <w:sz w:val="22"/>
                              <w:szCs w:val="21"/>
                            </w:rPr>
                            <w:fldChar w:fldCharType="separate"/>
                          </w:r>
                          <w:r w:rsidRPr="00665594">
                            <w:rPr>
                              <w:noProof/>
                              <w:sz w:val="16"/>
                              <w:szCs w:val="16"/>
                              <w:lang w:val="tr-TR"/>
                            </w:rPr>
                            <w:t>203</w:t>
                          </w:r>
                          <w:r>
                            <w:rPr>
                              <w:sz w:val="16"/>
                              <w:szCs w:val="16"/>
                            </w:rPr>
                            <w:fldChar w:fldCharType="end"/>
                          </w:r>
                        </w:p>
                      </w:txbxContent>
                    </v:textbox>
                  </v:rect>
                  <w10:wrap anchorx="margin" anchory="page"/>
                </v:group>
              </w:pict>
            </mc:Fallback>
          </mc:AlternateContent>
        </w:r>
      </w:p>
    </w:sdtContent>
  </w:sdt>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8"/>
      </w:rPr>
      <w:id w:val="-1076904529"/>
      <w:docPartObj>
        <w:docPartGallery w:val="Page Numbers (Bottom of Page)"/>
        <w:docPartUnique/>
      </w:docPartObj>
    </w:sdtPr>
    <w:sdtContent>
      <w:p w:rsidR="00665594" w:rsidRDefault="00665594">
        <w:pPr>
          <w:pStyle w:val="GvdeMetni"/>
          <w:spacing w:line="14" w:lineRule="auto"/>
          <w:rPr>
            <w:sz w:val="8"/>
          </w:rPr>
        </w:pPr>
        <w:r w:rsidRPr="00A32F26">
          <w:rPr>
            <w:noProof/>
            <w:sz w:val="8"/>
          </w:rPr>
          <mc:AlternateContent>
            <mc:Choice Requires="wpg">
              <w:drawing>
                <wp:anchor distT="0" distB="0" distL="114300" distR="114300" simplePos="0" relativeHeight="251714560" behindDoc="0" locked="0" layoutInCell="1" allowOverlap="1" wp14:anchorId="61839029" wp14:editId="0F3E68BD">
                  <wp:simplePos x="0" y="0"/>
                  <wp:positionH relativeFrom="margin">
                    <wp:align>right</wp:align>
                  </wp:positionH>
                  <wp:positionV relativeFrom="page">
                    <wp:align>bottom</wp:align>
                  </wp:positionV>
                  <wp:extent cx="436880" cy="716915"/>
                  <wp:effectExtent l="8255" t="9525" r="12065" b="6985"/>
                  <wp:wrapNone/>
                  <wp:docPr id="253" name="Gr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716915"/>
                            <a:chOff x="1743" y="14699"/>
                            <a:chExt cx="688" cy="1129"/>
                          </a:xfrm>
                        </wpg:grpSpPr>
                        <wps:wsp>
                          <wps:cNvPr id="254" name="AutoShape 77"/>
                          <wps:cNvCnPr>
                            <a:cxnSpLocks noChangeShapeType="1"/>
                          </wps:cNvCnPr>
                          <wps:spPr bwMode="auto">
                            <a:xfrm flipV="1">
                              <a:off x="2111" y="15387"/>
                              <a:ext cx="0" cy="441"/>
                            </a:xfrm>
                            <a:prstGeom prst="straightConnector1">
                              <a:avLst/>
                            </a:prstGeom>
                            <a:noFill/>
                            <a:ln w="9525">
                              <a:solidFill>
                                <a:srgbClr val="7F7F7F"/>
                              </a:solidFill>
                              <a:round/>
                              <a:headEnd/>
                              <a:tailEnd/>
                            </a:ln>
                            <a:extLst>
                              <a:ext uri="{909E8E84-426E-40DD-AFC4-6F175D3DCCD1}">
                                <a14:hiddenFill xmlns:a14="http://schemas.microsoft.com/office/drawing/2010/main">
                                  <a:noFill/>
                                </a14:hiddenFill>
                              </a:ext>
                            </a:extLst>
                          </wps:spPr>
                          <wps:bodyPr/>
                        </wps:wsp>
                        <wps:wsp>
                          <wps:cNvPr id="255" name="Rectangle 78"/>
                          <wps:cNvSpPr>
                            <a:spLocks noChangeArrowheads="1"/>
                          </wps:cNvSpPr>
                          <wps:spPr bwMode="auto">
                            <a:xfrm>
                              <a:off x="1743" y="14699"/>
                              <a:ext cx="688" cy="688"/>
                            </a:xfrm>
                            <a:prstGeom prst="rect">
                              <a:avLst/>
                            </a:prstGeom>
                            <a:noFill/>
                            <a:ln w="9525">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rsidR="00665594" w:rsidRPr="00A32F26" w:rsidRDefault="00665594">
                                <w:pPr>
                                  <w:pStyle w:val="Altbilgi"/>
                                  <w:jc w:val="center"/>
                                  <w:rPr>
                                    <w:sz w:val="16"/>
                                    <w:szCs w:val="16"/>
                                    <w:lang w:val="tr-TR"/>
                                  </w:rPr>
                                </w:pPr>
                                <w:r>
                                  <w:rPr>
                                    <w:sz w:val="22"/>
                                    <w:szCs w:val="21"/>
                                    <w:lang w:val="tr-TR"/>
                                  </w:rPr>
                                  <w:t>211</w:t>
                                </w:r>
                                <w:r>
                                  <w:rPr>
                                    <w:sz w:val="22"/>
                                    <w:szCs w:val="21"/>
                                    <w:lang w:val="tr-TR"/>
                                  </w:rPr>
                                  <w:tab/>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97" style="position:absolute;left:0;text-align:left;margin-left:-16.8pt;margin-top:0;width:34.4pt;height:56.45pt;z-index:251714560;mso-position-horizontal:right;mso-position-horizontal-relative:margin;mso-position-vertical:bottom;mso-position-vertical-relative:page" coordorigin="1743,14699" coordsize="688,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">
                  <v:shapetype id="_x0000_t32" coordsize="21600,21600" o:spt="32" o:oned="t" path="m,l21600,21600e" filled="f">
                    <v:path arrowok="t" fillok="f" o:connecttype="none"/>
                    <o:lock v:ext="edit" shapetype="t"/>
                  </v:shapetype>
                  <v:shape id="AutoShape 77" o:spid="_x0000_s1198" type="#_x0000_t32" style="position:absolute;left:2111;top:15387;width:0;height:44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7+rGcMAAADcAAAADwAAAGRycy9kb3ducmV2LnhtbESPT4vCMBTE7wt+h/AEb2uq+I9qFFlY&#10;6GVZtOr50TzbavNSmli7++mNIHgcZuY3zGrTmUq01LjSsoLRMAJBnFldcq7gkH5/LkA4j6yxskwK&#10;/sjBZt37WGGs7Z131O59LgKEXYwKCu/rWEqXFWTQDW1NHLyzbQz6IJtc6gbvAW4qOY6imTRYclgo&#10;sKavgrLr/mYUTJO5ubgk3f17mf6c2uq3vh2lUoN+t12C8NT5d/jVTrSC8XQCzzPhCMj1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u/qxnDAAAA3AAAAA8AAAAAAAAAAAAA&#10;AAAAoQIAAGRycy9kb3ducmV2LnhtbFBLBQYAAAAABAAEAPkAAACRAwAAAAA=&#10;" strokecolor="#7f7f7f"/>
                  <v:rect id="Rectangle 78" o:spid="_x0000_s1199" style="position:absolute;left:1743;top:14699;width:688;height:6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rCm8YA&#10;AADcAAAADwAAAGRycy9kb3ducmV2LnhtbESPQWvCQBSE7wX/w/KE3upGwVKjq0hsodCL1VLt7ZF9&#10;zcZk34bsNon/vlsQehxm5htmtRlsLTpqfelYwXSSgCDOnS65UPBxfHl4AuEDssbaMSm4kofNenS3&#10;wlS7nt+pO4RCRAj7FBWYEJpUSp8bsugnriGO3rdrLYYo20LqFvsIt7WcJcmjtFhyXDDYUGYorw4/&#10;VkFldpfnt+qanfmzy0770C++Tnul7sfDdgki0BD+w7f2q1Ywm8/h70w8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LrCm8YAAADcAAAADwAAAAAAAAAAAAAAAACYAgAAZHJz&#10;L2Rvd25yZXYueG1sUEsFBgAAAAAEAAQA9QAAAIsDAAAAAA==&#10;" filled="f" strokecolor="#7f7f7f">
                    <v:textbox>
                      <w:txbxContent>
                        <w:p w:rsidR="00075CAC" w:rsidRPr="00A32F26" w:rsidRDefault="00075CAC">
                          <w:pPr>
                            <w:pStyle w:val="Altbilgi"/>
                            <w:jc w:val="center"/>
                            <w:rPr>
                              <w:sz w:val="16"/>
                              <w:szCs w:val="16"/>
                              <w:lang w:val="tr-TR"/>
                            </w:rPr>
                          </w:pPr>
                          <w:r>
                            <w:rPr>
                              <w:sz w:val="22"/>
                              <w:szCs w:val="21"/>
                              <w:lang w:val="tr-TR"/>
                            </w:rPr>
                            <w:t>211</w:t>
                          </w:r>
                          <w:r>
                            <w:rPr>
                              <w:sz w:val="22"/>
                              <w:szCs w:val="21"/>
                              <w:lang w:val="tr-TR"/>
                            </w:rPr>
                            <w:tab/>
                          </w:r>
                        </w:p>
                      </w:txbxContent>
                    </v:textbox>
                  </v:rect>
                  <w10:wrap anchorx="margin" anchory="page"/>
                </v:group>
              </w:pict>
            </mc:Fallback>
          </mc:AlternateContent>
        </w:r>
      </w:p>
    </w:sdtContent>
  </w:sdt>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0"/>
      </w:rPr>
      <w:id w:val="-642043455"/>
      <w:docPartObj>
        <w:docPartGallery w:val="Page Numbers (Bottom of Page)"/>
        <w:docPartUnique/>
      </w:docPartObj>
    </w:sdtPr>
    <w:sdtContent>
      <w:p w:rsidR="00665594" w:rsidRDefault="00665594">
        <w:pPr>
          <w:pStyle w:val="GvdeMetni"/>
          <w:spacing w:line="14" w:lineRule="auto"/>
          <w:rPr>
            <w:sz w:val="20"/>
          </w:rPr>
        </w:pPr>
        <w:r w:rsidRPr="00A32F26">
          <w:rPr>
            <w:noProof/>
            <w:sz w:val="20"/>
          </w:rPr>
          <mc:AlternateContent>
            <mc:Choice Requires="wpg">
              <w:drawing>
                <wp:anchor distT="0" distB="0" distL="114300" distR="114300" simplePos="0" relativeHeight="251716608" behindDoc="0" locked="0" layoutInCell="1" allowOverlap="1" wp14:anchorId="6844C717" wp14:editId="3196B28B">
                  <wp:simplePos x="0" y="0"/>
                  <wp:positionH relativeFrom="margin">
                    <wp:align>right</wp:align>
                  </wp:positionH>
                  <wp:positionV relativeFrom="page">
                    <wp:align>bottom</wp:align>
                  </wp:positionV>
                  <wp:extent cx="436880" cy="716915"/>
                  <wp:effectExtent l="8255" t="9525" r="12065" b="6985"/>
                  <wp:wrapNone/>
                  <wp:docPr id="1700947712" name="Gr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716915"/>
                            <a:chOff x="1743" y="14699"/>
                            <a:chExt cx="688" cy="1129"/>
                          </a:xfrm>
                        </wpg:grpSpPr>
                        <wps:wsp>
                          <wps:cNvPr id="1700947713" name="AutoShape 77"/>
                          <wps:cNvCnPr>
                            <a:cxnSpLocks noChangeShapeType="1"/>
                          </wps:cNvCnPr>
                          <wps:spPr bwMode="auto">
                            <a:xfrm flipV="1">
                              <a:off x="2111" y="15387"/>
                              <a:ext cx="0" cy="441"/>
                            </a:xfrm>
                            <a:prstGeom prst="straightConnector1">
                              <a:avLst/>
                            </a:prstGeom>
                            <a:noFill/>
                            <a:ln w="9525">
                              <a:solidFill>
                                <a:srgbClr val="7F7F7F"/>
                              </a:solidFill>
                              <a:round/>
                              <a:headEnd/>
                              <a:tailEnd/>
                            </a:ln>
                            <a:extLst>
                              <a:ext uri="{909E8E84-426E-40DD-AFC4-6F175D3DCCD1}">
                                <a14:hiddenFill xmlns:a14="http://schemas.microsoft.com/office/drawing/2010/main">
                                  <a:noFill/>
                                </a14:hiddenFill>
                              </a:ext>
                            </a:extLst>
                          </wps:spPr>
                          <wps:bodyPr/>
                        </wps:wsp>
                        <wps:wsp>
                          <wps:cNvPr id="1700947714" name="Rectangle 78"/>
                          <wps:cNvSpPr>
                            <a:spLocks noChangeArrowheads="1"/>
                          </wps:cNvSpPr>
                          <wps:spPr bwMode="auto">
                            <a:xfrm>
                              <a:off x="1743" y="14699"/>
                              <a:ext cx="688" cy="688"/>
                            </a:xfrm>
                            <a:prstGeom prst="rect">
                              <a:avLst/>
                            </a:prstGeom>
                            <a:noFill/>
                            <a:ln w="9525">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rsidR="00665594" w:rsidRPr="00090DA8" w:rsidRDefault="00665594">
                                <w:pPr>
                                  <w:pStyle w:val="Altbilgi"/>
                                  <w:jc w:val="center"/>
                                  <w:rPr>
                                    <w:sz w:val="16"/>
                                    <w:szCs w:val="16"/>
                                    <w:lang w:val="tr-TR"/>
                                  </w:rPr>
                                </w:pPr>
                                <w:r>
                                  <w:rPr>
                                    <w:sz w:val="22"/>
                                    <w:szCs w:val="21"/>
                                    <w:lang w:val="tr-TR"/>
                                  </w:rPr>
                                  <w:t>224</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200" style="position:absolute;left:0;text-align:left;margin-left:-16.8pt;margin-top:0;width:34.4pt;height:56.45pt;z-index:251716608;mso-position-horizontal:right;mso-position-horizontal-relative:margin;mso-position-vertical:bottom;mso-position-vertical-relative:page" coordorigin="1743,14699" coordsize="688,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">
                  <v:shapetype id="_x0000_t32" coordsize="21600,21600" o:spt="32" o:oned="t" path="m,l21600,21600e" filled="f">
                    <v:path arrowok="t" fillok="f" o:connecttype="none"/>
                    <o:lock v:ext="edit" shapetype="t"/>
                  </v:shapetype>
                  <v:shape id="AutoShape 77" o:spid="_x0000_s1201" type="#_x0000_t32" style="position:absolute;left:2111;top:15387;width:0;height:44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BLiscAAADjAAAADwAAAGRycy9kb3ducmV2LnhtbERPX0vDMBB/F/Ydwg18c8l0s1qXFhGE&#10;vsjYqj4fzdl2ay6lybrOT28Ewcf7/b9NPtlOjDT41rGG5UKBIK6cabnW8F6+3jyA8AHZYOeYNFzI&#10;Q57NrjaYGnfmHY37UIsYwj5FDU0IfSqlrxqy6BeuJ47clxsshngOtTQDnmO47eStUvfSYsuxocGe&#10;XhqqjvuT1bAuEnvwRbn7DrJ8+xy7bX/6kFpfz6fnJxCBpvAv/nMXJs5PlHpcJcnyDn5/igDI7A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YoEuKxwAAAOMAAAAPAAAAAAAA&#10;AAAAAAAAAKECAABkcnMvZG93bnJldi54bWxQSwUGAAAAAAQABAD5AAAAlQMAAAAA&#10;" strokecolor="#7f7f7f"/>
                  <v:rect id="Rectangle 78" o:spid="_x0000_s1202" style="position:absolute;left:1743;top:14699;width:688;height:6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ci8gA&#10;AADjAAAADwAAAGRycy9kb3ducmV2LnhtbERPX0vDMBB/F/wO4QTfXDIZ1tVlQ6qC4Muc4ra3ozmb&#10;2uZSmth2394Igo/3+3+rzeRaMVAfas8a5jMFgrj0puZKw/vb09UtiBCRDbaeScOJAmzW52crzI0f&#10;+ZWGXaxECuGQowYbY5dLGUpLDsPMd8SJ+/S9w5jOvpKmxzGFu1ZeK3UjHdacGix2VFgqm92309DY&#10;h6/Hl+ZUHPhjKPbbOC6P+63WlxfT/R2ISFP8F/+5n02anym1XGTZfAG/PyUA5P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9jlyLyAAAAOMAAAAPAAAAAAAAAAAAAAAAAJgCAABk&#10;cnMvZG93bnJldi54bWxQSwUGAAAAAAQABAD1AAAAjQMAAAAA&#10;" filled="f" strokecolor="#7f7f7f">
                    <v:textbox>
                      <w:txbxContent>
                        <w:p w:rsidR="00075CAC" w:rsidRPr="00090DA8" w:rsidRDefault="00075CAC">
                          <w:pPr>
                            <w:pStyle w:val="Altbilgi"/>
                            <w:jc w:val="center"/>
                            <w:rPr>
                              <w:sz w:val="16"/>
                              <w:szCs w:val="16"/>
                              <w:lang w:val="tr-TR"/>
                            </w:rPr>
                          </w:pPr>
                          <w:r>
                            <w:rPr>
                              <w:sz w:val="22"/>
                              <w:szCs w:val="21"/>
                              <w:lang w:val="tr-TR"/>
                            </w:rPr>
                            <w:t>224</w:t>
                          </w:r>
                        </w:p>
                      </w:txbxContent>
                    </v:textbox>
                  </v:rect>
                  <w10:wrap anchorx="margin" anchory="page"/>
                </v:group>
              </w:pict>
            </mc:Fallback>
          </mc:AlternateContent>
        </w:r>
      </w:p>
    </w:sdtContent>
  </w:sdt>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0"/>
      </w:rPr>
      <w:id w:val="-1055238776"/>
      <w:docPartObj>
        <w:docPartGallery w:val="Page Numbers (Bottom of Page)"/>
        <w:docPartUnique/>
      </w:docPartObj>
    </w:sdtPr>
    <w:sdtContent>
      <w:p w:rsidR="00665594" w:rsidRDefault="00665594">
        <w:pPr>
          <w:pStyle w:val="GvdeMetni"/>
          <w:spacing w:line="14" w:lineRule="auto"/>
          <w:rPr>
            <w:sz w:val="20"/>
          </w:rPr>
        </w:pPr>
        <w:r w:rsidRPr="00090DA8">
          <w:rPr>
            <w:noProof/>
            <w:sz w:val="20"/>
          </w:rPr>
          <mc:AlternateContent>
            <mc:Choice Requires="wpg">
              <w:drawing>
                <wp:anchor distT="0" distB="0" distL="114300" distR="114300" simplePos="0" relativeHeight="251718656" behindDoc="0" locked="0" layoutInCell="1" allowOverlap="1" wp14:anchorId="7D4C5BA1" wp14:editId="75642739">
                  <wp:simplePos x="0" y="0"/>
                  <wp:positionH relativeFrom="margin">
                    <wp:align>right</wp:align>
                  </wp:positionH>
                  <wp:positionV relativeFrom="page">
                    <wp:align>bottom</wp:align>
                  </wp:positionV>
                  <wp:extent cx="436880" cy="716915"/>
                  <wp:effectExtent l="8255" t="9525" r="12065" b="6985"/>
                  <wp:wrapNone/>
                  <wp:docPr id="1700947715" name="Gr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716915"/>
                            <a:chOff x="1743" y="14699"/>
                            <a:chExt cx="688" cy="1129"/>
                          </a:xfrm>
                        </wpg:grpSpPr>
                        <wps:wsp>
                          <wps:cNvPr id="1700947716" name="AutoShape 77"/>
                          <wps:cNvCnPr>
                            <a:cxnSpLocks noChangeShapeType="1"/>
                          </wps:cNvCnPr>
                          <wps:spPr bwMode="auto">
                            <a:xfrm flipV="1">
                              <a:off x="2111" y="15387"/>
                              <a:ext cx="0" cy="441"/>
                            </a:xfrm>
                            <a:prstGeom prst="straightConnector1">
                              <a:avLst/>
                            </a:prstGeom>
                            <a:noFill/>
                            <a:ln w="9525">
                              <a:solidFill>
                                <a:srgbClr val="7F7F7F"/>
                              </a:solidFill>
                              <a:round/>
                              <a:headEnd/>
                              <a:tailEnd/>
                            </a:ln>
                            <a:extLst>
                              <a:ext uri="{909E8E84-426E-40DD-AFC4-6F175D3DCCD1}">
                                <a14:hiddenFill xmlns:a14="http://schemas.microsoft.com/office/drawing/2010/main">
                                  <a:noFill/>
                                </a14:hiddenFill>
                              </a:ext>
                            </a:extLst>
                          </wps:spPr>
                          <wps:bodyPr/>
                        </wps:wsp>
                        <wps:wsp>
                          <wps:cNvPr id="1700947717" name="Rectangle 78"/>
                          <wps:cNvSpPr>
                            <a:spLocks noChangeArrowheads="1"/>
                          </wps:cNvSpPr>
                          <wps:spPr bwMode="auto">
                            <a:xfrm>
                              <a:off x="1743" y="14699"/>
                              <a:ext cx="688" cy="688"/>
                            </a:xfrm>
                            <a:prstGeom prst="rect">
                              <a:avLst/>
                            </a:prstGeom>
                            <a:noFill/>
                            <a:ln w="9525">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rsidR="00665594" w:rsidRPr="00090DA8" w:rsidRDefault="00665594">
                                <w:pPr>
                                  <w:pStyle w:val="Altbilgi"/>
                                  <w:jc w:val="center"/>
                                  <w:rPr>
                                    <w:sz w:val="16"/>
                                    <w:szCs w:val="16"/>
                                    <w:lang w:val="tr-TR"/>
                                  </w:rPr>
                                </w:pPr>
                                <w:r>
                                  <w:rPr>
                                    <w:sz w:val="22"/>
                                    <w:szCs w:val="21"/>
                                    <w:lang w:val="tr-TR"/>
                                  </w:rPr>
                                  <w:t>225</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203" style="position:absolute;left:0;text-align:left;margin-left:-16.8pt;margin-top:0;width:34.4pt;height:56.45pt;z-index:251718656;mso-position-horizontal:right;mso-position-horizontal-relative:margin;mso-position-vertical:bottom;mso-position-vertical-relative:page" coordorigin="1743,14699" coordsize="688,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">
                  <v:shapetype id="_x0000_t32" coordsize="21600,21600" o:spt="32" o:oned="t" path="m,l21600,21600e" filled="f">
                    <v:path arrowok="t" fillok="f" o:connecttype="none"/>
                    <o:lock v:ext="edit" shapetype="t"/>
                  </v:shapetype>
                  <v:shape id="AutoShape 77" o:spid="_x0000_s1204" type="#_x0000_t32" style="position:absolute;left:2111;top:15387;width:0;height:44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foEscAAADjAAAADwAAAGRycy9kb3ducmV2LnhtbERPX2vCMBB/H/gdwgl7m4myWe2MIsKg&#10;L2NoN5+P5mw7m0tpYu326ZeB4OP9/t9qM9hG9NT52rGG6USBIC6cqbnU8Jm/PS1A+IBssHFMGn7I&#10;w2Y9elhhatyV99QfQiliCPsUNVQhtKmUvqjIop+4ljhyJ9dZDPHsSmk6vMZw28iZUnNpsebYUGFL&#10;u4qK8+FiNbxkif32Wb7/DTJ/P/bNR3v5klo/joftK4hAQ7iLb+7MxPmJUsvnJJnO4f+nCIBc/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I1+gSxwAAAOMAAAAPAAAAAAAA&#10;AAAAAAAAAKECAABkcnMvZG93bnJldi54bWxQSwUGAAAAAAQABAD5AAAAlQMAAAAA&#10;" strokecolor="#7f7f7f"/>
                  <v:rect id="Rectangle 78" o:spid="_x0000_s1205" style="position:absolute;left:1743;top:14699;width:688;height:6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zC/MgA&#10;AADjAAAADwAAAGRycy9kb3ducmV2LnhtbERPX0vDMBB/F/wO4QTfXDIR6+qyIVVB8GWbss23ozmb&#10;2uZSmth2394Igo/3+3/L9eRaMVAfas8a5jMFgrj0puZKw/vb89UdiBCRDbaeScOJAqxX52dLzI0f&#10;eUvDLlYihXDIUYONsculDKUlh2HmO+LEffreYUxnX0nT45jCXSuvlbqVDmtODRY7KiyVze7baWjs&#10;49fTa3MqjrwfisMmjouPw0bry4vp4R5EpCn+i//cLybNz5Ra3GTZPIPfnxIAcv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XML8yAAAAOMAAAAPAAAAAAAAAAAAAAAAAJgCAABk&#10;cnMvZG93bnJldi54bWxQSwUGAAAAAAQABAD1AAAAjQMAAAAA&#10;" filled="f" strokecolor="#7f7f7f">
                    <v:textbox>
                      <w:txbxContent>
                        <w:p w:rsidR="00075CAC" w:rsidRPr="00090DA8" w:rsidRDefault="00075CAC">
                          <w:pPr>
                            <w:pStyle w:val="Altbilgi"/>
                            <w:jc w:val="center"/>
                            <w:rPr>
                              <w:sz w:val="16"/>
                              <w:szCs w:val="16"/>
                              <w:lang w:val="tr-TR"/>
                            </w:rPr>
                          </w:pPr>
                          <w:r>
                            <w:rPr>
                              <w:sz w:val="22"/>
                              <w:szCs w:val="21"/>
                              <w:lang w:val="tr-TR"/>
                            </w:rPr>
                            <w:t>225</w:t>
                          </w:r>
                        </w:p>
                      </w:txbxContent>
                    </v:textbox>
                  </v:rect>
                  <w10:wrap anchorx="margin" anchory="page"/>
                </v:group>
              </w:pict>
            </mc:Fallback>
          </mc:AlternateConten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5594" w:rsidRDefault="00665594" w:rsidP="00F94338">
    <w:pPr>
      <w:framePr w:wrap="around" w:vAnchor="text" w:hAnchor="margin" w:xAlign="right" w:y="1"/>
    </w:pPr>
    <w:r>
      <w:fldChar w:fldCharType="begin"/>
    </w:r>
    <w:r>
      <w:instrText xml:space="preserve">PAGE  </w:instrText>
    </w:r>
    <w:r>
      <w:fldChar w:fldCharType="separate"/>
    </w:r>
    <w:r w:rsidR="0092092E">
      <w:rPr>
        <w:noProof/>
      </w:rPr>
      <w:t>109</w:t>
    </w:r>
    <w:r>
      <w:fldChar w:fldCharType="end"/>
    </w:r>
  </w:p>
  <w:p w:rsidR="00665594" w:rsidRDefault="00665594" w:rsidP="00F94338">
    <w:pPr>
      <w:ind w:right="360"/>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0"/>
      </w:rPr>
      <w:id w:val="-1641880983"/>
      <w:docPartObj>
        <w:docPartGallery w:val="Page Numbers (Bottom of Page)"/>
        <w:docPartUnique/>
      </w:docPartObj>
    </w:sdtPr>
    <w:sdtContent>
      <w:p w:rsidR="00665594" w:rsidRDefault="00665594">
        <w:pPr>
          <w:pStyle w:val="GvdeMetni"/>
          <w:spacing w:line="14" w:lineRule="auto"/>
          <w:rPr>
            <w:sz w:val="20"/>
          </w:rPr>
        </w:pPr>
        <w:r w:rsidRPr="00090DA8">
          <w:rPr>
            <w:noProof/>
            <w:sz w:val="20"/>
          </w:rPr>
          <mc:AlternateContent>
            <mc:Choice Requires="wpg">
              <w:drawing>
                <wp:anchor distT="0" distB="0" distL="114300" distR="114300" simplePos="0" relativeHeight="251720704" behindDoc="0" locked="0" layoutInCell="1" allowOverlap="1" wp14:anchorId="1E4199BD" wp14:editId="55B3AE04">
                  <wp:simplePos x="0" y="0"/>
                  <wp:positionH relativeFrom="margin">
                    <wp:align>right</wp:align>
                  </wp:positionH>
                  <wp:positionV relativeFrom="page">
                    <wp:align>bottom</wp:align>
                  </wp:positionV>
                  <wp:extent cx="436880" cy="716915"/>
                  <wp:effectExtent l="8255" t="9525" r="12065" b="6985"/>
                  <wp:wrapNone/>
                  <wp:docPr id="1700947721" name="Gr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716915"/>
                            <a:chOff x="1743" y="14699"/>
                            <a:chExt cx="688" cy="1129"/>
                          </a:xfrm>
                        </wpg:grpSpPr>
                        <wps:wsp>
                          <wps:cNvPr id="1700947722" name="AutoShape 77"/>
                          <wps:cNvCnPr>
                            <a:cxnSpLocks noChangeShapeType="1"/>
                          </wps:cNvCnPr>
                          <wps:spPr bwMode="auto">
                            <a:xfrm flipV="1">
                              <a:off x="2111" y="15387"/>
                              <a:ext cx="0" cy="441"/>
                            </a:xfrm>
                            <a:prstGeom prst="straightConnector1">
                              <a:avLst/>
                            </a:prstGeom>
                            <a:noFill/>
                            <a:ln w="9525">
                              <a:solidFill>
                                <a:srgbClr val="7F7F7F"/>
                              </a:solidFill>
                              <a:round/>
                              <a:headEnd/>
                              <a:tailEnd/>
                            </a:ln>
                            <a:extLst>
                              <a:ext uri="{909E8E84-426E-40DD-AFC4-6F175D3DCCD1}">
                                <a14:hiddenFill xmlns:a14="http://schemas.microsoft.com/office/drawing/2010/main">
                                  <a:noFill/>
                                </a14:hiddenFill>
                              </a:ext>
                            </a:extLst>
                          </wps:spPr>
                          <wps:bodyPr/>
                        </wps:wsp>
                        <wps:wsp>
                          <wps:cNvPr id="1700947723" name="Rectangle 78"/>
                          <wps:cNvSpPr>
                            <a:spLocks noChangeArrowheads="1"/>
                          </wps:cNvSpPr>
                          <wps:spPr bwMode="auto">
                            <a:xfrm>
                              <a:off x="1743" y="14699"/>
                              <a:ext cx="688" cy="688"/>
                            </a:xfrm>
                            <a:prstGeom prst="rect">
                              <a:avLst/>
                            </a:prstGeom>
                            <a:noFill/>
                            <a:ln w="9525">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rsidR="00665594" w:rsidRPr="00090DA8" w:rsidRDefault="00665594">
                                <w:pPr>
                                  <w:pStyle w:val="Altbilgi"/>
                                  <w:jc w:val="center"/>
                                  <w:rPr>
                                    <w:sz w:val="16"/>
                                    <w:szCs w:val="16"/>
                                    <w:lang w:val="tr-TR"/>
                                  </w:rPr>
                                </w:pPr>
                                <w:r>
                                  <w:rPr>
                                    <w:sz w:val="22"/>
                                    <w:szCs w:val="21"/>
                                    <w:lang w:val="tr-TR"/>
                                  </w:rPr>
                                  <w:t>227</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206" style="position:absolute;left:0;text-align:left;margin-left:-16.8pt;margin-top:0;width:34.4pt;height:56.45pt;z-index:251720704;mso-position-horizontal:right;mso-position-horizontal-relative:margin;mso-position-vertical:bottom;mso-position-vertical-relative:page" coordorigin="1743,14699" coordsize="688,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">
                  <v:shapetype id="_x0000_t32" coordsize="21600,21600" o:spt="32" o:oned="t" path="m,l21600,21600e" filled="f">
                    <v:path arrowok="t" fillok="f" o:connecttype="none"/>
                    <o:lock v:ext="edit" shapetype="t"/>
                  </v:shapetype>
                  <v:shape id="AutoShape 77" o:spid="_x0000_s1207" type="#_x0000_t32" style="position:absolute;left:2111;top:15387;width:0;height:44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krMcAAADjAAAADwAAAGRycy9kb3ducmV2LnhtbERPX2vCMBB/H/gdwg32NpOVbdVqFBkM&#10;+jKGdvp8NGdbbS6libXbp18Gwh7v9/+W69G2YqDeN441PE0VCOLSmYYrDV/F++MMhA/IBlvHpOGb&#10;PKxXk7slZsZdeUvDLlQihrDPUEMdQpdJ6cuaLPqp64gjd3S9xRDPvpKmx2sMt61MlHqVFhuODTV2&#10;9FZTed5drIaXPLUnnxfbnyCLj8PQfnaXvdT64X7cLEAEGsO/+ObOTZyfKjV/TtMkgb+fIgBy9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5gCSsxwAAAOMAAAAPAAAAAAAA&#10;AAAAAAAAAKECAABkcnMvZG93bnJldi54bWxQSwUGAAAAAAQABAD5AAAAlQMAAAAA&#10;" strokecolor="#7f7f7f"/>
                  <v:rect id="Rectangle 78" o:spid="_x0000_s1208" style="position:absolute;left:1743;top:14699;width:688;height:6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sOQskA&#10;AADjAAAADwAAAGRycy9kb3ducmV2LnhtbERPX0vDMBB/F/wO4QTfXOIU6+qyIVVB8GXOsenb0ZxN&#10;bXMpTWy7b28Ewcf7/b/lenKtGKgPtWcNlzMFgrj0puZKw+7t6eIWRIjIBlvPpOFIAdar05Ml5saP&#10;/ErDNlYihXDIUYONsculDKUlh2HmO+LEffreYUxnX0nT45jCXSvnSt1IhzWnBosdFZbKZvvtNDT2&#10;4evxpTkW77wfisMmjouPw0br87Pp/g5EpCn+i//czybNz5RaXGfZ/Ap+f0oAyN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AsOQskAAADjAAAADwAAAAAAAAAAAAAAAACYAgAA&#10;ZHJzL2Rvd25yZXYueG1sUEsFBgAAAAAEAAQA9QAAAI4DAAAAAA==&#10;" filled="f" strokecolor="#7f7f7f">
                    <v:textbox>
                      <w:txbxContent>
                        <w:p w:rsidR="00075CAC" w:rsidRPr="00090DA8" w:rsidRDefault="00075CAC">
                          <w:pPr>
                            <w:pStyle w:val="Altbilgi"/>
                            <w:jc w:val="center"/>
                            <w:rPr>
                              <w:sz w:val="16"/>
                              <w:szCs w:val="16"/>
                              <w:lang w:val="tr-TR"/>
                            </w:rPr>
                          </w:pPr>
                          <w:r>
                            <w:rPr>
                              <w:sz w:val="22"/>
                              <w:szCs w:val="21"/>
                              <w:lang w:val="tr-TR"/>
                            </w:rPr>
                            <w:t>227</w:t>
                          </w:r>
                        </w:p>
                      </w:txbxContent>
                    </v:textbox>
                  </v:rect>
                  <w10:wrap anchorx="margin" anchory="page"/>
                </v:group>
              </w:pict>
            </mc:Fallback>
          </mc:AlternateContent>
        </w:r>
      </w:p>
    </w:sdtContent>
  </w:sdt>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5594" w:rsidRDefault="00665594">
    <w:pPr>
      <w:pStyle w:val="GvdeMetni"/>
      <w:spacing w:line="14" w:lineRule="auto"/>
      <w:rPr>
        <w:sz w:val="20"/>
      </w:rPr>
    </w:pPr>
    <w:r>
      <w:rPr>
        <w:sz w:val="20"/>
      </w:rPr>
      <w:t>222</w:t>
    </w:r>
  </w:p>
  <w:p w:rsidR="00665594" w:rsidRDefault="00665594"/>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5594" w:rsidRDefault="00665594">
    <w:pPr>
      <w:pStyle w:val="GvdeMetni"/>
      <w:spacing w:line="14" w:lineRule="auto"/>
      <w:rPr>
        <w:sz w:val="20"/>
      </w:rPr>
    </w:pPr>
    <w:r>
      <w:rPr>
        <w:noProof/>
        <w:sz w:val="20"/>
      </w:rPr>
      <mc:AlternateContent>
        <mc:Choice Requires="wps">
          <w:drawing>
            <wp:anchor distT="0" distB="0" distL="0" distR="0" simplePos="0" relativeHeight="251678720" behindDoc="1" locked="0" layoutInCell="1" allowOverlap="1" wp14:anchorId="14DA8E62" wp14:editId="1F950C43">
              <wp:simplePos x="0" y="0"/>
              <wp:positionH relativeFrom="page">
                <wp:posOffset>3782948</wp:posOffset>
              </wp:positionH>
              <wp:positionV relativeFrom="page">
                <wp:posOffset>9583453</wp:posOffset>
              </wp:positionV>
              <wp:extent cx="177800" cy="194310"/>
              <wp:effectExtent l="0" t="0" r="0" b="0"/>
              <wp:wrapNone/>
              <wp:docPr id="233"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800" cy="194310"/>
                      </a:xfrm>
                      <a:prstGeom prst="rect">
                        <a:avLst/>
                      </a:prstGeom>
                    </wps:spPr>
                    <wps:txbx>
                      <w:txbxContent>
                        <w:p w:rsidR="00665594" w:rsidRDefault="00665594">
                          <w:pPr>
                            <w:pStyle w:val="GvdeMetni"/>
                            <w:spacing w:before="10"/>
                            <w:ind w:left="20"/>
                          </w:pPr>
                          <w:r>
                            <w:rPr>
                              <w:spacing w:val="-5"/>
                            </w:rPr>
                            <w:t>23</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1" o:spid="_x0000_s1209" type="#_x0000_t202" style="position:absolute;left:0;text-align:left;margin-left:297.85pt;margin-top:754.6pt;width:14pt;height:15.3pt;z-index:-251637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" filled="f" stroked="f">
              <v:path arrowok="t"/>
              <v:textbox inset="0,0,0,0">
                <w:txbxContent>
                  <w:p w:rsidR="00075CAC" w:rsidRDefault="00075CAC">
                    <w:pPr>
                      <w:pStyle w:val="GvdeMetni"/>
                      <w:spacing w:before="10"/>
                      <w:ind w:left="20"/>
                    </w:pPr>
                    <w:r>
                      <w:rPr>
                        <w:spacing w:val="-5"/>
                      </w:rPr>
                      <w:t>23</w:t>
                    </w:r>
                  </w:p>
                </w:txbxContent>
              </v:textbox>
              <w10:wrap anchorx="page" anchory="page"/>
            </v:shape>
          </w:pict>
        </mc:Fallback>
      </mc:AlternateConten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5594" w:rsidRDefault="00665594">
    <w:pPr>
      <w:pStyle w:val="GvdeMetni"/>
      <w:spacing w:line="14" w:lineRule="auto"/>
      <w:rPr>
        <w:sz w:val="20"/>
      </w:rPr>
    </w:pPr>
    <w:r>
      <w:rPr>
        <w:noProof/>
        <w:sz w:val="20"/>
      </w:rPr>
      <mc:AlternateContent>
        <mc:Choice Requires="wps">
          <w:drawing>
            <wp:anchor distT="0" distB="0" distL="0" distR="0" simplePos="0" relativeHeight="251679744" behindDoc="1" locked="0" layoutInCell="1" allowOverlap="1" wp14:anchorId="340424D5" wp14:editId="1E05C597">
              <wp:simplePos x="0" y="0"/>
              <wp:positionH relativeFrom="page">
                <wp:posOffset>3757548</wp:posOffset>
              </wp:positionH>
              <wp:positionV relativeFrom="page">
                <wp:posOffset>9928182</wp:posOffset>
              </wp:positionV>
              <wp:extent cx="241300" cy="235585"/>
              <wp:effectExtent l="0" t="0" r="0" b="0"/>
              <wp:wrapNone/>
              <wp:docPr id="66" name="Text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235585"/>
                      </a:xfrm>
                      <a:prstGeom prst="rect">
                        <a:avLst/>
                      </a:prstGeom>
                    </wps:spPr>
                    <wps:txbx>
                      <w:txbxContent>
                        <w:p w:rsidR="00665594" w:rsidRDefault="00665594">
                          <w:pPr>
                            <w:pStyle w:val="GvdeMetni"/>
                            <w:spacing w:before="74"/>
                            <w:ind w:left="60"/>
                          </w:pPr>
                          <w:r>
                            <w:rPr>
                              <w:spacing w:val="-5"/>
                            </w:rPr>
                            <w:fldChar w:fldCharType="begin"/>
                          </w:r>
                          <w:r>
                            <w:rPr>
                              <w:spacing w:val="-5"/>
                            </w:rPr>
                            <w:instrText xml:space="preserve"> PAGE </w:instrText>
                          </w:r>
                          <w:r>
                            <w:rPr>
                              <w:spacing w:val="-5"/>
                            </w:rPr>
                            <w:fldChar w:fldCharType="separate"/>
                          </w:r>
                          <w:r>
                            <w:rPr>
                              <w:noProof/>
                              <w:spacing w:val="-5"/>
                            </w:rPr>
                            <w:t>25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6" o:spid="_x0000_s1210" type="#_x0000_t202" style="position:absolute;left:0;text-align:left;margin-left:295.85pt;margin-top:781.75pt;width:19pt;height:18.55pt;z-index:-251636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" filled="f" stroked="f">
              <v:path arrowok="t"/>
              <v:textbox inset="0,0,0,0">
                <w:txbxContent>
                  <w:p w:rsidR="00665594" w:rsidRDefault="00665594">
                    <w:pPr>
                      <w:pStyle w:val="GvdeMetni"/>
                      <w:spacing w:before="74"/>
                      <w:ind w:left="60"/>
                    </w:pPr>
                    <w:r>
                      <w:rPr>
                        <w:spacing w:val="-5"/>
                      </w:rPr>
                      <w:fldChar w:fldCharType="begin"/>
                    </w:r>
                    <w:r>
                      <w:rPr>
                        <w:spacing w:val="-5"/>
                      </w:rPr>
                      <w:instrText xml:space="preserve"> PAGE </w:instrText>
                    </w:r>
                    <w:r>
                      <w:rPr>
                        <w:spacing w:val="-5"/>
                      </w:rPr>
                      <w:fldChar w:fldCharType="separate"/>
                    </w:r>
                    <w:r>
                      <w:rPr>
                        <w:noProof/>
                        <w:spacing w:val="-5"/>
                      </w:rPr>
                      <w:t>25</w:t>
                    </w:r>
                    <w:r>
                      <w:rPr>
                        <w:spacing w:val="-5"/>
                      </w:rPr>
                      <w:fldChar w:fldCharType="end"/>
                    </w:r>
                  </w:p>
                </w:txbxContent>
              </v:textbox>
              <w10:wrap anchorx="page" anchory="page"/>
            </v:shape>
          </w:pict>
        </mc:Fallback>
      </mc:AlternateConten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5594" w:rsidRDefault="00665594">
    <w:pPr>
      <w:pStyle w:val="GvdeMetni"/>
      <w:spacing w:line="14" w:lineRule="auto"/>
      <w:rPr>
        <w:sz w:val="20"/>
      </w:rPr>
    </w:pPr>
    <w:r>
      <w:rPr>
        <w:noProof/>
        <w:sz w:val="20"/>
      </w:rPr>
      <mc:AlternateContent>
        <mc:Choice Requires="wps">
          <w:drawing>
            <wp:anchor distT="0" distB="0" distL="0" distR="0" simplePos="0" relativeHeight="251680768" behindDoc="1" locked="0" layoutInCell="1" allowOverlap="1" wp14:anchorId="5E79ECE6" wp14:editId="0682127E">
              <wp:simplePos x="0" y="0"/>
              <wp:positionH relativeFrom="page">
                <wp:posOffset>3782948</wp:posOffset>
              </wp:positionH>
              <wp:positionV relativeFrom="page">
                <wp:posOffset>9833389</wp:posOffset>
              </wp:positionV>
              <wp:extent cx="177800" cy="194310"/>
              <wp:effectExtent l="0" t="0" r="0" b="0"/>
              <wp:wrapNone/>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800" cy="194310"/>
                      </a:xfrm>
                      <a:prstGeom prst="rect">
                        <a:avLst/>
                      </a:prstGeom>
                    </wps:spPr>
                    <wps:txbx>
                      <w:txbxContent>
                        <w:p w:rsidR="00665594" w:rsidRDefault="00665594">
                          <w:pPr>
                            <w:pStyle w:val="GvdeMetni"/>
                            <w:spacing w:before="10"/>
                            <w:ind w:left="20"/>
                          </w:pPr>
                          <w:r>
                            <w:rPr>
                              <w:spacing w:val="-5"/>
                            </w:rPr>
                            <w:t>26</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1" o:spid="_x0000_s1211" type="#_x0000_t202" style="position:absolute;left:0;text-align:left;margin-left:297.85pt;margin-top:774.3pt;width:14pt;height:15.3pt;z-index:-251635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" filled="f" stroked="f">
              <v:path arrowok="t"/>
              <v:textbox inset="0,0,0,0">
                <w:txbxContent>
                  <w:p w:rsidR="00075CAC" w:rsidRDefault="00075CAC">
                    <w:pPr>
                      <w:pStyle w:val="GvdeMetni"/>
                      <w:spacing w:before="10"/>
                      <w:ind w:left="20"/>
                    </w:pPr>
                    <w:r>
                      <w:rPr>
                        <w:spacing w:val="-5"/>
                      </w:rPr>
                      <w:t>26</w:t>
                    </w:r>
                  </w:p>
                </w:txbxContent>
              </v:textbox>
              <w10:wrap anchorx="page" anchory="page"/>
            </v:shape>
          </w:pict>
        </mc:Fallback>
      </mc:AlternateConten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0"/>
      </w:rPr>
      <w:id w:val="-1813863389"/>
      <w:docPartObj>
        <w:docPartGallery w:val="Page Numbers (Bottom of Page)"/>
        <w:docPartUnique/>
      </w:docPartObj>
    </w:sdtPr>
    <w:sdtContent>
      <w:p w:rsidR="00665594" w:rsidRDefault="00665594">
        <w:pPr>
          <w:pStyle w:val="GvdeMetni"/>
          <w:spacing w:line="14" w:lineRule="auto"/>
          <w:rPr>
            <w:sz w:val="20"/>
          </w:rPr>
        </w:pPr>
        <w:r w:rsidRPr="00090DA8">
          <w:rPr>
            <w:noProof/>
            <w:sz w:val="20"/>
          </w:rPr>
          <mc:AlternateContent>
            <mc:Choice Requires="wpg">
              <w:drawing>
                <wp:anchor distT="0" distB="0" distL="114300" distR="114300" simplePos="0" relativeHeight="251722752" behindDoc="0" locked="0" layoutInCell="1" allowOverlap="1" wp14:anchorId="470C2492" wp14:editId="37E3C2BE">
                  <wp:simplePos x="0" y="0"/>
                  <wp:positionH relativeFrom="margin">
                    <wp:align>right</wp:align>
                  </wp:positionH>
                  <wp:positionV relativeFrom="page">
                    <wp:align>bottom</wp:align>
                  </wp:positionV>
                  <wp:extent cx="436880" cy="716915"/>
                  <wp:effectExtent l="8255" t="9525" r="12065" b="6985"/>
                  <wp:wrapNone/>
                  <wp:docPr id="1700947724" name="Gr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716915"/>
                            <a:chOff x="1743" y="14699"/>
                            <a:chExt cx="688" cy="1129"/>
                          </a:xfrm>
                        </wpg:grpSpPr>
                        <wps:wsp>
                          <wps:cNvPr id="1700947725" name="AutoShape 77"/>
                          <wps:cNvCnPr>
                            <a:cxnSpLocks noChangeShapeType="1"/>
                          </wps:cNvCnPr>
                          <wps:spPr bwMode="auto">
                            <a:xfrm flipV="1">
                              <a:off x="2111" y="15387"/>
                              <a:ext cx="0" cy="441"/>
                            </a:xfrm>
                            <a:prstGeom prst="straightConnector1">
                              <a:avLst/>
                            </a:prstGeom>
                            <a:noFill/>
                            <a:ln w="9525">
                              <a:solidFill>
                                <a:srgbClr val="7F7F7F"/>
                              </a:solidFill>
                              <a:round/>
                              <a:headEnd/>
                              <a:tailEnd/>
                            </a:ln>
                            <a:extLst>
                              <a:ext uri="{909E8E84-426E-40DD-AFC4-6F175D3DCCD1}">
                                <a14:hiddenFill xmlns:a14="http://schemas.microsoft.com/office/drawing/2010/main">
                                  <a:noFill/>
                                </a14:hiddenFill>
                              </a:ext>
                            </a:extLst>
                          </wps:spPr>
                          <wps:bodyPr/>
                        </wps:wsp>
                        <wps:wsp>
                          <wps:cNvPr id="1700947726" name="Rectangle 78"/>
                          <wps:cNvSpPr>
                            <a:spLocks noChangeArrowheads="1"/>
                          </wps:cNvSpPr>
                          <wps:spPr bwMode="auto">
                            <a:xfrm>
                              <a:off x="1743" y="14699"/>
                              <a:ext cx="688" cy="688"/>
                            </a:xfrm>
                            <a:prstGeom prst="rect">
                              <a:avLst/>
                            </a:prstGeom>
                            <a:noFill/>
                            <a:ln w="9525">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rsidR="00665594" w:rsidRPr="00090DA8" w:rsidRDefault="001911CC">
                                <w:pPr>
                                  <w:pStyle w:val="Altbilgi"/>
                                  <w:jc w:val="center"/>
                                  <w:rPr>
                                    <w:sz w:val="16"/>
                                    <w:szCs w:val="16"/>
                                    <w:lang w:val="tr-TR"/>
                                  </w:rPr>
                                </w:pPr>
                                <w:r>
                                  <w:rPr>
                                    <w:sz w:val="22"/>
                                    <w:szCs w:val="21"/>
                                    <w:lang w:val="tr-TR"/>
                                  </w:rPr>
                                  <w:t>235</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212" style="position:absolute;left:0;text-align:left;margin-left:-16.8pt;margin-top:0;width:34.4pt;height:56.45pt;z-index:251722752;mso-position-horizontal:right;mso-position-horizontal-relative:margin;mso-position-vertical:bottom;mso-position-vertical-relative:page" coordorigin="1743,14699" coordsize="688,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">
                  <v:shapetype id="_x0000_t32" coordsize="21600,21600" o:spt="32" o:oned="t" path="m,l21600,21600e" filled="f">
                    <v:path arrowok="t" fillok="f" o:connecttype="none"/>
                    <o:lock v:ext="edit" shapetype="t"/>
                  </v:shapetype>
                  <v:shape id="AutoShape 77" o:spid="_x0000_s1213" type="#_x0000_t32" style="position:absolute;left:2111;top:15387;width:0;height:44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m82McAAADjAAAADwAAAGRycy9kb3ducmV2LnhtbERPX2vCMBB/H+w7hBvsbSbKXLUaZQwG&#10;fZGhVZ+P5myrzaU0sXZ++mUw2OP9/t9yPdhG9NT52rGG8UiBIC6cqbnUsM8/X2YgfEA22DgmDd/k&#10;Yb16fFhiatyNt9TvQiliCPsUNVQhtKmUvqjIoh+5ljhyJ9dZDPHsSmk6vMVw28iJUm/SYs2xocKW&#10;PioqLrur1TDNEnv2Wb69B5lvjn3z1V4PUuvnp+F9ASLQEP7Ff+7MxPmJUvPXJJlM4fenCIBc/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2abzYxwAAAOMAAAAPAAAAAAAA&#10;AAAAAAAAAKECAABkcnMvZG93bnJldi54bWxQSwUGAAAAAAQABAD5AAAAlQMAAAAA&#10;" strokecolor="#7f7f7f"/>
                  <v:rect id="Rectangle 78" o:spid="_x0000_s1214" style="position:absolute;left:1743;top:14699;width:688;height:6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yt2sgA&#10;AADjAAAADwAAAGRycy9kb3ducmV2LnhtbERPX0vDMBB/F/wO4QTfXOKQ1dVlQ6qC4Muc4ra3ozmb&#10;2uZSmth2394Igo/3+3+rzeRaMVAfas8armcKBHHpTc2Vhve3p6tbECEiG2w9k4YTBdisz89WmBs/&#10;8isNu1iJFMIhRw02xi6XMpSWHIaZ74gT9+l7hzGdfSVNj2MKd62cK7WQDmtODRY7KiyVze7baWjs&#10;w9fjS3MqDvwxFPttHJfH/Vbry4vp/g5EpCn+i//czybNz5Ra3mTZfAG/PyUA5P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fK3ayAAAAOMAAAAPAAAAAAAAAAAAAAAAAJgCAABk&#10;cnMvZG93bnJldi54bWxQSwUGAAAAAAQABAD1AAAAjQMAAAAA&#10;" filled="f" strokecolor="#7f7f7f">
                    <v:textbox>
                      <w:txbxContent>
                        <w:p w:rsidR="00665594" w:rsidRPr="00090DA8" w:rsidRDefault="001911CC">
                          <w:pPr>
                            <w:pStyle w:val="Altbilgi"/>
                            <w:jc w:val="center"/>
                            <w:rPr>
                              <w:sz w:val="16"/>
                              <w:szCs w:val="16"/>
                              <w:lang w:val="tr-TR"/>
                            </w:rPr>
                          </w:pPr>
                          <w:r>
                            <w:rPr>
                              <w:sz w:val="22"/>
                              <w:szCs w:val="21"/>
                              <w:lang w:val="tr-TR"/>
                            </w:rPr>
                            <w:t>235</w:t>
                          </w:r>
                        </w:p>
                      </w:txbxContent>
                    </v:textbox>
                  </v:rect>
                  <w10:wrap anchorx="margin" anchory="page"/>
                </v:group>
              </w:pict>
            </mc:Fallback>
          </mc:AlternateConten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0"/>
      </w:rPr>
      <w:id w:val="117584920"/>
      <w:docPartObj>
        <w:docPartGallery w:val="Page Numbers (Bottom of Page)"/>
        <w:docPartUnique/>
      </w:docPartObj>
    </w:sdtPr>
    <w:sdtContent>
      <w:p w:rsidR="00665594" w:rsidRDefault="00665594">
        <w:pPr>
          <w:pStyle w:val="GvdeMetni"/>
          <w:spacing w:line="14" w:lineRule="auto"/>
          <w:rPr>
            <w:sz w:val="20"/>
          </w:rPr>
        </w:pPr>
        <w:r w:rsidRPr="006B17D2">
          <w:rPr>
            <w:noProof/>
            <w:sz w:val="20"/>
          </w:rPr>
          <mc:AlternateContent>
            <mc:Choice Requires="wpg">
              <w:drawing>
                <wp:anchor distT="0" distB="0" distL="114300" distR="114300" simplePos="0" relativeHeight="251683840" behindDoc="0" locked="0" layoutInCell="1" allowOverlap="1" wp14:anchorId="73DB7BC1" wp14:editId="4627892F">
                  <wp:simplePos x="0" y="0"/>
                  <wp:positionH relativeFrom="margin">
                    <wp:align>right</wp:align>
                  </wp:positionH>
                  <wp:positionV relativeFrom="page">
                    <wp:align>bottom</wp:align>
                  </wp:positionV>
                  <wp:extent cx="436880" cy="716915"/>
                  <wp:effectExtent l="8255" t="9525" r="12065" b="6985"/>
                  <wp:wrapNone/>
                  <wp:docPr id="625" name="Gr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716915"/>
                            <a:chOff x="1743" y="14699"/>
                            <a:chExt cx="688" cy="1129"/>
                          </a:xfrm>
                        </wpg:grpSpPr>
                        <wps:wsp>
                          <wps:cNvPr id="626" name="AutoShape 77"/>
                          <wps:cNvCnPr>
                            <a:cxnSpLocks noChangeShapeType="1"/>
                          </wps:cNvCnPr>
                          <wps:spPr bwMode="auto">
                            <a:xfrm flipV="1">
                              <a:off x="2111" y="15387"/>
                              <a:ext cx="0" cy="441"/>
                            </a:xfrm>
                            <a:prstGeom prst="straightConnector1">
                              <a:avLst/>
                            </a:prstGeom>
                            <a:noFill/>
                            <a:ln w="9525">
                              <a:solidFill>
                                <a:srgbClr val="7F7F7F"/>
                              </a:solidFill>
                              <a:round/>
                              <a:headEnd/>
                              <a:tailEnd/>
                            </a:ln>
                            <a:extLst>
                              <a:ext uri="{909E8E84-426E-40DD-AFC4-6F175D3DCCD1}">
                                <a14:hiddenFill xmlns:a14="http://schemas.microsoft.com/office/drawing/2010/main">
                                  <a:noFill/>
                                </a14:hiddenFill>
                              </a:ext>
                            </a:extLst>
                          </wps:spPr>
                          <wps:bodyPr/>
                        </wps:wsp>
                        <wps:wsp>
                          <wps:cNvPr id="627" name="Rectangle 78"/>
                          <wps:cNvSpPr>
                            <a:spLocks noChangeArrowheads="1"/>
                          </wps:cNvSpPr>
                          <wps:spPr bwMode="auto">
                            <a:xfrm>
                              <a:off x="1743" y="14699"/>
                              <a:ext cx="688" cy="688"/>
                            </a:xfrm>
                            <a:prstGeom prst="rect">
                              <a:avLst/>
                            </a:prstGeom>
                            <a:noFill/>
                            <a:ln w="9525">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rsidR="00665594" w:rsidRDefault="00665594">
                                <w:pPr>
                                  <w:pStyle w:val="Altbilgi"/>
                                  <w:jc w:val="center"/>
                                  <w:rPr>
                                    <w:sz w:val="16"/>
                                    <w:szCs w:val="16"/>
                                  </w:rPr>
                                </w:pPr>
                                <w:r>
                                  <w:rPr>
                                    <w:sz w:val="22"/>
                                    <w:szCs w:val="21"/>
                                  </w:rPr>
                                  <w:fldChar w:fldCharType="begin"/>
                                </w:r>
                                <w:r>
                                  <w:instrText>PAGE    \* MERGEFORMAT</w:instrText>
                                </w:r>
                                <w:r>
                                  <w:rPr>
                                    <w:sz w:val="22"/>
                                    <w:szCs w:val="21"/>
                                  </w:rPr>
                                  <w:fldChar w:fldCharType="separate"/>
                                </w:r>
                                <w:r w:rsidR="0092092E" w:rsidRPr="0092092E">
                                  <w:rPr>
                                    <w:noProof/>
                                    <w:sz w:val="16"/>
                                    <w:szCs w:val="16"/>
                                    <w:lang w:val="tr-TR"/>
                                  </w:rPr>
                                  <w:t>163</w:t>
                                </w:r>
                                <w:r>
                                  <w:rPr>
                                    <w:sz w:val="16"/>
                                    <w:szCs w:val="16"/>
                                  </w:rPr>
                                  <w:fldChar w:fldCharType="end"/>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up 80" o:spid="_x0000_s1155" style="position:absolute;left:0;text-align:left;margin-left:-16.8pt;margin-top:0;width:34.4pt;height:56.45pt;z-index:251683840;mso-position-horizontal:right;mso-position-horizontal-relative:margin;mso-position-vertical:bottom;mso-position-vertical-relative:page" coordorigin="1743,14699" coordsize="688,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">
                  <v:shapetype id="_x0000_t32" coordsize="21600,21600" o:spt="32" o:oned="t" path="m,l21600,21600e" filled="f">
                    <v:path arrowok="t" fillok="f" o:connecttype="none"/>
                    <o:lock v:ext="edit" shapetype="t"/>
                  </v:shapetype>
                  <v:shape id="AutoShape 77" o:spid="_x0000_s1156" type="#_x0000_t32" style="position:absolute;left:2111;top:15387;width:0;height:44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hPkcMAAADcAAAADwAAAGRycy9kb3ducmV2LnhtbESPQYvCMBSE78L+h/AW9qbpCluXahRZ&#10;EHoR0bqeH82zrTYvpYm1+uuNIHgcZuYbZrboTS06al1lWcH3KAJBnFtdcaFgn62GvyCcR9ZYWyYF&#10;N3KwmH8MZphoe+UtdTtfiABhl6CC0vsmkdLlJRl0I9sQB+9oW4M+yLaQusVrgJtajqMolgYrDgsl&#10;NvRXUn7eXYyCn3RiTi7Ntncvs/WhqzfN5V8q9fXZL6cgPPX+HX61U60gHsfwPBOOgJ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eoT5HDAAAA3AAAAA8AAAAAAAAAAAAA&#10;AAAAoQIAAGRycy9kb3ducmV2LnhtbFBLBQYAAAAABAAEAPkAAACRAwAAAAA=&#10;" strokecolor="#7f7f7f"/>
                  <v:rect id="Rectangle 78" o:spid="_x0000_s1157" style="position:absolute;left:1743;top:14699;width:688;height:6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0mE8YA&#10;AADcAAAADwAAAGRycy9kb3ducmV2LnhtbESPQWvCQBSE7wX/w/KE3upGD7ZGV5HYQqEXq6Xa2yP7&#10;mo3Jvg3ZbRL/fbcg9DjMzDfMajPYWnTU+tKxgukkAUGcO11yoeDj+PLwBMIHZI21Y1JwJQ+b9ehu&#10;hal2Pb9TdwiFiBD2KSowITSplD43ZNFPXEMcvW/XWgxRtoXULfYRbms5S5K5tFhyXDDYUGYorw4/&#10;VkFldpfnt+qanfmzy0770C++Tnul7sfDdgki0BD+w7f2q1Ywnz3C35l4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0mE8YAAADcAAAADwAAAAAAAAAAAAAAAACYAgAAZHJz&#10;L2Rvd25yZXYueG1sUEsFBgAAAAAEAAQA9QAAAIsDAAAAAA==&#10;" filled="f" strokecolor="#7f7f7f">
                    <v:textbox>
                      <w:txbxContent>
                        <w:p w:rsidR="00665594" w:rsidRDefault="00665594">
                          <w:pPr>
                            <w:pStyle w:val="Altbilgi"/>
                            <w:jc w:val="center"/>
                            <w:rPr>
                              <w:sz w:val="16"/>
                              <w:szCs w:val="16"/>
                            </w:rPr>
                          </w:pPr>
                          <w:r>
                            <w:rPr>
                              <w:sz w:val="22"/>
                              <w:szCs w:val="21"/>
                            </w:rPr>
                            <w:fldChar w:fldCharType="begin"/>
                          </w:r>
                          <w:r>
                            <w:instrText>PAGE    \* MERGEFORMAT</w:instrText>
                          </w:r>
                          <w:r>
                            <w:rPr>
                              <w:sz w:val="22"/>
                              <w:szCs w:val="21"/>
                            </w:rPr>
                            <w:fldChar w:fldCharType="separate"/>
                          </w:r>
                          <w:r w:rsidR="0092092E" w:rsidRPr="0092092E">
                            <w:rPr>
                              <w:noProof/>
                              <w:sz w:val="16"/>
                              <w:szCs w:val="16"/>
                              <w:lang w:val="tr-TR"/>
                            </w:rPr>
                            <w:t>163</w:t>
                          </w:r>
                          <w:r>
                            <w:rPr>
                              <w:sz w:val="16"/>
                              <w:szCs w:val="16"/>
                            </w:rPr>
                            <w:fldChar w:fldCharType="end"/>
                          </w:r>
                        </w:p>
                      </w:txbxContent>
                    </v:textbox>
                  </v:rect>
                  <w10:wrap anchorx="margin" anchory="page"/>
                </v:group>
              </w:pict>
            </mc:Fallback>
          </mc:AlternateContent>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0"/>
      </w:rPr>
      <w:id w:val="1771891100"/>
      <w:docPartObj>
        <w:docPartGallery w:val="Page Numbers (Bottom of Page)"/>
        <w:docPartUnique/>
      </w:docPartObj>
    </w:sdtPr>
    <w:sdtContent>
      <w:p w:rsidR="00665594" w:rsidRDefault="00665594">
        <w:pPr>
          <w:pStyle w:val="GvdeMetni"/>
          <w:spacing w:line="14" w:lineRule="auto"/>
          <w:rPr>
            <w:sz w:val="20"/>
          </w:rPr>
        </w:pPr>
        <w:r w:rsidRPr="001151F6">
          <w:rPr>
            <w:noProof/>
            <w:sz w:val="20"/>
          </w:rPr>
          <mc:AlternateContent>
            <mc:Choice Requires="wpg">
              <w:drawing>
                <wp:anchor distT="0" distB="0" distL="114300" distR="114300" simplePos="0" relativeHeight="251685888" behindDoc="0" locked="0" layoutInCell="1" allowOverlap="1" wp14:anchorId="75C6A377" wp14:editId="607A12CD">
                  <wp:simplePos x="0" y="0"/>
                  <wp:positionH relativeFrom="margin">
                    <wp:align>right</wp:align>
                  </wp:positionH>
                  <wp:positionV relativeFrom="page">
                    <wp:align>bottom</wp:align>
                  </wp:positionV>
                  <wp:extent cx="436880" cy="716915"/>
                  <wp:effectExtent l="8255" t="9525" r="12065" b="6985"/>
                  <wp:wrapNone/>
                  <wp:docPr id="64" name="Gr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716915"/>
                            <a:chOff x="1743" y="14699"/>
                            <a:chExt cx="688" cy="1129"/>
                          </a:xfrm>
                        </wpg:grpSpPr>
                        <wps:wsp>
                          <wps:cNvPr id="75" name="AutoShape 77"/>
                          <wps:cNvCnPr>
                            <a:cxnSpLocks noChangeShapeType="1"/>
                          </wps:cNvCnPr>
                          <wps:spPr bwMode="auto">
                            <a:xfrm flipV="1">
                              <a:off x="2111" y="15387"/>
                              <a:ext cx="0" cy="441"/>
                            </a:xfrm>
                            <a:prstGeom prst="straightConnector1">
                              <a:avLst/>
                            </a:prstGeom>
                            <a:noFill/>
                            <a:ln w="9525">
                              <a:solidFill>
                                <a:srgbClr val="7F7F7F"/>
                              </a:solidFill>
                              <a:round/>
                              <a:headEnd/>
                              <a:tailEnd/>
                            </a:ln>
                            <a:extLst>
                              <a:ext uri="{909E8E84-426E-40DD-AFC4-6F175D3DCCD1}">
                                <a14:hiddenFill xmlns:a14="http://schemas.microsoft.com/office/drawing/2010/main">
                                  <a:noFill/>
                                </a14:hiddenFill>
                              </a:ext>
                            </a:extLst>
                          </wps:spPr>
                          <wps:bodyPr/>
                        </wps:wsp>
                        <wps:wsp>
                          <wps:cNvPr id="77" name="Rectangle 78"/>
                          <wps:cNvSpPr>
                            <a:spLocks noChangeArrowheads="1"/>
                          </wps:cNvSpPr>
                          <wps:spPr bwMode="auto">
                            <a:xfrm>
                              <a:off x="1743" y="14699"/>
                              <a:ext cx="688" cy="688"/>
                            </a:xfrm>
                            <a:prstGeom prst="rect">
                              <a:avLst/>
                            </a:prstGeom>
                            <a:noFill/>
                            <a:ln w="9525">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rsidR="00665594" w:rsidRDefault="00665594">
                                <w:pPr>
                                  <w:pStyle w:val="Altbilgi"/>
                                  <w:jc w:val="center"/>
                                  <w:rPr>
                                    <w:sz w:val="16"/>
                                    <w:szCs w:val="16"/>
                                  </w:rPr>
                                </w:pPr>
                                <w:r>
                                  <w:rPr>
                                    <w:sz w:val="22"/>
                                    <w:szCs w:val="21"/>
                                  </w:rPr>
                                  <w:fldChar w:fldCharType="begin"/>
                                </w:r>
                                <w:r>
                                  <w:instrText>PAGE    \* MERGEFORMAT</w:instrText>
                                </w:r>
                                <w:r>
                                  <w:rPr>
                                    <w:sz w:val="22"/>
                                    <w:szCs w:val="21"/>
                                  </w:rPr>
                                  <w:fldChar w:fldCharType="separate"/>
                                </w:r>
                                <w:r w:rsidRPr="00665594">
                                  <w:rPr>
                                    <w:noProof/>
                                    <w:sz w:val="16"/>
                                    <w:szCs w:val="16"/>
                                    <w:lang w:val="tr-TR"/>
                                  </w:rPr>
                                  <w:t>191</w:t>
                                </w:r>
                                <w:r>
                                  <w:rPr>
                                    <w:sz w:val="16"/>
                                    <w:szCs w:val="16"/>
                                  </w:rPr>
                                  <w:fldChar w:fldCharType="end"/>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58" style="position:absolute;left:0;text-align:left;margin-left:-16.8pt;margin-top:0;width:34.4pt;height:56.45pt;z-index:251685888;mso-position-horizontal:right;mso-position-horizontal-relative:margin;mso-position-vertical:bottom;mso-position-vertical-relative:page" coordorigin="1743,14699" coordsize="688,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">
                  <v:shapetype id="_x0000_t32" coordsize="21600,21600" o:spt="32" o:oned="t" path="m,l21600,21600e" filled="f">
                    <v:path arrowok="t" fillok="f" o:connecttype="none"/>
                    <o:lock v:ext="edit" shapetype="t"/>
                  </v:shapetype>
                  <v:shape id="AutoShape 77" o:spid="_x0000_s1159" type="#_x0000_t32" style="position:absolute;left:2111;top:15387;width:0;height:44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gTWcIAAADbAAAADwAAAGRycy9kb3ducmV2LnhtbESPT4vCMBTE7wt+h/AEb2vqgn+oRhFh&#10;oRcRrXp+NM+22ryUJta6n34jCB6HmfkNs1h1phItNa60rGA0jEAQZ1aXnCs4pr/fMxDOI2usLJOC&#10;JzlYLXtfC4y1ffCe2oPPRYCwi1FB4X0dS+myggy6oa2Jg3exjUEfZJNL3eAjwE0lf6JoIg2WHBYK&#10;rGlTUHY73I2CcTI1V5ek+z8v0+25rXb1/SSVGvS79RyEp85/wu92ohVMx/D6En6AXP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RgTWcIAAADbAAAADwAAAAAAAAAAAAAA&#10;AAChAgAAZHJzL2Rvd25yZXYueG1sUEsFBgAAAAAEAAQA+QAAAJADAAAAAA==&#10;" strokecolor="#7f7f7f"/>
                  <v:rect id="Rectangle 78" o:spid="_x0000_s1160" style="position:absolute;left:1743;top:14699;width:688;height:6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NXFcYA&#10;AADbAAAADwAAAGRycy9kb3ducmV2LnhtbESPzWrDMBCE74W8g9hAboncHpLUiRKK20KglzQt+bkt&#10;1tZyba2MpdjO21eFQo/DzHzDrLeDrUVHrS8dK7ifJSCIc6dLLhR8frxOlyB8QNZYOyYFN/Kw3Yzu&#10;1phq1/M7dYdQiAhhn6ICE0KTSulzQxb9zDXE0ftyrcUQZVtI3WIf4baWD0kylxZLjgsGG8oM5dXh&#10;ahVU5vn75a26ZWc+dtlpH/rHy2mv1GQ8PK1ABBrCf/ivvdMKFgv4/RJ/gN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MNXFcYAAADbAAAADwAAAAAAAAAAAAAAAACYAgAAZHJz&#10;L2Rvd25yZXYueG1sUEsFBgAAAAAEAAQA9QAAAIsDAAAAAA==&#10;" filled="f" strokecolor="#7f7f7f">
                    <v:textbox>
                      <w:txbxContent>
                        <w:p w:rsidR="00665594" w:rsidRDefault="00665594">
                          <w:pPr>
                            <w:pStyle w:val="Altbilgi"/>
                            <w:jc w:val="center"/>
                            <w:rPr>
                              <w:sz w:val="16"/>
                              <w:szCs w:val="16"/>
                            </w:rPr>
                          </w:pPr>
                          <w:r>
                            <w:rPr>
                              <w:sz w:val="22"/>
                              <w:szCs w:val="21"/>
                            </w:rPr>
                            <w:fldChar w:fldCharType="begin"/>
                          </w:r>
                          <w:r>
                            <w:instrText>PAGE    \* MERGEFORMAT</w:instrText>
                          </w:r>
                          <w:r>
                            <w:rPr>
                              <w:sz w:val="22"/>
                              <w:szCs w:val="21"/>
                            </w:rPr>
                            <w:fldChar w:fldCharType="separate"/>
                          </w:r>
                          <w:r w:rsidRPr="00665594">
                            <w:rPr>
                              <w:noProof/>
                              <w:sz w:val="16"/>
                              <w:szCs w:val="16"/>
                              <w:lang w:val="tr-TR"/>
                            </w:rPr>
                            <w:t>191</w:t>
                          </w:r>
                          <w:r>
                            <w:rPr>
                              <w:sz w:val="16"/>
                              <w:szCs w:val="16"/>
                            </w:rPr>
                            <w:fldChar w:fldCharType="end"/>
                          </w:r>
                        </w:p>
                      </w:txbxContent>
                    </v:textbox>
                  </v:rect>
                  <w10:wrap anchorx="margin" anchory="page"/>
                </v:group>
              </w:pict>
            </mc:Fallback>
          </mc:AlternateContent>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0"/>
      </w:rPr>
      <w:id w:val="238766389"/>
      <w:docPartObj>
        <w:docPartGallery w:val="Page Numbers (Bottom of Page)"/>
        <w:docPartUnique/>
      </w:docPartObj>
    </w:sdtPr>
    <w:sdtContent>
      <w:p w:rsidR="00665594" w:rsidRDefault="00665594">
        <w:pPr>
          <w:pStyle w:val="GvdeMetni"/>
          <w:spacing w:line="14" w:lineRule="auto"/>
          <w:rPr>
            <w:sz w:val="20"/>
          </w:rPr>
        </w:pPr>
        <w:r w:rsidRPr="001151F6">
          <w:rPr>
            <w:noProof/>
            <w:sz w:val="20"/>
          </w:rPr>
          <mc:AlternateContent>
            <mc:Choice Requires="wpg">
              <w:drawing>
                <wp:anchor distT="0" distB="0" distL="114300" distR="114300" simplePos="0" relativeHeight="251687936" behindDoc="0" locked="0" layoutInCell="1" allowOverlap="1" wp14:anchorId="46302501" wp14:editId="40086BBC">
                  <wp:simplePos x="0" y="0"/>
                  <wp:positionH relativeFrom="margin">
                    <wp:align>right</wp:align>
                  </wp:positionH>
                  <wp:positionV relativeFrom="page">
                    <wp:align>bottom</wp:align>
                  </wp:positionV>
                  <wp:extent cx="436880" cy="716915"/>
                  <wp:effectExtent l="8255" t="9525" r="12065" b="6985"/>
                  <wp:wrapNone/>
                  <wp:docPr id="81" name="Gr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716915"/>
                            <a:chOff x="1743" y="14699"/>
                            <a:chExt cx="688" cy="1129"/>
                          </a:xfrm>
                        </wpg:grpSpPr>
                        <wps:wsp>
                          <wps:cNvPr id="82" name="AutoShape 77"/>
                          <wps:cNvCnPr>
                            <a:cxnSpLocks noChangeShapeType="1"/>
                          </wps:cNvCnPr>
                          <wps:spPr bwMode="auto">
                            <a:xfrm flipV="1">
                              <a:off x="2111" y="15387"/>
                              <a:ext cx="0" cy="441"/>
                            </a:xfrm>
                            <a:prstGeom prst="straightConnector1">
                              <a:avLst/>
                            </a:prstGeom>
                            <a:noFill/>
                            <a:ln w="9525">
                              <a:solidFill>
                                <a:srgbClr val="7F7F7F"/>
                              </a:solidFill>
                              <a:round/>
                              <a:headEnd/>
                              <a:tailEnd/>
                            </a:ln>
                            <a:extLst>
                              <a:ext uri="{909E8E84-426E-40DD-AFC4-6F175D3DCCD1}">
                                <a14:hiddenFill xmlns:a14="http://schemas.microsoft.com/office/drawing/2010/main">
                                  <a:noFill/>
                                </a14:hiddenFill>
                              </a:ext>
                            </a:extLst>
                          </wps:spPr>
                          <wps:bodyPr/>
                        </wps:wsp>
                        <wps:wsp>
                          <wps:cNvPr id="83" name="Rectangle 78"/>
                          <wps:cNvSpPr>
                            <a:spLocks noChangeArrowheads="1"/>
                          </wps:cNvSpPr>
                          <wps:spPr bwMode="auto">
                            <a:xfrm>
                              <a:off x="1743" y="14699"/>
                              <a:ext cx="688" cy="688"/>
                            </a:xfrm>
                            <a:prstGeom prst="rect">
                              <a:avLst/>
                            </a:prstGeom>
                            <a:noFill/>
                            <a:ln w="9525">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rsidR="00665594" w:rsidRDefault="00665594">
                                <w:pPr>
                                  <w:pStyle w:val="Altbilgi"/>
                                  <w:jc w:val="center"/>
                                  <w:rPr>
                                    <w:sz w:val="16"/>
                                    <w:szCs w:val="16"/>
                                  </w:rPr>
                                </w:pPr>
                                <w:r>
                                  <w:rPr>
                                    <w:sz w:val="22"/>
                                    <w:szCs w:val="21"/>
                                  </w:rPr>
                                  <w:fldChar w:fldCharType="begin"/>
                                </w:r>
                                <w:r>
                                  <w:instrText>PAGE    \* MERGEFORMAT</w:instrText>
                                </w:r>
                                <w:r>
                                  <w:rPr>
                                    <w:sz w:val="22"/>
                                    <w:szCs w:val="21"/>
                                  </w:rPr>
                                  <w:fldChar w:fldCharType="separate"/>
                                </w:r>
                                <w:r w:rsidRPr="00665594">
                                  <w:rPr>
                                    <w:noProof/>
                                    <w:sz w:val="16"/>
                                    <w:szCs w:val="16"/>
                                    <w:lang w:val="tr-TR"/>
                                  </w:rPr>
                                  <w:t>192</w:t>
                                </w:r>
                                <w:r>
                                  <w:rPr>
                                    <w:sz w:val="16"/>
                                    <w:szCs w:val="16"/>
                                  </w:rPr>
                                  <w:fldChar w:fldCharType="end"/>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61" style="position:absolute;left:0;text-align:left;margin-left:-16.8pt;margin-top:0;width:34.4pt;height:56.45pt;z-index:251687936;mso-position-horizontal:right;mso-position-horizontal-relative:margin;mso-position-vertical:bottom;mso-position-vertical-relative:page" coordorigin="1743,14699" coordsize="688,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">
                  <v:shapetype id="_x0000_t32" coordsize="21600,21600" o:spt="32" o:oned="t" path="m,l21600,21600e" filled="f">
                    <v:path arrowok="t" fillok="f" o:connecttype="none"/>
                    <o:lock v:ext="edit" shapetype="t"/>
                  </v:shapetype>
                  <v:shape id="AutoShape 77" o:spid="_x0000_s1162" type="#_x0000_t32" style="position:absolute;left:2111;top:15387;width:0;height:44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yT7CsQAAADbAAAADwAAAGRycy9kb3ducmV2LnhtbESPQWuDQBSE74H+h+UVeotrA23FuAml&#10;UPBSgjHJ+eG+qIn7VtyN2vz6bqHQ4zAz3zDZdjadGGlwrWUFz1EMgriyuuVawaH8XCYgnEfW2Fkm&#10;Bd/kYLt5WGSYajtxQePe1yJA2KWooPG+T6V0VUMGXWR74uCd7WDQBznUUg84Bbjp5CqOX6XBlsNC&#10;gz19NFRd9zej4CV/MxeXl8Xdy/LrNHa7/naUSj09zu9rEJ5m/x/+a+daQbKC3y/hB8j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JPsKxAAAANsAAAAPAAAAAAAAAAAA&#10;AAAAAKECAABkcnMvZG93bnJldi54bWxQSwUGAAAAAAQABAD5AAAAkgMAAAAA&#10;" strokecolor="#7f7f7f"/>
                  <v:rect id="Rectangle 78" o:spid="_x0000_s1163" style="position:absolute;left:1743;top:14699;width:688;height:6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0hMcYA&#10;AADbAAAADwAAAGRycy9kb3ducmV2LnhtbESPzWrDMBCE74W8g9hAboncBkrqRAnFbSHQS5KW/NwW&#10;a2u5tlbGUmzn7atCocdhZr5hVpvB1qKj1peOFdzPEhDEudMlFwo+P96mCxA+IGusHZOCG3nYrEd3&#10;K0y163lP3SEUIkLYp6jAhNCkUvrckEU/cw1x9L5cazFE2RZSt9hHuK3lQ5I8SoslxwWDDWWG8upw&#10;tQoq8/L9+l7dsjMfu+y0C/3T5bRTajIenpcgAg3hP/zX3moFizn8fok/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i0hMcYAAADbAAAADwAAAAAAAAAAAAAAAACYAgAAZHJz&#10;L2Rvd25yZXYueG1sUEsFBgAAAAAEAAQA9QAAAIsDAAAAAA==&#10;" filled="f" strokecolor="#7f7f7f">
                    <v:textbox>
                      <w:txbxContent>
                        <w:p w:rsidR="00665594" w:rsidRDefault="00665594">
                          <w:pPr>
                            <w:pStyle w:val="Altbilgi"/>
                            <w:jc w:val="center"/>
                            <w:rPr>
                              <w:sz w:val="16"/>
                              <w:szCs w:val="16"/>
                            </w:rPr>
                          </w:pPr>
                          <w:r>
                            <w:rPr>
                              <w:sz w:val="22"/>
                              <w:szCs w:val="21"/>
                            </w:rPr>
                            <w:fldChar w:fldCharType="begin"/>
                          </w:r>
                          <w:r>
                            <w:instrText>PAGE    \* MERGEFORMAT</w:instrText>
                          </w:r>
                          <w:r>
                            <w:rPr>
                              <w:sz w:val="22"/>
                              <w:szCs w:val="21"/>
                            </w:rPr>
                            <w:fldChar w:fldCharType="separate"/>
                          </w:r>
                          <w:r w:rsidRPr="00665594">
                            <w:rPr>
                              <w:noProof/>
                              <w:sz w:val="16"/>
                              <w:szCs w:val="16"/>
                              <w:lang w:val="tr-TR"/>
                            </w:rPr>
                            <w:t>192</w:t>
                          </w:r>
                          <w:r>
                            <w:rPr>
                              <w:sz w:val="16"/>
                              <w:szCs w:val="16"/>
                            </w:rPr>
                            <w:fldChar w:fldCharType="end"/>
                          </w:r>
                        </w:p>
                      </w:txbxContent>
                    </v:textbox>
                  </v:rect>
                  <w10:wrap anchorx="margin" anchory="page"/>
                </v:group>
              </w:pict>
            </mc:Fallback>
          </mc:AlternateContent>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0"/>
      </w:rPr>
      <w:id w:val="-1810470026"/>
      <w:docPartObj>
        <w:docPartGallery w:val="Page Numbers (Bottom of Page)"/>
        <w:docPartUnique/>
      </w:docPartObj>
    </w:sdtPr>
    <w:sdtContent>
      <w:p w:rsidR="00665594" w:rsidRDefault="00665594">
        <w:pPr>
          <w:pStyle w:val="GvdeMetni"/>
          <w:spacing w:line="14" w:lineRule="auto"/>
          <w:rPr>
            <w:sz w:val="20"/>
          </w:rPr>
        </w:pPr>
        <w:r w:rsidRPr="001151F6">
          <w:rPr>
            <w:noProof/>
            <w:sz w:val="20"/>
          </w:rPr>
          <mc:AlternateContent>
            <mc:Choice Requires="wpg">
              <w:drawing>
                <wp:anchor distT="0" distB="0" distL="114300" distR="114300" simplePos="0" relativeHeight="251689984" behindDoc="0" locked="0" layoutInCell="1" allowOverlap="1" wp14:anchorId="340D377F" wp14:editId="7A16D93A">
                  <wp:simplePos x="0" y="0"/>
                  <wp:positionH relativeFrom="margin">
                    <wp:align>right</wp:align>
                  </wp:positionH>
                  <wp:positionV relativeFrom="page">
                    <wp:align>bottom</wp:align>
                  </wp:positionV>
                  <wp:extent cx="436880" cy="716915"/>
                  <wp:effectExtent l="8255" t="9525" r="12065" b="6985"/>
                  <wp:wrapNone/>
                  <wp:docPr id="84" name="Gr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716915"/>
                            <a:chOff x="1743" y="14699"/>
                            <a:chExt cx="688" cy="1129"/>
                          </a:xfrm>
                        </wpg:grpSpPr>
                        <wps:wsp>
                          <wps:cNvPr id="85" name="AutoShape 77"/>
                          <wps:cNvCnPr>
                            <a:cxnSpLocks noChangeShapeType="1"/>
                          </wps:cNvCnPr>
                          <wps:spPr bwMode="auto">
                            <a:xfrm flipV="1">
                              <a:off x="2111" y="15387"/>
                              <a:ext cx="0" cy="441"/>
                            </a:xfrm>
                            <a:prstGeom prst="straightConnector1">
                              <a:avLst/>
                            </a:prstGeom>
                            <a:noFill/>
                            <a:ln w="9525">
                              <a:solidFill>
                                <a:srgbClr val="7F7F7F"/>
                              </a:solidFill>
                              <a:round/>
                              <a:headEnd/>
                              <a:tailEnd/>
                            </a:ln>
                            <a:extLst>
                              <a:ext uri="{909E8E84-426E-40DD-AFC4-6F175D3DCCD1}">
                                <a14:hiddenFill xmlns:a14="http://schemas.microsoft.com/office/drawing/2010/main">
                                  <a:noFill/>
                                </a14:hiddenFill>
                              </a:ext>
                            </a:extLst>
                          </wps:spPr>
                          <wps:bodyPr/>
                        </wps:wsp>
                        <wps:wsp>
                          <wps:cNvPr id="86" name="Rectangle 78"/>
                          <wps:cNvSpPr>
                            <a:spLocks noChangeArrowheads="1"/>
                          </wps:cNvSpPr>
                          <wps:spPr bwMode="auto">
                            <a:xfrm>
                              <a:off x="1743" y="14699"/>
                              <a:ext cx="688" cy="688"/>
                            </a:xfrm>
                            <a:prstGeom prst="rect">
                              <a:avLst/>
                            </a:prstGeom>
                            <a:noFill/>
                            <a:ln w="9525">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rsidR="00665594" w:rsidRDefault="00665594">
                                <w:pPr>
                                  <w:pStyle w:val="Altbilgi"/>
                                  <w:jc w:val="center"/>
                                  <w:rPr>
                                    <w:sz w:val="16"/>
                                    <w:szCs w:val="16"/>
                                  </w:rPr>
                                </w:pPr>
                                <w:r>
                                  <w:rPr>
                                    <w:sz w:val="22"/>
                                    <w:szCs w:val="21"/>
                                  </w:rPr>
                                  <w:fldChar w:fldCharType="begin"/>
                                </w:r>
                                <w:r>
                                  <w:instrText>PAGE    \* MERGEFORMAT</w:instrText>
                                </w:r>
                                <w:r>
                                  <w:rPr>
                                    <w:sz w:val="22"/>
                                    <w:szCs w:val="21"/>
                                  </w:rPr>
                                  <w:fldChar w:fldCharType="separate"/>
                                </w:r>
                                <w:r w:rsidRPr="00665594">
                                  <w:rPr>
                                    <w:noProof/>
                                    <w:sz w:val="16"/>
                                    <w:szCs w:val="16"/>
                                    <w:lang w:val="tr-TR"/>
                                  </w:rPr>
                                  <w:t>193</w:t>
                                </w:r>
                                <w:r>
                                  <w:rPr>
                                    <w:sz w:val="16"/>
                                    <w:szCs w:val="16"/>
                                  </w:rPr>
                                  <w:fldChar w:fldCharType="end"/>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64" style="position:absolute;left:0;text-align:left;margin-left:-16.8pt;margin-top:0;width:34.4pt;height:56.45pt;z-index:251689984;mso-position-horizontal:right;mso-position-horizontal-relative:margin;mso-position-vertical:bottom;mso-position-vertical-relative:page" coordorigin="1743,14699" coordsize="688,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">
                  <v:shapetype id="_x0000_t32" coordsize="21600,21600" o:spt="32" o:oned="t" path="m,l21600,21600e" filled="f">
                    <v:path arrowok="t" fillok="f" o:connecttype="none"/>
                    <o:lock v:ext="edit" shapetype="t"/>
                  </v:shapetype>
                  <v:shape id="AutoShape 77" o:spid="_x0000_s1165" type="#_x0000_t32" style="position:absolute;left:2111;top:15387;width:0;height:44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1jfsQAAADbAAAADwAAAGRycy9kb3ducmV2LnhtbESPQWuDQBSE74H+h+UVeotrC7Zi3IRS&#10;KHgpwZjk/HBf1MR9K+7G2Pz6bqHQ4zAz3zD5Zja9mGh0nWUFz1EMgri2uuNGwb76XKYgnEfW2Fsm&#10;Bd/kYLN+WOSYaXvjkqadb0SAsMtQQev9kEnp6pYMusgOxME72dGgD3JspB7xFuCmly9x/CoNdhwW&#10;Whzoo6X6srsaBUnxZs6uqMq7l9XXceq3w/UglXp6nN9XIDzN/j/81y60gjSB3y/hB8j1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zWN+xAAAANsAAAAPAAAAAAAAAAAA&#10;AAAAAKECAABkcnMvZG93bnJldi54bWxQSwUGAAAAAAQABAD5AAAAkgMAAAAA&#10;" strokecolor="#7f7f7f"/>
                  <v:rect id="Rectangle 78" o:spid="_x0000_s1166" style="position:absolute;left:1743;top:14699;width:688;height:6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qCqcUA&#10;AADbAAAADwAAAGRycy9kb3ducmV2LnhtbESPzWrDMBCE74W+g9hCb43cHELiRgnFSaCQS/5o2tti&#10;bS3X1spYiu28fRQo9DjMzDfMfDnYWnTU+tKxgtdRAoI4d7rkQsHpuHmZgvABWWPtmBRcycNy8fgw&#10;x1S7nvfUHUIhIoR9igpMCE0qpc8NWfQj1xBH78e1FkOUbSF1i32E21qOk2QiLZYcFww2lBnKq8PF&#10;KqjM6ne9ra7ZF3922XkX+tn3eafU89Pw/gYi0BD+w3/tD61gOoH7l/gD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WoKpxQAAANsAAAAPAAAAAAAAAAAAAAAAAJgCAABkcnMv&#10;ZG93bnJldi54bWxQSwUGAAAAAAQABAD1AAAAigMAAAAA&#10;" filled="f" strokecolor="#7f7f7f">
                    <v:textbox>
                      <w:txbxContent>
                        <w:p w:rsidR="00665594" w:rsidRDefault="00665594">
                          <w:pPr>
                            <w:pStyle w:val="Altbilgi"/>
                            <w:jc w:val="center"/>
                            <w:rPr>
                              <w:sz w:val="16"/>
                              <w:szCs w:val="16"/>
                            </w:rPr>
                          </w:pPr>
                          <w:r>
                            <w:rPr>
                              <w:sz w:val="22"/>
                              <w:szCs w:val="21"/>
                            </w:rPr>
                            <w:fldChar w:fldCharType="begin"/>
                          </w:r>
                          <w:r>
                            <w:instrText>PAGE    \* MERGEFORMAT</w:instrText>
                          </w:r>
                          <w:r>
                            <w:rPr>
                              <w:sz w:val="22"/>
                              <w:szCs w:val="21"/>
                            </w:rPr>
                            <w:fldChar w:fldCharType="separate"/>
                          </w:r>
                          <w:r w:rsidRPr="00665594">
                            <w:rPr>
                              <w:noProof/>
                              <w:sz w:val="16"/>
                              <w:szCs w:val="16"/>
                              <w:lang w:val="tr-TR"/>
                            </w:rPr>
                            <w:t>193</w:t>
                          </w:r>
                          <w:r>
                            <w:rPr>
                              <w:sz w:val="16"/>
                              <w:szCs w:val="16"/>
                            </w:rPr>
                            <w:fldChar w:fldCharType="end"/>
                          </w:r>
                        </w:p>
                      </w:txbxContent>
                    </v:textbox>
                  </v:rect>
                  <w10:wrap anchorx="margin" anchory="page"/>
                </v:group>
              </w:pict>
            </mc:Fallback>
          </mc:AlternateContent>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0"/>
      </w:rPr>
      <w:id w:val="2000074285"/>
      <w:docPartObj>
        <w:docPartGallery w:val="Page Numbers (Bottom of Page)"/>
        <w:docPartUnique/>
      </w:docPartObj>
    </w:sdtPr>
    <w:sdtContent>
      <w:p w:rsidR="00665594" w:rsidRDefault="00665594">
        <w:pPr>
          <w:pStyle w:val="GvdeMetni"/>
          <w:spacing w:line="14" w:lineRule="auto"/>
          <w:rPr>
            <w:sz w:val="20"/>
          </w:rPr>
        </w:pPr>
        <w:r w:rsidRPr="001151F6">
          <w:rPr>
            <w:noProof/>
            <w:sz w:val="20"/>
          </w:rPr>
          <mc:AlternateContent>
            <mc:Choice Requires="wpg">
              <w:drawing>
                <wp:anchor distT="0" distB="0" distL="114300" distR="114300" simplePos="0" relativeHeight="251692032" behindDoc="0" locked="0" layoutInCell="1" allowOverlap="1" wp14:anchorId="5650AEE2" wp14:editId="7051F9ED">
                  <wp:simplePos x="0" y="0"/>
                  <wp:positionH relativeFrom="margin">
                    <wp:align>right</wp:align>
                  </wp:positionH>
                  <wp:positionV relativeFrom="page">
                    <wp:align>bottom</wp:align>
                  </wp:positionV>
                  <wp:extent cx="436880" cy="716915"/>
                  <wp:effectExtent l="8255" t="9525" r="12065" b="6985"/>
                  <wp:wrapNone/>
                  <wp:docPr id="87" name="Gr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716915"/>
                            <a:chOff x="1743" y="14699"/>
                            <a:chExt cx="688" cy="1129"/>
                          </a:xfrm>
                        </wpg:grpSpPr>
                        <wps:wsp>
                          <wps:cNvPr id="88" name="AutoShape 77"/>
                          <wps:cNvCnPr>
                            <a:cxnSpLocks noChangeShapeType="1"/>
                          </wps:cNvCnPr>
                          <wps:spPr bwMode="auto">
                            <a:xfrm flipV="1">
                              <a:off x="2111" y="15387"/>
                              <a:ext cx="0" cy="441"/>
                            </a:xfrm>
                            <a:prstGeom prst="straightConnector1">
                              <a:avLst/>
                            </a:prstGeom>
                            <a:noFill/>
                            <a:ln w="9525">
                              <a:solidFill>
                                <a:srgbClr val="7F7F7F"/>
                              </a:solidFill>
                              <a:round/>
                              <a:headEnd/>
                              <a:tailEnd/>
                            </a:ln>
                            <a:extLst>
                              <a:ext uri="{909E8E84-426E-40DD-AFC4-6F175D3DCCD1}">
                                <a14:hiddenFill xmlns:a14="http://schemas.microsoft.com/office/drawing/2010/main">
                                  <a:noFill/>
                                </a14:hiddenFill>
                              </a:ext>
                            </a:extLst>
                          </wps:spPr>
                          <wps:bodyPr/>
                        </wps:wsp>
                        <wps:wsp>
                          <wps:cNvPr id="89" name="Rectangle 78"/>
                          <wps:cNvSpPr>
                            <a:spLocks noChangeArrowheads="1"/>
                          </wps:cNvSpPr>
                          <wps:spPr bwMode="auto">
                            <a:xfrm>
                              <a:off x="1743" y="14699"/>
                              <a:ext cx="688" cy="688"/>
                            </a:xfrm>
                            <a:prstGeom prst="rect">
                              <a:avLst/>
                            </a:prstGeom>
                            <a:noFill/>
                            <a:ln w="9525">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rsidR="00665594" w:rsidRDefault="00665594">
                                <w:pPr>
                                  <w:pStyle w:val="Altbilgi"/>
                                  <w:jc w:val="center"/>
                                  <w:rPr>
                                    <w:sz w:val="16"/>
                                    <w:szCs w:val="16"/>
                                  </w:rPr>
                                </w:pPr>
                                <w:r>
                                  <w:rPr>
                                    <w:sz w:val="22"/>
                                    <w:szCs w:val="21"/>
                                  </w:rPr>
                                  <w:fldChar w:fldCharType="begin"/>
                                </w:r>
                                <w:r>
                                  <w:instrText>PAGE    \* MERGEFORMAT</w:instrText>
                                </w:r>
                                <w:r>
                                  <w:rPr>
                                    <w:sz w:val="22"/>
                                    <w:szCs w:val="21"/>
                                  </w:rPr>
                                  <w:fldChar w:fldCharType="separate"/>
                                </w:r>
                                <w:r w:rsidRPr="00665594">
                                  <w:rPr>
                                    <w:noProof/>
                                    <w:sz w:val="16"/>
                                    <w:szCs w:val="16"/>
                                    <w:lang w:val="tr-TR"/>
                                  </w:rPr>
                                  <w:t>194</w:t>
                                </w:r>
                                <w:r>
                                  <w:rPr>
                                    <w:sz w:val="16"/>
                                    <w:szCs w:val="16"/>
                                  </w:rPr>
                                  <w:fldChar w:fldCharType="end"/>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67" style="position:absolute;left:0;text-align:left;margin-left:-16.8pt;margin-top:0;width:34.4pt;height:56.45pt;z-index:251692032;mso-position-horizontal:right;mso-position-horizontal-relative:margin;mso-position-vertical:bottom;mso-position-vertical-relative:page" coordorigin="1743,14699" coordsize="688,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">
                  <v:shapetype id="_x0000_t32" coordsize="21600,21600" o:spt="32" o:oned="t" path="m,l21600,21600e" filled="f">
                    <v:path arrowok="t" fillok="f" o:connecttype="none"/>
                    <o:lock v:ext="edit" shapetype="t"/>
                  </v:shapetype>
                  <v:shape id="AutoShape 77" o:spid="_x0000_s1168" type="#_x0000_t32" style="position:absolute;left:2111;top:15387;width:0;height:44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zM4L8AAADbAAAADwAAAGRycy9kb3ducmV2LnhtbERPy4rCMBTdC/5DuII7TR3wQTWKCEI3&#10;w6BV15fm2labm9LE2vHrzUJweTjv1aYzlWipcaVlBZNxBII4s7rkXMEp3Y8WIJxH1lhZJgX/5GCz&#10;7vdWGGv75AO1R5+LEMIuRgWF93UspcsKMujGtiYO3NU2Bn2ATS51g88Qbir5E0UzabDk0FBgTbuC&#10;svvxYRRMk7m5uSQ9vLxMfy9t9Vc/zlKp4aDbLkF46vxX/HEnWsEijA1fwg+Q6z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iszM4L8AAADbAAAADwAAAAAAAAAAAAAAAACh&#10;AgAAZHJzL2Rvd25yZXYueG1sUEsFBgAAAAAEAAQA+QAAAI0DAAAAAA==&#10;" strokecolor="#7f7f7f"/>
                  <v:rect id="Rectangle 78" o:spid="_x0000_s1169" style="position:absolute;left:1743;top:14699;width:688;height:6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UW28UA&#10;AADbAAAADwAAAGRycy9kb3ducmV2LnhtbESPQWvCQBSE74X+h+UVvOmmHoqmriJRodCLtaXq7ZF9&#10;ZtNk34bsmsR/3y0IPQ4z8w2zWA22Fh21vnSs4HmSgCDOnS65UPD1uRvPQPiArLF2TApu5GG1fHxY&#10;YKpdzx/UHUIhIoR9igpMCE0qpc8NWfQT1xBH7+JaiyHKtpC6xT7CbS2nSfIiLZYcFww2lBnKq8PV&#10;KqjM5mf7Xt2yE3932XEf+vn5uFdq9DSsX0EEGsJ/+N5+0wpmc/j7En+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xRbbxQAAANsAAAAPAAAAAAAAAAAAAAAAAJgCAABkcnMv&#10;ZG93bnJldi54bWxQSwUGAAAAAAQABAD1AAAAigMAAAAA&#10;" filled="f" strokecolor="#7f7f7f">
                    <v:textbox>
                      <w:txbxContent>
                        <w:p w:rsidR="00665594" w:rsidRDefault="00665594">
                          <w:pPr>
                            <w:pStyle w:val="Altbilgi"/>
                            <w:jc w:val="center"/>
                            <w:rPr>
                              <w:sz w:val="16"/>
                              <w:szCs w:val="16"/>
                            </w:rPr>
                          </w:pPr>
                          <w:r>
                            <w:rPr>
                              <w:sz w:val="22"/>
                              <w:szCs w:val="21"/>
                            </w:rPr>
                            <w:fldChar w:fldCharType="begin"/>
                          </w:r>
                          <w:r>
                            <w:instrText>PAGE    \* MERGEFORMAT</w:instrText>
                          </w:r>
                          <w:r>
                            <w:rPr>
                              <w:sz w:val="22"/>
                              <w:szCs w:val="21"/>
                            </w:rPr>
                            <w:fldChar w:fldCharType="separate"/>
                          </w:r>
                          <w:r w:rsidRPr="00665594">
                            <w:rPr>
                              <w:noProof/>
                              <w:sz w:val="16"/>
                              <w:szCs w:val="16"/>
                              <w:lang w:val="tr-TR"/>
                            </w:rPr>
                            <w:t>194</w:t>
                          </w:r>
                          <w:r>
                            <w:rPr>
                              <w:sz w:val="16"/>
                              <w:szCs w:val="16"/>
                            </w:rPr>
                            <w:fldChar w:fldCharType="end"/>
                          </w:r>
                        </w:p>
                      </w:txbxContent>
                    </v:textbox>
                  </v:rect>
                  <w10:wrap anchorx="margin" anchory="page"/>
                </v:group>
              </w:pict>
            </mc:Fallback>
          </mc:AlternateContent>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0"/>
      </w:rPr>
      <w:id w:val="701837887"/>
      <w:docPartObj>
        <w:docPartGallery w:val="Page Numbers (Bottom of Page)"/>
        <w:docPartUnique/>
      </w:docPartObj>
    </w:sdtPr>
    <w:sdtContent>
      <w:p w:rsidR="00665594" w:rsidRDefault="00665594">
        <w:pPr>
          <w:pStyle w:val="GvdeMetni"/>
          <w:spacing w:line="14" w:lineRule="auto"/>
          <w:rPr>
            <w:sz w:val="20"/>
          </w:rPr>
        </w:pPr>
        <w:r w:rsidRPr="001151F6">
          <w:rPr>
            <w:noProof/>
            <w:sz w:val="20"/>
          </w:rPr>
          <mc:AlternateContent>
            <mc:Choice Requires="wpg">
              <w:drawing>
                <wp:anchor distT="0" distB="0" distL="114300" distR="114300" simplePos="0" relativeHeight="251694080" behindDoc="0" locked="0" layoutInCell="1" allowOverlap="1" wp14:anchorId="13EDF389" wp14:editId="2AA47AC1">
                  <wp:simplePos x="0" y="0"/>
                  <wp:positionH relativeFrom="margin">
                    <wp:align>right</wp:align>
                  </wp:positionH>
                  <wp:positionV relativeFrom="page">
                    <wp:align>bottom</wp:align>
                  </wp:positionV>
                  <wp:extent cx="436880" cy="716915"/>
                  <wp:effectExtent l="8255" t="9525" r="12065" b="6985"/>
                  <wp:wrapNone/>
                  <wp:docPr id="90" name="Gr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716915"/>
                            <a:chOff x="1743" y="14699"/>
                            <a:chExt cx="688" cy="1129"/>
                          </a:xfrm>
                        </wpg:grpSpPr>
                        <wps:wsp>
                          <wps:cNvPr id="91" name="AutoShape 77"/>
                          <wps:cNvCnPr>
                            <a:cxnSpLocks noChangeShapeType="1"/>
                          </wps:cNvCnPr>
                          <wps:spPr bwMode="auto">
                            <a:xfrm flipV="1">
                              <a:off x="2111" y="15387"/>
                              <a:ext cx="0" cy="441"/>
                            </a:xfrm>
                            <a:prstGeom prst="straightConnector1">
                              <a:avLst/>
                            </a:prstGeom>
                            <a:noFill/>
                            <a:ln w="9525">
                              <a:solidFill>
                                <a:srgbClr val="7F7F7F"/>
                              </a:solidFill>
                              <a:round/>
                              <a:headEnd/>
                              <a:tailEnd/>
                            </a:ln>
                            <a:extLst>
                              <a:ext uri="{909E8E84-426E-40DD-AFC4-6F175D3DCCD1}">
                                <a14:hiddenFill xmlns:a14="http://schemas.microsoft.com/office/drawing/2010/main">
                                  <a:noFill/>
                                </a14:hiddenFill>
                              </a:ext>
                            </a:extLst>
                          </wps:spPr>
                          <wps:bodyPr/>
                        </wps:wsp>
                        <wps:wsp>
                          <wps:cNvPr id="92" name="Rectangle 78"/>
                          <wps:cNvSpPr>
                            <a:spLocks noChangeArrowheads="1"/>
                          </wps:cNvSpPr>
                          <wps:spPr bwMode="auto">
                            <a:xfrm>
                              <a:off x="1743" y="14699"/>
                              <a:ext cx="688" cy="688"/>
                            </a:xfrm>
                            <a:prstGeom prst="rect">
                              <a:avLst/>
                            </a:prstGeom>
                            <a:noFill/>
                            <a:ln w="9525">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rsidR="00665594" w:rsidRDefault="00665594">
                                <w:pPr>
                                  <w:pStyle w:val="Altbilgi"/>
                                  <w:jc w:val="center"/>
                                  <w:rPr>
                                    <w:sz w:val="16"/>
                                    <w:szCs w:val="16"/>
                                  </w:rPr>
                                </w:pPr>
                                <w:r>
                                  <w:rPr>
                                    <w:sz w:val="22"/>
                                    <w:szCs w:val="21"/>
                                  </w:rPr>
                                  <w:fldChar w:fldCharType="begin"/>
                                </w:r>
                                <w:r>
                                  <w:instrText>PAGE    \* MERGEFORMAT</w:instrText>
                                </w:r>
                                <w:r>
                                  <w:rPr>
                                    <w:sz w:val="22"/>
                                    <w:szCs w:val="21"/>
                                  </w:rPr>
                                  <w:fldChar w:fldCharType="separate"/>
                                </w:r>
                                <w:r w:rsidRPr="00665594">
                                  <w:rPr>
                                    <w:noProof/>
                                    <w:sz w:val="16"/>
                                    <w:szCs w:val="16"/>
                                    <w:lang w:val="tr-TR"/>
                                  </w:rPr>
                                  <w:t>195</w:t>
                                </w:r>
                                <w:r>
                                  <w:rPr>
                                    <w:sz w:val="16"/>
                                    <w:szCs w:val="16"/>
                                  </w:rPr>
                                  <w:fldChar w:fldCharType="end"/>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70" style="position:absolute;left:0;text-align:left;margin-left:-16.8pt;margin-top:0;width:34.4pt;height:56.45pt;z-index:251694080;mso-position-horizontal:right;mso-position-horizontal-relative:margin;mso-position-vertical:bottom;mso-position-vertical-relative:page" coordorigin="1743,14699" coordsize="688,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">
                  <v:shapetype id="_x0000_t32" coordsize="21600,21600" o:spt="32" o:oned="t" path="m,l21600,21600e" filled="f">
                    <v:path arrowok="t" fillok="f" o:connecttype="none"/>
                    <o:lock v:ext="edit" shapetype="t"/>
                  </v:shapetype>
                  <v:shape id="AutoShape 77" o:spid="_x0000_s1171" type="#_x0000_t32" style="position:absolute;left:2111;top:15387;width:0;height:44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zoMMAAADbAAAADwAAAGRycy9kb3ducmV2LnhtbESPT4vCMBTE7wt+h/AEb2vqgn+2axRZ&#10;EHoR0arnR/O27dq8lCbW6qc3guBxmJnfMPNlZyrRUuNKywpGwwgEcWZ1ybmCQ7r+nIFwHlljZZkU&#10;3MjBctH7mGOs7ZV31O59LgKEXYwKCu/rWEqXFWTQDW1NHLw/2xj0QTa51A1eA9xU8iuKJtJgyWGh&#10;wJp+C8rO+4tRME6m5t8l6e7uZbo5tdW2vhylUoN+t/oB4anz7/CrnWgF3yN4fgk/QC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4v86DDAAAA2wAAAA8AAAAAAAAAAAAA&#10;AAAAoQIAAGRycy9kb3ducmV2LnhtbFBLBQYAAAAABAAEAPkAAACRAwAAAAA=&#10;" strokecolor="#7f7f7f"/>
                  <v:rect id="Rectangle 78" o:spid="_x0000_s1172" style="position:absolute;left:1743;top:14699;width:688;height:6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Sd8UA&#10;AADbAAAADwAAAGRycy9kb3ducmV2LnhtbESPzWrDMBCE74G+g9hCb4ncHEriRgnFSaHQS/5o2tti&#10;bS3X1spYqu28fRQI5DjMzDfMYjXYWnTU+tKxgudJAoI4d7rkQsHx8D6egfABWWPtmBScycNq+TBa&#10;YKpdzzvq9qEQEcI+RQUmhCaV0ueGLPqJa4ij9+taiyHKtpC6xT7CbS2nSfIiLZYcFww2lBnKq/2/&#10;VVCZ9d/mszpn3/zVZadt6Oc/p61ST4/D2yuIQEO4h2/tD61gPoXrl/gD5PI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uBJ3xQAAANsAAAAPAAAAAAAAAAAAAAAAAJgCAABkcnMv&#10;ZG93bnJldi54bWxQSwUGAAAAAAQABAD1AAAAigMAAAAA&#10;" filled="f" strokecolor="#7f7f7f">
                    <v:textbox>
                      <w:txbxContent>
                        <w:p w:rsidR="00665594" w:rsidRDefault="00665594">
                          <w:pPr>
                            <w:pStyle w:val="Altbilgi"/>
                            <w:jc w:val="center"/>
                            <w:rPr>
                              <w:sz w:val="16"/>
                              <w:szCs w:val="16"/>
                            </w:rPr>
                          </w:pPr>
                          <w:r>
                            <w:rPr>
                              <w:sz w:val="22"/>
                              <w:szCs w:val="21"/>
                            </w:rPr>
                            <w:fldChar w:fldCharType="begin"/>
                          </w:r>
                          <w:r>
                            <w:instrText>PAGE    \* MERGEFORMAT</w:instrText>
                          </w:r>
                          <w:r>
                            <w:rPr>
                              <w:sz w:val="22"/>
                              <w:szCs w:val="21"/>
                            </w:rPr>
                            <w:fldChar w:fldCharType="separate"/>
                          </w:r>
                          <w:r w:rsidRPr="00665594">
                            <w:rPr>
                              <w:noProof/>
                              <w:sz w:val="16"/>
                              <w:szCs w:val="16"/>
                              <w:lang w:val="tr-TR"/>
                            </w:rPr>
                            <w:t>195</w:t>
                          </w:r>
                          <w:r>
                            <w:rPr>
                              <w:sz w:val="16"/>
                              <w:szCs w:val="16"/>
                            </w:rPr>
                            <w:fldChar w:fldCharType="end"/>
                          </w:r>
                        </w:p>
                      </w:txbxContent>
                    </v:textbox>
                  </v:rect>
                  <w10:wrap anchorx="margin" anchory="page"/>
                </v:group>
              </w:pict>
            </mc:Fallback>
          </mc:AlternateContent>
        </w: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0"/>
      </w:rPr>
      <w:id w:val="-2006501213"/>
      <w:docPartObj>
        <w:docPartGallery w:val="Page Numbers (Bottom of Page)"/>
        <w:docPartUnique/>
      </w:docPartObj>
    </w:sdtPr>
    <w:sdtContent>
      <w:p w:rsidR="00665594" w:rsidRDefault="00665594">
        <w:pPr>
          <w:pStyle w:val="GvdeMetni"/>
          <w:spacing w:line="14" w:lineRule="auto"/>
          <w:rPr>
            <w:sz w:val="20"/>
          </w:rPr>
        </w:pPr>
        <w:r w:rsidRPr="001151F6">
          <w:rPr>
            <w:noProof/>
            <w:sz w:val="20"/>
          </w:rPr>
          <mc:AlternateContent>
            <mc:Choice Requires="wpg">
              <w:drawing>
                <wp:anchor distT="0" distB="0" distL="114300" distR="114300" simplePos="0" relativeHeight="251696128" behindDoc="0" locked="0" layoutInCell="1" allowOverlap="1" wp14:anchorId="0306097F" wp14:editId="19A6F646">
                  <wp:simplePos x="0" y="0"/>
                  <wp:positionH relativeFrom="margin">
                    <wp:align>right</wp:align>
                  </wp:positionH>
                  <wp:positionV relativeFrom="page">
                    <wp:align>bottom</wp:align>
                  </wp:positionV>
                  <wp:extent cx="436880" cy="716915"/>
                  <wp:effectExtent l="8255" t="9525" r="12065" b="6985"/>
                  <wp:wrapNone/>
                  <wp:docPr id="93" name="Gr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716915"/>
                            <a:chOff x="1743" y="14699"/>
                            <a:chExt cx="688" cy="1129"/>
                          </a:xfrm>
                        </wpg:grpSpPr>
                        <wps:wsp>
                          <wps:cNvPr id="94" name="AutoShape 77"/>
                          <wps:cNvCnPr>
                            <a:cxnSpLocks noChangeShapeType="1"/>
                          </wps:cNvCnPr>
                          <wps:spPr bwMode="auto">
                            <a:xfrm flipV="1">
                              <a:off x="2111" y="15387"/>
                              <a:ext cx="0" cy="441"/>
                            </a:xfrm>
                            <a:prstGeom prst="straightConnector1">
                              <a:avLst/>
                            </a:prstGeom>
                            <a:noFill/>
                            <a:ln w="9525">
                              <a:solidFill>
                                <a:srgbClr val="7F7F7F"/>
                              </a:solidFill>
                              <a:round/>
                              <a:headEnd/>
                              <a:tailEnd/>
                            </a:ln>
                            <a:extLst>
                              <a:ext uri="{909E8E84-426E-40DD-AFC4-6F175D3DCCD1}">
                                <a14:hiddenFill xmlns:a14="http://schemas.microsoft.com/office/drawing/2010/main">
                                  <a:noFill/>
                                </a14:hiddenFill>
                              </a:ext>
                            </a:extLst>
                          </wps:spPr>
                          <wps:bodyPr/>
                        </wps:wsp>
                        <wps:wsp>
                          <wps:cNvPr id="95" name="Rectangle 78"/>
                          <wps:cNvSpPr>
                            <a:spLocks noChangeArrowheads="1"/>
                          </wps:cNvSpPr>
                          <wps:spPr bwMode="auto">
                            <a:xfrm>
                              <a:off x="1743" y="14699"/>
                              <a:ext cx="688" cy="688"/>
                            </a:xfrm>
                            <a:prstGeom prst="rect">
                              <a:avLst/>
                            </a:prstGeom>
                            <a:noFill/>
                            <a:ln w="9525">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rsidR="00665594" w:rsidRDefault="00665594">
                                <w:pPr>
                                  <w:pStyle w:val="Altbilgi"/>
                                  <w:jc w:val="center"/>
                                  <w:rPr>
                                    <w:sz w:val="16"/>
                                    <w:szCs w:val="16"/>
                                  </w:rPr>
                                </w:pPr>
                                <w:r>
                                  <w:rPr>
                                    <w:sz w:val="22"/>
                                    <w:szCs w:val="21"/>
                                  </w:rPr>
                                  <w:fldChar w:fldCharType="begin"/>
                                </w:r>
                                <w:r>
                                  <w:instrText>PAGE    \* MERGEFORMAT</w:instrText>
                                </w:r>
                                <w:r>
                                  <w:rPr>
                                    <w:sz w:val="22"/>
                                    <w:szCs w:val="21"/>
                                  </w:rPr>
                                  <w:fldChar w:fldCharType="separate"/>
                                </w:r>
                                <w:r w:rsidRPr="00665594">
                                  <w:rPr>
                                    <w:noProof/>
                                    <w:sz w:val="16"/>
                                    <w:szCs w:val="16"/>
                                    <w:lang w:val="tr-TR"/>
                                  </w:rPr>
                                  <w:t>196</w:t>
                                </w:r>
                                <w:r>
                                  <w:rPr>
                                    <w:sz w:val="16"/>
                                    <w:szCs w:val="16"/>
                                  </w:rPr>
                                  <w:fldChar w:fldCharType="end"/>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73" style="position:absolute;left:0;text-align:left;margin-left:-16.8pt;margin-top:0;width:34.4pt;height:56.45pt;z-index:251696128;mso-position-horizontal:right;mso-position-horizontal-relative:margin;mso-position-vertical:bottom;mso-position-vertical-relative:page" coordorigin="1743,14699" coordsize="688,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">
                  <v:shapetype id="_x0000_t32" coordsize="21600,21600" o:spt="32" o:oned="t" path="m,l21600,21600e" filled="f">
                    <v:path arrowok="t" fillok="f" o:connecttype="none"/>
                    <o:lock v:ext="edit" shapetype="t"/>
                  </v:shapetype>
                  <v:shape id="AutoShape 77" o:spid="_x0000_s1174" type="#_x0000_t32" style="position:absolute;left:2111;top:15387;width:0;height:44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hQOMMAAADbAAAADwAAAGRycy9kb3ducmV2LnhtbESPQWvCQBSE7wX/w/IEb3VjsVWjq0hB&#10;yKUUjXp+ZJ9JNPs2ZNcY/fVuoeBxmJlvmMWqM5VoqXGlZQWjYQSCOLO65FzBPt28T0E4j6yxskwK&#10;7uRgtey9LTDW9sZbanc+FwHCLkYFhfd1LKXLCjLohrYmDt7JNgZ9kE0udYO3ADeV/IiiL2mw5LBQ&#10;YE3fBWWX3dUo+Ewm5uySdPvwMv05ttVvfT1IpQb9bj0H4anzr/B/O9EKZmP4+xJ+gFw+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5YUDjDAAAA2wAAAA8AAAAAAAAAAAAA&#10;AAAAoQIAAGRycy9kb3ducmV2LnhtbFBLBQYAAAAABAAEAPkAAACRAwAAAAA=&#10;" strokecolor="#7f7f7f"/>
                  <v:rect id="Rectangle 78" o:spid="_x0000_s1175" style="position:absolute;left:1743;top:14699;width:688;height:6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GKA8YA&#10;AADbAAAADwAAAGRycy9kb3ducmV2LnhtbESPzWrDMBCE74W8g9hAbo3cQkriRAnFbSHQS5KW/NwW&#10;a2u5tlbGUmzn7atCocdhZr5hVpvB1qKj1peOFTxMExDEudMlFwo+P97u5yB8QNZYOyYFN/KwWY/u&#10;Vphq1/OeukMoRISwT1GBCaFJpfS5IYt+6hri6H251mKIsi2kbrGPcFvLxyR5khZLjgsGG8oM5dXh&#10;ahVU5uX79b26ZWc+dtlpF/rF5bRTajIenpcgAg3hP/zX3moFixn8fok/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1GKA8YAAADbAAAADwAAAAAAAAAAAAAAAACYAgAAZHJz&#10;L2Rvd25yZXYueG1sUEsFBgAAAAAEAAQA9QAAAIsDAAAAAA==&#10;" filled="f" strokecolor="#7f7f7f">
                    <v:textbox>
                      <w:txbxContent>
                        <w:p w:rsidR="00665594" w:rsidRDefault="00665594">
                          <w:pPr>
                            <w:pStyle w:val="Altbilgi"/>
                            <w:jc w:val="center"/>
                            <w:rPr>
                              <w:sz w:val="16"/>
                              <w:szCs w:val="16"/>
                            </w:rPr>
                          </w:pPr>
                          <w:r>
                            <w:rPr>
                              <w:sz w:val="22"/>
                              <w:szCs w:val="21"/>
                            </w:rPr>
                            <w:fldChar w:fldCharType="begin"/>
                          </w:r>
                          <w:r>
                            <w:instrText>PAGE    \* MERGEFORMAT</w:instrText>
                          </w:r>
                          <w:r>
                            <w:rPr>
                              <w:sz w:val="22"/>
                              <w:szCs w:val="21"/>
                            </w:rPr>
                            <w:fldChar w:fldCharType="separate"/>
                          </w:r>
                          <w:r w:rsidRPr="00665594">
                            <w:rPr>
                              <w:noProof/>
                              <w:sz w:val="16"/>
                              <w:szCs w:val="16"/>
                              <w:lang w:val="tr-TR"/>
                            </w:rPr>
                            <w:t>196</w:t>
                          </w:r>
                          <w:r>
                            <w:rPr>
                              <w:sz w:val="16"/>
                              <w:szCs w:val="16"/>
                            </w:rPr>
                            <w:fldChar w:fldCharType="end"/>
                          </w:r>
                        </w:p>
                      </w:txbxContent>
                    </v:textbox>
                  </v:rect>
                  <w10:wrap anchorx="margin" anchory="page"/>
                </v:group>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751AC" w:rsidRDefault="00A751AC">
      <w:pPr>
        <w:spacing w:after="0" w:line="240" w:lineRule="auto"/>
      </w:pPr>
      <w:r>
        <w:separator/>
      </w:r>
    </w:p>
  </w:footnote>
  <w:footnote w:type="continuationSeparator" w:id="0">
    <w:p w:rsidR="00A751AC" w:rsidRDefault="00A751A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3A6E00BA"/>
    <w:lvl w:ilvl="0">
      <w:numFmt w:val="bullet"/>
      <w:lvlText w:val="*"/>
      <w:lvlJc w:val="left"/>
    </w:lvl>
  </w:abstractNum>
  <w:abstractNum w:abstractNumId="1">
    <w:nsid w:val="00E57A25"/>
    <w:multiLevelType w:val="hybridMultilevel"/>
    <w:tmpl w:val="32869EEE"/>
    <w:lvl w:ilvl="0" w:tplc="0BE0E5D2">
      <w:start w:val="2"/>
      <w:numFmt w:val="bullet"/>
      <w:lvlText w:val=""/>
      <w:lvlJc w:val="left"/>
      <w:pPr>
        <w:ind w:left="660" w:hanging="360"/>
      </w:pPr>
      <w:rPr>
        <w:rFonts w:ascii="Symbol" w:eastAsia="Times New Roman" w:hAnsi="Symbol" w:cs="Times New Roman" w:hint="default"/>
        <w:b/>
      </w:rPr>
    </w:lvl>
    <w:lvl w:ilvl="1" w:tplc="041F0003" w:tentative="1">
      <w:start w:val="1"/>
      <w:numFmt w:val="bullet"/>
      <w:lvlText w:val="o"/>
      <w:lvlJc w:val="left"/>
      <w:pPr>
        <w:ind w:left="1380" w:hanging="360"/>
      </w:pPr>
      <w:rPr>
        <w:rFonts w:ascii="Courier New" w:hAnsi="Courier New" w:cs="Courier New" w:hint="default"/>
      </w:rPr>
    </w:lvl>
    <w:lvl w:ilvl="2" w:tplc="041F0005" w:tentative="1">
      <w:start w:val="1"/>
      <w:numFmt w:val="bullet"/>
      <w:lvlText w:val=""/>
      <w:lvlJc w:val="left"/>
      <w:pPr>
        <w:ind w:left="2100" w:hanging="360"/>
      </w:pPr>
      <w:rPr>
        <w:rFonts w:ascii="Wingdings" w:hAnsi="Wingdings" w:hint="default"/>
      </w:rPr>
    </w:lvl>
    <w:lvl w:ilvl="3" w:tplc="041F0001" w:tentative="1">
      <w:start w:val="1"/>
      <w:numFmt w:val="bullet"/>
      <w:lvlText w:val=""/>
      <w:lvlJc w:val="left"/>
      <w:pPr>
        <w:ind w:left="2820" w:hanging="360"/>
      </w:pPr>
      <w:rPr>
        <w:rFonts w:ascii="Symbol" w:hAnsi="Symbol" w:hint="default"/>
      </w:rPr>
    </w:lvl>
    <w:lvl w:ilvl="4" w:tplc="041F0003" w:tentative="1">
      <w:start w:val="1"/>
      <w:numFmt w:val="bullet"/>
      <w:lvlText w:val="o"/>
      <w:lvlJc w:val="left"/>
      <w:pPr>
        <w:ind w:left="3540" w:hanging="360"/>
      </w:pPr>
      <w:rPr>
        <w:rFonts w:ascii="Courier New" w:hAnsi="Courier New" w:cs="Courier New" w:hint="default"/>
      </w:rPr>
    </w:lvl>
    <w:lvl w:ilvl="5" w:tplc="041F0005" w:tentative="1">
      <w:start w:val="1"/>
      <w:numFmt w:val="bullet"/>
      <w:lvlText w:val=""/>
      <w:lvlJc w:val="left"/>
      <w:pPr>
        <w:ind w:left="4260" w:hanging="360"/>
      </w:pPr>
      <w:rPr>
        <w:rFonts w:ascii="Wingdings" w:hAnsi="Wingdings" w:hint="default"/>
      </w:rPr>
    </w:lvl>
    <w:lvl w:ilvl="6" w:tplc="041F0001" w:tentative="1">
      <w:start w:val="1"/>
      <w:numFmt w:val="bullet"/>
      <w:lvlText w:val=""/>
      <w:lvlJc w:val="left"/>
      <w:pPr>
        <w:ind w:left="4980" w:hanging="360"/>
      </w:pPr>
      <w:rPr>
        <w:rFonts w:ascii="Symbol" w:hAnsi="Symbol" w:hint="default"/>
      </w:rPr>
    </w:lvl>
    <w:lvl w:ilvl="7" w:tplc="041F0003" w:tentative="1">
      <w:start w:val="1"/>
      <w:numFmt w:val="bullet"/>
      <w:lvlText w:val="o"/>
      <w:lvlJc w:val="left"/>
      <w:pPr>
        <w:ind w:left="5700" w:hanging="360"/>
      </w:pPr>
      <w:rPr>
        <w:rFonts w:ascii="Courier New" w:hAnsi="Courier New" w:cs="Courier New" w:hint="default"/>
      </w:rPr>
    </w:lvl>
    <w:lvl w:ilvl="8" w:tplc="041F0005" w:tentative="1">
      <w:start w:val="1"/>
      <w:numFmt w:val="bullet"/>
      <w:lvlText w:val=""/>
      <w:lvlJc w:val="left"/>
      <w:pPr>
        <w:ind w:left="6420" w:hanging="360"/>
      </w:pPr>
      <w:rPr>
        <w:rFonts w:ascii="Wingdings" w:hAnsi="Wingdings" w:hint="default"/>
      </w:rPr>
    </w:lvl>
  </w:abstractNum>
  <w:abstractNum w:abstractNumId="2">
    <w:nsid w:val="016F31C5"/>
    <w:multiLevelType w:val="hybridMultilevel"/>
    <w:tmpl w:val="2004C25E"/>
    <w:lvl w:ilvl="0" w:tplc="4D0A0292">
      <w:numFmt w:val="bullet"/>
      <w:lvlText w:val=""/>
      <w:lvlJc w:val="left"/>
      <w:pPr>
        <w:ind w:left="787" w:hanging="360"/>
      </w:pPr>
      <w:rPr>
        <w:rFonts w:ascii="Wingdings" w:eastAsia="Wingdings" w:hAnsi="Wingdings" w:cs="Wingdings" w:hint="default"/>
        <w:b w:val="0"/>
        <w:bCs w:val="0"/>
        <w:i w:val="0"/>
        <w:iCs w:val="0"/>
        <w:spacing w:val="0"/>
        <w:w w:val="100"/>
        <w:sz w:val="24"/>
        <w:szCs w:val="24"/>
        <w:lang w:val="tr-TR" w:eastAsia="en-US" w:bidi="ar-SA"/>
      </w:rPr>
    </w:lvl>
    <w:lvl w:ilvl="1" w:tplc="FCA29728">
      <w:numFmt w:val="bullet"/>
      <w:lvlText w:val=""/>
      <w:lvlJc w:val="left"/>
      <w:pPr>
        <w:ind w:left="1366" w:hanging="360"/>
      </w:pPr>
      <w:rPr>
        <w:rFonts w:ascii="Wingdings" w:eastAsia="Wingdings" w:hAnsi="Wingdings" w:cs="Wingdings" w:hint="default"/>
        <w:b w:val="0"/>
        <w:bCs w:val="0"/>
        <w:i w:val="0"/>
        <w:iCs w:val="0"/>
        <w:spacing w:val="0"/>
        <w:w w:val="100"/>
        <w:sz w:val="24"/>
        <w:szCs w:val="24"/>
        <w:lang w:val="tr-TR" w:eastAsia="en-US" w:bidi="ar-SA"/>
      </w:rPr>
    </w:lvl>
    <w:lvl w:ilvl="2" w:tplc="4CDA974E">
      <w:numFmt w:val="bullet"/>
      <w:lvlText w:val="•"/>
      <w:lvlJc w:val="left"/>
      <w:pPr>
        <w:ind w:left="2453" w:hanging="360"/>
      </w:pPr>
      <w:rPr>
        <w:rFonts w:hint="default"/>
        <w:lang w:val="tr-TR" w:eastAsia="en-US" w:bidi="ar-SA"/>
      </w:rPr>
    </w:lvl>
    <w:lvl w:ilvl="3" w:tplc="F1A4E1EA">
      <w:numFmt w:val="bullet"/>
      <w:lvlText w:val="•"/>
      <w:lvlJc w:val="left"/>
      <w:pPr>
        <w:ind w:left="3546" w:hanging="360"/>
      </w:pPr>
      <w:rPr>
        <w:rFonts w:hint="default"/>
        <w:lang w:val="tr-TR" w:eastAsia="en-US" w:bidi="ar-SA"/>
      </w:rPr>
    </w:lvl>
    <w:lvl w:ilvl="4" w:tplc="6AE06EE0">
      <w:numFmt w:val="bullet"/>
      <w:lvlText w:val="•"/>
      <w:lvlJc w:val="left"/>
      <w:pPr>
        <w:ind w:left="4639" w:hanging="360"/>
      </w:pPr>
      <w:rPr>
        <w:rFonts w:hint="default"/>
        <w:lang w:val="tr-TR" w:eastAsia="en-US" w:bidi="ar-SA"/>
      </w:rPr>
    </w:lvl>
    <w:lvl w:ilvl="5" w:tplc="0C72F3FA">
      <w:numFmt w:val="bullet"/>
      <w:lvlText w:val="•"/>
      <w:lvlJc w:val="left"/>
      <w:pPr>
        <w:ind w:left="5732" w:hanging="360"/>
      </w:pPr>
      <w:rPr>
        <w:rFonts w:hint="default"/>
        <w:lang w:val="tr-TR" w:eastAsia="en-US" w:bidi="ar-SA"/>
      </w:rPr>
    </w:lvl>
    <w:lvl w:ilvl="6" w:tplc="730CFE26">
      <w:numFmt w:val="bullet"/>
      <w:lvlText w:val="•"/>
      <w:lvlJc w:val="left"/>
      <w:pPr>
        <w:ind w:left="6825" w:hanging="360"/>
      </w:pPr>
      <w:rPr>
        <w:rFonts w:hint="default"/>
        <w:lang w:val="tr-TR" w:eastAsia="en-US" w:bidi="ar-SA"/>
      </w:rPr>
    </w:lvl>
    <w:lvl w:ilvl="7" w:tplc="C02E37A2">
      <w:numFmt w:val="bullet"/>
      <w:lvlText w:val="•"/>
      <w:lvlJc w:val="left"/>
      <w:pPr>
        <w:ind w:left="7918" w:hanging="360"/>
      </w:pPr>
      <w:rPr>
        <w:rFonts w:hint="default"/>
        <w:lang w:val="tr-TR" w:eastAsia="en-US" w:bidi="ar-SA"/>
      </w:rPr>
    </w:lvl>
    <w:lvl w:ilvl="8" w:tplc="920A0A94">
      <w:numFmt w:val="bullet"/>
      <w:lvlText w:val="•"/>
      <w:lvlJc w:val="left"/>
      <w:pPr>
        <w:ind w:left="9012" w:hanging="360"/>
      </w:pPr>
      <w:rPr>
        <w:rFonts w:hint="default"/>
        <w:lang w:val="tr-TR" w:eastAsia="en-US" w:bidi="ar-SA"/>
      </w:rPr>
    </w:lvl>
  </w:abstractNum>
  <w:abstractNum w:abstractNumId="3">
    <w:nsid w:val="034A6D86"/>
    <w:multiLevelType w:val="hybridMultilevel"/>
    <w:tmpl w:val="70B06E5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nsid w:val="03B43BE3"/>
    <w:multiLevelType w:val="hybridMultilevel"/>
    <w:tmpl w:val="51D48D5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nsid w:val="07207EFE"/>
    <w:multiLevelType w:val="hybridMultilevel"/>
    <w:tmpl w:val="7B48066C"/>
    <w:lvl w:ilvl="0" w:tplc="041F0001">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nsid w:val="08315E98"/>
    <w:multiLevelType w:val="multilevel"/>
    <w:tmpl w:val="761219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86B1522"/>
    <w:multiLevelType w:val="hybridMultilevel"/>
    <w:tmpl w:val="699885FE"/>
    <w:lvl w:ilvl="0" w:tplc="041F000F">
      <w:start w:val="1"/>
      <w:numFmt w:val="decimal"/>
      <w:lvlText w:val="%1."/>
      <w:lvlJc w:val="left"/>
      <w:pPr>
        <w:ind w:left="360" w:hanging="360"/>
      </w:pPr>
      <w:rPr>
        <w:rFonts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8">
    <w:nsid w:val="0AB43ACE"/>
    <w:multiLevelType w:val="hybridMultilevel"/>
    <w:tmpl w:val="5FE6817A"/>
    <w:lvl w:ilvl="0" w:tplc="041F0001">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nsid w:val="0ABD22D7"/>
    <w:multiLevelType w:val="multilevel"/>
    <w:tmpl w:val="9C74BB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0AE06EAB"/>
    <w:multiLevelType w:val="hybridMultilevel"/>
    <w:tmpl w:val="D62C13A2"/>
    <w:lvl w:ilvl="0" w:tplc="75F006BC">
      <w:start w:val="1"/>
      <w:numFmt w:val="bullet"/>
      <w:lvlText w:val="•"/>
      <w:lvlJc w:val="left"/>
      <w:pPr>
        <w:tabs>
          <w:tab w:val="num" w:pos="720"/>
        </w:tabs>
        <w:ind w:left="720" w:hanging="360"/>
      </w:pPr>
      <w:rPr>
        <w:rFonts w:ascii="Arial" w:hAnsi="Arial" w:hint="default"/>
      </w:rPr>
    </w:lvl>
    <w:lvl w:ilvl="1" w:tplc="B55043E8" w:tentative="1">
      <w:start w:val="1"/>
      <w:numFmt w:val="bullet"/>
      <w:lvlText w:val="•"/>
      <w:lvlJc w:val="left"/>
      <w:pPr>
        <w:tabs>
          <w:tab w:val="num" w:pos="1440"/>
        </w:tabs>
        <w:ind w:left="1440" w:hanging="360"/>
      </w:pPr>
      <w:rPr>
        <w:rFonts w:ascii="Arial" w:hAnsi="Arial" w:hint="default"/>
      </w:rPr>
    </w:lvl>
    <w:lvl w:ilvl="2" w:tplc="6D7803FC" w:tentative="1">
      <w:start w:val="1"/>
      <w:numFmt w:val="bullet"/>
      <w:lvlText w:val="•"/>
      <w:lvlJc w:val="left"/>
      <w:pPr>
        <w:tabs>
          <w:tab w:val="num" w:pos="2160"/>
        </w:tabs>
        <w:ind w:left="2160" w:hanging="360"/>
      </w:pPr>
      <w:rPr>
        <w:rFonts w:ascii="Arial" w:hAnsi="Arial" w:hint="default"/>
      </w:rPr>
    </w:lvl>
    <w:lvl w:ilvl="3" w:tplc="5D0C1214" w:tentative="1">
      <w:start w:val="1"/>
      <w:numFmt w:val="bullet"/>
      <w:lvlText w:val="•"/>
      <w:lvlJc w:val="left"/>
      <w:pPr>
        <w:tabs>
          <w:tab w:val="num" w:pos="2880"/>
        </w:tabs>
        <w:ind w:left="2880" w:hanging="360"/>
      </w:pPr>
      <w:rPr>
        <w:rFonts w:ascii="Arial" w:hAnsi="Arial" w:hint="default"/>
      </w:rPr>
    </w:lvl>
    <w:lvl w:ilvl="4" w:tplc="03BA4AD6" w:tentative="1">
      <w:start w:val="1"/>
      <w:numFmt w:val="bullet"/>
      <w:lvlText w:val="•"/>
      <w:lvlJc w:val="left"/>
      <w:pPr>
        <w:tabs>
          <w:tab w:val="num" w:pos="3600"/>
        </w:tabs>
        <w:ind w:left="3600" w:hanging="360"/>
      </w:pPr>
      <w:rPr>
        <w:rFonts w:ascii="Arial" w:hAnsi="Arial" w:hint="default"/>
      </w:rPr>
    </w:lvl>
    <w:lvl w:ilvl="5" w:tplc="87D690A2" w:tentative="1">
      <w:start w:val="1"/>
      <w:numFmt w:val="bullet"/>
      <w:lvlText w:val="•"/>
      <w:lvlJc w:val="left"/>
      <w:pPr>
        <w:tabs>
          <w:tab w:val="num" w:pos="4320"/>
        </w:tabs>
        <w:ind w:left="4320" w:hanging="360"/>
      </w:pPr>
      <w:rPr>
        <w:rFonts w:ascii="Arial" w:hAnsi="Arial" w:hint="default"/>
      </w:rPr>
    </w:lvl>
    <w:lvl w:ilvl="6" w:tplc="3584947C" w:tentative="1">
      <w:start w:val="1"/>
      <w:numFmt w:val="bullet"/>
      <w:lvlText w:val="•"/>
      <w:lvlJc w:val="left"/>
      <w:pPr>
        <w:tabs>
          <w:tab w:val="num" w:pos="5040"/>
        </w:tabs>
        <w:ind w:left="5040" w:hanging="360"/>
      </w:pPr>
      <w:rPr>
        <w:rFonts w:ascii="Arial" w:hAnsi="Arial" w:hint="default"/>
      </w:rPr>
    </w:lvl>
    <w:lvl w:ilvl="7" w:tplc="F64E93B8" w:tentative="1">
      <w:start w:val="1"/>
      <w:numFmt w:val="bullet"/>
      <w:lvlText w:val="•"/>
      <w:lvlJc w:val="left"/>
      <w:pPr>
        <w:tabs>
          <w:tab w:val="num" w:pos="5760"/>
        </w:tabs>
        <w:ind w:left="5760" w:hanging="360"/>
      </w:pPr>
      <w:rPr>
        <w:rFonts w:ascii="Arial" w:hAnsi="Arial" w:hint="default"/>
      </w:rPr>
    </w:lvl>
    <w:lvl w:ilvl="8" w:tplc="75EC58FE" w:tentative="1">
      <w:start w:val="1"/>
      <w:numFmt w:val="bullet"/>
      <w:lvlText w:val="•"/>
      <w:lvlJc w:val="left"/>
      <w:pPr>
        <w:tabs>
          <w:tab w:val="num" w:pos="6480"/>
        </w:tabs>
        <w:ind w:left="6480" w:hanging="360"/>
      </w:pPr>
      <w:rPr>
        <w:rFonts w:ascii="Arial" w:hAnsi="Arial" w:hint="default"/>
      </w:rPr>
    </w:lvl>
  </w:abstractNum>
  <w:abstractNum w:abstractNumId="11">
    <w:nsid w:val="0B1838DE"/>
    <w:multiLevelType w:val="hybridMultilevel"/>
    <w:tmpl w:val="6B1EF420"/>
    <w:lvl w:ilvl="0" w:tplc="60C6067E">
      <w:start w:val="3"/>
      <w:numFmt w:val="upperLetter"/>
      <w:lvlText w:val="%1."/>
      <w:lvlJc w:val="left"/>
      <w:pPr>
        <w:ind w:left="1004" w:hanging="360"/>
      </w:pPr>
      <w:rPr>
        <w:rFonts w:hint="default"/>
      </w:rPr>
    </w:lvl>
    <w:lvl w:ilvl="1" w:tplc="041F0019" w:tentative="1">
      <w:start w:val="1"/>
      <w:numFmt w:val="lowerLetter"/>
      <w:lvlText w:val="%2."/>
      <w:lvlJc w:val="left"/>
      <w:pPr>
        <w:ind w:left="1724" w:hanging="360"/>
      </w:pPr>
    </w:lvl>
    <w:lvl w:ilvl="2" w:tplc="041F001B" w:tentative="1">
      <w:start w:val="1"/>
      <w:numFmt w:val="lowerRoman"/>
      <w:lvlText w:val="%3."/>
      <w:lvlJc w:val="right"/>
      <w:pPr>
        <w:ind w:left="2444" w:hanging="180"/>
      </w:pPr>
    </w:lvl>
    <w:lvl w:ilvl="3" w:tplc="041F000F" w:tentative="1">
      <w:start w:val="1"/>
      <w:numFmt w:val="decimal"/>
      <w:lvlText w:val="%4."/>
      <w:lvlJc w:val="left"/>
      <w:pPr>
        <w:ind w:left="3164" w:hanging="360"/>
      </w:pPr>
    </w:lvl>
    <w:lvl w:ilvl="4" w:tplc="041F0019" w:tentative="1">
      <w:start w:val="1"/>
      <w:numFmt w:val="lowerLetter"/>
      <w:lvlText w:val="%5."/>
      <w:lvlJc w:val="left"/>
      <w:pPr>
        <w:ind w:left="3884" w:hanging="360"/>
      </w:pPr>
    </w:lvl>
    <w:lvl w:ilvl="5" w:tplc="041F001B" w:tentative="1">
      <w:start w:val="1"/>
      <w:numFmt w:val="lowerRoman"/>
      <w:lvlText w:val="%6."/>
      <w:lvlJc w:val="right"/>
      <w:pPr>
        <w:ind w:left="4604" w:hanging="180"/>
      </w:pPr>
    </w:lvl>
    <w:lvl w:ilvl="6" w:tplc="041F000F" w:tentative="1">
      <w:start w:val="1"/>
      <w:numFmt w:val="decimal"/>
      <w:lvlText w:val="%7."/>
      <w:lvlJc w:val="left"/>
      <w:pPr>
        <w:ind w:left="5324" w:hanging="360"/>
      </w:pPr>
    </w:lvl>
    <w:lvl w:ilvl="7" w:tplc="041F0019" w:tentative="1">
      <w:start w:val="1"/>
      <w:numFmt w:val="lowerLetter"/>
      <w:lvlText w:val="%8."/>
      <w:lvlJc w:val="left"/>
      <w:pPr>
        <w:ind w:left="6044" w:hanging="360"/>
      </w:pPr>
    </w:lvl>
    <w:lvl w:ilvl="8" w:tplc="041F001B" w:tentative="1">
      <w:start w:val="1"/>
      <w:numFmt w:val="lowerRoman"/>
      <w:lvlText w:val="%9."/>
      <w:lvlJc w:val="right"/>
      <w:pPr>
        <w:ind w:left="6764" w:hanging="180"/>
      </w:pPr>
    </w:lvl>
  </w:abstractNum>
  <w:abstractNum w:abstractNumId="12">
    <w:nsid w:val="0B2702C0"/>
    <w:multiLevelType w:val="hybridMultilevel"/>
    <w:tmpl w:val="C13E1C24"/>
    <w:lvl w:ilvl="0" w:tplc="0DCCCDE0">
      <w:start w:val="1"/>
      <w:numFmt w:val="bullet"/>
      <w:lvlText w:val="-"/>
      <w:lvlJc w:val="left"/>
      <w:pPr>
        <w:ind w:left="720" w:hanging="360"/>
      </w:pPr>
      <w:rPr>
        <w:rFonts w:ascii="Times New Roman" w:eastAsia="Times New Roman"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nsid w:val="0BAA2234"/>
    <w:multiLevelType w:val="hybridMultilevel"/>
    <w:tmpl w:val="699885F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nsid w:val="0FB36ADE"/>
    <w:multiLevelType w:val="hybridMultilevel"/>
    <w:tmpl w:val="699885F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nsid w:val="11727488"/>
    <w:multiLevelType w:val="multilevel"/>
    <w:tmpl w:val="AC26D6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15035AB7"/>
    <w:multiLevelType w:val="multilevel"/>
    <w:tmpl w:val="BA8292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16671DDF"/>
    <w:multiLevelType w:val="hybridMultilevel"/>
    <w:tmpl w:val="726881B6"/>
    <w:lvl w:ilvl="0" w:tplc="041F0001">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nsid w:val="17BB0A89"/>
    <w:multiLevelType w:val="hybridMultilevel"/>
    <w:tmpl w:val="B912678A"/>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nsid w:val="17F1376C"/>
    <w:multiLevelType w:val="multilevel"/>
    <w:tmpl w:val="D310A1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18023A88"/>
    <w:multiLevelType w:val="hybridMultilevel"/>
    <w:tmpl w:val="890894B4"/>
    <w:lvl w:ilvl="0" w:tplc="5D3C5EC2">
      <w:start w:val="1"/>
      <w:numFmt w:val="decimal"/>
      <w:lvlText w:val="%1)"/>
      <w:lvlJc w:val="left"/>
      <w:pPr>
        <w:ind w:left="913"/>
      </w:pPr>
      <w:rPr>
        <w:rFonts w:ascii="Tahoma" w:eastAsia="Tahoma" w:hAnsi="Tahoma" w:cs="Tahoma"/>
        <w:b w:val="0"/>
        <w:i w:val="0"/>
        <w:strike w:val="0"/>
        <w:dstrike w:val="0"/>
        <w:color w:val="000000"/>
        <w:sz w:val="20"/>
        <w:szCs w:val="20"/>
        <w:u w:val="none" w:color="000000"/>
        <w:bdr w:val="none" w:sz="0" w:space="0" w:color="auto"/>
        <w:shd w:val="clear" w:color="auto" w:fill="auto"/>
        <w:vertAlign w:val="baseline"/>
      </w:rPr>
    </w:lvl>
    <w:lvl w:ilvl="1" w:tplc="B6AC74A0">
      <w:start w:val="1"/>
      <w:numFmt w:val="lowerLetter"/>
      <w:lvlText w:val="%2"/>
      <w:lvlJc w:val="left"/>
      <w:pPr>
        <w:ind w:left="1440"/>
      </w:pPr>
      <w:rPr>
        <w:rFonts w:ascii="Tahoma" w:eastAsia="Tahoma" w:hAnsi="Tahoma" w:cs="Tahoma"/>
        <w:b w:val="0"/>
        <w:i w:val="0"/>
        <w:strike w:val="0"/>
        <w:dstrike w:val="0"/>
        <w:color w:val="000000"/>
        <w:sz w:val="20"/>
        <w:szCs w:val="20"/>
        <w:u w:val="none" w:color="000000"/>
        <w:bdr w:val="none" w:sz="0" w:space="0" w:color="auto"/>
        <w:shd w:val="clear" w:color="auto" w:fill="auto"/>
        <w:vertAlign w:val="baseline"/>
      </w:rPr>
    </w:lvl>
    <w:lvl w:ilvl="2" w:tplc="8C0ADF4E">
      <w:start w:val="1"/>
      <w:numFmt w:val="lowerRoman"/>
      <w:lvlText w:val="%3"/>
      <w:lvlJc w:val="left"/>
      <w:pPr>
        <w:ind w:left="2160"/>
      </w:pPr>
      <w:rPr>
        <w:rFonts w:ascii="Tahoma" w:eastAsia="Tahoma" w:hAnsi="Tahoma" w:cs="Tahoma"/>
        <w:b w:val="0"/>
        <w:i w:val="0"/>
        <w:strike w:val="0"/>
        <w:dstrike w:val="0"/>
        <w:color w:val="000000"/>
        <w:sz w:val="20"/>
        <w:szCs w:val="20"/>
        <w:u w:val="none" w:color="000000"/>
        <w:bdr w:val="none" w:sz="0" w:space="0" w:color="auto"/>
        <w:shd w:val="clear" w:color="auto" w:fill="auto"/>
        <w:vertAlign w:val="baseline"/>
      </w:rPr>
    </w:lvl>
    <w:lvl w:ilvl="3" w:tplc="6E54F988">
      <w:start w:val="1"/>
      <w:numFmt w:val="decimal"/>
      <w:lvlText w:val="%4"/>
      <w:lvlJc w:val="left"/>
      <w:pPr>
        <w:ind w:left="2880"/>
      </w:pPr>
      <w:rPr>
        <w:rFonts w:ascii="Tahoma" w:eastAsia="Tahoma" w:hAnsi="Tahoma" w:cs="Tahoma"/>
        <w:b w:val="0"/>
        <w:i w:val="0"/>
        <w:strike w:val="0"/>
        <w:dstrike w:val="0"/>
        <w:color w:val="000000"/>
        <w:sz w:val="20"/>
        <w:szCs w:val="20"/>
        <w:u w:val="none" w:color="000000"/>
        <w:bdr w:val="none" w:sz="0" w:space="0" w:color="auto"/>
        <w:shd w:val="clear" w:color="auto" w:fill="auto"/>
        <w:vertAlign w:val="baseline"/>
      </w:rPr>
    </w:lvl>
    <w:lvl w:ilvl="4" w:tplc="71FA1E5A">
      <w:start w:val="1"/>
      <w:numFmt w:val="lowerLetter"/>
      <w:lvlText w:val="%5"/>
      <w:lvlJc w:val="left"/>
      <w:pPr>
        <w:ind w:left="3600"/>
      </w:pPr>
      <w:rPr>
        <w:rFonts w:ascii="Tahoma" w:eastAsia="Tahoma" w:hAnsi="Tahoma" w:cs="Tahoma"/>
        <w:b w:val="0"/>
        <w:i w:val="0"/>
        <w:strike w:val="0"/>
        <w:dstrike w:val="0"/>
        <w:color w:val="000000"/>
        <w:sz w:val="20"/>
        <w:szCs w:val="20"/>
        <w:u w:val="none" w:color="000000"/>
        <w:bdr w:val="none" w:sz="0" w:space="0" w:color="auto"/>
        <w:shd w:val="clear" w:color="auto" w:fill="auto"/>
        <w:vertAlign w:val="baseline"/>
      </w:rPr>
    </w:lvl>
    <w:lvl w:ilvl="5" w:tplc="D27C6D02">
      <w:start w:val="1"/>
      <w:numFmt w:val="lowerRoman"/>
      <w:lvlText w:val="%6"/>
      <w:lvlJc w:val="left"/>
      <w:pPr>
        <w:ind w:left="4320"/>
      </w:pPr>
      <w:rPr>
        <w:rFonts w:ascii="Tahoma" w:eastAsia="Tahoma" w:hAnsi="Tahoma" w:cs="Tahoma"/>
        <w:b w:val="0"/>
        <w:i w:val="0"/>
        <w:strike w:val="0"/>
        <w:dstrike w:val="0"/>
        <w:color w:val="000000"/>
        <w:sz w:val="20"/>
        <w:szCs w:val="20"/>
        <w:u w:val="none" w:color="000000"/>
        <w:bdr w:val="none" w:sz="0" w:space="0" w:color="auto"/>
        <w:shd w:val="clear" w:color="auto" w:fill="auto"/>
        <w:vertAlign w:val="baseline"/>
      </w:rPr>
    </w:lvl>
    <w:lvl w:ilvl="6" w:tplc="697635F0">
      <w:start w:val="1"/>
      <w:numFmt w:val="decimal"/>
      <w:lvlText w:val="%7"/>
      <w:lvlJc w:val="left"/>
      <w:pPr>
        <w:ind w:left="5040"/>
      </w:pPr>
      <w:rPr>
        <w:rFonts w:ascii="Tahoma" w:eastAsia="Tahoma" w:hAnsi="Tahoma" w:cs="Tahoma"/>
        <w:b w:val="0"/>
        <w:i w:val="0"/>
        <w:strike w:val="0"/>
        <w:dstrike w:val="0"/>
        <w:color w:val="000000"/>
        <w:sz w:val="20"/>
        <w:szCs w:val="20"/>
        <w:u w:val="none" w:color="000000"/>
        <w:bdr w:val="none" w:sz="0" w:space="0" w:color="auto"/>
        <w:shd w:val="clear" w:color="auto" w:fill="auto"/>
        <w:vertAlign w:val="baseline"/>
      </w:rPr>
    </w:lvl>
    <w:lvl w:ilvl="7" w:tplc="84042156">
      <w:start w:val="1"/>
      <w:numFmt w:val="lowerLetter"/>
      <w:lvlText w:val="%8"/>
      <w:lvlJc w:val="left"/>
      <w:pPr>
        <w:ind w:left="5760"/>
      </w:pPr>
      <w:rPr>
        <w:rFonts w:ascii="Tahoma" w:eastAsia="Tahoma" w:hAnsi="Tahoma" w:cs="Tahoma"/>
        <w:b w:val="0"/>
        <w:i w:val="0"/>
        <w:strike w:val="0"/>
        <w:dstrike w:val="0"/>
        <w:color w:val="000000"/>
        <w:sz w:val="20"/>
        <w:szCs w:val="20"/>
        <w:u w:val="none" w:color="000000"/>
        <w:bdr w:val="none" w:sz="0" w:space="0" w:color="auto"/>
        <w:shd w:val="clear" w:color="auto" w:fill="auto"/>
        <w:vertAlign w:val="baseline"/>
      </w:rPr>
    </w:lvl>
    <w:lvl w:ilvl="8" w:tplc="20B87E8C">
      <w:start w:val="1"/>
      <w:numFmt w:val="lowerRoman"/>
      <w:lvlText w:val="%9"/>
      <w:lvlJc w:val="left"/>
      <w:pPr>
        <w:ind w:left="6480"/>
      </w:pPr>
      <w:rPr>
        <w:rFonts w:ascii="Tahoma" w:eastAsia="Tahoma" w:hAnsi="Tahoma" w:cs="Tahoma"/>
        <w:b w:val="0"/>
        <w:i w:val="0"/>
        <w:strike w:val="0"/>
        <w:dstrike w:val="0"/>
        <w:color w:val="000000"/>
        <w:sz w:val="20"/>
        <w:szCs w:val="20"/>
        <w:u w:val="none" w:color="000000"/>
        <w:bdr w:val="none" w:sz="0" w:space="0" w:color="auto"/>
        <w:shd w:val="clear" w:color="auto" w:fill="auto"/>
        <w:vertAlign w:val="baseline"/>
      </w:rPr>
    </w:lvl>
  </w:abstractNum>
  <w:abstractNum w:abstractNumId="21">
    <w:nsid w:val="193E0B54"/>
    <w:multiLevelType w:val="hybridMultilevel"/>
    <w:tmpl w:val="785C0492"/>
    <w:lvl w:ilvl="0" w:tplc="041F0009">
      <w:start w:val="1"/>
      <w:numFmt w:val="bullet"/>
      <w:lvlText w:val=""/>
      <w:lvlJc w:val="left"/>
      <w:pPr>
        <w:ind w:left="644" w:hanging="360"/>
      </w:pPr>
      <w:rPr>
        <w:rFonts w:ascii="Wingdings" w:hAnsi="Wingdings" w:hint="default"/>
      </w:rPr>
    </w:lvl>
    <w:lvl w:ilvl="1" w:tplc="041F0003" w:tentative="1">
      <w:start w:val="1"/>
      <w:numFmt w:val="bullet"/>
      <w:lvlText w:val="o"/>
      <w:lvlJc w:val="left"/>
      <w:pPr>
        <w:ind w:left="1364" w:hanging="360"/>
      </w:pPr>
      <w:rPr>
        <w:rFonts w:ascii="Courier New" w:hAnsi="Courier New" w:cs="Courier New" w:hint="default"/>
      </w:rPr>
    </w:lvl>
    <w:lvl w:ilvl="2" w:tplc="041F0005" w:tentative="1">
      <w:start w:val="1"/>
      <w:numFmt w:val="bullet"/>
      <w:lvlText w:val=""/>
      <w:lvlJc w:val="left"/>
      <w:pPr>
        <w:ind w:left="2084" w:hanging="360"/>
      </w:pPr>
      <w:rPr>
        <w:rFonts w:ascii="Wingdings" w:hAnsi="Wingdings" w:hint="default"/>
      </w:rPr>
    </w:lvl>
    <w:lvl w:ilvl="3" w:tplc="041F0001" w:tentative="1">
      <w:start w:val="1"/>
      <w:numFmt w:val="bullet"/>
      <w:lvlText w:val=""/>
      <w:lvlJc w:val="left"/>
      <w:pPr>
        <w:ind w:left="2804" w:hanging="360"/>
      </w:pPr>
      <w:rPr>
        <w:rFonts w:ascii="Symbol" w:hAnsi="Symbol" w:hint="default"/>
      </w:rPr>
    </w:lvl>
    <w:lvl w:ilvl="4" w:tplc="041F0003" w:tentative="1">
      <w:start w:val="1"/>
      <w:numFmt w:val="bullet"/>
      <w:lvlText w:val="o"/>
      <w:lvlJc w:val="left"/>
      <w:pPr>
        <w:ind w:left="3524" w:hanging="360"/>
      </w:pPr>
      <w:rPr>
        <w:rFonts w:ascii="Courier New" w:hAnsi="Courier New" w:cs="Courier New" w:hint="default"/>
      </w:rPr>
    </w:lvl>
    <w:lvl w:ilvl="5" w:tplc="041F0005" w:tentative="1">
      <w:start w:val="1"/>
      <w:numFmt w:val="bullet"/>
      <w:lvlText w:val=""/>
      <w:lvlJc w:val="left"/>
      <w:pPr>
        <w:ind w:left="4244" w:hanging="360"/>
      </w:pPr>
      <w:rPr>
        <w:rFonts w:ascii="Wingdings" w:hAnsi="Wingdings" w:hint="default"/>
      </w:rPr>
    </w:lvl>
    <w:lvl w:ilvl="6" w:tplc="041F0001" w:tentative="1">
      <w:start w:val="1"/>
      <w:numFmt w:val="bullet"/>
      <w:lvlText w:val=""/>
      <w:lvlJc w:val="left"/>
      <w:pPr>
        <w:ind w:left="4964" w:hanging="360"/>
      </w:pPr>
      <w:rPr>
        <w:rFonts w:ascii="Symbol" w:hAnsi="Symbol" w:hint="default"/>
      </w:rPr>
    </w:lvl>
    <w:lvl w:ilvl="7" w:tplc="041F0003" w:tentative="1">
      <w:start w:val="1"/>
      <w:numFmt w:val="bullet"/>
      <w:lvlText w:val="o"/>
      <w:lvlJc w:val="left"/>
      <w:pPr>
        <w:ind w:left="5684" w:hanging="360"/>
      </w:pPr>
      <w:rPr>
        <w:rFonts w:ascii="Courier New" w:hAnsi="Courier New" w:cs="Courier New" w:hint="default"/>
      </w:rPr>
    </w:lvl>
    <w:lvl w:ilvl="8" w:tplc="041F0005" w:tentative="1">
      <w:start w:val="1"/>
      <w:numFmt w:val="bullet"/>
      <w:lvlText w:val=""/>
      <w:lvlJc w:val="left"/>
      <w:pPr>
        <w:ind w:left="6404" w:hanging="360"/>
      </w:pPr>
      <w:rPr>
        <w:rFonts w:ascii="Wingdings" w:hAnsi="Wingdings" w:hint="default"/>
      </w:rPr>
    </w:lvl>
  </w:abstractNum>
  <w:abstractNum w:abstractNumId="22">
    <w:nsid w:val="1AD16F55"/>
    <w:multiLevelType w:val="hybridMultilevel"/>
    <w:tmpl w:val="AB6A7694"/>
    <w:lvl w:ilvl="0" w:tplc="424A93A6">
      <w:start w:val="1"/>
      <w:numFmt w:val="bullet"/>
      <w:lvlText w:val="•"/>
      <w:lvlJc w:val="left"/>
      <w:pPr>
        <w:tabs>
          <w:tab w:val="num" w:pos="720"/>
        </w:tabs>
        <w:ind w:left="720" w:hanging="360"/>
      </w:pPr>
      <w:rPr>
        <w:rFonts w:ascii="Arial" w:hAnsi="Arial" w:hint="default"/>
      </w:rPr>
    </w:lvl>
    <w:lvl w:ilvl="1" w:tplc="F65CC328" w:tentative="1">
      <w:start w:val="1"/>
      <w:numFmt w:val="bullet"/>
      <w:lvlText w:val="•"/>
      <w:lvlJc w:val="left"/>
      <w:pPr>
        <w:tabs>
          <w:tab w:val="num" w:pos="1440"/>
        </w:tabs>
        <w:ind w:left="1440" w:hanging="360"/>
      </w:pPr>
      <w:rPr>
        <w:rFonts w:ascii="Arial" w:hAnsi="Arial" w:hint="default"/>
      </w:rPr>
    </w:lvl>
    <w:lvl w:ilvl="2" w:tplc="69007AE4" w:tentative="1">
      <w:start w:val="1"/>
      <w:numFmt w:val="bullet"/>
      <w:lvlText w:val="•"/>
      <w:lvlJc w:val="left"/>
      <w:pPr>
        <w:tabs>
          <w:tab w:val="num" w:pos="2160"/>
        </w:tabs>
        <w:ind w:left="2160" w:hanging="360"/>
      </w:pPr>
      <w:rPr>
        <w:rFonts w:ascii="Arial" w:hAnsi="Arial" w:hint="default"/>
      </w:rPr>
    </w:lvl>
    <w:lvl w:ilvl="3" w:tplc="01C4368A" w:tentative="1">
      <w:start w:val="1"/>
      <w:numFmt w:val="bullet"/>
      <w:lvlText w:val="•"/>
      <w:lvlJc w:val="left"/>
      <w:pPr>
        <w:tabs>
          <w:tab w:val="num" w:pos="2880"/>
        </w:tabs>
        <w:ind w:left="2880" w:hanging="360"/>
      </w:pPr>
      <w:rPr>
        <w:rFonts w:ascii="Arial" w:hAnsi="Arial" w:hint="default"/>
      </w:rPr>
    </w:lvl>
    <w:lvl w:ilvl="4" w:tplc="99F26444" w:tentative="1">
      <w:start w:val="1"/>
      <w:numFmt w:val="bullet"/>
      <w:lvlText w:val="•"/>
      <w:lvlJc w:val="left"/>
      <w:pPr>
        <w:tabs>
          <w:tab w:val="num" w:pos="3600"/>
        </w:tabs>
        <w:ind w:left="3600" w:hanging="360"/>
      </w:pPr>
      <w:rPr>
        <w:rFonts w:ascii="Arial" w:hAnsi="Arial" w:hint="default"/>
      </w:rPr>
    </w:lvl>
    <w:lvl w:ilvl="5" w:tplc="21EEEA8E" w:tentative="1">
      <w:start w:val="1"/>
      <w:numFmt w:val="bullet"/>
      <w:lvlText w:val="•"/>
      <w:lvlJc w:val="left"/>
      <w:pPr>
        <w:tabs>
          <w:tab w:val="num" w:pos="4320"/>
        </w:tabs>
        <w:ind w:left="4320" w:hanging="360"/>
      </w:pPr>
      <w:rPr>
        <w:rFonts w:ascii="Arial" w:hAnsi="Arial" w:hint="default"/>
      </w:rPr>
    </w:lvl>
    <w:lvl w:ilvl="6" w:tplc="F72843A4" w:tentative="1">
      <w:start w:val="1"/>
      <w:numFmt w:val="bullet"/>
      <w:lvlText w:val="•"/>
      <w:lvlJc w:val="left"/>
      <w:pPr>
        <w:tabs>
          <w:tab w:val="num" w:pos="5040"/>
        </w:tabs>
        <w:ind w:left="5040" w:hanging="360"/>
      </w:pPr>
      <w:rPr>
        <w:rFonts w:ascii="Arial" w:hAnsi="Arial" w:hint="default"/>
      </w:rPr>
    </w:lvl>
    <w:lvl w:ilvl="7" w:tplc="67E2E95A" w:tentative="1">
      <w:start w:val="1"/>
      <w:numFmt w:val="bullet"/>
      <w:lvlText w:val="•"/>
      <w:lvlJc w:val="left"/>
      <w:pPr>
        <w:tabs>
          <w:tab w:val="num" w:pos="5760"/>
        </w:tabs>
        <w:ind w:left="5760" w:hanging="360"/>
      </w:pPr>
      <w:rPr>
        <w:rFonts w:ascii="Arial" w:hAnsi="Arial" w:hint="default"/>
      </w:rPr>
    </w:lvl>
    <w:lvl w:ilvl="8" w:tplc="A4CA551A" w:tentative="1">
      <w:start w:val="1"/>
      <w:numFmt w:val="bullet"/>
      <w:lvlText w:val="•"/>
      <w:lvlJc w:val="left"/>
      <w:pPr>
        <w:tabs>
          <w:tab w:val="num" w:pos="6480"/>
        </w:tabs>
        <w:ind w:left="6480" w:hanging="360"/>
      </w:pPr>
      <w:rPr>
        <w:rFonts w:ascii="Arial" w:hAnsi="Arial" w:hint="default"/>
      </w:rPr>
    </w:lvl>
  </w:abstractNum>
  <w:abstractNum w:abstractNumId="23">
    <w:nsid w:val="1BF1297A"/>
    <w:multiLevelType w:val="multilevel"/>
    <w:tmpl w:val="C4EE8F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20A87F8E"/>
    <w:multiLevelType w:val="hybridMultilevel"/>
    <w:tmpl w:val="699885F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5">
    <w:nsid w:val="21271375"/>
    <w:multiLevelType w:val="hybridMultilevel"/>
    <w:tmpl w:val="698A4D1C"/>
    <w:lvl w:ilvl="0" w:tplc="041F0001">
      <w:start w:val="1"/>
      <w:numFmt w:val="bullet"/>
      <w:lvlText w:val=""/>
      <w:lvlJc w:val="left"/>
      <w:pPr>
        <w:ind w:left="2007" w:hanging="360"/>
      </w:pPr>
      <w:rPr>
        <w:rFonts w:ascii="Symbol" w:hAnsi="Symbol" w:hint="default"/>
      </w:rPr>
    </w:lvl>
    <w:lvl w:ilvl="1" w:tplc="041F0003" w:tentative="1">
      <w:start w:val="1"/>
      <w:numFmt w:val="bullet"/>
      <w:lvlText w:val="o"/>
      <w:lvlJc w:val="left"/>
      <w:pPr>
        <w:ind w:left="2727" w:hanging="360"/>
      </w:pPr>
      <w:rPr>
        <w:rFonts w:ascii="Courier New" w:hAnsi="Courier New" w:cs="Courier New" w:hint="default"/>
      </w:rPr>
    </w:lvl>
    <w:lvl w:ilvl="2" w:tplc="041F0005" w:tentative="1">
      <w:start w:val="1"/>
      <w:numFmt w:val="bullet"/>
      <w:lvlText w:val=""/>
      <w:lvlJc w:val="left"/>
      <w:pPr>
        <w:ind w:left="3447" w:hanging="360"/>
      </w:pPr>
      <w:rPr>
        <w:rFonts w:ascii="Wingdings" w:hAnsi="Wingdings" w:hint="default"/>
      </w:rPr>
    </w:lvl>
    <w:lvl w:ilvl="3" w:tplc="041F0001" w:tentative="1">
      <w:start w:val="1"/>
      <w:numFmt w:val="bullet"/>
      <w:lvlText w:val=""/>
      <w:lvlJc w:val="left"/>
      <w:pPr>
        <w:ind w:left="4167" w:hanging="360"/>
      </w:pPr>
      <w:rPr>
        <w:rFonts w:ascii="Symbol" w:hAnsi="Symbol" w:hint="default"/>
      </w:rPr>
    </w:lvl>
    <w:lvl w:ilvl="4" w:tplc="041F0003" w:tentative="1">
      <w:start w:val="1"/>
      <w:numFmt w:val="bullet"/>
      <w:lvlText w:val="o"/>
      <w:lvlJc w:val="left"/>
      <w:pPr>
        <w:ind w:left="4887" w:hanging="360"/>
      </w:pPr>
      <w:rPr>
        <w:rFonts w:ascii="Courier New" w:hAnsi="Courier New" w:cs="Courier New" w:hint="default"/>
      </w:rPr>
    </w:lvl>
    <w:lvl w:ilvl="5" w:tplc="041F0005" w:tentative="1">
      <w:start w:val="1"/>
      <w:numFmt w:val="bullet"/>
      <w:lvlText w:val=""/>
      <w:lvlJc w:val="left"/>
      <w:pPr>
        <w:ind w:left="5607" w:hanging="360"/>
      </w:pPr>
      <w:rPr>
        <w:rFonts w:ascii="Wingdings" w:hAnsi="Wingdings" w:hint="default"/>
      </w:rPr>
    </w:lvl>
    <w:lvl w:ilvl="6" w:tplc="041F0001" w:tentative="1">
      <w:start w:val="1"/>
      <w:numFmt w:val="bullet"/>
      <w:lvlText w:val=""/>
      <w:lvlJc w:val="left"/>
      <w:pPr>
        <w:ind w:left="6327" w:hanging="360"/>
      </w:pPr>
      <w:rPr>
        <w:rFonts w:ascii="Symbol" w:hAnsi="Symbol" w:hint="default"/>
      </w:rPr>
    </w:lvl>
    <w:lvl w:ilvl="7" w:tplc="041F0003" w:tentative="1">
      <w:start w:val="1"/>
      <w:numFmt w:val="bullet"/>
      <w:lvlText w:val="o"/>
      <w:lvlJc w:val="left"/>
      <w:pPr>
        <w:ind w:left="7047" w:hanging="360"/>
      </w:pPr>
      <w:rPr>
        <w:rFonts w:ascii="Courier New" w:hAnsi="Courier New" w:cs="Courier New" w:hint="default"/>
      </w:rPr>
    </w:lvl>
    <w:lvl w:ilvl="8" w:tplc="041F0005" w:tentative="1">
      <w:start w:val="1"/>
      <w:numFmt w:val="bullet"/>
      <w:lvlText w:val=""/>
      <w:lvlJc w:val="left"/>
      <w:pPr>
        <w:ind w:left="7767" w:hanging="360"/>
      </w:pPr>
      <w:rPr>
        <w:rFonts w:ascii="Wingdings" w:hAnsi="Wingdings" w:hint="default"/>
      </w:rPr>
    </w:lvl>
  </w:abstractNum>
  <w:abstractNum w:abstractNumId="26">
    <w:nsid w:val="22FF50B1"/>
    <w:multiLevelType w:val="multilevel"/>
    <w:tmpl w:val="9D368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24DF25CE"/>
    <w:multiLevelType w:val="hybridMultilevel"/>
    <w:tmpl w:val="030A19A6"/>
    <w:lvl w:ilvl="0" w:tplc="512A3F6E">
      <w:start w:val="1"/>
      <w:numFmt w:val="bullet"/>
      <w:lvlText w:val="•"/>
      <w:lvlJc w:val="left"/>
      <w:pPr>
        <w:tabs>
          <w:tab w:val="num" w:pos="720"/>
        </w:tabs>
        <w:ind w:left="720" w:hanging="360"/>
      </w:pPr>
      <w:rPr>
        <w:rFonts w:ascii="Arial" w:hAnsi="Arial" w:hint="default"/>
      </w:rPr>
    </w:lvl>
    <w:lvl w:ilvl="1" w:tplc="C9F08088" w:tentative="1">
      <w:start w:val="1"/>
      <w:numFmt w:val="bullet"/>
      <w:lvlText w:val="•"/>
      <w:lvlJc w:val="left"/>
      <w:pPr>
        <w:tabs>
          <w:tab w:val="num" w:pos="1440"/>
        </w:tabs>
        <w:ind w:left="1440" w:hanging="360"/>
      </w:pPr>
      <w:rPr>
        <w:rFonts w:ascii="Arial" w:hAnsi="Arial" w:hint="default"/>
      </w:rPr>
    </w:lvl>
    <w:lvl w:ilvl="2" w:tplc="72E89B20" w:tentative="1">
      <w:start w:val="1"/>
      <w:numFmt w:val="bullet"/>
      <w:lvlText w:val="•"/>
      <w:lvlJc w:val="left"/>
      <w:pPr>
        <w:tabs>
          <w:tab w:val="num" w:pos="2160"/>
        </w:tabs>
        <w:ind w:left="2160" w:hanging="360"/>
      </w:pPr>
      <w:rPr>
        <w:rFonts w:ascii="Arial" w:hAnsi="Arial" w:hint="default"/>
      </w:rPr>
    </w:lvl>
    <w:lvl w:ilvl="3" w:tplc="CA7A593C" w:tentative="1">
      <w:start w:val="1"/>
      <w:numFmt w:val="bullet"/>
      <w:lvlText w:val="•"/>
      <w:lvlJc w:val="left"/>
      <w:pPr>
        <w:tabs>
          <w:tab w:val="num" w:pos="2880"/>
        </w:tabs>
        <w:ind w:left="2880" w:hanging="360"/>
      </w:pPr>
      <w:rPr>
        <w:rFonts w:ascii="Arial" w:hAnsi="Arial" w:hint="default"/>
      </w:rPr>
    </w:lvl>
    <w:lvl w:ilvl="4" w:tplc="A4721556" w:tentative="1">
      <w:start w:val="1"/>
      <w:numFmt w:val="bullet"/>
      <w:lvlText w:val="•"/>
      <w:lvlJc w:val="left"/>
      <w:pPr>
        <w:tabs>
          <w:tab w:val="num" w:pos="3600"/>
        </w:tabs>
        <w:ind w:left="3600" w:hanging="360"/>
      </w:pPr>
      <w:rPr>
        <w:rFonts w:ascii="Arial" w:hAnsi="Arial" w:hint="default"/>
      </w:rPr>
    </w:lvl>
    <w:lvl w:ilvl="5" w:tplc="ED8EFCA4" w:tentative="1">
      <w:start w:val="1"/>
      <w:numFmt w:val="bullet"/>
      <w:lvlText w:val="•"/>
      <w:lvlJc w:val="left"/>
      <w:pPr>
        <w:tabs>
          <w:tab w:val="num" w:pos="4320"/>
        </w:tabs>
        <w:ind w:left="4320" w:hanging="360"/>
      </w:pPr>
      <w:rPr>
        <w:rFonts w:ascii="Arial" w:hAnsi="Arial" w:hint="default"/>
      </w:rPr>
    </w:lvl>
    <w:lvl w:ilvl="6" w:tplc="B906A8B0" w:tentative="1">
      <w:start w:val="1"/>
      <w:numFmt w:val="bullet"/>
      <w:lvlText w:val="•"/>
      <w:lvlJc w:val="left"/>
      <w:pPr>
        <w:tabs>
          <w:tab w:val="num" w:pos="5040"/>
        </w:tabs>
        <w:ind w:left="5040" w:hanging="360"/>
      </w:pPr>
      <w:rPr>
        <w:rFonts w:ascii="Arial" w:hAnsi="Arial" w:hint="default"/>
      </w:rPr>
    </w:lvl>
    <w:lvl w:ilvl="7" w:tplc="08B45328" w:tentative="1">
      <w:start w:val="1"/>
      <w:numFmt w:val="bullet"/>
      <w:lvlText w:val="•"/>
      <w:lvlJc w:val="left"/>
      <w:pPr>
        <w:tabs>
          <w:tab w:val="num" w:pos="5760"/>
        </w:tabs>
        <w:ind w:left="5760" w:hanging="360"/>
      </w:pPr>
      <w:rPr>
        <w:rFonts w:ascii="Arial" w:hAnsi="Arial" w:hint="default"/>
      </w:rPr>
    </w:lvl>
    <w:lvl w:ilvl="8" w:tplc="9F4249A8" w:tentative="1">
      <w:start w:val="1"/>
      <w:numFmt w:val="bullet"/>
      <w:lvlText w:val="•"/>
      <w:lvlJc w:val="left"/>
      <w:pPr>
        <w:tabs>
          <w:tab w:val="num" w:pos="6480"/>
        </w:tabs>
        <w:ind w:left="6480" w:hanging="360"/>
      </w:pPr>
      <w:rPr>
        <w:rFonts w:ascii="Arial" w:hAnsi="Arial" w:hint="default"/>
      </w:rPr>
    </w:lvl>
  </w:abstractNum>
  <w:abstractNum w:abstractNumId="28">
    <w:nsid w:val="252B1C69"/>
    <w:multiLevelType w:val="multilevel"/>
    <w:tmpl w:val="4EAA36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25340871"/>
    <w:multiLevelType w:val="multilevel"/>
    <w:tmpl w:val="FA843D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26653266"/>
    <w:multiLevelType w:val="multilevel"/>
    <w:tmpl w:val="48C069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27983A77"/>
    <w:multiLevelType w:val="hybridMultilevel"/>
    <w:tmpl w:val="50624D44"/>
    <w:lvl w:ilvl="0" w:tplc="84E6CD9A">
      <w:start w:val="1"/>
      <w:numFmt w:val="decimal"/>
      <w:lvlText w:val="%1."/>
      <w:lvlJc w:val="left"/>
      <w:pPr>
        <w:ind w:left="3123" w:hanging="317"/>
      </w:pPr>
      <w:rPr>
        <w:rFonts w:ascii="Times New Roman" w:eastAsia="Times New Roman" w:hAnsi="Times New Roman" w:cs="Times New Roman" w:hint="default"/>
        <w:b/>
        <w:bCs/>
        <w:i w:val="0"/>
        <w:iCs w:val="0"/>
        <w:spacing w:val="0"/>
        <w:w w:val="100"/>
        <w:sz w:val="24"/>
        <w:szCs w:val="24"/>
        <w:lang w:val="tr-TR" w:eastAsia="en-US" w:bidi="ar-SA"/>
      </w:rPr>
    </w:lvl>
    <w:lvl w:ilvl="1" w:tplc="0DBA0514">
      <w:numFmt w:val="bullet"/>
      <w:lvlText w:val="•"/>
      <w:lvlJc w:val="left"/>
      <w:pPr>
        <w:ind w:left="3927" w:hanging="317"/>
      </w:pPr>
      <w:rPr>
        <w:rFonts w:hint="default"/>
        <w:lang w:val="tr-TR" w:eastAsia="en-US" w:bidi="ar-SA"/>
      </w:rPr>
    </w:lvl>
    <w:lvl w:ilvl="2" w:tplc="3DF6785E">
      <w:numFmt w:val="bullet"/>
      <w:lvlText w:val="•"/>
      <w:lvlJc w:val="left"/>
      <w:pPr>
        <w:ind w:left="4735" w:hanging="317"/>
      </w:pPr>
      <w:rPr>
        <w:rFonts w:hint="default"/>
        <w:lang w:val="tr-TR" w:eastAsia="en-US" w:bidi="ar-SA"/>
      </w:rPr>
    </w:lvl>
    <w:lvl w:ilvl="3" w:tplc="2DB862AE">
      <w:numFmt w:val="bullet"/>
      <w:lvlText w:val="•"/>
      <w:lvlJc w:val="left"/>
      <w:pPr>
        <w:ind w:left="5543" w:hanging="317"/>
      </w:pPr>
      <w:rPr>
        <w:rFonts w:hint="default"/>
        <w:lang w:val="tr-TR" w:eastAsia="en-US" w:bidi="ar-SA"/>
      </w:rPr>
    </w:lvl>
    <w:lvl w:ilvl="4" w:tplc="3B46687C">
      <w:numFmt w:val="bullet"/>
      <w:lvlText w:val="•"/>
      <w:lvlJc w:val="left"/>
      <w:pPr>
        <w:ind w:left="6351" w:hanging="317"/>
      </w:pPr>
      <w:rPr>
        <w:rFonts w:hint="default"/>
        <w:lang w:val="tr-TR" w:eastAsia="en-US" w:bidi="ar-SA"/>
      </w:rPr>
    </w:lvl>
    <w:lvl w:ilvl="5" w:tplc="E44CFBA6">
      <w:numFmt w:val="bullet"/>
      <w:lvlText w:val="•"/>
      <w:lvlJc w:val="left"/>
      <w:pPr>
        <w:ind w:left="7159" w:hanging="317"/>
      </w:pPr>
      <w:rPr>
        <w:rFonts w:hint="default"/>
        <w:lang w:val="tr-TR" w:eastAsia="en-US" w:bidi="ar-SA"/>
      </w:rPr>
    </w:lvl>
    <w:lvl w:ilvl="6" w:tplc="A5CC0110">
      <w:numFmt w:val="bullet"/>
      <w:lvlText w:val="•"/>
      <w:lvlJc w:val="left"/>
      <w:pPr>
        <w:ind w:left="7967" w:hanging="317"/>
      </w:pPr>
      <w:rPr>
        <w:rFonts w:hint="default"/>
        <w:lang w:val="tr-TR" w:eastAsia="en-US" w:bidi="ar-SA"/>
      </w:rPr>
    </w:lvl>
    <w:lvl w:ilvl="7" w:tplc="05B2CE56">
      <w:numFmt w:val="bullet"/>
      <w:lvlText w:val="•"/>
      <w:lvlJc w:val="left"/>
      <w:pPr>
        <w:ind w:left="8774" w:hanging="317"/>
      </w:pPr>
      <w:rPr>
        <w:rFonts w:hint="default"/>
        <w:lang w:val="tr-TR" w:eastAsia="en-US" w:bidi="ar-SA"/>
      </w:rPr>
    </w:lvl>
    <w:lvl w:ilvl="8" w:tplc="354AC58A">
      <w:numFmt w:val="bullet"/>
      <w:lvlText w:val="•"/>
      <w:lvlJc w:val="left"/>
      <w:pPr>
        <w:ind w:left="9582" w:hanging="317"/>
      </w:pPr>
      <w:rPr>
        <w:rFonts w:hint="default"/>
        <w:lang w:val="tr-TR" w:eastAsia="en-US" w:bidi="ar-SA"/>
      </w:rPr>
    </w:lvl>
  </w:abstractNum>
  <w:abstractNum w:abstractNumId="32">
    <w:nsid w:val="2B936344"/>
    <w:multiLevelType w:val="hybridMultilevel"/>
    <w:tmpl w:val="CA20DEC0"/>
    <w:lvl w:ilvl="0" w:tplc="2C3436B4">
      <w:numFmt w:val="bullet"/>
      <w:lvlText w:val=""/>
      <w:lvlJc w:val="left"/>
      <w:pPr>
        <w:ind w:left="1366" w:hanging="360"/>
      </w:pPr>
      <w:rPr>
        <w:rFonts w:ascii="Symbol" w:eastAsia="Symbol" w:hAnsi="Symbol" w:cs="Symbol" w:hint="default"/>
        <w:b w:val="0"/>
        <w:bCs w:val="0"/>
        <w:i w:val="0"/>
        <w:iCs w:val="0"/>
        <w:spacing w:val="0"/>
        <w:w w:val="100"/>
        <w:sz w:val="24"/>
        <w:szCs w:val="24"/>
        <w:lang w:val="tr-TR" w:eastAsia="en-US" w:bidi="ar-SA"/>
      </w:rPr>
    </w:lvl>
    <w:lvl w:ilvl="1" w:tplc="0A0823D4">
      <w:numFmt w:val="bullet"/>
      <w:lvlText w:val="•"/>
      <w:lvlJc w:val="left"/>
      <w:pPr>
        <w:ind w:left="2343" w:hanging="360"/>
      </w:pPr>
      <w:rPr>
        <w:rFonts w:hint="default"/>
        <w:lang w:val="tr-TR" w:eastAsia="en-US" w:bidi="ar-SA"/>
      </w:rPr>
    </w:lvl>
    <w:lvl w:ilvl="2" w:tplc="FA5C3176">
      <w:numFmt w:val="bullet"/>
      <w:lvlText w:val="•"/>
      <w:lvlJc w:val="left"/>
      <w:pPr>
        <w:ind w:left="3327" w:hanging="360"/>
      </w:pPr>
      <w:rPr>
        <w:rFonts w:hint="default"/>
        <w:lang w:val="tr-TR" w:eastAsia="en-US" w:bidi="ar-SA"/>
      </w:rPr>
    </w:lvl>
    <w:lvl w:ilvl="3" w:tplc="DC3C67FE">
      <w:numFmt w:val="bullet"/>
      <w:lvlText w:val="•"/>
      <w:lvlJc w:val="left"/>
      <w:pPr>
        <w:ind w:left="4311" w:hanging="360"/>
      </w:pPr>
      <w:rPr>
        <w:rFonts w:hint="default"/>
        <w:lang w:val="tr-TR" w:eastAsia="en-US" w:bidi="ar-SA"/>
      </w:rPr>
    </w:lvl>
    <w:lvl w:ilvl="4" w:tplc="196EE6BA">
      <w:numFmt w:val="bullet"/>
      <w:lvlText w:val="•"/>
      <w:lvlJc w:val="left"/>
      <w:pPr>
        <w:ind w:left="5295" w:hanging="360"/>
      </w:pPr>
      <w:rPr>
        <w:rFonts w:hint="default"/>
        <w:lang w:val="tr-TR" w:eastAsia="en-US" w:bidi="ar-SA"/>
      </w:rPr>
    </w:lvl>
    <w:lvl w:ilvl="5" w:tplc="330A8D90">
      <w:numFmt w:val="bullet"/>
      <w:lvlText w:val="•"/>
      <w:lvlJc w:val="left"/>
      <w:pPr>
        <w:ind w:left="6279" w:hanging="360"/>
      </w:pPr>
      <w:rPr>
        <w:rFonts w:hint="default"/>
        <w:lang w:val="tr-TR" w:eastAsia="en-US" w:bidi="ar-SA"/>
      </w:rPr>
    </w:lvl>
    <w:lvl w:ilvl="6" w:tplc="67826640">
      <w:numFmt w:val="bullet"/>
      <w:lvlText w:val="•"/>
      <w:lvlJc w:val="left"/>
      <w:pPr>
        <w:ind w:left="7263" w:hanging="360"/>
      </w:pPr>
      <w:rPr>
        <w:rFonts w:hint="default"/>
        <w:lang w:val="tr-TR" w:eastAsia="en-US" w:bidi="ar-SA"/>
      </w:rPr>
    </w:lvl>
    <w:lvl w:ilvl="7" w:tplc="1E527832">
      <w:numFmt w:val="bullet"/>
      <w:lvlText w:val="•"/>
      <w:lvlJc w:val="left"/>
      <w:pPr>
        <w:ind w:left="8246" w:hanging="360"/>
      </w:pPr>
      <w:rPr>
        <w:rFonts w:hint="default"/>
        <w:lang w:val="tr-TR" w:eastAsia="en-US" w:bidi="ar-SA"/>
      </w:rPr>
    </w:lvl>
    <w:lvl w:ilvl="8" w:tplc="A0346B38">
      <w:numFmt w:val="bullet"/>
      <w:lvlText w:val="•"/>
      <w:lvlJc w:val="left"/>
      <w:pPr>
        <w:ind w:left="9230" w:hanging="360"/>
      </w:pPr>
      <w:rPr>
        <w:rFonts w:hint="default"/>
        <w:lang w:val="tr-TR" w:eastAsia="en-US" w:bidi="ar-SA"/>
      </w:rPr>
    </w:lvl>
  </w:abstractNum>
  <w:abstractNum w:abstractNumId="33">
    <w:nsid w:val="2BEC4107"/>
    <w:multiLevelType w:val="hybridMultilevel"/>
    <w:tmpl w:val="682A94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4">
    <w:nsid w:val="2CC36CB5"/>
    <w:multiLevelType w:val="hybridMultilevel"/>
    <w:tmpl w:val="4328E35A"/>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5">
    <w:nsid w:val="2E0079E5"/>
    <w:multiLevelType w:val="hybridMultilevel"/>
    <w:tmpl w:val="38928806"/>
    <w:lvl w:ilvl="0" w:tplc="0DCCCDE0">
      <w:start w:val="1"/>
      <w:numFmt w:val="bullet"/>
      <w:lvlText w:val="-"/>
      <w:lvlJc w:val="left"/>
      <w:pPr>
        <w:ind w:left="720" w:hanging="360"/>
      </w:pPr>
      <w:rPr>
        <w:rFonts w:ascii="Times New Roman" w:eastAsia="Times New Roman"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6">
    <w:nsid w:val="2E6D34AD"/>
    <w:multiLevelType w:val="hybridMultilevel"/>
    <w:tmpl w:val="2800152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7">
    <w:nsid w:val="32B91260"/>
    <w:multiLevelType w:val="multilevel"/>
    <w:tmpl w:val="6102EC36"/>
    <w:lvl w:ilvl="0">
      <w:start w:val="1"/>
      <w:numFmt w:val="decimal"/>
      <w:pStyle w:val="T1"/>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0" w:firstLine="1021"/>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38">
    <w:nsid w:val="379873FC"/>
    <w:multiLevelType w:val="hybridMultilevel"/>
    <w:tmpl w:val="976CAECE"/>
    <w:lvl w:ilvl="0" w:tplc="92B4950C">
      <w:start w:val="1"/>
      <w:numFmt w:val="decimal"/>
      <w:lvlText w:val="%1-"/>
      <w:lvlJc w:val="left"/>
      <w:pPr>
        <w:ind w:left="2007" w:hanging="720"/>
      </w:pPr>
      <w:rPr>
        <w:rFonts w:hint="default"/>
      </w:rPr>
    </w:lvl>
    <w:lvl w:ilvl="1" w:tplc="041F0019" w:tentative="1">
      <w:start w:val="1"/>
      <w:numFmt w:val="lowerLetter"/>
      <w:lvlText w:val="%2."/>
      <w:lvlJc w:val="left"/>
      <w:pPr>
        <w:ind w:left="2367" w:hanging="360"/>
      </w:pPr>
    </w:lvl>
    <w:lvl w:ilvl="2" w:tplc="041F001B" w:tentative="1">
      <w:start w:val="1"/>
      <w:numFmt w:val="lowerRoman"/>
      <w:lvlText w:val="%3."/>
      <w:lvlJc w:val="right"/>
      <w:pPr>
        <w:ind w:left="3087" w:hanging="180"/>
      </w:pPr>
    </w:lvl>
    <w:lvl w:ilvl="3" w:tplc="041F000F" w:tentative="1">
      <w:start w:val="1"/>
      <w:numFmt w:val="decimal"/>
      <w:lvlText w:val="%4."/>
      <w:lvlJc w:val="left"/>
      <w:pPr>
        <w:ind w:left="3807" w:hanging="360"/>
      </w:pPr>
    </w:lvl>
    <w:lvl w:ilvl="4" w:tplc="041F0019" w:tentative="1">
      <w:start w:val="1"/>
      <w:numFmt w:val="lowerLetter"/>
      <w:lvlText w:val="%5."/>
      <w:lvlJc w:val="left"/>
      <w:pPr>
        <w:ind w:left="4527" w:hanging="360"/>
      </w:pPr>
    </w:lvl>
    <w:lvl w:ilvl="5" w:tplc="041F001B" w:tentative="1">
      <w:start w:val="1"/>
      <w:numFmt w:val="lowerRoman"/>
      <w:lvlText w:val="%6."/>
      <w:lvlJc w:val="right"/>
      <w:pPr>
        <w:ind w:left="5247" w:hanging="180"/>
      </w:pPr>
    </w:lvl>
    <w:lvl w:ilvl="6" w:tplc="041F000F" w:tentative="1">
      <w:start w:val="1"/>
      <w:numFmt w:val="decimal"/>
      <w:lvlText w:val="%7."/>
      <w:lvlJc w:val="left"/>
      <w:pPr>
        <w:ind w:left="5967" w:hanging="360"/>
      </w:pPr>
    </w:lvl>
    <w:lvl w:ilvl="7" w:tplc="041F0019" w:tentative="1">
      <w:start w:val="1"/>
      <w:numFmt w:val="lowerLetter"/>
      <w:lvlText w:val="%8."/>
      <w:lvlJc w:val="left"/>
      <w:pPr>
        <w:ind w:left="6687" w:hanging="360"/>
      </w:pPr>
    </w:lvl>
    <w:lvl w:ilvl="8" w:tplc="041F001B" w:tentative="1">
      <w:start w:val="1"/>
      <w:numFmt w:val="lowerRoman"/>
      <w:lvlText w:val="%9."/>
      <w:lvlJc w:val="right"/>
      <w:pPr>
        <w:ind w:left="7407" w:hanging="180"/>
      </w:pPr>
    </w:lvl>
  </w:abstractNum>
  <w:abstractNum w:abstractNumId="39">
    <w:nsid w:val="38A30F7A"/>
    <w:multiLevelType w:val="multilevel"/>
    <w:tmpl w:val="F690B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39397FF7"/>
    <w:multiLevelType w:val="hybridMultilevel"/>
    <w:tmpl w:val="1698143E"/>
    <w:lvl w:ilvl="0" w:tplc="16C273DA">
      <w:start w:val="1"/>
      <w:numFmt w:val="bullet"/>
      <w:lvlText w:val=""/>
      <w:lvlJc w:val="left"/>
      <w:pPr>
        <w:tabs>
          <w:tab w:val="num" w:pos="720"/>
        </w:tabs>
        <w:ind w:left="720" w:hanging="360"/>
      </w:pPr>
      <w:rPr>
        <w:rFonts w:ascii="Wingdings" w:hAnsi="Wingdings" w:hint="default"/>
      </w:rPr>
    </w:lvl>
    <w:lvl w:ilvl="1" w:tplc="D4D6961A" w:tentative="1">
      <w:start w:val="1"/>
      <w:numFmt w:val="bullet"/>
      <w:lvlText w:val=""/>
      <w:lvlJc w:val="left"/>
      <w:pPr>
        <w:tabs>
          <w:tab w:val="num" w:pos="1440"/>
        </w:tabs>
        <w:ind w:left="1440" w:hanging="360"/>
      </w:pPr>
      <w:rPr>
        <w:rFonts w:ascii="Wingdings" w:hAnsi="Wingdings" w:hint="default"/>
      </w:rPr>
    </w:lvl>
    <w:lvl w:ilvl="2" w:tplc="F3268FB2" w:tentative="1">
      <w:start w:val="1"/>
      <w:numFmt w:val="bullet"/>
      <w:lvlText w:val=""/>
      <w:lvlJc w:val="left"/>
      <w:pPr>
        <w:tabs>
          <w:tab w:val="num" w:pos="2160"/>
        </w:tabs>
        <w:ind w:left="2160" w:hanging="360"/>
      </w:pPr>
      <w:rPr>
        <w:rFonts w:ascii="Wingdings" w:hAnsi="Wingdings" w:hint="default"/>
      </w:rPr>
    </w:lvl>
    <w:lvl w:ilvl="3" w:tplc="18863CBA" w:tentative="1">
      <w:start w:val="1"/>
      <w:numFmt w:val="bullet"/>
      <w:lvlText w:val=""/>
      <w:lvlJc w:val="left"/>
      <w:pPr>
        <w:tabs>
          <w:tab w:val="num" w:pos="2880"/>
        </w:tabs>
        <w:ind w:left="2880" w:hanging="360"/>
      </w:pPr>
      <w:rPr>
        <w:rFonts w:ascii="Wingdings" w:hAnsi="Wingdings" w:hint="default"/>
      </w:rPr>
    </w:lvl>
    <w:lvl w:ilvl="4" w:tplc="3C24B38A" w:tentative="1">
      <w:start w:val="1"/>
      <w:numFmt w:val="bullet"/>
      <w:lvlText w:val=""/>
      <w:lvlJc w:val="left"/>
      <w:pPr>
        <w:tabs>
          <w:tab w:val="num" w:pos="3600"/>
        </w:tabs>
        <w:ind w:left="3600" w:hanging="360"/>
      </w:pPr>
      <w:rPr>
        <w:rFonts w:ascii="Wingdings" w:hAnsi="Wingdings" w:hint="default"/>
      </w:rPr>
    </w:lvl>
    <w:lvl w:ilvl="5" w:tplc="411AEC8E" w:tentative="1">
      <w:start w:val="1"/>
      <w:numFmt w:val="bullet"/>
      <w:lvlText w:val=""/>
      <w:lvlJc w:val="left"/>
      <w:pPr>
        <w:tabs>
          <w:tab w:val="num" w:pos="4320"/>
        </w:tabs>
        <w:ind w:left="4320" w:hanging="360"/>
      </w:pPr>
      <w:rPr>
        <w:rFonts w:ascii="Wingdings" w:hAnsi="Wingdings" w:hint="default"/>
      </w:rPr>
    </w:lvl>
    <w:lvl w:ilvl="6" w:tplc="8892F32A" w:tentative="1">
      <w:start w:val="1"/>
      <w:numFmt w:val="bullet"/>
      <w:lvlText w:val=""/>
      <w:lvlJc w:val="left"/>
      <w:pPr>
        <w:tabs>
          <w:tab w:val="num" w:pos="5040"/>
        </w:tabs>
        <w:ind w:left="5040" w:hanging="360"/>
      </w:pPr>
      <w:rPr>
        <w:rFonts w:ascii="Wingdings" w:hAnsi="Wingdings" w:hint="default"/>
      </w:rPr>
    </w:lvl>
    <w:lvl w:ilvl="7" w:tplc="321A7D5E" w:tentative="1">
      <w:start w:val="1"/>
      <w:numFmt w:val="bullet"/>
      <w:lvlText w:val=""/>
      <w:lvlJc w:val="left"/>
      <w:pPr>
        <w:tabs>
          <w:tab w:val="num" w:pos="5760"/>
        </w:tabs>
        <w:ind w:left="5760" w:hanging="360"/>
      </w:pPr>
      <w:rPr>
        <w:rFonts w:ascii="Wingdings" w:hAnsi="Wingdings" w:hint="default"/>
      </w:rPr>
    </w:lvl>
    <w:lvl w:ilvl="8" w:tplc="F92CD0E0" w:tentative="1">
      <w:start w:val="1"/>
      <w:numFmt w:val="bullet"/>
      <w:lvlText w:val=""/>
      <w:lvlJc w:val="left"/>
      <w:pPr>
        <w:tabs>
          <w:tab w:val="num" w:pos="6480"/>
        </w:tabs>
        <w:ind w:left="6480" w:hanging="360"/>
      </w:pPr>
      <w:rPr>
        <w:rFonts w:ascii="Wingdings" w:hAnsi="Wingdings" w:hint="default"/>
      </w:rPr>
    </w:lvl>
  </w:abstractNum>
  <w:abstractNum w:abstractNumId="41">
    <w:nsid w:val="3AE22F36"/>
    <w:multiLevelType w:val="hybridMultilevel"/>
    <w:tmpl w:val="D9621FEA"/>
    <w:lvl w:ilvl="0" w:tplc="0DCCCDE0">
      <w:start w:val="1"/>
      <w:numFmt w:val="bullet"/>
      <w:lvlText w:val="-"/>
      <w:lvlJc w:val="left"/>
      <w:pPr>
        <w:ind w:left="720" w:hanging="360"/>
      </w:pPr>
      <w:rPr>
        <w:rFonts w:ascii="Times New Roman" w:eastAsia="Times New Roman"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2">
    <w:nsid w:val="3CA25AEA"/>
    <w:multiLevelType w:val="hybridMultilevel"/>
    <w:tmpl w:val="05584FBC"/>
    <w:lvl w:ilvl="0" w:tplc="AF3C4174">
      <w:start w:val="1"/>
      <w:numFmt w:val="bullet"/>
      <w:lvlText w:val="•"/>
      <w:lvlJc w:val="left"/>
      <w:pPr>
        <w:tabs>
          <w:tab w:val="num" w:pos="720"/>
        </w:tabs>
        <w:ind w:left="720" w:hanging="360"/>
      </w:pPr>
      <w:rPr>
        <w:rFonts w:ascii="Arial" w:hAnsi="Arial" w:hint="default"/>
      </w:rPr>
    </w:lvl>
    <w:lvl w:ilvl="1" w:tplc="61AEBA10" w:tentative="1">
      <w:start w:val="1"/>
      <w:numFmt w:val="bullet"/>
      <w:lvlText w:val="•"/>
      <w:lvlJc w:val="left"/>
      <w:pPr>
        <w:tabs>
          <w:tab w:val="num" w:pos="1440"/>
        </w:tabs>
        <w:ind w:left="1440" w:hanging="360"/>
      </w:pPr>
      <w:rPr>
        <w:rFonts w:ascii="Arial" w:hAnsi="Arial" w:hint="default"/>
      </w:rPr>
    </w:lvl>
    <w:lvl w:ilvl="2" w:tplc="966C1E52" w:tentative="1">
      <w:start w:val="1"/>
      <w:numFmt w:val="bullet"/>
      <w:lvlText w:val="•"/>
      <w:lvlJc w:val="left"/>
      <w:pPr>
        <w:tabs>
          <w:tab w:val="num" w:pos="2160"/>
        </w:tabs>
        <w:ind w:left="2160" w:hanging="360"/>
      </w:pPr>
      <w:rPr>
        <w:rFonts w:ascii="Arial" w:hAnsi="Arial" w:hint="default"/>
      </w:rPr>
    </w:lvl>
    <w:lvl w:ilvl="3" w:tplc="A114138C" w:tentative="1">
      <w:start w:val="1"/>
      <w:numFmt w:val="bullet"/>
      <w:lvlText w:val="•"/>
      <w:lvlJc w:val="left"/>
      <w:pPr>
        <w:tabs>
          <w:tab w:val="num" w:pos="2880"/>
        </w:tabs>
        <w:ind w:left="2880" w:hanging="360"/>
      </w:pPr>
      <w:rPr>
        <w:rFonts w:ascii="Arial" w:hAnsi="Arial" w:hint="default"/>
      </w:rPr>
    </w:lvl>
    <w:lvl w:ilvl="4" w:tplc="245414B2" w:tentative="1">
      <w:start w:val="1"/>
      <w:numFmt w:val="bullet"/>
      <w:lvlText w:val="•"/>
      <w:lvlJc w:val="left"/>
      <w:pPr>
        <w:tabs>
          <w:tab w:val="num" w:pos="3600"/>
        </w:tabs>
        <w:ind w:left="3600" w:hanging="360"/>
      </w:pPr>
      <w:rPr>
        <w:rFonts w:ascii="Arial" w:hAnsi="Arial" w:hint="default"/>
      </w:rPr>
    </w:lvl>
    <w:lvl w:ilvl="5" w:tplc="65583B26" w:tentative="1">
      <w:start w:val="1"/>
      <w:numFmt w:val="bullet"/>
      <w:lvlText w:val="•"/>
      <w:lvlJc w:val="left"/>
      <w:pPr>
        <w:tabs>
          <w:tab w:val="num" w:pos="4320"/>
        </w:tabs>
        <w:ind w:left="4320" w:hanging="360"/>
      </w:pPr>
      <w:rPr>
        <w:rFonts w:ascii="Arial" w:hAnsi="Arial" w:hint="default"/>
      </w:rPr>
    </w:lvl>
    <w:lvl w:ilvl="6" w:tplc="A0124798" w:tentative="1">
      <w:start w:val="1"/>
      <w:numFmt w:val="bullet"/>
      <w:lvlText w:val="•"/>
      <w:lvlJc w:val="left"/>
      <w:pPr>
        <w:tabs>
          <w:tab w:val="num" w:pos="5040"/>
        </w:tabs>
        <w:ind w:left="5040" w:hanging="360"/>
      </w:pPr>
      <w:rPr>
        <w:rFonts w:ascii="Arial" w:hAnsi="Arial" w:hint="default"/>
      </w:rPr>
    </w:lvl>
    <w:lvl w:ilvl="7" w:tplc="E5208A88" w:tentative="1">
      <w:start w:val="1"/>
      <w:numFmt w:val="bullet"/>
      <w:lvlText w:val="•"/>
      <w:lvlJc w:val="left"/>
      <w:pPr>
        <w:tabs>
          <w:tab w:val="num" w:pos="5760"/>
        </w:tabs>
        <w:ind w:left="5760" w:hanging="360"/>
      </w:pPr>
      <w:rPr>
        <w:rFonts w:ascii="Arial" w:hAnsi="Arial" w:hint="default"/>
      </w:rPr>
    </w:lvl>
    <w:lvl w:ilvl="8" w:tplc="F468FC04" w:tentative="1">
      <w:start w:val="1"/>
      <w:numFmt w:val="bullet"/>
      <w:lvlText w:val="•"/>
      <w:lvlJc w:val="left"/>
      <w:pPr>
        <w:tabs>
          <w:tab w:val="num" w:pos="6480"/>
        </w:tabs>
        <w:ind w:left="6480" w:hanging="360"/>
      </w:pPr>
      <w:rPr>
        <w:rFonts w:ascii="Arial" w:hAnsi="Arial" w:hint="default"/>
      </w:rPr>
    </w:lvl>
  </w:abstractNum>
  <w:abstractNum w:abstractNumId="43">
    <w:nsid w:val="3E0801BF"/>
    <w:multiLevelType w:val="multilevel"/>
    <w:tmpl w:val="40FA36D6"/>
    <w:lvl w:ilvl="0">
      <w:start w:val="1"/>
      <w:numFmt w:val="bullet"/>
      <w:lvlText w:val=""/>
      <w:lvlJc w:val="left"/>
      <w:pPr>
        <w:ind w:left="360" w:hanging="360"/>
      </w:pPr>
      <w:rPr>
        <w:rFonts w:ascii="Symbol" w:hAnsi="Symbol" w:hint="default"/>
      </w:rPr>
    </w:lvl>
    <w:lvl w:ilvl="1">
      <w:start w:val="1"/>
      <w:numFmt w:val="decimal"/>
      <w:lvlText w:val="%1.%2."/>
      <w:lvlJc w:val="left"/>
      <w:pPr>
        <w:ind w:left="1440" w:hanging="360"/>
      </w:pPr>
      <w:rPr>
        <w:rFonts w:hint="default"/>
      </w:rPr>
    </w:lvl>
    <w:lvl w:ilvl="2">
      <w:start w:val="1"/>
      <w:numFmt w:val="decimal"/>
      <w:lvlText w:val="%1.%2.%3."/>
      <w:lvlJc w:val="left"/>
      <w:pPr>
        <w:ind w:left="0" w:firstLine="1021"/>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44">
    <w:nsid w:val="3F5611ED"/>
    <w:multiLevelType w:val="hybridMultilevel"/>
    <w:tmpl w:val="B04CE9C6"/>
    <w:lvl w:ilvl="0" w:tplc="FE9A1A84">
      <w:start w:val="220"/>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5">
    <w:nsid w:val="40431DC6"/>
    <w:multiLevelType w:val="multilevel"/>
    <w:tmpl w:val="7BDE6EC4"/>
    <w:lvl w:ilvl="0">
      <w:start w:val="1"/>
      <w:numFmt w:val="decimal"/>
      <w:lvlText w:val="%1."/>
      <w:lvlJc w:val="left"/>
      <w:pPr>
        <w:ind w:left="360" w:hanging="360"/>
      </w:pPr>
      <w:rPr>
        <w:rFonts w:hint="default"/>
      </w:rPr>
    </w:lvl>
    <w:lvl w:ilvl="1">
      <w:start w:val="1"/>
      <w:numFmt w:val="decimal"/>
      <w:lvlText w:val="%1.%2."/>
      <w:lvlJc w:val="left"/>
      <w:pPr>
        <w:ind w:left="3195" w:hanging="360"/>
      </w:pPr>
      <w:rPr>
        <w:rFonts w:hint="default"/>
      </w:rPr>
    </w:lvl>
    <w:lvl w:ilvl="2">
      <w:start w:val="1"/>
      <w:numFmt w:val="decimal"/>
      <w:pStyle w:val="T3"/>
      <w:lvlText w:val="%1.%2.%3."/>
      <w:lvlJc w:val="left"/>
      <w:pPr>
        <w:ind w:left="0" w:firstLine="1021"/>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46">
    <w:nsid w:val="404E217E"/>
    <w:multiLevelType w:val="multilevel"/>
    <w:tmpl w:val="25CC65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407B0057"/>
    <w:multiLevelType w:val="multilevel"/>
    <w:tmpl w:val="7C5C50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41F87A25"/>
    <w:multiLevelType w:val="multilevel"/>
    <w:tmpl w:val="5ED8D7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432A6205"/>
    <w:multiLevelType w:val="hybridMultilevel"/>
    <w:tmpl w:val="513494D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0">
    <w:nsid w:val="442626DB"/>
    <w:multiLevelType w:val="hybridMultilevel"/>
    <w:tmpl w:val="BE3A55BC"/>
    <w:lvl w:ilvl="0" w:tplc="5EB6E1F4">
      <w:start w:val="1"/>
      <w:numFmt w:val="bullet"/>
      <w:lvlText w:val="•"/>
      <w:lvlJc w:val="left"/>
      <w:pPr>
        <w:tabs>
          <w:tab w:val="num" w:pos="720"/>
        </w:tabs>
        <w:ind w:left="720" w:hanging="360"/>
      </w:pPr>
      <w:rPr>
        <w:rFonts w:ascii="Arial" w:hAnsi="Arial" w:hint="default"/>
      </w:rPr>
    </w:lvl>
    <w:lvl w:ilvl="1" w:tplc="EB5480FC" w:tentative="1">
      <w:start w:val="1"/>
      <w:numFmt w:val="bullet"/>
      <w:lvlText w:val="•"/>
      <w:lvlJc w:val="left"/>
      <w:pPr>
        <w:tabs>
          <w:tab w:val="num" w:pos="1440"/>
        </w:tabs>
        <w:ind w:left="1440" w:hanging="360"/>
      </w:pPr>
      <w:rPr>
        <w:rFonts w:ascii="Arial" w:hAnsi="Arial" w:hint="default"/>
      </w:rPr>
    </w:lvl>
    <w:lvl w:ilvl="2" w:tplc="BA8E6BEA" w:tentative="1">
      <w:start w:val="1"/>
      <w:numFmt w:val="bullet"/>
      <w:lvlText w:val="•"/>
      <w:lvlJc w:val="left"/>
      <w:pPr>
        <w:tabs>
          <w:tab w:val="num" w:pos="2160"/>
        </w:tabs>
        <w:ind w:left="2160" w:hanging="360"/>
      </w:pPr>
      <w:rPr>
        <w:rFonts w:ascii="Arial" w:hAnsi="Arial" w:hint="default"/>
      </w:rPr>
    </w:lvl>
    <w:lvl w:ilvl="3" w:tplc="4A18DB4A" w:tentative="1">
      <w:start w:val="1"/>
      <w:numFmt w:val="bullet"/>
      <w:lvlText w:val="•"/>
      <w:lvlJc w:val="left"/>
      <w:pPr>
        <w:tabs>
          <w:tab w:val="num" w:pos="2880"/>
        </w:tabs>
        <w:ind w:left="2880" w:hanging="360"/>
      </w:pPr>
      <w:rPr>
        <w:rFonts w:ascii="Arial" w:hAnsi="Arial" w:hint="default"/>
      </w:rPr>
    </w:lvl>
    <w:lvl w:ilvl="4" w:tplc="26A261D0" w:tentative="1">
      <w:start w:val="1"/>
      <w:numFmt w:val="bullet"/>
      <w:lvlText w:val="•"/>
      <w:lvlJc w:val="left"/>
      <w:pPr>
        <w:tabs>
          <w:tab w:val="num" w:pos="3600"/>
        </w:tabs>
        <w:ind w:left="3600" w:hanging="360"/>
      </w:pPr>
      <w:rPr>
        <w:rFonts w:ascii="Arial" w:hAnsi="Arial" w:hint="default"/>
      </w:rPr>
    </w:lvl>
    <w:lvl w:ilvl="5" w:tplc="FBC2FE4E" w:tentative="1">
      <w:start w:val="1"/>
      <w:numFmt w:val="bullet"/>
      <w:lvlText w:val="•"/>
      <w:lvlJc w:val="left"/>
      <w:pPr>
        <w:tabs>
          <w:tab w:val="num" w:pos="4320"/>
        </w:tabs>
        <w:ind w:left="4320" w:hanging="360"/>
      </w:pPr>
      <w:rPr>
        <w:rFonts w:ascii="Arial" w:hAnsi="Arial" w:hint="default"/>
      </w:rPr>
    </w:lvl>
    <w:lvl w:ilvl="6" w:tplc="B27246C8" w:tentative="1">
      <w:start w:val="1"/>
      <w:numFmt w:val="bullet"/>
      <w:lvlText w:val="•"/>
      <w:lvlJc w:val="left"/>
      <w:pPr>
        <w:tabs>
          <w:tab w:val="num" w:pos="5040"/>
        </w:tabs>
        <w:ind w:left="5040" w:hanging="360"/>
      </w:pPr>
      <w:rPr>
        <w:rFonts w:ascii="Arial" w:hAnsi="Arial" w:hint="default"/>
      </w:rPr>
    </w:lvl>
    <w:lvl w:ilvl="7" w:tplc="C5FA94C8" w:tentative="1">
      <w:start w:val="1"/>
      <w:numFmt w:val="bullet"/>
      <w:lvlText w:val="•"/>
      <w:lvlJc w:val="left"/>
      <w:pPr>
        <w:tabs>
          <w:tab w:val="num" w:pos="5760"/>
        </w:tabs>
        <w:ind w:left="5760" w:hanging="360"/>
      </w:pPr>
      <w:rPr>
        <w:rFonts w:ascii="Arial" w:hAnsi="Arial" w:hint="default"/>
      </w:rPr>
    </w:lvl>
    <w:lvl w:ilvl="8" w:tplc="4D7AC0C4" w:tentative="1">
      <w:start w:val="1"/>
      <w:numFmt w:val="bullet"/>
      <w:lvlText w:val="•"/>
      <w:lvlJc w:val="left"/>
      <w:pPr>
        <w:tabs>
          <w:tab w:val="num" w:pos="6480"/>
        </w:tabs>
        <w:ind w:left="6480" w:hanging="360"/>
      </w:pPr>
      <w:rPr>
        <w:rFonts w:ascii="Arial" w:hAnsi="Arial" w:hint="default"/>
      </w:rPr>
    </w:lvl>
  </w:abstractNum>
  <w:abstractNum w:abstractNumId="51">
    <w:nsid w:val="48A05BC9"/>
    <w:multiLevelType w:val="multilevel"/>
    <w:tmpl w:val="E4B0E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48D97638"/>
    <w:multiLevelType w:val="hybridMultilevel"/>
    <w:tmpl w:val="699885F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3">
    <w:nsid w:val="48E94D14"/>
    <w:multiLevelType w:val="multilevel"/>
    <w:tmpl w:val="26E0AEAA"/>
    <w:lvl w:ilvl="0">
      <w:start w:val="1"/>
      <w:numFmt w:val="decimal"/>
      <w:lvlText w:val="%1."/>
      <w:lvlJc w:val="left"/>
      <w:pPr>
        <w:ind w:left="360" w:hanging="360"/>
      </w:pPr>
      <w:rPr>
        <w:rFonts w:hint="default"/>
      </w:rPr>
    </w:lvl>
    <w:lvl w:ilvl="1">
      <w:start w:val="2"/>
      <w:numFmt w:val="decimal"/>
      <w:isLgl/>
      <w:lvlText w:val="%1.%2."/>
      <w:lvlJc w:val="left"/>
      <w:pPr>
        <w:ind w:left="420" w:hanging="4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4">
    <w:nsid w:val="4A2B069A"/>
    <w:multiLevelType w:val="hybridMultilevel"/>
    <w:tmpl w:val="E23E21A6"/>
    <w:lvl w:ilvl="0" w:tplc="041F0001">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5">
    <w:nsid w:val="4A9451CD"/>
    <w:multiLevelType w:val="multilevel"/>
    <w:tmpl w:val="D4C8A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4ABA74A1"/>
    <w:multiLevelType w:val="hybridMultilevel"/>
    <w:tmpl w:val="3CDAEBEA"/>
    <w:lvl w:ilvl="0" w:tplc="041F0013">
      <w:start w:val="1"/>
      <w:numFmt w:val="upperRoman"/>
      <w:lvlText w:val="%1."/>
      <w:lvlJc w:val="righ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7">
    <w:nsid w:val="4B136C10"/>
    <w:multiLevelType w:val="hybridMultilevel"/>
    <w:tmpl w:val="0CF43C24"/>
    <w:lvl w:ilvl="0" w:tplc="41A841DC">
      <w:start w:val="1"/>
      <w:numFmt w:val="decimal"/>
      <w:lvlText w:val="%1."/>
      <w:lvlJc w:val="left"/>
      <w:pPr>
        <w:ind w:left="1440" w:hanging="360"/>
      </w:pPr>
      <w:rPr>
        <w:rFonts w:hint="default"/>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58">
    <w:nsid w:val="4BA67107"/>
    <w:multiLevelType w:val="multilevel"/>
    <w:tmpl w:val="D72E7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4C5E7B94"/>
    <w:multiLevelType w:val="multilevel"/>
    <w:tmpl w:val="737617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nsid w:val="4D796E2D"/>
    <w:multiLevelType w:val="multilevel"/>
    <w:tmpl w:val="041F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1">
    <w:nsid w:val="4D882FB3"/>
    <w:multiLevelType w:val="hybridMultilevel"/>
    <w:tmpl w:val="4EFC9FC4"/>
    <w:lvl w:ilvl="0" w:tplc="4168B48E">
      <w:start w:val="1"/>
      <w:numFmt w:val="bullet"/>
      <w:lvlText w:val=""/>
      <w:lvlJc w:val="left"/>
      <w:pPr>
        <w:ind w:left="720" w:hanging="360"/>
      </w:pPr>
      <w:rPr>
        <w:rFonts w:ascii="Symbol" w:hAnsi="Symbol" w:hint="default"/>
      </w:rPr>
    </w:lvl>
    <w:lvl w:ilvl="1" w:tplc="3F24C022" w:tentative="1">
      <w:start w:val="1"/>
      <w:numFmt w:val="bullet"/>
      <w:lvlText w:val="o"/>
      <w:lvlJc w:val="left"/>
      <w:pPr>
        <w:ind w:left="1440" w:hanging="360"/>
      </w:pPr>
      <w:rPr>
        <w:rFonts w:ascii="Courier New" w:hAnsi="Courier New" w:cs="Courier New" w:hint="default"/>
      </w:rPr>
    </w:lvl>
    <w:lvl w:ilvl="2" w:tplc="7020E684" w:tentative="1">
      <w:start w:val="1"/>
      <w:numFmt w:val="bullet"/>
      <w:lvlText w:val=""/>
      <w:lvlJc w:val="left"/>
      <w:pPr>
        <w:ind w:left="2160" w:hanging="360"/>
      </w:pPr>
      <w:rPr>
        <w:rFonts w:ascii="Wingdings" w:hAnsi="Wingdings" w:hint="default"/>
      </w:rPr>
    </w:lvl>
    <w:lvl w:ilvl="3" w:tplc="EE62E012" w:tentative="1">
      <w:start w:val="1"/>
      <w:numFmt w:val="bullet"/>
      <w:lvlText w:val=""/>
      <w:lvlJc w:val="left"/>
      <w:pPr>
        <w:ind w:left="2880" w:hanging="360"/>
      </w:pPr>
      <w:rPr>
        <w:rFonts w:ascii="Symbol" w:hAnsi="Symbol" w:hint="default"/>
      </w:rPr>
    </w:lvl>
    <w:lvl w:ilvl="4" w:tplc="A92C9EB6" w:tentative="1">
      <w:start w:val="1"/>
      <w:numFmt w:val="bullet"/>
      <w:lvlText w:val="o"/>
      <w:lvlJc w:val="left"/>
      <w:pPr>
        <w:ind w:left="3600" w:hanging="360"/>
      </w:pPr>
      <w:rPr>
        <w:rFonts w:ascii="Courier New" w:hAnsi="Courier New" w:cs="Courier New" w:hint="default"/>
      </w:rPr>
    </w:lvl>
    <w:lvl w:ilvl="5" w:tplc="1F2065CE" w:tentative="1">
      <w:start w:val="1"/>
      <w:numFmt w:val="bullet"/>
      <w:lvlText w:val=""/>
      <w:lvlJc w:val="left"/>
      <w:pPr>
        <w:ind w:left="4320" w:hanging="360"/>
      </w:pPr>
      <w:rPr>
        <w:rFonts w:ascii="Wingdings" w:hAnsi="Wingdings" w:hint="default"/>
      </w:rPr>
    </w:lvl>
    <w:lvl w:ilvl="6" w:tplc="1CF2F5E6" w:tentative="1">
      <w:start w:val="1"/>
      <w:numFmt w:val="bullet"/>
      <w:lvlText w:val=""/>
      <w:lvlJc w:val="left"/>
      <w:pPr>
        <w:ind w:left="5040" w:hanging="360"/>
      </w:pPr>
      <w:rPr>
        <w:rFonts w:ascii="Symbol" w:hAnsi="Symbol" w:hint="default"/>
      </w:rPr>
    </w:lvl>
    <w:lvl w:ilvl="7" w:tplc="10EEB83C" w:tentative="1">
      <w:start w:val="1"/>
      <w:numFmt w:val="bullet"/>
      <w:lvlText w:val="o"/>
      <w:lvlJc w:val="left"/>
      <w:pPr>
        <w:ind w:left="5760" w:hanging="360"/>
      </w:pPr>
      <w:rPr>
        <w:rFonts w:ascii="Courier New" w:hAnsi="Courier New" w:cs="Courier New" w:hint="default"/>
      </w:rPr>
    </w:lvl>
    <w:lvl w:ilvl="8" w:tplc="470628E6" w:tentative="1">
      <w:start w:val="1"/>
      <w:numFmt w:val="bullet"/>
      <w:lvlText w:val=""/>
      <w:lvlJc w:val="left"/>
      <w:pPr>
        <w:ind w:left="6480" w:hanging="360"/>
      </w:pPr>
      <w:rPr>
        <w:rFonts w:ascii="Wingdings" w:hAnsi="Wingdings" w:hint="default"/>
      </w:rPr>
    </w:lvl>
  </w:abstractNum>
  <w:abstractNum w:abstractNumId="62">
    <w:nsid w:val="52BC4F3D"/>
    <w:multiLevelType w:val="hybridMultilevel"/>
    <w:tmpl w:val="362ED3F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3">
    <w:nsid w:val="52CE6CF3"/>
    <w:multiLevelType w:val="hybridMultilevel"/>
    <w:tmpl w:val="E426192E"/>
    <w:lvl w:ilvl="0" w:tplc="4B18508E">
      <w:start w:val="1"/>
      <w:numFmt w:val="lowerLetter"/>
      <w:lvlText w:val="%1-"/>
      <w:lvlJc w:val="left"/>
      <w:pPr>
        <w:ind w:left="927" w:hanging="360"/>
      </w:pPr>
      <w:rPr>
        <w:rFonts w:hint="default"/>
      </w:r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64">
    <w:nsid w:val="536E65E2"/>
    <w:multiLevelType w:val="multilevel"/>
    <w:tmpl w:val="9350C7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nsid w:val="53F77BBC"/>
    <w:multiLevelType w:val="multilevel"/>
    <w:tmpl w:val="624445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nsid w:val="547304EE"/>
    <w:multiLevelType w:val="multilevel"/>
    <w:tmpl w:val="8EC0F8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54D35E2A"/>
    <w:multiLevelType w:val="hybridMultilevel"/>
    <w:tmpl w:val="F42AB7F8"/>
    <w:lvl w:ilvl="0" w:tplc="041F0015">
      <w:start w:val="1"/>
      <w:numFmt w:val="upperLetter"/>
      <w:lvlText w:val="%1."/>
      <w:lvlJc w:val="left"/>
      <w:pPr>
        <w:ind w:left="360" w:hanging="360"/>
      </w:pPr>
    </w:lvl>
    <w:lvl w:ilvl="1" w:tplc="041F0019">
      <w:start w:val="1"/>
      <w:numFmt w:val="lowerLetter"/>
      <w:lvlText w:val="%2."/>
      <w:lvlJc w:val="left"/>
      <w:pPr>
        <w:ind w:left="1080" w:hanging="360"/>
      </w:pPr>
    </w:lvl>
    <w:lvl w:ilvl="2" w:tplc="041F001B">
      <w:start w:val="1"/>
      <w:numFmt w:val="lowerRoman"/>
      <w:lvlText w:val="%3."/>
      <w:lvlJc w:val="right"/>
      <w:pPr>
        <w:ind w:left="1800" w:hanging="180"/>
      </w:pPr>
    </w:lvl>
    <w:lvl w:ilvl="3" w:tplc="041F000F">
      <w:start w:val="1"/>
      <w:numFmt w:val="decimal"/>
      <w:lvlText w:val="%4."/>
      <w:lvlJc w:val="left"/>
      <w:pPr>
        <w:ind w:left="2520" w:hanging="360"/>
      </w:pPr>
    </w:lvl>
    <w:lvl w:ilvl="4" w:tplc="041F0019">
      <w:start w:val="1"/>
      <w:numFmt w:val="lowerLetter"/>
      <w:lvlText w:val="%5."/>
      <w:lvlJc w:val="left"/>
      <w:pPr>
        <w:ind w:left="3240" w:hanging="360"/>
      </w:pPr>
    </w:lvl>
    <w:lvl w:ilvl="5" w:tplc="041F001B">
      <w:start w:val="1"/>
      <w:numFmt w:val="lowerRoman"/>
      <w:lvlText w:val="%6."/>
      <w:lvlJc w:val="right"/>
      <w:pPr>
        <w:ind w:left="3960" w:hanging="180"/>
      </w:pPr>
    </w:lvl>
    <w:lvl w:ilvl="6" w:tplc="041F000F">
      <w:start w:val="1"/>
      <w:numFmt w:val="decimal"/>
      <w:lvlText w:val="%7."/>
      <w:lvlJc w:val="left"/>
      <w:pPr>
        <w:ind w:left="4680" w:hanging="360"/>
      </w:pPr>
    </w:lvl>
    <w:lvl w:ilvl="7" w:tplc="041F0019">
      <w:start w:val="1"/>
      <w:numFmt w:val="lowerLetter"/>
      <w:lvlText w:val="%8."/>
      <w:lvlJc w:val="left"/>
      <w:pPr>
        <w:ind w:left="5400" w:hanging="360"/>
      </w:pPr>
    </w:lvl>
    <w:lvl w:ilvl="8" w:tplc="041F001B">
      <w:start w:val="1"/>
      <w:numFmt w:val="lowerRoman"/>
      <w:lvlText w:val="%9."/>
      <w:lvlJc w:val="right"/>
      <w:pPr>
        <w:ind w:left="6120" w:hanging="180"/>
      </w:pPr>
    </w:lvl>
  </w:abstractNum>
  <w:abstractNum w:abstractNumId="68">
    <w:nsid w:val="54FD23F8"/>
    <w:multiLevelType w:val="multilevel"/>
    <w:tmpl w:val="3FE0CE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nsid w:val="56C462D1"/>
    <w:multiLevelType w:val="multilevel"/>
    <w:tmpl w:val="53704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nsid w:val="579A6CA2"/>
    <w:multiLevelType w:val="hybridMultilevel"/>
    <w:tmpl w:val="0374D7DA"/>
    <w:lvl w:ilvl="0" w:tplc="041F0001">
      <w:start w:val="1"/>
      <w:numFmt w:val="bullet"/>
      <w:lvlText w:val=""/>
      <w:lvlJc w:val="left"/>
      <w:pPr>
        <w:ind w:left="1429" w:hanging="360"/>
      </w:pPr>
      <w:rPr>
        <w:rFonts w:ascii="Symbol" w:hAnsi="Symbol" w:hint="default"/>
      </w:rPr>
    </w:lvl>
    <w:lvl w:ilvl="1" w:tplc="041F0003" w:tentative="1">
      <w:start w:val="1"/>
      <w:numFmt w:val="bullet"/>
      <w:lvlText w:val="o"/>
      <w:lvlJc w:val="left"/>
      <w:pPr>
        <w:ind w:left="2149" w:hanging="360"/>
      </w:pPr>
      <w:rPr>
        <w:rFonts w:ascii="Courier New" w:hAnsi="Courier New" w:cs="Courier New" w:hint="default"/>
      </w:rPr>
    </w:lvl>
    <w:lvl w:ilvl="2" w:tplc="041F0005" w:tentative="1">
      <w:start w:val="1"/>
      <w:numFmt w:val="bullet"/>
      <w:lvlText w:val=""/>
      <w:lvlJc w:val="left"/>
      <w:pPr>
        <w:ind w:left="2869" w:hanging="360"/>
      </w:pPr>
      <w:rPr>
        <w:rFonts w:ascii="Wingdings" w:hAnsi="Wingdings" w:hint="default"/>
      </w:rPr>
    </w:lvl>
    <w:lvl w:ilvl="3" w:tplc="041F0001" w:tentative="1">
      <w:start w:val="1"/>
      <w:numFmt w:val="bullet"/>
      <w:lvlText w:val=""/>
      <w:lvlJc w:val="left"/>
      <w:pPr>
        <w:ind w:left="3589" w:hanging="360"/>
      </w:pPr>
      <w:rPr>
        <w:rFonts w:ascii="Symbol" w:hAnsi="Symbol" w:hint="default"/>
      </w:rPr>
    </w:lvl>
    <w:lvl w:ilvl="4" w:tplc="041F0003" w:tentative="1">
      <w:start w:val="1"/>
      <w:numFmt w:val="bullet"/>
      <w:lvlText w:val="o"/>
      <w:lvlJc w:val="left"/>
      <w:pPr>
        <w:ind w:left="4309" w:hanging="360"/>
      </w:pPr>
      <w:rPr>
        <w:rFonts w:ascii="Courier New" w:hAnsi="Courier New" w:cs="Courier New" w:hint="default"/>
      </w:rPr>
    </w:lvl>
    <w:lvl w:ilvl="5" w:tplc="041F0005" w:tentative="1">
      <w:start w:val="1"/>
      <w:numFmt w:val="bullet"/>
      <w:lvlText w:val=""/>
      <w:lvlJc w:val="left"/>
      <w:pPr>
        <w:ind w:left="5029" w:hanging="360"/>
      </w:pPr>
      <w:rPr>
        <w:rFonts w:ascii="Wingdings" w:hAnsi="Wingdings" w:hint="default"/>
      </w:rPr>
    </w:lvl>
    <w:lvl w:ilvl="6" w:tplc="041F0001" w:tentative="1">
      <w:start w:val="1"/>
      <w:numFmt w:val="bullet"/>
      <w:lvlText w:val=""/>
      <w:lvlJc w:val="left"/>
      <w:pPr>
        <w:ind w:left="5749" w:hanging="360"/>
      </w:pPr>
      <w:rPr>
        <w:rFonts w:ascii="Symbol" w:hAnsi="Symbol" w:hint="default"/>
      </w:rPr>
    </w:lvl>
    <w:lvl w:ilvl="7" w:tplc="041F0003" w:tentative="1">
      <w:start w:val="1"/>
      <w:numFmt w:val="bullet"/>
      <w:lvlText w:val="o"/>
      <w:lvlJc w:val="left"/>
      <w:pPr>
        <w:ind w:left="6469" w:hanging="360"/>
      </w:pPr>
      <w:rPr>
        <w:rFonts w:ascii="Courier New" w:hAnsi="Courier New" w:cs="Courier New" w:hint="default"/>
      </w:rPr>
    </w:lvl>
    <w:lvl w:ilvl="8" w:tplc="041F0005" w:tentative="1">
      <w:start w:val="1"/>
      <w:numFmt w:val="bullet"/>
      <w:lvlText w:val=""/>
      <w:lvlJc w:val="left"/>
      <w:pPr>
        <w:ind w:left="7189" w:hanging="360"/>
      </w:pPr>
      <w:rPr>
        <w:rFonts w:ascii="Wingdings" w:hAnsi="Wingdings" w:hint="default"/>
      </w:rPr>
    </w:lvl>
  </w:abstractNum>
  <w:abstractNum w:abstractNumId="71">
    <w:nsid w:val="58812868"/>
    <w:multiLevelType w:val="hybridMultilevel"/>
    <w:tmpl w:val="C2CA5D72"/>
    <w:lvl w:ilvl="0" w:tplc="5A9ECC70">
      <w:start w:val="1"/>
      <w:numFmt w:val="upperRoman"/>
      <w:lvlText w:val="%1."/>
      <w:lvlJc w:val="left"/>
      <w:pPr>
        <w:ind w:left="994" w:hanging="348"/>
      </w:pPr>
      <w:rPr>
        <w:rFonts w:ascii="Times New Roman" w:eastAsia="Times New Roman" w:hAnsi="Times New Roman" w:cs="Times New Roman" w:hint="default"/>
        <w:b w:val="0"/>
        <w:bCs w:val="0"/>
        <w:i w:val="0"/>
        <w:iCs w:val="0"/>
        <w:spacing w:val="-4"/>
        <w:w w:val="100"/>
        <w:sz w:val="24"/>
        <w:szCs w:val="24"/>
        <w:lang w:val="tr-TR" w:eastAsia="en-US" w:bidi="ar-SA"/>
      </w:rPr>
    </w:lvl>
    <w:lvl w:ilvl="1" w:tplc="72B4CE1E">
      <w:start w:val="1"/>
      <w:numFmt w:val="upperLetter"/>
      <w:lvlText w:val="%2."/>
      <w:lvlJc w:val="left"/>
      <w:pPr>
        <w:ind w:left="5031" w:hanging="265"/>
        <w:jc w:val="right"/>
      </w:pPr>
      <w:rPr>
        <w:rFonts w:hint="default"/>
        <w:spacing w:val="-1"/>
        <w:w w:val="100"/>
        <w:lang w:val="tr-TR" w:eastAsia="en-US" w:bidi="ar-SA"/>
      </w:rPr>
    </w:lvl>
    <w:lvl w:ilvl="2" w:tplc="0BC84D50">
      <w:start w:val="1"/>
      <w:numFmt w:val="decimal"/>
      <w:lvlText w:val="%3."/>
      <w:lvlJc w:val="left"/>
      <w:pPr>
        <w:ind w:left="2086" w:hanging="265"/>
      </w:pPr>
      <w:rPr>
        <w:rFonts w:ascii="Times New Roman" w:eastAsia="Times New Roman" w:hAnsi="Times New Roman" w:cs="Times New Roman" w:hint="default"/>
        <w:b w:val="0"/>
        <w:bCs w:val="0"/>
        <w:i w:val="0"/>
        <w:iCs w:val="0"/>
        <w:spacing w:val="0"/>
        <w:w w:val="100"/>
        <w:sz w:val="24"/>
        <w:szCs w:val="24"/>
        <w:lang w:val="tr-TR" w:eastAsia="en-US" w:bidi="ar-SA"/>
      </w:rPr>
    </w:lvl>
    <w:lvl w:ilvl="3" w:tplc="89D8A33E">
      <w:numFmt w:val="bullet"/>
      <w:lvlText w:val="•"/>
      <w:lvlJc w:val="left"/>
      <w:pPr>
        <w:ind w:left="5040" w:hanging="265"/>
      </w:pPr>
      <w:rPr>
        <w:rFonts w:hint="default"/>
        <w:lang w:val="tr-TR" w:eastAsia="en-US" w:bidi="ar-SA"/>
      </w:rPr>
    </w:lvl>
    <w:lvl w:ilvl="4" w:tplc="FE407DD8">
      <w:numFmt w:val="bullet"/>
      <w:lvlText w:val="•"/>
      <w:lvlJc w:val="left"/>
      <w:pPr>
        <w:ind w:left="5919" w:hanging="265"/>
      </w:pPr>
      <w:rPr>
        <w:rFonts w:hint="default"/>
        <w:lang w:val="tr-TR" w:eastAsia="en-US" w:bidi="ar-SA"/>
      </w:rPr>
    </w:lvl>
    <w:lvl w:ilvl="5" w:tplc="64B84358">
      <w:numFmt w:val="bullet"/>
      <w:lvlText w:val="•"/>
      <w:lvlJc w:val="left"/>
      <w:pPr>
        <w:ind w:left="6799" w:hanging="265"/>
      </w:pPr>
      <w:rPr>
        <w:rFonts w:hint="default"/>
        <w:lang w:val="tr-TR" w:eastAsia="en-US" w:bidi="ar-SA"/>
      </w:rPr>
    </w:lvl>
    <w:lvl w:ilvl="6" w:tplc="17D0F0CA">
      <w:numFmt w:val="bullet"/>
      <w:lvlText w:val="•"/>
      <w:lvlJc w:val="left"/>
      <w:pPr>
        <w:ind w:left="7679" w:hanging="265"/>
      </w:pPr>
      <w:rPr>
        <w:rFonts w:hint="default"/>
        <w:lang w:val="tr-TR" w:eastAsia="en-US" w:bidi="ar-SA"/>
      </w:rPr>
    </w:lvl>
    <w:lvl w:ilvl="7" w:tplc="1EEA4428">
      <w:numFmt w:val="bullet"/>
      <w:lvlText w:val="•"/>
      <w:lvlJc w:val="left"/>
      <w:pPr>
        <w:ind w:left="8559" w:hanging="265"/>
      </w:pPr>
      <w:rPr>
        <w:rFonts w:hint="default"/>
        <w:lang w:val="tr-TR" w:eastAsia="en-US" w:bidi="ar-SA"/>
      </w:rPr>
    </w:lvl>
    <w:lvl w:ilvl="8" w:tplc="233C0664">
      <w:numFmt w:val="bullet"/>
      <w:lvlText w:val="•"/>
      <w:lvlJc w:val="left"/>
      <w:pPr>
        <w:ind w:left="9438" w:hanging="265"/>
      </w:pPr>
      <w:rPr>
        <w:rFonts w:hint="default"/>
        <w:lang w:val="tr-TR" w:eastAsia="en-US" w:bidi="ar-SA"/>
      </w:rPr>
    </w:lvl>
  </w:abstractNum>
  <w:abstractNum w:abstractNumId="72">
    <w:nsid w:val="59902940"/>
    <w:multiLevelType w:val="hybridMultilevel"/>
    <w:tmpl w:val="05D8A284"/>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3">
    <w:nsid w:val="59AF4EE2"/>
    <w:multiLevelType w:val="hybridMultilevel"/>
    <w:tmpl w:val="835C012A"/>
    <w:lvl w:ilvl="0" w:tplc="80FCBD4C">
      <w:start w:val="1"/>
      <w:numFmt w:val="decimal"/>
      <w:lvlText w:val="%1."/>
      <w:lvlJc w:val="left"/>
      <w:pPr>
        <w:ind w:left="1065" w:hanging="360"/>
      </w:pPr>
      <w:rPr>
        <w:rFonts w:hint="default"/>
      </w:rPr>
    </w:lvl>
    <w:lvl w:ilvl="1" w:tplc="041F0019" w:tentative="1">
      <w:start w:val="1"/>
      <w:numFmt w:val="lowerLetter"/>
      <w:lvlText w:val="%2."/>
      <w:lvlJc w:val="left"/>
      <w:pPr>
        <w:ind w:left="1785" w:hanging="360"/>
      </w:pPr>
    </w:lvl>
    <w:lvl w:ilvl="2" w:tplc="041F001B" w:tentative="1">
      <w:start w:val="1"/>
      <w:numFmt w:val="lowerRoman"/>
      <w:lvlText w:val="%3."/>
      <w:lvlJc w:val="right"/>
      <w:pPr>
        <w:ind w:left="2505" w:hanging="180"/>
      </w:pPr>
    </w:lvl>
    <w:lvl w:ilvl="3" w:tplc="041F000F" w:tentative="1">
      <w:start w:val="1"/>
      <w:numFmt w:val="decimal"/>
      <w:lvlText w:val="%4."/>
      <w:lvlJc w:val="left"/>
      <w:pPr>
        <w:ind w:left="3225" w:hanging="360"/>
      </w:pPr>
    </w:lvl>
    <w:lvl w:ilvl="4" w:tplc="041F0019" w:tentative="1">
      <w:start w:val="1"/>
      <w:numFmt w:val="lowerLetter"/>
      <w:lvlText w:val="%5."/>
      <w:lvlJc w:val="left"/>
      <w:pPr>
        <w:ind w:left="3945" w:hanging="360"/>
      </w:pPr>
    </w:lvl>
    <w:lvl w:ilvl="5" w:tplc="041F001B" w:tentative="1">
      <w:start w:val="1"/>
      <w:numFmt w:val="lowerRoman"/>
      <w:lvlText w:val="%6."/>
      <w:lvlJc w:val="right"/>
      <w:pPr>
        <w:ind w:left="4665" w:hanging="180"/>
      </w:pPr>
    </w:lvl>
    <w:lvl w:ilvl="6" w:tplc="041F000F" w:tentative="1">
      <w:start w:val="1"/>
      <w:numFmt w:val="decimal"/>
      <w:lvlText w:val="%7."/>
      <w:lvlJc w:val="left"/>
      <w:pPr>
        <w:ind w:left="5385" w:hanging="360"/>
      </w:pPr>
    </w:lvl>
    <w:lvl w:ilvl="7" w:tplc="041F0019" w:tentative="1">
      <w:start w:val="1"/>
      <w:numFmt w:val="lowerLetter"/>
      <w:lvlText w:val="%8."/>
      <w:lvlJc w:val="left"/>
      <w:pPr>
        <w:ind w:left="6105" w:hanging="360"/>
      </w:pPr>
    </w:lvl>
    <w:lvl w:ilvl="8" w:tplc="041F001B" w:tentative="1">
      <w:start w:val="1"/>
      <w:numFmt w:val="lowerRoman"/>
      <w:lvlText w:val="%9."/>
      <w:lvlJc w:val="right"/>
      <w:pPr>
        <w:ind w:left="6825" w:hanging="180"/>
      </w:pPr>
    </w:lvl>
  </w:abstractNum>
  <w:abstractNum w:abstractNumId="74">
    <w:nsid w:val="5C6F50E8"/>
    <w:multiLevelType w:val="hybridMultilevel"/>
    <w:tmpl w:val="53122BF2"/>
    <w:lvl w:ilvl="0" w:tplc="041F0001">
      <w:start w:val="1"/>
      <w:numFmt w:val="bullet"/>
      <w:lvlText w:val=""/>
      <w:lvlJc w:val="left"/>
      <w:pPr>
        <w:tabs>
          <w:tab w:val="num" w:pos="720"/>
        </w:tabs>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5">
    <w:nsid w:val="5F0223E1"/>
    <w:multiLevelType w:val="hybridMultilevel"/>
    <w:tmpl w:val="699885FE"/>
    <w:lvl w:ilvl="0" w:tplc="041F000F">
      <w:start w:val="1"/>
      <w:numFmt w:val="decimal"/>
      <w:lvlText w:val="%1."/>
      <w:lvlJc w:val="left"/>
      <w:pPr>
        <w:ind w:left="360" w:hanging="360"/>
      </w:pPr>
      <w:rPr>
        <w:rFonts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76">
    <w:nsid w:val="5F453527"/>
    <w:multiLevelType w:val="multilevel"/>
    <w:tmpl w:val="ACEE96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nsid w:val="5F8F29AB"/>
    <w:multiLevelType w:val="hybridMultilevel"/>
    <w:tmpl w:val="8D406248"/>
    <w:lvl w:ilvl="0" w:tplc="0DCCCDE0">
      <w:start w:val="1"/>
      <w:numFmt w:val="bullet"/>
      <w:lvlText w:val="-"/>
      <w:lvlJc w:val="left"/>
      <w:pPr>
        <w:ind w:left="720" w:hanging="360"/>
      </w:pPr>
      <w:rPr>
        <w:rFonts w:ascii="Times New Roman" w:eastAsia="Times New Roman"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8">
    <w:nsid w:val="61B10339"/>
    <w:multiLevelType w:val="hybridMultilevel"/>
    <w:tmpl w:val="AECC5416"/>
    <w:lvl w:ilvl="0" w:tplc="041F0001">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9">
    <w:nsid w:val="6235442C"/>
    <w:multiLevelType w:val="hybridMultilevel"/>
    <w:tmpl w:val="8F620C40"/>
    <w:lvl w:ilvl="0" w:tplc="7ACEA698">
      <w:start w:val="1"/>
      <w:numFmt w:val="upperLetter"/>
      <w:lvlText w:val="%1-"/>
      <w:lvlJc w:val="left"/>
      <w:pPr>
        <w:ind w:left="1287" w:hanging="720"/>
      </w:pPr>
      <w:rPr>
        <w:rFonts w:asciiTheme="minorHAnsi" w:hAnsiTheme="minorHAnsi" w:cstheme="minorBidi" w:hint="default"/>
      </w:r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80">
    <w:nsid w:val="65C217D7"/>
    <w:multiLevelType w:val="hybridMultilevel"/>
    <w:tmpl w:val="8D9042D4"/>
    <w:lvl w:ilvl="0" w:tplc="2F90F20E">
      <w:numFmt w:val="bullet"/>
      <w:lvlText w:val=""/>
      <w:lvlJc w:val="left"/>
      <w:pPr>
        <w:ind w:left="1006" w:hanging="348"/>
      </w:pPr>
      <w:rPr>
        <w:rFonts w:ascii="Symbol" w:eastAsia="Symbol" w:hAnsi="Symbol" w:cs="Symbol" w:hint="default"/>
        <w:b w:val="0"/>
        <w:bCs w:val="0"/>
        <w:i w:val="0"/>
        <w:iCs w:val="0"/>
        <w:spacing w:val="0"/>
        <w:w w:val="100"/>
        <w:sz w:val="24"/>
        <w:szCs w:val="24"/>
        <w:lang w:val="tr-TR" w:eastAsia="en-US" w:bidi="ar-SA"/>
      </w:rPr>
    </w:lvl>
    <w:lvl w:ilvl="1" w:tplc="842C32F6">
      <w:numFmt w:val="bullet"/>
      <w:lvlText w:val="•"/>
      <w:lvlJc w:val="left"/>
      <w:pPr>
        <w:ind w:left="2019" w:hanging="348"/>
      </w:pPr>
      <w:rPr>
        <w:rFonts w:hint="default"/>
        <w:lang w:val="tr-TR" w:eastAsia="en-US" w:bidi="ar-SA"/>
      </w:rPr>
    </w:lvl>
    <w:lvl w:ilvl="2" w:tplc="74C427AA">
      <w:numFmt w:val="bullet"/>
      <w:lvlText w:val="•"/>
      <w:lvlJc w:val="left"/>
      <w:pPr>
        <w:ind w:left="3039" w:hanging="348"/>
      </w:pPr>
      <w:rPr>
        <w:rFonts w:hint="default"/>
        <w:lang w:val="tr-TR" w:eastAsia="en-US" w:bidi="ar-SA"/>
      </w:rPr>
    </w:lvl>
    <w:lvl w:ilvl="3" w:tplc="FA565E06">
      <w:numFmt w:val="bullet"/>
      <w:lvlText w:val="•"/>
      <w:lvlJc w:val="left"/>
      <w:pPr>
        <w:ind w:left="4059" w:hanging="348"/>
      </w:pPr>
      <w:rPr>
        <w:rFonts w:hint="default"/>
        <w:lang w:val="tr-TR" w:eastAsia="en-US" w:bidi="ar-SA"/>
      </w:rPr>
    </w:lvl>
    <w:lvl w:ilvl="4" w:tplc="7210718A">
      <w:numFmt w:val="bullet"/>
      <w:lvlText w:val="•"/>
      <w:lvlJc w:val="left"/>
      <w:pPr>
        <w:ind w:left="5079" w:hanging="348"/>
      </w:pPr>
      <w:rPr>
        <w:rFonts w:hint="default"/>
        <w:lang w:val="tr-TR" w:eastAsia="en-US" w:bidi="ar-SA"/>
      </w:rPr>
    </w:lvl>
    <w:lvl w:ilvl="5" w:tplc="51769F94">
      <w:numFmt w:val="bullet"/>
      <w:lvlText w:val="•"/>
      <w:lvlJc w:val="left"/>
      <w:pPr>
        <w:ind w:left="6099" w:hanging="348"/>
      </w:pPr>
      <w:rPr>
        <w:rFonts w:hint="default"/>
        <w:lang w:val="tr-TR" w:eastAsia="en-US" w:bidi="ar-SA"/>
      </w:rPr>
    </w:lvl>
    <w:lvl w:ilvl="6" w:tplc="62E8D590">
      <w:numFmt w:val="bullet"/>
      <w:lvlText w:val="•"/>
      <w:lvlJc w:val="left"/>
      <w:pPr>
        <w:ind w:left="7119" w:hanging="348"/>
      </w:pPr>
      <w:rPr>
        <w:rFonts w:hint="default"/>
        <w:lang w:val="tr-TR" w:eastAsia="en-US" w:bidi="ar-SA"/>
      </w:rPr>
    </w:lvl>
    <w:lvl w:ilvl="7" w:tplc="A7E21BF2">
      <w:numFmt w:val="bullet"/>
      <w:lvlText w:val="•"/>
      <w:lvlJc w:val="left"/>
      <w:pPr>
        <w:ind w:left="8138" w:hanging="348"/>
      </w:pPr>
      <w:rPr>
        <w:rFonts w:hint="default"/>
        <w:lang w:val="tr-TR" w:eastAsia="en-US" w:bidi="ar-SA"/>
      </w:rPr>
    </w:lvl>
    <w:lvl w:ilvl="8" w:tplc="6D08294E">
      <w:numFmt w:val="bullet"/>
      <w:lvlText w:val="•"/>
      <w:lvlJc w:val="left"/>
      <w:pPr>
        <w:ind w:left="9158" w:hanging="348"/>
      </w:pPr>
      <w:rPr>
        <w:rFonts w:hint="default"/>
        <w:lang w:val="tr-TR" w:eastAsia="en-US" w:bidi="ar-SA"/>
      </w:rPr>
    </w:lvl>
  </w:abstractNum>
  <w:abstractNum w:abstractNumId="81">
    <w:nsid w:val="66C8573F"/>
    <w:multiLevelType w:val="hybridMultilevel"/>
    <w:tmpl w:val="9C40F002"/>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2">
    <w:nsid w:val="66FB701B"/>
    <w:multiLevelType w:val="hybridMultilevel"/>
    <w:tmpl w:val="13388C1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3">
    <w:nsid w:val="6A854AF6"/>
    <w:multiLevelType w:val="hybridMultilevel"/>
    <w:tmpl w:val="34B42F48"/>
    <w:lvl w:ilvl="0" w:tplc="6C36AC70">
      <w:start w:val="1"/>
      <w:numFmt w:val="decimal"/>
      <w:lvlText w:val="%1-"/>
      <w:lvlJc w:val="left"/>
      <w:pPr>
        <w:ind w:left="927" w:hanging="360"/>
      </w:pPr>
      <w:rPr>
        <w:rFonts w:hint="default"/>
      </w:rPr>
    </w:lvl>
    <w:lvl w:ilvl="1" w:tplc="6D1C25CE">
      <w:start w:val="1"/>
      <w:numFmt w:val="lowerLetter"/>
      <w:lvlText w:val="%2)"/>
      <w:lvlJc w:val="left"/>
      <w:pPr>
        <w:ind w:left="1722" w:hanging="435"/>
      </w:pPr>
      <w:rPr>
        <w:rFonts w:hint="default"/>
        <w:b/>
      </w:r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84">
    <w:nsid w:val="6C206366"/>
    <w:multiLevelType w:val="hybridMultilevel"/>
    <w:tmpl w:val="2CE803EE"/>
    <w:lvl w:ilvl="0" w:tplc="4524C850">
      <w:start w:val="1"/>
      <w:numFmt w:val="lowerLetter"/>
      <w:lvlText w:val="%1)"/>
      <w:lvlJc w:val="left"/>
      <w:pPr>
        <w:ind w:left="302"/>
      </w:pPr>
      <w:rPr>
        <w:rFonts w:ascii="Tahoma" w:eastAsia="Tahoma" w:hAnsi="Tahoma" w:cs="Tahoma"/>
        <w:b/>
        <w:bCs/>
        <w:i w:val="0"/>
        <w:strike w:val="0"/>
        <w:dstrike w:val="0"/>
        <w:color w:val="000000"/>
        <w:sz w:val="20"/>
        <w:szCs w:val="20"/>
        <w:u w:val="none" w:color="000000"/>
        <w:bdr w:val="none" w:sz="0" w:space="0" w:color="auto"/>
        <w:shd w:val="clear" w:color="auto" w:fill="auto"/>
        <w:vertAlign w:val="baseline"/>
      </w:rPr>
    </w:lvl>
    <w:lvl w:ilvl="1" w:tplc="4274EDEA">
      <w:start w:val="1"/>
      <w:numFmt w:val="lowerLetter"/>
      <w:lvlText w:val="%2"/>
      <w:lvlJc w:val="left"/>
      <w:pPr>
        <w:ind w:left="1118"/>
      </w:pPr>
      <w:rPr>
        <w:rFonts w:ascii="Tahoma" w:eastAsia="Tahoma" w:hAnsi="Tahoma" w:cs="Tahoma"/>
        <w:b/>
        <w:bCs/>
        <w:i w:val="0"/>
        <w:strike w:val="0"/>
        <w:dstrike w:val="0"/>
        <w:color w:val="000000"/>
        <w:sz w:val="20"/>
        <w:szCs w:val="20"/>
        <w:u w:val="none" w:color="000000"/>
        <w:bdr w:val="none" w:sz="0" w:space="0" w:color="auto"/>
        <w:shd w:val="clear" w:color="auto" w:fill="auto"/>
        <w:vertAlign w:val="baseline"/>
      </w:rPr>
    </w:lvl>
    <w:lvl w:ilvl="2" w:tplc="B002BE80">
      <w:start w:val="1"/>
      <w:numFmt w:val="lowerRoman"/>
      <w:lvlText w:val="%3"/>
      <w:lvlJc w:val="left"/>
      <w:pPr>
        <w:ind w:left="1838"/>
      </w:pPr>
      <w:rPr>
        <w:rFonts w:ascii="Tahoma" w:eastAsia="Tahoma" w:hAnsi="Tahoma" w:cs="Tahoma"/>
        <w:b/>
        <w:bCs/>
        <w:i w:val="0"/>
        <w:strike w:val="0"/>
        <w:dstrike w:val="0"/>
        <w:color w:val="000000"/>
        <w:sz w:val="20"/>
        <w:szCs w:val="20"/>
        <w:u w:val="none" w:color="000000"/>
        <w:bdr w:val="none" w:sz="0" w:space="0" w:color="auto"/>
        <w:shd w:val="clear" w:color="auto" w:fill="auto"/>
        <w:vertAlign w:val="baseline"/>
      </w:rPr>
    </w:lvl>
    <w:lvl w:ilvl="3" w:tplc="A6988696">
      <w:start w:val="1"/>
      <w:numFmt w:val="decimal"/>
      <w:lvlText w:val="%4"/>
      <w:lvlJc w:val="left"/>
      <w:pPr>
        <w:ind w:left="2558"/>
      </w:pPr>
      <w:rPr>
        <w:rFonts w:ascii="Tahoma" w:eastAsia="Tahoma" w:hAnsi="Tahoma" w:cs="Tahoma"/>
        <w:b/>
        <w:bCs/>
        <w:i w:val="0"/>
        <w:strike w:val="0"/>
        <w:dstrike w:val="0"/>
        <w:color w:val="000000"/>
        <w:sz w:val="20"/>
        <w:szCs w:val="20"/>
        <w:u w:val="none" w:color="000000"/>
        <w:bdr w:val="none" w:sz="0" w:space="0" w:color="auto"/>
        <w:shd w:val="clear" w:color="auto" w:fill="auto"/>
        <w:vertAlign w:val="baseline"/>
      </w:rPr>
    </w:lvl>
    <w:lvl w:ilvl="4" w:tplc="D0A251C4">
      <w:start w:val="1"/>
      <w:numFmt w:val="lowerLetter"/>
      <w:lvlText w:val="%5"/>
      <w:lvlJc w:val="left"/>
      <w:pPr>
        <w:ind w:left="3278"/>
      </w:pPr>
      <w:rPr>
        <w:rFonts w:ascii="Tahoma" w:eastAsia="Tahoma" w:hAnsi="Tahoma" w:cs="Tahoma"/>
        <w:b/>
        <w:bCs/>
        <w:i w:val="0"/>
        <w:strike w:val="0"/>
        <w:dstrike w:val="0"/>
        <w:color w:val="000000"/>
        <w:sz w:val="20"/>
        <w:szCs w:val="20"/>
        <w:u w:val="none" w:color="000000"/>
        <w:bdr w:val="none" w:sz="0" w:space="0" w:color="auto"/>
        <w:shd w:val="clear" w:color="auto" w:fill="auto"/>
        <w:vertAlign w:val="baseline"/>
      </w:rPr>
    </w:lvl>
    <w:lvl w:ilvl="5" w:tplc="2F4615E4">
      <w:start w:val="1"/>
      <w:numFmt w:val="lowerRoman"/>
      <w:lvlText w:val="%6"/>
      <w:lvlJc w:val="left"/>
      <w:pPr>
        <w:ind w:left="3998"/>
      </w:pPr>
      <w:rPr>
        <w:rFonts w:ascii="Tahoma" w:eastAsia="Tahoma" w:hAnsi="Tahoma" w:cs="Tahoma"/>
        <w:b/>
        <w:bCs/>
        <w:i w:val="0"/>
        <w:strike w:val="0"/>
        <w:dstrike w:val="0"/>
        <w:color w:val="000000"/>
        <w:sz w:val="20"/>
        <w:szCs w:val="20"/>
        <w:u w:val="none" w:color="000000"/>
        <w:bdr w:val="none" w:sz="0" w:space="0" w:color="auto"/>
        <w:shd w:val="clear" w:color="auto" w:fill="auto"/>
        <w:vertAlign w:val="baseline"/>
      </w:rPr>
    </w:lvl>
    <w:lvl w:ilvl="6" w:tplc="31C4925A">
      <w:start w:val="1"/>
      <w:numFmt w:val="decimal"/>
      <w:lvlText w:val="%7"/>
      <w:lvlJc w:val="left"/>
      <w:pPr>
        <w:ind w:left="4718"/>
      </w:pPr>
      <w:rPr>
        <w:rFonts w:ascii="Tahoma" w:eastAsia="Tahoma" w:hAnsi="Tahoma" w:cs="Tahoma"/>
        <w:b/>
        <w:bCs/>
        <w:i w:val="0"/>
        <w:strike w:val="0"/>
        <w:dstrike w:val="0"/>
        <w:color w:val="000000"/>
        <w:sz w:val="20"/>
        <w:szCs w:val="20"/>
        <w:u w:val="none" w:color="000000"/>
        <w:bdr w:val="none" w:sz="0" w:space="0" w:color="auto"/>
        <w:shd w:val="clear" w:color="auto" w:fill="auto"/>
        <w:vertAlign w:val="baseline"/>
      </w:rPr>
    </w:lvl>
    <w:lvl w:ilvl="7" w:tplc="EDB6ECC4">
      <w:start w:val="1"/>
      <w:numFmt w:val="lowerLetter"/>
      <w:lvlText w:val="%8"/>
      <w:lvlJc w:val="left"/>
      <w:pPr>
        <w:ind w:left="5438"/>
      </w:pPr>
      <w:rPr>
        <w:rFonts w:ascii="Tahoma" w:eastAsia="Tahoma" w:hAnsi="Tahoma" w:cs="Tahoma"/>
        <w:b/>
        <w:bCs/>
        <w:i w:val="0"/>
        <w:strike w:val="0"/>
        <w:dstrike w:val="0"/>
        <w:color w:val="000000"/>
        <w:sz w:val="20"/>
        <w:szCs w:val="20"/>
        <w:u w:val="none" w:color="000000"/>
        <w:bdr w:val="none" w:sz="0" w:space="0" w:color="auto"/>
        <w:shd w:val="clear" w:color="auto" w:fill="auto"/>
        <w:vertAlign w:val="baseline"/>
      </w:rPr>
    </w:lvl>
    <w:lvl w:ilvl="8" w:tplc="B5EEF5A2">
      <w:start w:val="1"/>
      <w:numFmt w:val="lowerRoman"/>
      <w:lvlText w:val="%9"/>
      <w:lvlJc w:val="left"/>
      <w:pPr>
        <w:ind w:left="6158"/>
      </w:pPr>
      <w:rPr>
        <w:rFonts w:ascii="Tahoma" w:eastAsia="Tahoma" w:hAnsi="Tahoma" w:cs="Tahoma"/>
        <w:b/>
        <w:bCs/>
        <w:i w:val="0"/>
        <w:strike w:val="0"/>
        <w:dstrike w:val="0"/>
        <w:color w:val="000000"/>
        <w:sz w:val="20"/>
        <w:szCs w:val="20"/>
        <w:u w:val="none" w:color="000000"/>
        <w:bdr w:val="none" w:sz="0" w:space="0" w:color="auto"/>
        <w:shd w:val="clear" w:color="auto" w:fill="auto"/>
        <w:vertAlign w:val="baseline"/>
      </w:rPr>
    </w:lvl>
  </w:abstractNum>
  <w:abstractNum w:abstractNumId="85">
    <w:nsid w:val="6C374905"/>
    <w:multiLevelType w:val="hybridMultilevel"/>
    <w:tmpl w:val="F50C949C"/>
    <w:lvl w:ilvl="0" w:tplc="A2FAB93C">
      <w:start w:val="1"/>
      <w:numFmt w:val="bullet"/>
      <w:lvlText w:val="•"/>
      <w:lvlJc w:val="left"/>
      <w:pPr>
        <w:tabs>
          <w:tab w:val="num" w:pos="720"/>
        </w:tabs>
        <w:ind w:left="720" w:hanging="360"/>
      </w:pPr>
      <w:rPr>
        <w:rFonts w:ascii="Arial" w:hAnsi="Arial" w:hint="default"/>
      </w:rPr>
    </w:lvl>
    <w:lvl w:ilvl="1" w:tplc="BA1A1720" w:tentative="1">
      <w:start w:val="1"/>
      <w:numFmt w:val="bullet"/>
      <w:lvlText w:val="•"/>
      <w:lvlJc w:val="left"/>
      <w:pPr>
        <w:tabs>
          <w:tab w:val="num" w:pos="1440"/>
        </w:tabs>
        <w:ind w:left="1440" w:hanging="360"/>
      </w:pPr>
      <w:rPr>
        <w:rFonts w:ascii="Arial" w:hAnsi="Arial" w:hint="default"/>
      </w:rPr>
    </w:lvl>
    <w:lvl w:ilvl="2" w:tplc="9F46B138" w:tentative="1">
      <w:start w:val="1"/>
      <w:numFmt w:val="bullet"/>
      <w:lvlText w:val="•"/>
      <w:lvlJc w:val="left"/>
      <w:pPr>
        <w:tabs>
          <w:tab w:val="num" w:pos="2160"/>
        </w:tabs>
        <w:ind w:left="2160" w:hanging="360"/>
      </w:pPr>
      <w:rPr>
        <w:rFonts w:ascii="Arial" w:hAnsi="Arial" w:hint="default"/>
      </w:rPr>
    </w:lvl>
    <w:lvl w:ilvl="3" w:tplc="653879FC" w:tentative="1">
      <w:start w:val="1"/>
      <w:numFmt w:val="bullet"/>
      <w:lvlText w:val="•"/>
      <w:lvlJc w:val="left"/>
      <w:pPr>
        <w:tabs>
          <w:tab w:val="num" w:pos="2880"/>
        </w:tabs>
        <w:ind w:left="2880" w:hanging="360"/>
      </w:pPr>
      <w:rPr>
        <w:rFonts w:ascii="Arial" w:hAnsi="Arial" w:hint="default"/>
      </w:rPr>
    </w:lvl>
    <w:lvl w:ilvl="4" w:tplc="331ACE2E" w:tentative="1">
      <w:start w:val="1"/>
      <w:numFmt w:val="bullet"/>
      <w:lvlText w:val="•"/>
      <w:lvlJc w:val="left"/>
      <w:pPr>
        <w:tabs>
          <w:tab w:val="num" w:pos="3600"/>
        </w:tabs>
        <w:ind w:left="3600" w:hanging="360"/>
      </w:pPr>
      <w:rPr>
        <w:rFonts w:ascii="Arial" w:hAnsi="Arial" w:hint="default"/>
      </w:rPr>
    </w:lvl>
    <w:lvl w:ilvl="5" w:tplc="57409844" w:tentative="1">
      <w:start w:val="1"/>
      <w:numFmt w:val="bullet"/>
      <w:lvlText w:val="•"/>
      <w:lvlJc w:val="left"/>
      <w:pPr>
        <w:tabs>
          <w:tab w:val="num" w:pos="4320"/>
        </w:tabs>
        <w:ind w:left="4320" w:hanging="360"/>
      </w:pPr>
      <w:rPr>
        <w:rFonts w:ascii="Arial" w:hAnsi="Arial" w:hint="default"/>
      </w:rPr>
    </w:lvl>
    <w:lvl w:ilvl="6" w:tplc="E490FF66" w:tentative="1">
      <w:start w:val="1"/>
      <w:numFmt w:val="bullet"/>
      <w:lvlText w:val="•"/>
      <w:lvlJc w:val="left"/>
      <w:pPr>
        <w:tabs>
          <w:tab w:val="num" w:pos="5040"/>
        </w:tabs>
        <w:ind w:left="5040" w:hanging="360"/>
      </w:pPr>
      <w:rPr>
        <w:rFonts w:ascii="Arial" w:hAnsi="Arial" w:hint="default"/>
      </w:rPr>
    </w:lvl>
    <w:lvl w:ilvl="7" w:tplc="8D16174A" w:tentative="1">
      <w:start w:val="1"/>
      <w:numFmt w:val="bullet"/>
      <w:lvlText w:val="•"/>
      <w:lvlJc w:val="left"/>
      <w:pPr>
        <w:tabs>
          <w:tab w:val="num" w:pos="5760"/>
        </w:tabs>
        <w:ind w:left="5760" w:hanging="360"/>
      </w:pPr>
      <w:rPr>
        <w:rFonts w:ascii="Arial" w:hAnsi="Arial" w:hint="default"/>
      </w:rPr>
    </w:lvl>
    <w:lvl w:ilvl="8" w:tplc="E884A160" w:tentative="1">
      <w:start w:val="1"/>
      <w:numFmt w:val="bullet"/>
      <w:lvlText w:val="•"/>
      <w:lvlJc w:val="left"/>
      <w:pPr>
        <w:tabs>
          <w:tab w:val="num" w:pos="6480"/>
        </w:tabs>
        <w:ind w:left="6480" w:hanging="360"/>
      </w:pPr>
      <w:rPr>
        <w:rFonts w:ascii="Arial" w:hAnsi="Arial" w:hint="default"/>
      </w:rPr>
    </w:lvl>
  </w:abstractNum>
  <w:abstractNum w:abstractNumId="86">
    <w:nsid w:val="6DD56228"/>
    <w:multiLevelType w:val="hybridMultilevel"/>
    <w:tmpl w:val="59265F5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7">
    <w:nsid w:val="6F6D000D"/>
    <w:multiLevelType w:val="hybridMultilevel"/>
    <w:tmpl w:val="34B45530"/>
    <w:lvl w:ilvl="0" w:tplc="6988EEB4">
      <w:numFmt w:val="bullet"/>
      <w:lvlText w:val=""/>
      <w:lvlJc w:val="left"/>
      <w:pPr>
        <w:ind w:left="787" w:hanging="360"/>
      </w:pPr>
      <w:rPr>
        <w:rFonts w:ascii="Wingdings" w:eastAsia="Wingdings" w:hAnsi="Wingdings" w:cs="Wingdings" w:hint="default"/>
        <w:b w:val="0"/>
        <w:bCs w:val="0"/>
        <w:i w:val="0"/>
        <w:iCs w:val="0"/>
        <w:spacing w:val="0"/>
        <w:w w:val="100"/>
        <w:sz w:val="24"/>
        <w:szCs w:val="24"/>
        <w:lang w:val="tr-TR" w:eastAsia="en-US" w:bidi="ar-SA"/>
      </w:rPr>
    </w:lvl>
    <w:lvl w:ilvl="1" w:tplc="0B121270">
      <w:numFmt w:val="bullet"/>
      <w:lvlText w:val="•"/>
      <w:lvlJc w:val="left"/>
      <w:pPr>
        <w:ind w:left="1821" w:hanging="360"/>
      </w:pPr>
      <w:rPr>
        <w:rFonts w:hint="default"/>
        <w:lang w:val="tr-TR" w:eastAsia="en-US" w:bidi="ar-SA"/>
      </w:rPr>
    </w:lvl>
    <w:lvl w:ilvl="2" w:tplc="B96CE84E">
      <w:numFmt w:val="bullet"/>
      <w:lvlText w:val="•"/>
      <w:lvlJc w:val="left"/>
      <w:pPr>
        <w:ind w:left="2863" w:hanging="360"/>
      </w:pPr>
      <w:rPr>
        <w:rFonts w:hint="default"/>
        <w:lang w:val="tr-TR" w:eastAsia="en-US" w:bidi="ar-SA"/>
      </w:rPr>
    </w:lvl>
    <w:lvl w:ilvl="3" w:tplc="AE02307C">
      <w:numFmt w:val="bullet"/>
      <w:lvlText w:val="•"/>
      <w:lvlJc w:val="left"/>
      <w:pPr>
        <w:ind w:left="3905" w:hanging="360"/>
      </w:pPr>
      <w:rPr>
        <w:rFonts w:hint="default"/>
        <w:lang w:val="tr-TR" w:eastAsia="en-US" w:bidi="ar-SA"/>
      </w:rPr>
    </w:lvl>
    <w:lvl w:ilvl="4" w:tplc="8948392A">
      <w:numFmt w:val="bullet"/>
      <w:lvlText w:val="•"/>
      <w:lvlJc w:val="left"/>
      <w:pPr>
        <w:ind w:left="4947" w:hanging="360"/>
      </w:pPr>
      <w:rPr>
        <w:rFonts w:hint="default"/>
        <w:lang w:val="tr-TR" w:eastAsia="en-US" w:bidi="ar-SA"/>
      </w:rPr>
    </w:lvl>
    <w:lvl w:ilvl="5" w:tplc="7F567DE8">
      <w:numFmt w:val="bullet"/>
      <w:lvlText w:val="•"/>
      <w:lvlJc w:val="left"/>
      <w:pPr>
        <w:ind w:left="5989" w:hanging="360"/>
      </w:pPr>
      <w:rPr>
        <w:rFonts w:hint="default"/>
        <w:lang w:val="tr-TR" w:eastAsia="en-US" w:bidi="ar-SA"/>
      </w:rPr>
    </w:lvl>
    <w:lvl w:ilvl="6" w:tplc="AF62B9F2">
      <w:numFmt w:val="bullet"/>
      <w:lvlText w:val="•"/>
      <w:lvlJc w:val="left"/>
      <w:pPr>
        <w:ind w:left="7031" w:hanging="360"/>
      </w:pPr>
      <w:rPr>
        <w:rFonts w:hint="default"/>
        <w:lang w:val="tr-TR" w:eastAsia="en-US" w:bidi="ar-SA"/>
      </w:rPr>
    </w:lvl>
    <w:lvl w:ilvl="7" w:tplc="EB70E17A">
      <w:numFmt w:val="bullet"/>
      <w:lvlText w:val="•"/>
      <w:lvlJc w:val="left"/>
      <w:pPr>
        <w:ind w:left="8072" w:hanging="360"/>
      </w:pPr>
      <w:rPr>
        <w:rFonts w:hint="default"/>
        <w:lang w:val="tr-TR" w:eastAsia="en-US" w:bidi="ar-SA"/>
      </w:rPr>
    </w:lvl>
    <w:lvl w:ilvl="8" w:tplc="BC1E67E0">
      <w:numFmt w:val="bullet"/>
      <w:lvlText w:val="•"/>
      <w:lvlJc w:val="left"/>
      <w:pPr>
        <w:ind w:left="9114" w:hanging="360"/>
      </w:pPr>
      <w:rPr>
        <w:rFonts w:hint="default"/>
        <w:lang w:val="tr-TR" w:eastAsia="en-US" w:bidi="ar-SA"/>
      </w:rPr>
    </w:lvl>
  </w:abstractNum>
  <w:abstractNum w:abstractNumId="88">
    <w:nsid w:val="70250475"/>
    <w:multiLevelType w:val="hybridMultilevel"/>
    <w:tmpl w:val="40FA3642"/>
    <w:lvl w:ilvl="0" w:tplc="D450BEE8">
      <w:start w:val="1"/>
      <w:numFmt w:val="upperLetter"/>
      <w:lvlText w:val="%1."/>
      <w:lvlJc w:val="left"/>
      <w:pPr>
        <w:ind w:left="644" w:hanging="360"/>
      </w:pPr>
      <w:rPr>
        <w:rFonts w:hint="default"/>
      </w:rPr>
    </w:lvl>
    <w:lvl w:ilvl="1" w:tplc="041F0019" w:tentative="1">
      <w:start w:val="1"/>
      <w:numFmt w:val="lowerLetter"/>
      <w:lvlText w:val="%2."/>
      <w:lvlJc w:val="left"/>
      <w:pPr>
        <w:ind w:left="1364" w:hanging="360"/>
      </w:pPr>
    </w:lvl>
    <w:lvl w:ilvl="2" w:tplc="041F001B" w:tentative="1">
      <w:start w:val="1"/>
      <w:numFmt w:val="lowerRoman"/>
      <w:lvlText w:val="%3."/>
      <w:lvlJc w:val="right"/>
      <w:pPr>
        <w:ind w:left="2084" w:hanging="180"/>
      </w:pPr>
    </w:lvl>
    <w:lvl w:ilvl="3" w:tplc="041F000F" w:tentative="1">
      <w:start w:val="1"/>
      <w:numFmt w:val="decimal"/>
      <w:lvlText w:val="%4."/>
      <w:lvlJc w:val="left"/>
      <w:pPr>
        <w:ind w:left="2804" w:hanging="360"/>
      </w:pPr>
    </w:lvl>
    <w:lvl w:ilvl="4" w:tplc="041F0019" w:tentative="1">
      <w:start w:val="1"/>
      <w:numFmt w:val="lowerLetter"/>
      <w:lvlText w:val="%5."/>
      <w:lvlJc w:val="left"/>
      <w:pPr>
        <w:ind w:left="3524" w:hanging="360"/>
      </w:pPr>
    </w:lvl>
    <w:lvl w:ilvl="5" w:tplc="041F001B" w:tentative="1">
      <w:start w:val="1"/>
      <w:numFmt w:val="lowerRoman"/>
      <w:lvlText w:val="%6."/>
      <w:lvlJc w:val="right"/>
      <w:pPr>
        <w:ind w:left="4244" w:hanging="180"/>
      </w:pPr>
    </w:lvl>
    <w:lvl w:ilvl="6" w:tplc="041F000F" w:tentative="1">
      <w:start w:val="1"/>
      <w:numFmt w:val="decimal"/>
      <w:lvlText w:val="%7."/>
      <w:lvlJc w:val="left"/>
      <w:pPr>
        <w:ind w:left="4964" w:hanging="360"/>
      </w:pPr>
    </w:lvl>
    <w:lvl w:ilvl="7" w:tplc="041F0019" w:tentative="1">
      <w:start w:val="1"/>
      <w:numFmt w:val="lowerLetter"/>
      <w:lvlText w:val="%8."/>
      <w:lvlJc w:val="left"/>
      <w:pPr>
        <w:ind w:left="5684" w:hanging="360"/>
      </w:pPr>
    </w:lvl>
    <w:lvl w:ilvl="8" w:tplc="041F001B" w:tentative="1">
      <w:start w:val="1"/>
      <w:numFmt w:val="lowerRoman"/>
      <w:lvlText w:val="%9."/>
      <w:lvlJc w:val="right"/>
      <w:pPr>
        <w:ind w:left="6404" w:hanging="180"/>
      </w:pPr>
    </w:lvl>
  </w:abstractNum>
  <w:abstractNum w:abstractNumId="89">
    <w:nsid w:val="70E54ECB"/>
    <w:multiLevelType w:val="hybridMultilevel"/>
    <w:tmpl w:val="E8D85504"/>
    <w:lvl w:ilvl="0" w:tplc="041F0001">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0">
    <w:nsid w:val="711755A5"/>
    <w:multiLevelType w:val="hybridMultilevel"/>
    <w:tmpl w:val="A33A89AE"/>
    <w:lvl w:ilvl="0" w:tplc="041F0001">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91">
    <w:nsid w:val="713550D5"/>
    <w:multiLevelType w:val="hybridMultilevel"/>
    <w:tmpl w:val="FCD62856"/>
    <w:lvl w:ilvl="0" w:tplc="B246C7DC">
      <w:start w:val="3"/>
      <w:numFmt w:val="bullet"/>
      <w:lvlText w:val=""/>
      <w:lvlJc w:val="left"/>
      <w:pPr>
        <w:ind w:left="1004" w:hanging="360"/>
      </w:pPr>
      <w:rPr>
        <w:rFonts w:ascii="Symbol" w:eastAsia="Times New Roman" w:hAnsi="Symbol" w:cs="Times New Roman" w:hint="default"/>
      </w:rPr>
    </w:lvl>
    <w:lvl w:ilvl="1" w:tplc="041F0003" w:tentative="1">
      <w:start w:val="1"/>
      <w:numFmt w:val="bullet"/>
      <w:lvlText w:val="o"/>
      <w:lvlJc w:val="left"/>
      <w:pPr>
        <w:ind w:left="1724" w:hanging="360"/>
      </w:pPr>
      <w:rPr>
        <w:rFonts w:ascii="Courier New" w:hAnsi="Courier New" w:cs="Courier New" w:hint="default"/>
      </w:rPr>
    </w:lvl>
    <w:lvl w:ilvl="2" w:tplc="041F0005" w:tentative="1">
      <w:start w:val="1"/>
      <w:numFmt w:val="bullet"/>
      <w:lvlText w:val=""/>
      <w:lvlJc w:val="left"/>
      <w:pPr>
        <w:ind w:left="2444" w:hanging="360"/>
      </w:pPr>
      <w:rPr>
        <w:rFonts w:ascii="Wingdings" w:hAnsi="Wingdings" w:hint="default"/>
      </w:rPr>
    </w:lvl>
    <w:lvl w:ilvl="3" w:tplc="041F0001" w:tentative="1">
      <w:start w:val="1"/>
      <w:numFmt w:val="bullet"/>
      <w:lvlText w:val=""/>
      <w:lvlJc w:val="left"/>
      <w:pPr>
        <w:ind w:left="3164" w:hanging="360"/>
      </w:pPr>
      <w:rPr>
        <w:rFonts w:ascii="Symbol" w:hAnsi="Symbol" w:hint="default"/>
      </w:rPr>
    </w:lvl>
    <w:lvl w:ilvl="4" w:tplc="041F0003" w:tentative="1">
      <w:start w:val="1"/>
      <w:numFmt w:val="bullet"/>
      <w:lvlText w:val="o"/>
      <w:lvlJc w:val="left"/>
      <w:pPr>
        <w:ind w:left="3884" w:hanging="360"/>
      </w:pPr>
      <w:rPr>
        <w:rFonts w:ascii="Courier New" w:hAnsi="Courier New" w:cs="Courier New" w:hint="default"/>
      </w:rPr>
    </w:lvl>
    <w:lvl w:ilvl="5" w:tplc="041F0005" w:tentative="1">
      <w:start w:val="1"/>
      <w:numFmt w:val="bullet"/>
      <w:lvlText w:val=""/>
      <w:lvlJc w:val="left"/>
      <w:pPr>
        <w:ind w:left="4604" w:hanging="360"/>
      </w:pPr>
      <w:rPr>
        <w:rFonts w:ascii="Wingdings" w:hAnsi="Wingdings" w:hint="default"/>
      </w:rPr>
    </w:lvl>
    <w:lvl w:ilvl="6" w:tplc="041F0001" w:tentative="1">
      <w:start w:val="1"/>
      <w:numFmt w:val="bullet"/>
      <w:lvlText w:val=""/>
      <w:lvlJc w:val="left"/>
      <w:pPr>
        <w:ind w:left="5324" w:hanging="360"/>
      </w:pPr>
      <w:rPr>
        <w:rFonts w:ascii="Symbol" w:hAnsi="Symbol" w:hint="default"/>
      </w:rPr>
    </w:lvl>
    <w:lvl w:ilvl="7" w:tplc="041F0003" w:tentative="1">
      <w:start w:val="1"/>
      <w:numFmt w:val="bullet"/>
      <w:lvlText w:val="o"/>
      <w:lvlJc w:val="left"/>
      <w:pPr>
        <w:ind w:left="6044" w:hanging="360"/>
      </w:pPr>
      <w:rPr>
        <w:rFonts w:ascii="Courier New" w:hAnsi="Courier New" w:cs="Courier New" w:hint="default"/>
      </w:rPr>
    </w:lvl>
    <w:lvl w:ilvl="8" w:tplc="041F0005" w:tentative="1">
      <w:start w:val="1"/>
      <w:numFmt w:val="bullet"/>
      <w:lvlText w:val=""/>
      <w:lvlJc w:val="left"/>
      <w:pPr>
        <w:ind w:left="6764" w:hanging="360"/>
      </w:pPr>
      <w:rPr>
        <w:rFonts w:ascii="Wingdings" w:hAnsi="Wingdings" w:hint="default"/>
      </w:rPr>
    </w:lvl>
  </w:abstractNum>
  <w:abstractNum w:abstractNumId="92">
    <w:nsid w:val="72904FD3"/>
    <w:multiLevelType w:val="hybridMultilevel"/>
    <w:tmpl w:val="499C5642"/>
    <w:lvl w:ilvl="0" w:tplc="A3A6902E">
      <w:start w:val="1"/>
      <w:numFmt w:val="bullet"/>
      <w:lvlText w:val="•"/>
      <w:lvlJc w:val="left"/>
      <w:pPr>
        <w:tabs>
          <w:tab w:val="num" w:pos="720"/>
        </w:tabs>
        <w:ind w:left="720" w:hanging="360"/>
      </w:pPr>
      <w:rPr>
        <w:rFonts w:ascii="Arial" w:hAnsi="Arial" w:hint="default"/>
      </w:rPr>
    </w:lvl>
    <w:lvl w:ilvl="1" w:tplc="9A7876D6" w:tentative="1">
      <w:start w:val="1"/>
      <w:numFmt w:val="bullet"/>
      <w:lvlText w:val="•"/>
      <w:lvlJc w:val="left"/>
      <w:pPr>
        <w:tabs>
          <w:tab w:val="num" w:pos="1440"/>
        </w:tabs>
        <w:ind w:left="1440" w:hanging="360"/>
      </w:pPr>
      <w:rPr>
        <w:rFonts w:ascii="Arial" w:hAnsi="Arial" w:hint="default"/>
      </w:rPr>
    </w:lvl>
    <w:lvl w:ilvl="2" w:tplc="6C8008A4" w:tentative="1">
      <w:start w:val="1"/>
      <w:numFmt w:val="bullet"/>
      <w:lvlText w:val="•"/>
      <w:lvlJc w:val="left"/>
      <w:pPr>
        <w:tabs>
          <w:tab w:val="num" w:pos="2160"/>
        </w:tabs>
        <w:ind w:left="2160" w:hanging="360"/>
      </w:pPr>
      <w:rPr>
        <w:rFonts w:ascii="Arial" w:hAnsi="Arial" w:hint="default"/>
      </w:rPr>
    </w:lvl>
    <w:lvl w:ilvl="3" w:tplc="F47A7B12" w:tentative="1">
      <w:start w:val="1"/>
      <w:numFmt w:val="bullet"/>
      <w:lvlText w:val="•"/>
      <w:lvlJc w:val="left"/>
      <w:pPr>
        <w:tabs>
          <w:tab w:val="num" w:pos="2880"/>
        </w:tabs>
        <w:ind w:left="2880" w:hanging="360"/>
      </w:pPr>
      <w:rPr>
        <w:rFonts w:ascii="Arial" w:hAnsi="Arial" w:hint="default"/>
      </w:rPr>
    </w:lvl>
    <w:lvl w:ilvl="4" w:tplc="C65432F6" w:tentative="1">
      <w:start w:val="1"/>
      <w:numFmt w:val="bullet"/>
      <w:lvlText w:val="•"/>
      <w:lvlJc w:val="left"/>
      <w:pPr>
        <w:tabs>
          <w:tab w:val="num" w:pos="3600"/>
        </w:tabs>
        <w:ind w:left="3600" w:hanging="360"/>
      </w:pPr>
      <w:rPr>
        <w:rFonts w:ascii="Arial" w:hAnsi="Arial" w:hint="default"/>
      </w:rPr>
    </w:lvl>
    <w:lvl w:ilvl="5" w:tplc="58E81034" w:tentative="1">
      <w:start w:val="1"/>
      <w:numFmt w:val="bullet"/>
      <w:lvlText w:val="•"/>
      <w:lvlJc w:val="left"/>
      <w:pPr>
        <w:tabs>
          <w:tab w:val="num" w:pos="4320"/>
        </w:tabs>
        <w:ind w:left="4320" w:hanging="360"/>
      </w:pPr>
      <w:rPr>
        <w:rFonts w:ascii="Arial" w:hAnsi="Arial" w:hint="default"/>
      </w:rPr>
    </w:lvl>
    <w:lvl w:ilvl="6" w:tplc="1D7092D6" w:tentative="1">
      <w:start w:val="1"/>
      <w:numFmt w:val="bullet"/>
      <w:lvlText w:val="•"/>
      <w:lvlJc w:val="left"/>
      <w:pPr>
        <w:tabs>
          <w:tab w:val="num" w:pos="5040"/>
        </w:tabs>
        <w:ind w:left="5040" w:hanging="360"/>
      </w:pPr>
      <w:rPr>
        <w:rFonts w:ascii="Arial" w:hAnsi="Arial" w:hint="default"/>
      </w:rPr>
    </w:lvl>
    <w:lvl w:ilvl="7" w:tplc="9E90A000" w:tentative="1">
      <w:start w:val="1"/>
      <w:numFmt w:val="bullet"/>
      <w:lvlText w:val="•"/>
      <w:lvlJc w:val="left"/>
      <w:pPr>
        <w:tabs>
          <w:tab w:val="num" w:pos="5760"/>
        </w:tabs>
        <w:ind w:left="5760" w:hanging="360"/>
      </w:pPr>
      <w:rPr>
        <w:rFonts w:ascii="Arial" w:hAnsi="Arial" w:hint="default"/>
      </w:rPr>
    </w:lvl>
    <w:lvl w:ilvl="8" w:tplc="A8D8FB56" w:tentative="1">
      <w:start w:val="1"/>
      <w:numFmt w:val="bullet"/>
      <w:lvlText w:val="•"/>
      <w:lvlJc w:val="left"/>
      <w:pPr>
        <w:tabs>
          <w:tab w:val="num" w:pos="6480"/>
        </w:tabs>
        <w:ind w:left="6480" w:hanging="360"/>
      </w:pPr>
      <w:rPr>
        <w:rFonts w:ascii="Arial" w:hAnsi="Arial" w:hint="default"/>
      </w:rPr>
    </w:lvl>
  </w:abstractNum>
  <w:abstractNum w:abstractNumId="93">
    <w:nsid w:val="72B72AEB"/>
    <w:multiLevelType w:val="hybridMultilevel"/>
    <w:tmpl w:val="29AAB160"/>
    <w:lvl w:ilvl="0" w:tplc="25EC30D8">
      <w:start w:val="1"/>
      <w:numFmt w:val="upperLetter"/>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94">
    <w:nsid w:val="72C66BBE"/>
    <w:multiLevelType w:val="hybridMultilevel"/>
    <w:tmpl w:val="699885F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5">
    <w:nsid w:val="72CD7499"/>
    <w:multiLevelType w:val="hybridMultilevel"/>
    <w:tmpl w:val="651E9F8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6">
    <w:nsid w:val="778E5E28"/>
    <w:multiLevelType w:val="multilevel"/>
    <w:tmpl w:val="C13226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nsid w:val="796A32CC"/>
    <w:multiLevelType w:val="hybridMultilevel"/>
    <w:tmpl w:val="699885F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8">
    <w:nsid w:val="797C66F5"/>
    <w:multiLevelType w:val="hybridMultilevel"/>
    <w:tmpl w:val="324CD7EA"/>
    <w:lvl w:ilvl="0" w:tplc="AFA6FB76">
      <w:start w:val="1"/>
      <w:numFmt w:val="upperLetter"/>
      <w:lvlText w:val="%1."/>
      <w:lvlJc w:val="left"/>
      <w:pPr>
        <w:ind w:left="1704" w:hanging="339"/>
      </w:pPr>
      <w:rPr>
        <w:rFonts w:ascii="Times New Roman" w:eastAsia="Times New Roman" w:hAnsi="Times New Roman" w:cs="Times New Roman" w:hint="default"/>
        <w:b/>
        <w:bCs/>
        <w:i w:val="0"/>
        <w:iCs w:val="0"/>
        <w:spacing w:val="-1"/>
        <w:w w:val="100"/>
        <w:sz w:val="24"/>
        <w:szCs w:val="24"/>
        <w:lang w:val="tr-TR" w:eastAsia="en-US" w:bidi="ar-SA"/>
      </w:rPr>
    </w:lvl>
    <w:lvl w:ilvl="1" w:tplc="61BCEAEE">
      <w:start w:val="1"/>
      <w:numFmt w:val="decimal"/>
      <w:lvlText w:val="%2."/>
      <w:lvlJc w:val="left"/>
      <w:pPr>
        <w:ind w:left="3123" w:hanging="317"/>
      </w:pPr>
      <w:rPr>
        <w:rFonts w:ascii="Times New Roman" w:eastAsia="Times New Roman" w:hAnsi="Times New Roman" w:cs="Times New Roman" w:hint="default"/>
        <w:b/>
        <w:bCs/>
        <w:i w:val="0"/>
        <w:iCs w:val="0"/>
        <w:spacing w:val="0"/>
        <w:w w:val="100"/>
        <w:sz w:val="24"/>
        <w:szCs w:val="24"/>
        <w:lang w:val="tr-TR" w:eastAsia="en-US" w:bidi="ar-SA"/>
      </w:rPr>
    </w:lvl>
    <w:lvl w:ilvl="2" w:tplc="4106E4A2">
      <w:numFmt w:val="bullet"/>
      <w:lvlText w:val="•"/>
      <w:lvlJc w:val="left"/>
      <w:pPr>
        <w:ind w:left="4017" w:hanging="317"/>
      </w:pPr>
      <w:rPr>
        <w:rFonts w:hint="default"/>
        <w:lang w:val="tr-TR" w:eastAsia="en-US" w:bidi="ar-SA"/>
      </w:rPr>
    </w:lvl>
    <w:lvl w:ilvl="3" w:tplc="B12206F2">
      <w:numFmt w:val="bullet"/>
      <w:lvlText w:val="•"/>
      <w:lvlJc w:val="left"/>
      <w:pPr>
        <w:ind w:left="4915" w:hanging="317"/>
      </w:pPr>
      <w:rPr>
        <w:rFonts w:hint="default"/>
        <w:lang w:val="tr-TR" w:eastAsia="en-US" w:bidi="ar-SA"/>
      </w:rPr>
    </w:lvl>
    <w:lvl w:ilvl="4" w:tplc="D56C42C0">
      <w:numFmt w:val="bullet"/>
      <w:lvlText w:val="•"/>
      <w:lvlJc w:val="left"/>
      <w:pPr>
        <w:ind w:left="5812" w:hanging="317"/>
      </w:pPr>
      <w:rPr>
        <w:rFonts w:hint="default"/>
        <w:lang w:val="tr-TR" w:eastAsia="en-US" w:bidi="ar-SA"/>
      </w:rPr>
    </w:lvl>
    <w:lvl w:ilvl="5" w:tplc="3F0E915C">
      <w:numFmt w:val="bullet"/>
      <w:lvlText w:val="•"/>
      <w:lvlJc w:val="left"/>
      <w:pPr>
        <w:ind w:left="6710" w:hanging="317"/>
      </w:pPr>
      <w:rPr>
        <w:rFonts w:hint="default"/>
        <w:lang w:val="tr-TR" w:eastAsia="en-US" w:bidi="ar-SA"/>
      </w:rPr>
    </w:lvl>
    <w:lvl w:ilvl="6" w:tplc="0E02D9A4">
      <w:numFmt w:val="bullet"/>
      <w:lvlText w:val="•"/>
      <w:lvlJc w:val="left"/>
      <w:pPr>
        <w:ind w:left="7608" w:hanging="317"/>
      </w:pPr>
      <w:rPr>
        <w:rFonts w:hint="default"/>
        <w:lang w:val="tr-TR" w:eastAsia="en-US" w:bidi="ar-SA"/>
      </w:rPr>
    </w:lvl>
    <w:lvl w:ilvl="7" w:tplc="03320462">
      <w:numFmt w:val="bullet"/>
      <w:lvlText w:val="•"/>
      <w:lvlJc w:val="left"/>
      <w:pPr>
        <w:ind w:left="8505" w:hanging="317"/>
      </w:pPr>
      <w:rPr>
        <w:rFonts w:hint="default"/>
        <w:lang w:val="tr-TR" w:eastAsia="en-US" w:bidi="ar-SA"/>
      </w:rPr>
    </w:lvl>
    <w:lvl w:ilvl="8" w:tplc="83AE26A4">
      <w:numFmt w:val="bullet"/>
      <w:lvlText w:val="•"/>
      <w:lvlJc w:val="left"/>
      <w:pPr>
        <w:ind w:left="9403" w:hanging="317"/>
      </w:pPr>
      <w:rPr>
        <w:rFonts w:hint="default"/>
        <w:lang w:val="tr-TR" w:eastAsia="en-US" w:bidi="ar-SA"/>
      </w:rPr>
    </w:lvl>
  </w:abstractNum>
  <w:abstractNum w:abstractNumId="99">
    <w:nsid w:val="7A987E16"/>
    <w:multiLevelType w:val="multilevel"/>
    <w:tmpl w:val="BF720A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nsid w:val="7AB70355"/>
    <w:multiLevelType w:val="multilevel"/>
    <w:tmpl w:val="E4B486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nsid w:val="7C801C5E"/>
    <w:multiLevelType w:val="multilevel"/>
    <w:tmpl w:val="ED1E39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nsid w:val="7CA345BD"/>
    <w:multiLevelType w:val="hybridMultilevel"/>
    <w:tmpl w:val="53DCA4C6"/>
    <w:lvl w:ilvl="0" w:tplc="041F000F">
      <w:start w:val="1"/>
      <w:numFmt w:val="decimal"/>
      <w:lvlText w:val="%1."/>
      <w:lvlJc w:val="left"/>
      <w:pPr>
        <w:ind w:left="1080" w:hanging="360"/>
      </w:p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103">
    <w:nsid w:val="7E5973D6"/>
    <w:multiLevelType w:val="hybridMultilevel"/>
    <w:tmpl w:val="3028C93A"/>
    <w:lvl w:ilvl="0" w:tplc="60BC6348">
      <w:start w:val="1"/>
      <w:numFmt w:val="bullet"/>
      <w:lvlText w:val="•"/>
      <w:lvlJc w:val="left"/>
      <w:pPr>
        <w:ind w:left="89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8F810E0">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2C8EC58">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70BC395A">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31E5B56">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82068C16">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B0BA6B42">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71E1678">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7A441C3A">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04">
    <w:nsid w:val="7E6E1756"/>
    <w:multiLevelType w:val="multilevel"/>
    <w:tmpl w:val="C15A21E6"/>
    <w:lvl w:ilvl="0">
      <w:start w:val="3"/>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45"/>
  </w:num>
  <w:num w:numId="2">
    <w:abstractNumId w:val="43"/>
  </w:num>
  <w:num w:numId="3">
    <w:abstractNumId w:val="37"/>
  </w:num>
  <w:num w:numId="4">
    <w:abstractNumId w:val="4"/>
  </w:num>
  <w:num w:numId="5">
    <w:abstractNumId w:val="88"/>
  </w:num>
  <w:num w:numId="6">
    <w:abstractNumId w:val="21"/>
  </w:num>
  <w:num w:numId="7">
    <w:abstractNumId w:val="0"/>
    <w:lvlOverride w:ilvl="0">
      <w:lvl w:ilvl="0">
        <w:numFmt w:val="bullet"/>
        <w:lvlText w:val="•"/>
        <w:legacy w:legacy="1" w:legacySpace="0" w:legacyIndent="0"/>
        <w:lvlJc w:val="left"/>
        <w:rPr>
          <w:rFonts w:ascii="Arial" w:hAnsi="Arial" w:cs="Arial" w:hint="default"/>
          <w:sz w:val="48"/>
        </w:rPr>
      </w:lvl>
    </w:lvlOverride>
  </w:num>
  <w:num w:numId="8">
    <w:abstractNumId w:val="82"/>
  </w:num>
  <w:num w:numId="9">
    <w:abstractNumId w:val="49"/>
  </w:num>
  <w:num w:numId="10">
    <w:abstractNumId w:val="33"/>
  </w:num>
  <w:num w:numId="11">
    <w:abstractNumId w:val="62"/>
  </w:num>
  <w:num w:numId="12">
    <w:abstractNumId w:val="36"/>
  </w:num>
  <w:num w:numId="13">
    <w:abstractNumId w:val="8"/>
  </w:num>
  <w:num w:numId="14">
    <w:abstractNumId w:val="17"/>
  </w:num>
  <w:num w:numId="15">
    <w:abstractNumId w:val="78"/>
  </w:num>
  <w:num w:numId="16">
    <w:abstractNumId w:val="54"/>
  </w:num>
  <w:num w:numId="17">
    <w:abstractNumId w:val="5"/>
  </w:num>
  <w:num w:numId="18">
    <w:abstractNumId w:val="89"/>
  </w:num>
  <w:num w:numId="19">
    <w:abstractNumId w:val="74"/>
  </w:num>
  <w:num w:numId="20">
    <w:abstractNumId w:val="72"/>
  </w:num>
  <w:num w:numId="21">
    <w:abstractNumId w:val="104"/>
  </w:num>
  <w:num w:numId="22">
    <w:abstractNumId w:val="60"/>
  </w:num>
  <w:num w:numId="23">
    <w:abstractNumId w:val="12"/>
  </w:num>
  <w:num w:numId="24">
    <w:abstractNumId w:val="77"/>
  </w:num>
  <w:num w:numId="25">
    <w:abstractNumId w:val="35"/>
  </w:num>
  <w:num w:numId="26">
    <w:abstractNumId w:val="41"/>
  </w:num>
  <w:num w:numId="27">
    <w:abstractNumId w:val="92"/>
  </w:num>
  <w:num w:numId="28">
    <w:abstractNumId w:val="10"/>
  </w:num>
  <w:num w:numId="29">
    <w:abstractNumId w:val="27"/>
  </w:num>
  <w:num w:numId="30">
    <w:abstractNumId w:val="42"/>
  </w:num>
  <w:num w:numId="31">
    <w:abstractNumId w:val="85"/>
  </w:num>
  <w:num w:numId="32">
    <w:abstractNumId w:val="50"/>
  </w:num>
  <w:num w:numId="33">
    <w:abstractNumId w:val="22"/>
  </w:num>
  <w:num w:numId="34">
    <w:abstractNumId w:val="61"/>
  </w:num>
  <w:num w:numId="35">
    <w:abstractNumId w:val="3"/>
  </w:num>
  <w:num w:numId="36">
    <w:abstractNumId w:val="70"/>
  </w:num>
  <w:num w:numId="37">
    <w:abstractNumId w:val="11"/>
  </w:num>
  <w:num w:numId="38">
    <w:abstractNumId w:val="91"/>
  </w:num>
  <w:num w:numId="39">
    <w:abstractNumId w:val="90"/>
  </w:num>
  <w:num w:numId="40">
    <w:abstractNumId w:val="96"/>
  </w:num>
  <w:num w:numId="41">
    <w:abstractNumId w:val="29"/>
  </w:num>
  <w:num w:numId="42">
    <w:abstractNumId w:val="64"/>
  </w:num>
  <w:num w:numId="43">
    <w:abstractNumId w:val="100"/>
  </w:num>
  <w:num w:numId="44">
    <w:abstractNumId w:val="69"/>
  </w:num>
  <w:num w:numId="45">
    <w:abstractNumId w:val="76"/>
  </w:num>
  <w:num w:numId="46">
    <w:abstractNumId w:val="48"/>
  </w:num>
  <w:num w:numId="47">
    <w:abstractNumId w:val="23"/>
  </w:num>
  <w:num w:numId="48">
    <w:abstractNumId w:val="101"/>
  </w:num>
  <w:num w:numId="49">
    <w:abstractNumId w:val="47"/>
  </w:num>
  <w:num w:numId="50">
    <w:abstractNumId w:val="56"/>
  </w:num>
  <w:num w:numId="51">
    <w:abstractNumId w:val="81"/>
  </w:num>
  <w:num w:numId="52">
    <w:abstractNumId w:val="18"/>
  </w:num>
  <w:num w:numId="53">
    <w:abstractNumId w:val="102"/>
  </w:num>
  <w:num w:numId="54">
    <w:abstractNumId w:val="93"/>
  </w:num>
  <w:num w:numId="55">
    <w:abstractNumId w:val="57"/>
  </w:num>
  <w:num w:numId="56">
    <w:abstractNumId w:val="83"/>
  </w:num>
  <w:num w:numId="57">
    <w:abstractNumId w:val="1"/>
  </w:num>
  <w:num w:numId="58">
    <w:abstractNumId w:val="79"/>
  </w:num>
  <w:num w:numId="59">
    <w:abstractNumId w:val="38"/>
  </w:num>
  <w:num w:numId="60">
    <w:abstractNumId w:val="25"/>
  </w:num>
  <w:num w:numId="61">
    <w:abstractNumId w:val="63"/>
  </w:num>
  <w:num w:numId="62">
    <w:abstractNumId w:val="40"/>
  </w:num>
  <w:num w:numId="63">
    <w:abstractNumId w:val="84"/>
  </w:num>
  <w:num w:numId="64">
    <w:abstractNumId w:val="103"/>
  </w:num>
  <w:num w:numId="65">
    <w:abstractNumId w:val="20"/>
  </w:num>
  <w:num w:numId="66">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34"/>
  </w:num>
  <w:num w:numId="68">
    <w:abstractNumId w:val="39"/>
  </w:num>
  <w:num w:numId="69">
    <w:abstractNumId w:val="19"/>
  </w:num>
  <w:num w:numId="70">
    <w:abstractNumId w:val="6"/>
  </w:num>
  <w:num w:numId="71">
    <w:abstractNumId w:val="51"/>
  </w:num>
  <w:num w:numId="72">
    <w:abstractNumId w:val="59"/>
  </w:num>
  <w:num w:numId="73">
    <w:abstractNumId w:val="30"/>
  </w:num>
  <w:num w:numId="74">
    <w:abstractNumId w:val="55"/>
  </w:num>
  <w:num w:numId="75">
    <w:abstractNumId w:val="26"/>
  </w:num>
  <w:num w:numId="76">
    <w:abstractNumId w:val="58"/>
  </w:num>
  <w:num w:numId="77">
    <w:abstractNumId w:val="9"/>
  </w:num>
  <w:num w:numId="78">
    <w:abstractNumId w:val="66"/>
  </w:num>
  <w:num w:numId="79">
    <w:abstractNumId w:val="28"/>
  </w:num>
  <w:num w:numId="80">
    <w:abstractNumId w:val="15"/>
  </w:num>
  <w:num w:numId="81">
    <w:abstractNumId w:val="46"/>
  </w:num>
  <w:num w:numId="82">
    <w:abstractNumId w:val="99"/>
  </w:num>
  <w:num w:numId="83">
    <w:abstractNumId w:val="68"/>
  </w:num>
  <w:num w:numId="84">
    <w:abstractNumId w:val="16"/>
  </w:num>
  <w:num w:numId="85">
    <w:abstractNumId w:val="65"/>
  </w:num>
  <w:num w:numId="86">
    <w:abstractNumId w:val="14"/>
  </w:num>
  <w:num w:numId="87">
    <w:abstractNumId w:val="13"/>
  </w:num>
  <w:num w:numId="88">
    <w:abstractNumId w:val="53"/>
  </w:num>
  <w:num w:numId="89">
    <w:abstractNumId w:val="7"/>
  </w:num>
  <w:num w:numId="90">
    <w:abstractNumId w:val="75"/>
  </w:num>
  <w:num w:numId="91">
    <w:abstractNumId w:val="24"/>
  </w:num>
  <w:num w:numId="92">
    <w:abstractNumId w:val="52"/>
  </w:num>
  <w:num w:numId="93">
    <w:abstractNumId w:val="94"/>
  </w:num>
  <w:num w:numId="94">
    <w:abstractNumId w:val="97"/>
  </w:num>
  <w:num w:numId="95">
    <w:abstractNumId w:val="86"/>
  </w:num>
  <w:num w:numId="96">
    <w:abstractNumId w:val="95"/>
  </w:num>
  <w:num w:numId="97">
    <w:abstractNumId w:val="73"/>
  </w:num>
  <w:num w:numId="98">
    <w:abstractNumId w:val="2"/>
  </w:num>
  <w:num w:numId="99">
    <w:abstractNumId w:val="31"/>
  </w:num>
  <w:num w:numId="100">
    <w:abstractNumId w:val="80"/>
  </w:num>
  <w:num w:numId="101">
    <w:abstractNumId w:val="98"/>
  </w:num>
  <w:num w:numId="102">
    <w:abstractNumId w:val="87"/>
  </w:num>
  <w:num w:numId="103">
    <w:abstractNumId w:val="32"/>
  </w:num>
  <w:num w:numId="104">
    <w:abstractNumId w:val="71"/>
  </w:num>
  <w:num w:numId="105">
    <w:abstractNumId w:val="44"/>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200F"/>
    <w:rsid w:val="00000DF9"/>
    <w:rsid w:val="00005173"/>
    <w:rsid w:val="00026850"/>
    <w:rsid w:val="000351EB"/>
    <w:rsid w:val="00075CAC"/>
    <w:rsid w:val="00090DA8"/>
    <w:rsid w:val="00097EDC"/>
    <w:rsid w:val="000B5DFB"/>
    <w:rsid w:val="001151F6"/>
    <w:rsid w:val="00124625"/>
    <w:rsid w:val="00146991"/>
    <w:rsid w:val="001551B3"/>
    <w:rsid w:val="00190086"/>
    <w:rsid w:val="001911CC"/>
    <w:rsid w:val="001A0F96"/>
    <w:rsid w:val="001B07A9"/>
    <w:rsid w:val="001B79F8"/>
    <w:rsid w:val="001C6854"/>
    <w:rsid w:val="001D58A5"/>
    <w:rsid w:val="001F5FC8"/>
    <w:rsid w:val="0021729E"/>
    <w:rsid w:val="00233D8C"/>
    <w:rsid w:val="002349DC"/>
    <w:rsid w:val="0027603A"/>
    <w:rsid w:val="00282611"/>
    <w:rsid w:val="002C40DF"/>
    <w:rsid w:val="002D26AB"/>
    <w:rsid w:val="002F087A"/>
    <w:rsid w:val="00327824"/>
    <w:rsid w:val="0033000D"/>
    <w:rsid w:val="00353980"/>
    <w:rsid w:val="00360844"/>
    <w:rsid w:val="00363F45"/>
    <w:rsid w:val="00392AB7"/>
    <w:rsid w:val="003C2147"/>
    <w:rsid w:val="003C7236"/>
    <w:rsid w:val="003D3D1F"/>
    <w:rsid w:val="003E79C4"/>
    <w:rsid w:val="003F3D5F"/>
    <w:rsid w:val="003F7C2F"/>
    <w:rsid w:val="004136C7"/>
    <w:rsid w:val="00423A83"/>
    <w:rsid w:val="00435617"/>
    <w:rsid w:val="00441676"/>
    <w:rsid w:val="00473F5C"/>
    <w:rsid w:val="004B6C2A"/>
    <w:rsid w:val="004B7CA6"/>
    <w:rsid w:val="004C22C9"/>
    <w:rsid w:val="004F5FCC"/>
    <w:rsid w:val="00526EF3"/>
    <w:rsid w:val="00527B35"/>
    <w:rsid w:val="00560664"/>
    <w:rsid w:val="005B7832"/>
    <w:rsid w:val="005D44DD"/>
    <w:rsid w:val="005D6E90"/>
    <w:rsid w:val="006071FE"/>
    <w:rsid w:val="006134C9"/>
    <w:rsid w:val="0065595E"/>
    <w:rsid w:val="00665594"/>
    <w:rsid w:val="006B17D2"/>
    <w:rsid w:val="006B5E35"/>
    <w:rsid w:val="006E6324"/>
    <w:rsid w:val="00707606"/>
    <w:rsid w:val="0071122D"/>
    <w:rsid w:val="0071220E"/>
    <w:rsid w:val="00717334"/>
    <w:rsid w:val="007218F2"/>
    <w:rsid w:val="00726FE6"/>
    <w:rsid w:val="00744364"/>
    <w:rsid w:val="00755E10"/>
    <w:rsid w:val="00760B17"/>
    <w:rsid w:val="0077699E"/>
    <w:rsid w:val="0079420F"/>
    <w:rsid w:val="007A200F"/>
    <w:rsid w:val="007A65F6"/>
    <w:rsid w:val="007D38AB"/>
    <w:rsid w:val="007E56D9"/>
    <w:rsid w:val="00811F00"/>
    <w:rsid w:val="00833004"/>
    <w:rsid w:val="00854B2B"/>
    <w:rsid w:val="00882E36"/>
    <w:rsid w:val="008835B1"/>
    <w:rsid w:val="008B0FDA"/>
    <w:rsid w:val="008B3DD1"/>
    <w:rsid w:val="008C1C39"/>
    <w:rsid w:val="008C3FE8"/>
    <w:rsid w:val="008D58E2"/>
    <w:rsid w:val="008E0AEC"/>
    <w:rsid w:val="0090412C"/>
    <w:rsid w:val="009042CB"/>
    <w:rsid w:val="00904E9A"/>
    <w:rsid w:val="00912897"/>
    <w:rsid w:val="0091727F"/>
    <w:rsid w:val="0092092E"/>
    <w:rsid w:val="0094507E"/>
    <w:rsid w:val="00955B30"/>
    <w:rsid w:val="00955DEF"/>
    <w:rsid w:val="00960DBD"/>
    <w:rsid w:val="00964DA4"/>
    <w:rsid w:val="009C09C7"/>
    <w:rsid w:val="009C1891"/>
    <w:rsid w:val="009C6DB4"/>
    <w:rsid w:val="009E19C0"/>
    <w:rsid w:val="00A2699E"/>
    <w:rsid w:val="00A32F26"/>
    <w:rsid w:val="00A5321B"/>
    <w:rsid w:val="00A562E6"/>
    <w:rsid w:val="00A751AC"/>
    <w:rsid w:val="00AA731F"/>
    <w:rsid w:val="00AB721F"/>
    <w:rsid w:val="00B37CC8"/>
    <w:rsid w:val="00B50BD0"/>
    <w:rsid w:val="00B52893"/>
    <w:rsid w:val="00B6213C"/>
    <w:rsid w:val="00B94734"/>
    <w:rsid w:val="00B96204"/>
    <w:rsid w:val="00BA3FDF"/>
    <w:rsid w:val="00BC508C"/>
    <w:rsid w:val="00BC5EAC"/>
    <w:rsid w:val="00BC7CD8"/>
    <w:rsid w:val="00BD0546"/>
    <w:rsid w:val="00BD0611"/>
    <w:rsid w:val="00BE7526"/>
    <w:rsid w:val="00C3668E"/>
    <w:rsid w:val="00C47789"/>
    <w:rsid w:val="00C735EA"/>
    <w:rsid w:val="00C87DE7"/>
    <w:rsid w:val="00C944FF"/>
    <w:rsid w:val="00C973F7"/>
    <w:rsid w:val="00CC6E12"/>
    <w:rsid w:val="00CD044E"/>
    <w:rsid w:val="00CD1AC7"/>
    <w:rsid w:val="00CD6492"/>
    <w:rsid w:val="00CF5B07"/>
    <w:rsid w:val="00CF5D7E"/>
    <w:rsid w:val="00D03765"/>
    <w:rsid w:val="00D22817"/>
    <w:rsid w:val="00D22EEE"/>
    <w:rsid w:val="00D24843"/>
    <w:rsid w:val="00D361DB"/>
    <w:rsid w:val="00D53942"/>
    <w:rsid w:val="00D93004"/>
    <w:rsid w:val="00E03A20"/>
    <w:rsid w:val="00E12EC8"/>
    <w:rsid w:val="00E22285"/>
    <w:rsid w:val="00E260FB"/>
    <w:rsid w:val="00E26A92"/>
    <w:rsid w:val="00E71A92"/>
    <w:rsid w:val="00E72074"/>
    <w:rsid w:val="00E85FBA"/>
    <w:rsid w:val="00EA0877"/>
    <w:rsid w:val="00EB3C51"/>
    <w:rsid w:val="00EF7204"/>
    <w:rsid w:val="00F12FA7"/>
    <w:rsid w:val="00F1319C"/>
    <w:rsid w:val="00F36602"/>
    <w:rsid w:val="00F80EA2"/>
    <w:rsid w:val="00F83859"/>
    <w:rsid w:val="00F94338"/>
    <w:rsid w:val="00FA788B"/>
    <w:rsid w:val="00FB3DE3"/>
    <w:rsid w:val="00FB6920"/>
    <w:rsid w:val="00FC5A60"/>
    <w:rsid w:val="00FD1B76"/>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line number" w:uiPriority="0"/>
    <w:lsdException w:name="page number" w:uiPriority="0"/>
    <w:lsdException w:name="Title" w:semiHidden="0" w:uiPriority="1" w:unhideWhenUsed="0" w:qFormat="1"/>
    <w:lsdException w:name="Default Paragraph Font" w:uiPriority="1"/>
    <w:lsdException w:name="Body Text" w:uiPriority="1" w:qFormat="1"/>
    <w:lsdException w:name="Subtitle" w:semiHidden="0" w:uiPriority="0" w:unhideWhenUsed="0" w:qFormat="1"/>
    <w:lsdException w:name="Strong" w:semiHidden="0" w:uiPriority="22" w:unhideWhenUsed="0" w:qFormat="1"/>
    <w:lsdException w:name="Emphasis" w:semiHidden="0" w:uiPriority="20" w:unhideWhenUsed="0" w:qFormat="1"/>
    <w:lsdException w:name="Table Contemporary"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41676"/>
    <w:pPr>
      <w:spacing w:after="160" w:line="259" w:lineRule="auto"/>
    </w:pPr>
  </w:style>
  <w:style w:type="paragraph" w:styleId="Balk1">
    <w:name w:val="heading 1"/>
    <w:basedOn w:val="Normal"/>
    <w:next w:val="Normal"/>
    <w:link w:val="Balk1Char"/>
    <w:uiPriority w:val="1"/>
    <w:qFormat/>
    <w:rsid w:val="00441676"/>
    <w:pPr>
      <w:keepNext/>
      <w:keepLines/>
      <w:spacing w:before="240" w:after="0"/>
      <w:outlineLvl w:val="0"/>
    </w:pPr>
    <w:rPr>
      <w:rFonts w:ascii="Times New Roman" w:eastAsia="Times New Roman" w:hAnsi="Times New Roman" w:cs="Times New Roman"/>
      <w:sz w:val="24"/>
      <w:szCs w:val="32"/>
    </w:rPr>
  </w:style>
  <w:style w:type="paragraph" w:styleId="Balk2">
    <w:name w:val="heading 2"/>
    <w:basedOn w:val="Normal"/>
    <w:next w:val="Normal"/>
    <w:link w:val="Balk2Char"/>
    <w:uiPriority w:val="1"/>
    <w:unhideWhenUsed/>
    <w:qFormat/>
    <w:rsid w:val="00441676"/>
    <w:pPr>
      <w:keepNext/>
      <w:keepLines/>
      <w:spacing w:before="40" w:after="0"/>
      <w:outlineLvl w:val="1"/>
    </w:pPr>
    <w:rPr>
      <w:rFonts w:ascii="Times New Roman" w:eastAsia="Times New Roman" w:hAnsi="Times New Roman" w:cs="Times New Roman"/>
      <w:b/>
      <w:sz w:val="24"/>
      <w:szCs w:val="26"/>
    </w:rPr>
  </w:style>
  <w:style w:type="paragraph" w:styleId="Balk3">
    <w:name w:val="heading 3"/>
    <w:basedOn w:val="Normal"/>
    <w:next w:val="Normal"/>
    <w:link w:val="Balk3Char"/>
    <w:uiPriority w:val="1"/>
    <w:unhideWhenUsed/>
    <w:qFormat/>
    <w:rsid w:val="00441676"/>
    <w:pPr>
      <w:keepNext/>
      <w:keepLines/>
      <w:spacing w:before="40" w:after="0"/>
      <w:outlineLvl w:val="2"/>
    </w:pPr>
    <w:rPr>
      <w:rFonts w:ascii="Times New Roman" w:eastAsia="Times New Roman" w:hAnsi="Times New Roman" w:cs="Times New Roman"/>
      <w:b/>
      <w:sz w:val="24"/>
      <w:szCs w:val="24"/>
    </w:rPr>
  </w:style>
  <w:style w:type="paragraph" w:styleId="Balk4">
    <w:name w:val="heading 4"/>
    <w:basedOn w:val="Normal"/>
    <w:next w:val="Normal"/>
    <w:link w:val="Balk4Char"/>
    <w:unhideWhenUsed/>
    <w:qFormat/>
    <w:rsid w:val="00441676"/>
    <w:pPr>
      <w:keepNext/>
      <w:keepLines/>
      <w:spacing w:before="40" w:after="0"/>
      <w:outlineLvl w:val="3"/>
    </w:pPr>
    <w:rPr>
      <w:rFonts w:ascii="Calibri Light" w:eastAsia="Times New Roman" w:hAnsi="Calibri Light" w:cs="Times New Roman"/>
      <w:i/>
      <w:iCs/>
      <w:color w:val="2F5496"/>
    </w:rPr>
  </w:style>
  <w:style w:type="paragraph" w:styleId="Balk5">
    <w:name w:val="heading 5"/>
    <w:basedOn w:val="Normal"/>
    <w:next w:val="Normal"/>
    <w:link w:val="Balk5Char"/>
    <w:qFormat/>
    <w:rsid w:val="00441676"/>
    <w:pPr>
      <w:tabs>
        <w:tab w:val="left" w:pos="1134"/>
      </w:tabs>
      <w:spacing w:after="60" w:line="240" w:lineRule="auto"/>
      <w:ind w:left="360"/>
      <w:outlineLvl w:val="4"/>
    </w:pPr>
    <w:rPr>
      <w:rFonts w:ascii="Times New Roman" w:eastAsia="Times New Roman" w:hAnsi="Times New Roman" w:cs="Times New Roman"/>
      <w:b/>
      <w:bCs/>
      <w:iCs/>
      <w:sz w:val="24"/>
      <w:szCs w:val="26"/>
      <w:lang w:eastAsia="tr-TR"/>
    </w:rPr>
  </w:style>
  <w:style w:type="paragraph" w:styleId="Balk6">
    <w:name w:val="heading 6"/>
    <w:basedOn w:val="Normal"/>
    <w:next w:val="Normal"/>
    <w:link w:val="Balk6Char"/>
    <w:qFormat/>
    <w:rsid w:val="00441676"/>
    <w:pPr>
      <w:tabs>
        <w:tab w:val="num" w:pos="1152"/>
      </w:tabs>
      <w:spacing w:before="240" w:after="60" w:line="240" w:lineRule="auto"/>
      <w:ind w:left="1152" w:hanging="1152"/>
      <w:outlineLvl w:val="5"/>
    </w:pPr>
    <w:rPr>
      <w:rFonts w:ascii="Times New Roman" w:eastAsia="Times New Roman" w:hAnsi="Times New Roman" w:cs="Times New Roman"/>
      <w:b/>
      <w:bCs/>
      <w:lang w:eastAsia="tr-TR"/>
    </w:rPr>
  </w:style>
  <w:style w:type="paragraph" w:styleId="Balk7">
    <w:name w:val="heading 7"/>
    <w:basedOn w:val="Normal"/>
    <w:next w:val="Normal"/>
    <w:link w:val="Balk7Char"/>
    <w:qFormat/>
    <w:rsid w:val="00441676"/>
    <w:pPr>
      <w:tabs>
        <w:tab w:val="num" w:pos="1296"/>
      </w:tabs>
      <w:spacing w:before="240" w:after="60" w:line="240" w:lineRule="auto"/>
      <w:ind w:left="1296" w:hanging="1296"/>
      <w:outlineLvl w:val="6"/>
    </w:pPr>
    <w:rPr>
      <w:rFonts w:ascii="Times New Roman" w:eastAsia="Times New Roman" w:hAnsi="Times New Roman" w:cs="Times New Roman"/>
      <w:sz w:val="24"/>
      <w:szCs w:val="24"/>
      <w:lang w:eastAsia="tr-TR"/>
    </w:rPr>
  </w:style>
  <w:style w:type="paragraph" w:styleId="Balk8">
    <w:name w:val="heading 8"/>
    <w:basedOn w:val="Normal"/>
    <w:next w:val="Normal"/>
    <w:link w:val="Balk8Char"/>
    <w:qFormat/>
    <w:rsid w:val="00441676"/>
    <w:pPr>
      <w:tabs>
        <w:tab w:val="num" w:pos="1440"/>
      </w:tabs>
      <w:spacing w:before="240" w:after="60" w:line="240" w:lineRule="auto"/>
      <w:ind w:left="1440" w:hanging="1440"/>
      <w:outlineLvl w:val="7"/>
    </w:pPr>
    <w:rPr>
      <w:rFonts w:ascii="Times New Roman" w:eastAsia="Times New Roman" w:hAnsi="Times New Roman" w:cs="Times New Roman"/>
      <w:i/>
      <w:iCs/>
      <w:sz w:val="24"/>
      <w:szCs w:val="24"/>
      <w:lang w:eastAsia="tr-TR"/>
    </w:rPr>
  </w:style>
  <w:style w:type="paragraph" w:styleId="Balk9">
    <w:name w:val="heading 9"/>
    <w:basedOn w:val="Normal"/>
    <w:next w:val="Normal"/>
    <w:link w:val="Balk9Char"/>
    <w:qFormat/>
    <w:rsid w:val="00441676"/>
    <w:pPr>
      <w:tabs>
        <w:tab w:val="num" w:pos="1584"/>
      </w:tabs>
      <w:spacing w:before="240" w:after="60" w:line="240" w:lineRule="auto"/>
      <w:ind w:left="1584" w:hanging="1584"/>
      <w:outlineLvl w:val="8"/>
    </w:pPr>
    <w:rPr>
      <w:rFonts w:ascii="Arial" w:eastAsia="Times New Roman" w:hAnsi="Arial" w:cs="Arial"/>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rsid w:val="00441676"/>
    <w:rPr>
      <w:rFonts w:ascii="Times New Roman" w:eastAsia="Times New Roman" w:hAnsi="Times New Roman" w:cs="Times New Roman"/>
      <w:sz w:val="24"/>
      <w:szCs w:val="32"/>
    </w:rPr>
  </w:style>
  <w:style w:type="character" w:customStyle="1" w:styleId="Balk2Char">
    <w:name w:val="Başlık 2 Char"/>
    <w:basedOn w:val="VarsaylanParagrafYazTipi"/>
    <w:link w:val="Balk2"/>
    <w:rsid w:val="00441676"/>
    <w:rPr>
      <w:rFonts w:ascii="Times New Roman" w:eastAsia="Times New Roman" w:hAnsi="Times New Roman" w:cs="Times New Roman"/>
      <w:b/>
      <w:sz w:val="24"/>
      <w:szCs w:val="26"/>
    </w:rPr>
  </w:style>
  <w:style w:type="character" w:customStyle="1" w:styleId="Balk3Char">
    <w:name w:val="Başlık 3 Char"/>
    <w:basedOn w:val="VarsaylanParagrafYazTipi"/>
    <w:link w:val="Balk3"/>
    <w:rsid w:val="00441676"/>
    <w:rPr>
      <w:rFonts w:ascii="Times New Roman" w:eastAsia="Times New Roman" w:hAnsi="Times New Roman" w:cs="Times New Roman"/>
      <w:b/>
      <w:sz w:val="24"/>
      <w:szCs w:val="24"/>
    </w:rPr>
  </w:style>
  <w:style w:type="character" w:customStyle="1" w:styleId="Balk4Char">
    <w:name w:val="Başlık 4 Char"/>
    <w:basedOn w:val="VarsaylanParagrafYazTipi"/>
    <w:link w:val="Balk4"/>
    <w:rsid w:val="00441676"/>
    <w:rPr>
      <w:rFonts w:ascii="Calibri Light" w:eastAsia="Times New Roman" w:hAnsi="Calibri Light" w:cs="Times New Roman"/>
      <w:i/>
      <w:iCs/>
      <w:color w:val="2F5496"/>
    </w:rPr>
  </w:style>
  <w:style w:type="character" w:customStyle="1" w:styleId="Balk5Char">
    <w:name w:val="Başlık 5 Char"/>
    <w:basedOn w:val="VarsaylanParagrafYazTipi"/>
    <w:link w:val="Balk5"/>
    <w:rsid w:val="00441676"/>
    <w:rPr>
      <w:rFonts w:ascii="Times New Roman" w:eastAsia="Times New Roman" w:hAnsi="Times New Roman" w:cs="Times New Roman"/>
      <w:b/>
      <w:bCs/>
      <w:iCs/>
      <w:sz w:val="24"/>
      <w:szCs w:val="26"/>
      <w:lang w:eastAsia="tr-TR"/>
    </w:rPr>
  </w:style>
  <w:style w:type="character" w:customStyle="1" w:styleId="Balk6Char">
    <w:name w:val="Başlık 6 Char"/>
    <w:basedOn w:val="VarsaylanParagrafYazTipi"/>
    <w:link w:val="Balk6"/>
    <w:rsid w:val="00441676"/>
    <w:rPr>
      <w:rFonts w:ascii="Times New Roman" w:eastAsia="Times New Roman" w:hAnsi="Times New Roman" w:cs="Times New Roman"/>
      <w:b/>
      <w:bCs/>
      <w:lang w:eastAsia="tr-TR"/>
    </w:rPr>
  </w:style>
  <w:style w:type="character" w:customStyle="1" w:styleId="Balk7Char">
    <w:name w:val="Başlık 7 Char"/>
    <w:basedOn w:val="VarsaylanParagrafYazTipi"/>
    <w:link w:val="Balk7"/>
    <w:rsid w:val="00441676"/>
    <w:rPr>
      <w:rFonts w:ascii="Times New Roman" w:eastAsia="Times New Roman" w:hAnsi="Times New Roman" w:cs="Times New Roman"/>
      <w:sz w:val="24"/>
      <w:szCs w:val="24"/>
      <w:lang w:eastAsia="tr-TR"/>
    </w:rPr>
  </w:style>
  <w:style w:type="character" w:customStyle="1" w:styleId="Balk8Char">
    <w:name w:val="Başlık 8 Char"/>
    <w:basedOn w:val="VarsaylanParagrafYazTipi"/>
    <w:link w:val="Balk8"/>
    <w:rsid w:val="00441676"/>
    <w:rPr>
      <w:rFonts w:ascii="Times New Roman" w:eastAsia="Times New Roman" w:hAnsi="Times New Roman" w:cs="Times New Roman"/>
      <w:i/>
      <w:iCs/>
      <w:sz w:val="24"/>
      <w:szCs w:val="24"/>
      <w:lang w:eastAsia="tr-TR"/>
    </w:rPr>
  </w:style>
  <w:style w:type="character" w:customStyle="1" w:styleId="Balk9Char">
    <w:name w:val="Başlık 9 Char"/>
    <w:basedOn w:val="VarsaylanParagrafYazTipi"/>
    <w:link w:val="Balk9"/>
    <w:rsid w:val="00441676"/>
    <w:rPr>
      <w:rFonts w:ascii="Arial" w:eastAsia="Times New Roman" w:hAnsi="Arial" w:cs="Arial"/>
      <w:lang w:eastAsia="tr-TR"/>
    </w:rPr>
  </w:style>
  <w:style w:type="paragraph" w:styleId="ListeParagraf">
    <w:name w:val="List Paragraph"/>
    <w:basedOn w:val="Normal"/>
    <w:uiPriority w:val="34"/>
    <w:qFormat/>
    <w:rsid w:val="00441676"/>
    <w:pPr>
      <w:ind w:left="720"/>
      <w:contextualSpacing/>
    </w:pPr>
  </w:style>
  <w:style w:type="paragraph" w:styleId="T1">
    <w:name w:val="toc 1"/>
    <w:basedOn w:val="Normal"/>
    <w:next w:val="Normal"/>
    <w:autoRedefine/>
    <w:uiPriority w:val="39"/>
    <w:unhideWhenUsed/>
    <w:qFormat/>
    <w:rsid w:val="00441676"/>
    <w:pPr>
      <w:numPr>
        <w:numId w:val="3"/>
      </w:numPr>
      <w:tabs>
        <w:tab w:val="right" w:leader="dot" w:pos="9062"/>
      </w:tabs>
      <w:spacing w:after="100"/>
    </w:pPr>
  </w:style>
  <w:style w:type="character" w:styleId="Kpr">
    <w:name w:val="Hyperlink"/>
    <w:basedOn w:val="VarsaylanParagrafYazTipi"/>
    <w:uiPriority w:val="99"/>
    <w:unhideWhenUsed/>
    <w:rsid w:val="00441676"/>
    <w:rPr>
      <w:color w:val="0000FF" w:themeColor="hyperlink"/>
      <w:u w:val="single"/>
    </w:rPr>
  </w:style>
  <w:style w:type="paragraph" w:styleId="T2">
    <w:name w:val="toc 2"/>
    <w:basedOn w:val="Normal"/>
    <w:next w:val="Normal"/>
    <w:autoRedefine/>
    <w:uiPriority w:val="39"/>
    <w:unhideWhenUsed/>
    <w:qFormat/>
    <w:rsid w:val="0091727F"/>
    <w:pPr>
      <w:spacing w:after="100"/>
      <w:ind w:left="220" w:right="360"/>
      <w:jc w:val="right"/>
    </w:pPr>
    <w:rPr>
      <w:rFonts w:eastAsiaTheme="minorEastAsia" w:cs="Times New Roman"/>
      <w:lang w:eastAsia="tr-TR"/>
    </w:rPr>
  </w:style>
  <w:style w:type="paragraph" w:styleId="T3">
    <w:name w:val="toc 3"/>
    <w:basedOn w:val="Normal"/>
    <w:next w:val="Normal"/>
    <w:autoRedefine/>
    <w:uiPriority w:val="39"/>
    <w:unhideWhenUsed/>
    <w:qFormat/>
    <w:rsid w:val="00D93004"/>
    <w:pPr>
      <w:numPr>
        <w:ilvl w:val="2"/>
        <w:numId w:val="1"/>
      </w:numPr>
      <w:spacing w:after="0" w:line="240" w:lineRule="auto"/>
      <w:ind w:firstLine="0"/>
      <w:jc w:val="both"/>
    </w:pPr>
    <w:rPr>
      <w:rFonts w:ascii="Times New Roman" w:eastAsiaTheme="minorEastAsia" w:hAnsi="Times New Roman" w:cs="Times New Roman"/>
      <w:b/>
      <w:bCs/>
      <w:sz w:val="24"/>
      <w:szCs w:val="24"/>
      <w:lang w:eastAsia="tr-TR"/>
    </w:rPr>
  </w:style>
  <w:style w:type="paragraph" w:styleId="AralkYok">
    <w:name w:val="No Spacing"/>
    <w:link w:val="AralkYokChar"/>
    <w:uiPriority w:val="1"/>
    <w:qFormat/>
    <w:rsid w:val="00441676"/>
    <w:pPr>
      <w:spacing w:after="0" w:line="240" w:lineRule="auto"/>
    </w:pPr>
  </w:style>
  <w:style w:type="paragraph" w:customStyle="1" w:styleId="Balk11">
    <w:name w:val="Başlık 11"/>
    <w:basedOn w:val="Normal"/>
    <w:next w:val="Normal"/>
    <w:uiPriority w:val="9"/>
    <w:qFormat/>
    <w:rsid w:val="00441676"/>
    <w:pPr>
      <w:keepNext/>
      <w:keepLines/>
      <w:spacing w:before="240" w:after="0"/>
      <w:outlineLvl w:val="0"/>
    </w:pPr>
    <w:rPr>
      <w:rFonts w:ascii="Times New Roman" w:eastAsia="Times New Roman" w:hAnsi="Times New Roman" w:cs="Times New Roman"/>
      <w:sz w:val="24"/>
      <w:szCs w:val="32"/>
    </w:rPr>
  </w:style>
  <w:style w:type="paragraph" w:customStyle="1" w:styleId="Balk21">
    <w:name w:val="Başlık 21"/>
    <w:basedOn w:val="Normal"/>
    <w:next w:val="Normal"/>
    <w:uiPriority w:val="9"/>
    <w:unhideWhenUsed/>
    <w:qFormat/>
    <w:rsid w:val="00441676"/>
    <w:pPr>
      <w:keepNext/>
      <w:keepLines/>
      <w:spacing w:before="40" w:after="0"/>
      <w:outlineLvl w:val="1"/>
    </w:pPr>
    <w:rPr>
      <w:rFonts w:ascii="Times New Roman" w:eastAsia="Times New Roman" w:hAnsi="Times New Roman" w:cs="Times New Roman"/>
      <w:b/>
      <w:sz w:val="24"/>
      <w:szCs w:val="26"/>
    </w:rPr>
  </w:style>
  <w:style w:type="paragraph" w:customStyle="1" w:styleId="Balk31">
    <w:name w:val="Başlık 31"/>
    <w:basedOn w:val="Normal"/>
    <w:next w:val="Normal"/>
    <w:uiPriority w:val="9"/>
    <w:unhideWhenUsed/>
    <w:qFormat/>
    <w:rsid w:val="00441676"/>
    <w:pPr>
      <w:keepNext/>
      <w:keepLines/>
      <w:spacing w:before="40" w:after="0"/>
      <w:outlineLvl w:val="2"/>
    </w:pPr>
    <w:rPr>
      <w:rFonts w:ascii="Times New Roman" w:eastAsia="Times New Roman" w:hAnsi="Times New Roman" w:cs="Times New Roman"/>
      <w:b/>
      <w:sz w:val="24"/>
      <w:szCs w:val="24"/>
    </w:rPr>
  </w:style>
  <w:style w:type="paragraph" w:customStyle="1" w:styleId="Balk41">
    <w:name w:val="Başlık 41"/>
    <w:basedOn w:val="Normal"/>
    <w:next w:val="Normal"/>
    <w:uiPriority w:val="9"/>
    <w:unhideWhenUsed/>
    <w:qFormat/>
    <w:rsid w:val="00441676"/>
    <w:pPr>
      <w:keepNext/>
      <w:keepLines/>
      <w:spacing w:before="40" w:after="0"/>
      <w:outlineLvl w:val="3"/>
    </w:pPr>
    <w:rPr>
      <w:rFonts w:ascii="Calibri Light" w:eastAsia="Times New Roman" w:hAnsi="Calibri Light" w:cs="Times New Roman"/>
      <w:i/>
      <w:iCs/>
      <w:color w:val="2F5496"/>
    </w:rPr>
  </w:style>
  <w:style w:type="numbering" w:customStyle="1" w:styleId="ListeYok1">
    <w:name w:val="Liste Yok1"/>
    <w:next w:val="ListeYok"/>
    <w:uiPriority w:val="99"/>
    <w:semiHidden/>
    <w:unhideWhenUsed/>
    <w:rsid w:val="00441676"/>
  </w:style>
  <w:style w:type="paragraph" w:customStyle="1" w:styleId="TBal1">
    <w:name w:val="İÇT Başlığı1"/>
    <w:basedOn w:val="Balk1"/>
    <w:next w:val="Normal"/>
    <w:uiPriority w:val="39"/>
    <w:unhideWhenUsed/>
    <w:qFormat/>
    <w:rsid w:val="00441676"/>
  </w:style>
  <w:style w:type="table" w:styleId="TabloKlavuzu">
    <w:name w:val="Table Grid"/>
    <w:basedOn w:val="NormalTablo"/>
    <w:uiPriority w:val="39"/>
    <w:rsid w:val="004416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KlavuzTablo5Koyu-Vurgu11">
    <w:name w:val="Kılavuz Tablo 5 Koyu - Vurgu 11"/>
    <w:basedOn w:val="NormalTablo"/>
    <w:uiPriority w:val="50"/>
    <w:rsid w:val="00441676"/>
    <w:pPr>
      <w:spacing w:after="0" w:line="240" w:lineRule="auto"/>
    </w:p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KlavuzuTablo4-Vurgu11">
    <w:name w:val="Kılavuzu Tablo 4 - Vurgu 11"/>
    <w:basedOn w:val="NormalTablo"/>
    <w:uiPriority w:val="49"/>
    <w:rsid w:val="00441676"/>
    <w:pPr>
      <w:spacing w:after="0" w:line="240" w:lineRule="auto"/>
    </w:p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Altbilgi">
    <w:name w:val="footer"/>
    <w:basedOn w:val="Normal"/>
    <w:link w:val="AltbilgiChar"/>
    <w:uiPriority w:val="99"/>
    <w:rsid w:val="00441676"/>
    <w:pPr>
      <w:tabs>
        <w:tab w:val="center" w:pos="4536"/>
        <w:tab w:val="right" w:pos="9072"/>
      </w:tabs>
      <w:spacing w:before="100" w:after="200" w:line="276" w:lineRule="auto"/>
    </w:pPr>
    <w:rPr>
      <w:rFonts w:ascii="Calibri" w:eastAsia="Times New Roman" w:hAnsi="Calibri" w:cs="Times New Roman"/>
      <w:sz w:val="24"/>
      <w:szCs w:val="24"/>
      <w:lang w:val="x-none" w:eastAsia="x-none"/>
    </w:rPr>
  </w:style>
  <w:style w:type="character" w:customStyle="1" w:styleId="AltbilgiChar">
    <w:name w:val="Altbilgi Char"/>
    <w:basedOn w:val="VarsaylanParagrafYazTipi"/>
    <w:link w:val="Altbilgi"/>
    <w:uiPriority w:val="99"/>
    <w:rsid w:val="00441676"/>
    <w:rPr>
      <w:rFonts w:ascii="Calibri" w:eastAsia="Times New Roman" w:hAnsi="Calibri" w:cs="Times New Roman"/>
      <w:sz w:val="24"/>
      <w:szCs w:val="24"/>
      <w:lang w:val="x-none" w:eastAsia="x-none"/>
    </w:rPr>
  </w:style>
  <w:style w:type="character" w:customStyle="1" w:styleId="AltBilgiChar0">
    <w:name w:val="Alt Bilgi Char"/>
    <w:basedOn w:val="VarsaylanParagrafYazTipi"/>
    <w:uiPriority w:val="99"/>
    <w:rsid w:val="00441676"/>
  </w:style>
  <w:style w:type="table" w:customStyle="1" w:styleId="KlavuzuTablo4-Vurgu61">
    <w:name w:val="Kılavuzu Tablo 4 - Vurgu 61"/>
    <w:basedOn w:val="NormalTablo"/>
    <w:uiPriority w:val="49"/>
    <w:rsid w:val="00441676"/>
    <w:pPr>
      <w:spacing w:after="0" w:line="240" w:lineRule="auto"/>
    </w:p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paragraph" w:styleId="DipnotMetni">
    <w:name w:val="footnote text"/>
    <w:basedOn w:val="Normal"/>
    <w:link w:val="DipnotMetniChar"/>
    <w:semiHidden/>
    <w:rsid w:val="00441676"/>
    <w:pPr>
      <w:spacing w:after="0" w:line="240" w:lineRule="auto"/>
    </w:pPr>
    <w:rPr>
      <w:rFonts w:ascii="Times New Roman" w:eastAsia="Times New Roman" w:hAnsi="Times New Roman" w:cs="Times New Roman"/>
      <w:sz w:val="20"/>
      <w:szCs w:val="20"/>
      <w:lang w:eastAsia="tr-TR"/>
    </w:rPr>
  </w:style>
  <w:style w:type="character" w:customStyle="1" w:styleId="DipnotMetniChar">
    <w:name w:val="Dipnot Metni Char"/>
    <w:basedOn w:val="VarsaylanParagrafYazTipi"/>
    <w:link w:val="DipnotMetni"/>
    <w:semiHidden/>
    <w:rsid w:val="00441676"/>
    <w:rPr>
      <w:rFonts w:ascii="Times New Roman" w:eastAsia="Times New Roman" w:hAnsi="Times New Roman" w:cs="Times New Roman"/>
      <w:sz w:val="20"/>
      <w:szCs w:val="20"/>
      <w:lang w:eastAsia="tr-TR"/>
    </w:rPr>
  </w:style>
  <w:style w:type="paragraph" w:styleId="stbilgi">
    <w:name w:val="header"/>
    <w:basedOn w:val="Normal"/>
    <w:link w:val="stbilgiChar"/>
    <w:uiPriority w:val="99"/>
    <w:rsid w:val="00441676"/>
    <w:pPr>
      <w:tabs>
        <w:tab w:val="center" w:pos="4536"/>
        <w:tab w:val="right" w:pos="9072"/>
      </w:tabs>
      <w:spacing w:after="0" w:line="240" w:lineRule="auto"/>
    </w:pPr>
    <w:rPr>
      <w:rFonts w:ascii="Times New Roman" w:eastAsia="Times New Roman" w:hAnsi="Times New Roman" w:cs="Times New Roman"/>
      <w:sz w:val="24"/>
      <w:szCs w:val="24"/>
      <w:lang w:eastAsia="tr-TR"/>
    </w:rPr>
  </w:style>
  <w:style w:type="character" w:customStyle="1" w:styleId="stbilgiChar">
    <w:name w:val="Üstbilgi Char"/>
    <w:basedOn w:val="VarsaylanParagrafYazTipi"/>
    <w:link w:val="stbilgi"/>
    <w:uiPriority w:val="99"/>
    <w:rsid w:val="00441676"/>
    <w:rPr>
      <w:rFonts w:ascii="Times New Roman" w:eastAsia="Times New Roman" w:hAnsi="Times New Roman" w:cs="Times New Roman"/>
      <w:sz w:val="24"/>
      <w:szCs w:val="24"/>
      <w:lang w:eastAsia="tr-TR"/>
    </w:rPr>
  </w:style>
  <w:style w:type="character" w:styleId="Gl">
    <w:name w:val="Strong"/>
    <w:uiPriority w:val="22"/>
    <w:qFormat/>
    <w:rsid w:val="00441676"/>
    <w:rPr>
      <w:rFonts w:cs="Times New Roman"/>
      <w:b/>
      <w:bCs/>
    </w:rPr>
  </w:style>
  <w:style w:type="paragraph" w:styleId="GvdeMetni">
    <w:name w:val="Body Text"/>
    <w:basedOn w:val="Normal"/>
    <w:link w:val="GvdeMetniChar"/>
    <w:uiPriority w:val="1"/>
    <w:qFormat/>
    <w:rsid w:val="00441676"/>
    <w:pPr>
      <w:spacing w:after="0" w:line="240" w:lineRule="auto"/>
      <w:jc w:val="both"/>
    </w:pPr>
    <w:rPr>
      <w:rFonts w:ascii="Times New Roman" w:eastAsia="Times New Roman" w:hAnsi="Times New Roman" w:cs="Times New Roman"/>
      <w:b/>
      <w:szCs w:val="20"/>
      <w:lang w:eastAsia="tr-TR"/>
    </w:rPr>
  </w:style>
  <w:style w:type="character" w:customStyle="1" w:styleId="GvdeMetniChar">
    <w:name w:val="Gövde Metni Char"/>
    <w:basedOn w:val="VarsaylanParagrafYazTipi"/>
    <w:link w:val="GvdeMetni"/>
    <w:rsid w:val="00441676"/>
    <w:rPr>
      <w:rFonts w:ascii="Times New Roman" w:eastAsia="Times New Roman" w:hAnsi="Times New Roman" w:cs="Times New Roman"/>
      <w:b/>
      <w:szCs w:val="20"/>
      <w:lang w:eastAsia="tr-TR"/>
    </w:rPr>
  </w:style>
  <w:style w:type="paragraph" w:customStyle="1" w:styleId="1">
    <w:name w:val="1"/>
    <w:basedOn w:val="Normal"/>
    <w:next w:val="Normal"/>
    <w:qFormat/>
    <w:rsid w:val="00441676"/>
    <w:pPr>
      <w:spacing w:after="60" w:line="240" w:lineRule="auto"/>
      <w:jc w:val="center"/>
      <w:outlineLvl w:val="1"/>
    </w:pPr>
    <w:rPr>
      <w:rFonts w:ascii="Cambria" w:eastAsia="Times New Roman" w:hAnsi="Cambria" w:cs="Times New Roman"/>
      <w:sz w:val="24"/>
      <w:szCs w:val="24"/>
      <w:lang w:val="x-none" w:eastAsia="x-none"/>
    </w:rPr>
  </w:style>
  <w:style w:type="character" w:customStyle="1" w:styleId="AltKonuBalChar1">
    <w:name w:val="Alt Konu Başlığı Char1"/>
    <w:link w:val="AltKonuBal"/>
    <w:rsid w:val="00441676"/>
    <w:rPr>
      <w:rFonts w:ascii="Cambria" w:eastAsia="Times New Roman" w:hAnsi="Cambria" w:cs="Times New Roman"/>
      <w:sz w:val="24"/>
      <w:szCs w:val="24"/>
    </w:rPr>
  </w:style>
  <w:style w:type="paragraph" w:styleId="AltKonuBal">
    <w:name w:val="Subtitle"/>
    <w:basedOn w:val="Normal"/>
    <w:next w:val="Normal"/>
    <w:link w:val="AltKonuBalChar1"/>
    <w:qFormat/>
    <w:rsid w:val="00441676"/>
    <w:pPr>
      <w:numPr>
        <w:ilvl w:val="1"/>
      </w:numPr>
    </w:pPr>
    <w:rPr>
      <w:rFonts w:ascii="Cambria" w:eastAsia="Times New Roman" w:hAnsi="Cambria" w:cs="Times New Roman"/>
      <w:sz w:val="24"/>
      <w:szCs w:val="24"/>
    </w:rPr>
  </w:style>
  <w:style w:type="character" w:customStyle="1" w:styleId="AltKonuBalChar">
    <w:name w:val="Alt Konu Başlığı Char"/>
    <w:basedOn w:val="VarsaylanParagrafYazTipi"/>
    <w:rsid w:val="00441676"/>
    <w:rPr>
      <w:rFonts w:asciiTheme="majorHAnsi" w:eastAsiaTheme="majorEastAsia" w:hAnsiTheme="majorHAnsi" w:cstheme="majorBidi"/>
      <w:i/>
      <w:iCs/>
      <w:color w:val="4F81BD" w:themeColor="accent1"/>
      <w:spacing w:val="15"/>
      <w:sz w:val="24"/>
      <w:szCs w:val="24"/>
    </w:rPr>
  </w:style>
  <w:style w:type="character" w:customStyle="1" w:styleId="AltyazChar">
    <w:name w:val="Altyazı Char"/>
    <w:basedOn w:val="VarsaylanParagrafYazTipi"/>
    <w:uiPriority w:val="11"/>
    <w:rsid w:val="00441676"/>
    <w:rPr>
      <w:rFonts w:eastAsiaTheme="minorEastAsia"/>
      <w:color w:val="5A5A5A" w:themeColor="text1" w:themeTint="A5"/>
      <w:spacing w:val="15"/>
    </w:rPr>
  </w:style>
  <w:style w:type="character" w:customStyle="1" w:styleId="Gvdemetni0">
    <w:name w:val="Gövde metni_"/>
    <w:link w:val="Gvdemetni1"/>
    <w:rsid w:val="00441676"/>
    <w:rPr>
      <w:rFonts w:ascii="Lucida Sans Unicode" w:eastAsia="Lucida Sans Unicode" w:hAnsi="Lucida Sans Unicode" w:cs="Lucida Sans Unicode"/>
      <w:shd w:val="clear" w:color="auto" w:fill="FFFFFF"/>
    </w:rPr>
  </w:style>
  <w:style w:type="character" w:customStyle="1" w:styleId="GvdemetniArial">
    <w:name w:val="Gövde metni + Arial"/>
    <w:rsid w:val="00441676"/>
    <w:rPr>
      <w:rFonts w:ascii="Arial" w:eastAsia="Arial" w:hAnsi="Arial" w:cs="Arial"/>
      <w:color w:val="000000"/>
      <w:spacing w:val="0"/>
      <w:w w:val="100"/>
      <w:position w:val="0"/>
      <w:sz w:val="20"/>
      <w:szCs w:val="20"/>
      <w:shd w:val="clear" w:color="auto" w:fill="FFFFFF"/>
      <w:lang w:val="tr-TR"/>
    </w:rPr>
  </w:style>
  <w:style w:type="paragraph" w:customStyle="1" w:styleId="Gvdemetni1">
    <w:name w:val="Gövde metni"/>
    <w:basedOn w:val="Normal"/>
    <w:link w:val="Gvdemetni0"/>
    <w:rsid w:val="00441676"/>
    <w:pPr>
      <w:widowControl w:val="0"/>
      <w:shd w:val="clear" w:color="auto" w:fill="FFFFFF"/>
      <w:spacing w:before="1200" w:after="1500" w:line="360" w:lineRule="exact"/>
      <w:jc w:val="both"/>
    </w:pPr>
    <w:rPr>
      <w:rFonts w:ascii="Lucida Sans Unicode" w:eastAsia="Lucida Sans Unicode" w:hAnsi="Lucida Sans Unicode" w:cs="Lucida Sans Unicode"/>
    </w:rPr>
  </w:style>
  <w:style w:type="character" w:customStyle="1" w:styleId="Balk164">
    <w:name w:val="Başlık #16 (4)"/>
    <w:rsid w:val="00441676"/>
    <w:rPr>
      <w:rFonts w:ascii="Segoe UI" w:eastAsia="Segoe UI" w:hAnsi="Segoe UI" w:cs="Segoe UI"/>
      <w:b/>
      <w:bCs/>
      <w:i/>
      <w:iCs/>
      <w:smallCaps w:val="0"/>
      <w:strike w:val="0"/>
      <w:color w:val="000000"/>
      <w:spacing w:val="0"/>
      <w:w w:val="100"/>
      <w:position w:val="0"/>
      <w:sz w:val="22"/>
      <w:szCs w:val="22"/>
      <w:u w:val="none"/>
      <w:lang w:val="tr-TR"/>
    </w:rPr>
  </w:style>
  <w:style w:type="character" w:styleId="DipnotBavurusu">
    <w:name w:val="footnote reference"/>
    <w:semiHidden/>
    <w:rsid w:val="00441676"/>
    <w:rPr>
      <w:rFonts w:cs="Times New Roman"/>
      <w:vertAlign w:val="superscript"/>
    </w:rPr>
  </w:style>
  <w:style w:type="character" w:customStyle="1" w:styleId="text">
    <w:name w:val="text"/>
    <w:uiPriority w:val="99"/>
    <w:rsid w:val="00441676"/>
    <w:rPr>
      <w:rFonts w:cs="Times New Roman"/>
    </w:rPr>
  </w:style>
  <w:style w:type="paragraph" w:styleId="BalonMetni">
    <w:name w:val="Balloon Text"/>
    <w:aliases w:val=" Char"/>
    <w:basedOn w:val="Normal"/>
    <w:link w:val="BalonMetniChar"/>
    <w:uiPriority w:val="99"/>
    <w:rsid w:val="00441676"/>
    <w:pPr>
      <w:spacing w:after="0" w:line="240" w:lineRule="auto"/>
    </w:pPr>
    <w:rPr>
      <w:rFonts w:ascii="Tahoma" w:eastAsia="Times New Roman" w:hAnsi="Tahoma" w:cs="Tahoma"/>
      <w:sz w:val="16"/>
      <w:szCs w:val="16"/>
      <w:lang w:eastAsia="tr-TR"/>
    </w:rPr>
  </w:style>
  <w:style w:type="character" w:customStyle="1" w:styleId="BalonMetniChar">
    <w:name w:val="Balon Metni Char"/>
    <w:aliases w:val=" Char Char"/>
    <w:basedOn w:val="VarsaylanParagrafYazTipi"/>
    <w:link w:val="BalonMetni"/>
    <w:uiPriority w:val="99"/>
    <w:rsid w:val="00441676"/>
    <w:rPr>
      <w:rFonts w:ascii="Tahoma" w:eastAsia="Times New Roman" w:hAnsi="Tahoma" w:cs="Tahoma"/>
      <w:sz w:val="16"/>
      <w:szCs w:val="16"/>
      <w:lang w:eastAsia="tr-TR"/>
    </w:rPr>
  </w:style>
  <w:style w:type="paragraph" w:styleId="NormalWeb">
    <w:name w:val="Normal (Web)"/>
    <w:basedOn w:val="Normal"/>
    <w:uiPriority w:val="99"/>
    <w:rsid w:val="00441676"/>
    <w:pPr>
      <w:spacing w:before="100" w:beforeAutospacing="1" w:after="100" w:afterAutospacing="1" w:line="240" w:lineRule="auto"/>
    </w:pPr>
    <w:rPr>
      <w:rFonts w:ascii="Times New Roman" w:eastAsia="Times New Roman" w:hAnsi="Times New Roman" w:cs="Times New Roman"/>
      <w:color w:val="000000"/>
      <w:sz w:val="24"/>
      <w:szCs w:val="24"/>
      <w:lang w:eastAsia="tr-TR"/>
    </w:rPr>
  </w:style>
  <w:style w:type="character" w:customStyle="1" w:styleId="style1">
    <w:name w:val="style1"/>
    <w:uiPriority w:val="99"/>
    <w:rsid w:val="00441676"/>
    <w:rPr>
      <w:rFonts w:cs="Times New Roman"/>
    </w:rPr>
  </w:style>
  <w:style w:type="character" w:customStyle="1" w:styleId="style2">
    <w:name w:val="style2"/>
    <w:uiPriority w:val="99"/>
    <w:rsid w:val="00441676"/>
    <w:rPr>
      <w:rFonts w:cs="Times New Roman"/>
    </w:rPr>
  </w:style>
  <w:style w:type="character" w:styleId="zlenenKpr">
    <w:name w:val="FollowedHyperlink"/>
    <w:uiPriority w:val="99"/>
    <w:semiHidden/>
    <w:unhideWhenUsed/>
    <w:rsid w:val="00441676"/>
    <w:rPr>
      <w:color w:val="800080"/>
      <w:u w:val="single"/>
    </w:rPr>
  </w:style>
  <w:style w:type="paragraph" w:customStyle="1" w:styleId="xl63">
    <w:name w:val="xl63"/>
    <w:basedOn w:val="Normal"/>
    <w:rsid w:val="00441676"/>
    <w:pPr>
      <w:spacing w:before="100" w:beforeAutospacing="1" w:after="100" w:afterAutospacing="1" w:line="240" w:lineRule="auto"/>
    </w:pPr>
    <w:rPr>
      <w:rFonts w:ascii="Times New Roman" w:eastAsia="Times New Roman" w:hAnsi="Times New Roman" w:cs="Times New Roman"/>
      <w:sz w:val="14"/>
      <w:szCs w:val="14"/>
      <w:lang w:eastAsia="tr-TR"/>
    </w:rPr>
  </w:style>
  <w:style w:type="paragraph" w:customStyle="1" w:styleId="xl64">
    <w:name w:val="xl64"/>
    <w:basedOn w:val="Normal"/>
    <w:rsid w:val="0044167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4"/>
      <w:szCs w:val="14"/>
      <w:lang w:eastAsia="tr-TR"/>
    </w:rPr>
  </w:style>
  <w:style w:type="paragraph" w:customStyle="1" w:styleId="xl65">
    <w:name w:val="xl65"/>
    <w:basedOn w:val="Normal"/>
    <w:rsid w:val="004416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4"/>
      <w:szCs w:val="14"/>
      <w:lang w:eastAsia="tr-TR"/>
    </w:rPr>
  </w:style>
  <w:style w:type="paragraph" w:customStyle="1" w:styleId="xl66">
    <w:name w:val="xl66"/>
    <w:basedOn w:val="Normal"/>
    <w:rsid w:val="0044167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tr-TR"/>
    </w:rPr>
  </w:style>
  <w:style w:type="paragraph" w:customStyle="1" w:styleId="xl67">
    <w:name w:val="xl67"/>
    <w:basedOn w:val="Normal"/>
    <w:rsid w:val="0044167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tr-TR"/>
    </w:rPr>
  </w:style>
  <w:style w:type="paragraph" w:customStyle="1" w:styleId="xl68">
    <w:name w:val="xl68"/>
    <w:basedOn w:val="Normal"/>
    <w:rsid w:val="0044167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4"/>
      <w:szCs w:val="14"/>
      <w:lang w:eastAsia="tr-TR"/>
    </w:rPr>
  </w:style>
  <w:style w:type="paragraph" w:customStyle="1" w:styleId="xl69">
    <w:name w:val="xl69"/>
    <w:basedOn w:val="Normal"/>
    <w:rsid w:val="00441676"/>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14"/>
      <w:szCs w:val="14"/>
      <w:lang w:eastAsia="tr-TR"/>
    </w:rPr>
  </w:style>
  <w:style w:type="paragraph" w:customStyle="1" w:styleId="xl70">
    <w:name w:val="xl70"/>
    <w:basedOn w:val="Normal"/>
    <w:rsid w:val="00441676"/>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14"/>
      <w:szCs w:val="14"/>
      <w:lang w:eastAsia="tr-TR"/>
    </w:rPr>
  </w:style>
  <w:style w:type="paragraph" w:customStyle="1" w:styleId="xl71">
    <w:name w:val="xl71"/>
    <w:basedOn w:val="Normal"/>
    <w:rsid w:val="004416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tr-TR"/>
    </w:rPr>
  </w:style>
  <w:style w:type="paragraph" w:customStyle="1" w:styleId="xl72">
    <w:name w:val="xl72"/>
    <w:basedOn w:val="Normal"/>
    <w:rsid w:val="004416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4"/>
      <w:szCs w:val="14"/>
      <w:lang w:eastAsia="tr-TR"/>
    </w:rPr>
  </w:style>
  <w:style w:type="paragraph" w:customStyle="1" w:styleId="xl73">
    <w:name w:val="xl73"/>
    <w:basedOn w:val="Normal"/>
    <w:rsid w:val="00441676"/>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74">
    <w:name w:val="xl74"/>
    <w:basedOn w:val="Normal"/>
    <w:rsid w:val="004416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4"/>
      <w:szCs w:val="14"/>
      <w:lang w:eastAsia="tr-TR"/>
    </w:rPr>
  </w:style>
  <w:style w:type="paragraph" w:customStyle="1" w:styleId="xl75">
    <w:name w:val="xl75"/>
    <w:basedOn w:val="Normal"/>
    <w:rsid w:val="00441676"/>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14"/>
      <w:szCs w:val="14"/>
      <w:lang w:eastAsia="tr-TR"/>
    </w:rPr>
  </w:style>
  <w:style w:type="paragraph" w:customStyle="1" w:styleId="xl76">
    <w:name w:val="xl76"/>
    <w:basedOn w:val="Normal"/>
    <w:rsid w:val="0044167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4"/>
      <w:szCs w:val="14"/>
      <w:lang w:eastAsia="tr-TR"/>
    </w:rPr>
  </w:style>
  <w:style w:type="paragraph" w:customStyle="1" w:styleId="xl77">
    <w:name w:val="xl77"/>
    <w:basedOn w:val="Normal"/>
    <w:rsid w:val="004416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2"/>
      <w:szCs w:val="12"/>
      <w:lang w:eastAsia="tr-TR"/>
    </w:rPr>
  </w:style>
  <w:style w:type="paragraph" w:customStyle="1" w:styleId="xl78">
    <w:name w:val="xl78"/>
    <w:basedOn w:val="Normal"/>
    <w:rsid w:val="00441676"/>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12"/>
      <w:szCs w:val="12"/>
      <w:lang w:eastAsia="tr-TR"/>
    </w:rPr>
  </w:style>
  <w:style w:type="paragraph" w:customStyle="1" w:styleId="xl79">
    <w:name w:val="xl79"/>
    <w:basedOn w:val="Normal"/>
    <w:rsid w:val="00441676"/>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2"/>
      <w:szCs w:val="12"/>
      <w:lang w:eastAsia="tr-TR"/>
    </w:rPr>
  </w:style>
  <w:style w:type="table" w:customStyle="1" w:styleId="AkGlgeleme1">
    <w:name w:val="Açık Gölgeleme1"/>
    <w:basedOn w:val="NormalTablo"/>
    <w:uiPriority w:val="60"/>
    <w:rsid w:val="0044167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styleId="YerTutucuMetni">
    <w:name w:val="Placeholder Text"/>
    <w:basedOn w:val="VarsaylanParagrafYazTipi"/>
    <w:uiPriority w:val="99"/>
    <w:semiHidden/>
    <w:rsid w:val="00441676"/>
    <w:rPr>
      <w:color w:val="808080"/>
    </w:rPr>
  </w:style>
  <w:style w:type="character" w:customStyle="1" w:styleId="AralkYokChar">
    <w:name w:val="Aralık Yok Char"/>
    <w:basedOn w:val="VarsaylanParagrafYazTipi"/>
    <w:link w:val="AralkYok"/>
    <w:uiPriority w:val="1"/>
    <w:rsid w:val="00441676"/>
  </w:style>
  <w:style w:type="paragraph" w:customStyle="1" w:styleId="xl83">
    <w:name w:val="xl83"/>
    <w:basedOn w:val="Normal"/>
    <w:rsid w:val="00441676"/>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84">
    <w:name w:val="xl84"/>
    <w:basedOn w:val="Normal"/>
    <w:rsid w:val="00441676"/>
    <w:pPr>
      <w:spacing w:before="100" w:beforeAutospacing="1" w:after="100" w:afterAutospacing="1" w:line="240" w:lineRule="auto"/>
      <w:textAlignment w:val="center"/>
    </w:pPr>
    <w:rPr>
      <w:rFonts w:ascii="Arial" w:eastAsia="Times New Roman" w:hAnsi="Arial" w:cs="Arial"/>
      <w:b/>
      <w:bCs/>
      <w:color w:val="000000"/>
      <w:sz w:val="16"/>
      <w:szCs w:val="16"/>
      <w:lang w:eastAsia="tr-TR"/>
    </w:rPr>
  </w:style>
  <w:style w:type="paragraph" w:customStyle="1" w:styleId="xl85">
    <w:name w:val="xl85"/>
    <w:basedOn w:val="Normal"/>
    <w:rsid w:val="00441676"/>
    <w:pPr>
      <w:pBdr>
        <w:top w:val="single" w:sz="4" w:space="0" w:color="auto"/>
        <w:left w:val="single" w:sz="4" w:space="0" w:color="000000"/>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14"/>
      <w:szCs w:val="14"/>
      <w:lang w:eastAsia="tr-TR"/>
    </w:rPr>
  </w:style>
  <w:style w:type="paragraph" w:customStyle="1" w:styleId="xl86">
    <w:name w:val="xl86"/>
    <w:basedOn w:val="Normal"/>
    <w:rsid w:val="00441676"/>
    <w:pPr>
      <w:pBdr>
        <w:top w:val="single" w:sz="4" w:space="0" w:color="auto"/>
        <w:left w:val="single" w:sz="4" w:space="0" w:color="auto"/>
        <w:bottom w:val="single" w:sz="4" w:space="0" w:color="000000"/>
      </w:pBdr>
      <w:spacing w:before="100" w:beforeAutospacing="1" w:after="100" w:afterAutospacing="1" w:line="240" w:lineRule="auto"/>
      <w:jc w:val="center"/>
      <w:textAlignment w:val="center"/>
    </w:pPr>
    <w:rPr>
      <w:rFonts w:ascii="Arial" w:eastAsia="Times New Roman" w:hAnsi="Arial" w:cs="Arial"/>
      <w:b/>
      <w:bCs/>
      <w:color w:val="000000"/>
      <w:sz w:val="14"/>
      <w:szCs w:val="14"/>
      <w:lang w:eastAsia="tr-TR"/>
    </w:rPr>
  </w:style>
  <w:style w:type="paragraph" w:customStyle="1" w:styleId="xl87">
    <w:name w:val="xl87"/>
    <w:basedOn w:val="Normal"/>
    <w:rsid w:val="00441676"/>
    <w:pPr>
      <w:pBdr>
        <w:top w:val="single" w:sz="4" w:space="0" w:color="auto"/>
        <w:left w:val="single" w:sz="4" w:space="0" w:color="000000"/>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14"/>
      <w:szCs w:val="14"/>
      <w:lang w:eastAsia="tr-TR"/>
    </w:rPr>
  </w:style>
  <w:style w:type="paragraph" w:customStyle="1" w:styleId="xl88">
    <w:name w:val="xl88"/>
    <w:basedOn w:val="Normal"/>
    <w:rsid w:val="00441676"/>
    <w:pPr>
      <w:pBdr>
        <w:top w:val="single" w:sz="4" w:space="0" w:color="auto"/>
        <w:left w:val="single" w:sz="4" w:space="0" w:color="auto"/>
        <w:bottom w:val="single" w:sz="4" w:space="0" w:color="000000"/>
      </w:pBdr>
      <w:spacing w:before="100" w:beforeAutospacing="1" w:after="100" w:afterAutospacing="1" w:line="240" w:lineRule="auto"/>
      <w:jc w:val="center"/>
      <w:textAlignment w:val="center"/>
    </w:pPr>
    <w:rPr>
      <w:rFonts w:ascii="Arial" w:eastAsia="Times New Roman" w:hAnsi="Arial" w:cs="Arial"/>
      <w:b/>
      <w:bCs/>
      <w:color w:val="000000"/>
      <w:sz w:val="14"/>
      <w:szCs w:val="14"/>
      <w:lang w:eastAsia="tr-TR"/>
    </w:rPr>
  </w:style>
  <w:style w:type="paragraph" w:customStyle="1" w:styleId="xl89">
    <w:name w:val="xl89"/>
    <w:basedOn w:val="Normal"/>
    <w:rsid w:val="00441676"/>
    <w:pPr>
      <w:pBdr>
        <w:top w:val="single" w:sz="4" w:space="0" w:color="auto"/>
        <w:left w:val="single" w:sz="4" w:space="0" w:color="000000"/>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tr-TR"/>
    </w:rPr>
  </w:style>
  <w:style w:type="paragraph" w:customStyle="1" w:styleId="xl90">
    <w:name w:val="xl90"/>
    <w:basedOn w:val="Normal"/>
    <w:rsid w:val="00441676"/>
    <w:pPr>
      <w:pBdr>
        <w:top w:val="single" w:sz="4" w:space="0" w:color="auto"/>
        <w:left w:val="single" w:sz="4" w:space="0" w:color="auto"/>
        <w:bottom w:val="single" w:sz="4" w:space="0" w:color="000000"/>
      </w:pBdr>
      <w:spacing w:before="100" w:beforeAutospacing="1" w:after="100" w:afterAutospacing="1" w:line="240" w:lineRule="auto"/>
      <w:jc w:val="center"/>
      <w:textAlignment w:val="center"/>
    </w:pPr>
    <w:rPr>
      <w:rFonts w:ascii="Arial" w:eastAsia="Times New Roman" w:hAnsi="Arial" w:cs="Arial"/>
      <w:color w:val="000000"/>
      <w:sz w:val="14"/>
      <w:szCs w:val="14"/>
      <w:lang w:eastAsia="tr-TR"/>
    </w:rPr>
  </w:style>
  <w:style w:type="paragraph" w:customStyle="1" w:styleId="xl91">
    <w:name w:val="xl91"/>
    <w:basedOn w:val="Normal"/>
    <w:rsid w:val="00441676"/>
    <w:pPr>
      <w:pBdr>
        <w:top w:val="single" w:sz="4" w:space="0" w:color="auto"/>
        <w:left w:val="single" w:sz="4" w:space="0" w:color="000000"/>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i/>
      <w:iCs/>
      <w:color w:val="000000"/>
      <w:sz w:val="14"/>
      <w:szCs w:val="14"/>
      <w:lang w:eastAsia="tr-TR"/>
    </w:rPr>
  </w:style>
  <w:style w:type="paragraph" w:customStyle="1" w:styleId="xl92">
    <w:name w:val="xl92"/>
    <w:basedOn w:val="Normal"/>
    <w:rsid w:val="00441676"/>
    <w:pPr>
      <w:pBdr>
        <w:top w:val="single" w:sz="4" w:space="0" w:color="auto"/>
        <w:left w:val="single" w:sz="4" w:space="0" w:color="auto"/>
        <w:bottom w:val="single" w:sz="4" w:space="0" w:color="000000"/>
      </w:pBdr>
      <w:spacing w:before="100" w:beforeAutospacing="1" w:after="100" w:afterAutospacing="1" w:line="240" w:lineRule="auto"/>
      <w:jc w:val="center"/>
      <w:textAlignment w:val="center"/>
    </w:pPr>
    <w:rPr>
      <w:rFonts w:ascii="Arial" w:eastAsia="Times New Roman" w:hAnsi="Arial" w:cs="Arial"/>
      <w:i/>
      <w:iCs/>
      <w:color w:val="000000"/>
      <w:sz w:val="14"/>
      <w:szCs w:val="14"/>
      <w:lang w:eastAsia="tr-TR"/>
    </w:rPr>
  </w:style>
  <w:style w:type="paragraph" w:customStyle="1" w:styleId="xl93">
    <w:name w:val="xl93"/>
    <w:basedOn w:val="Normal"/>
    <w:rsid w:val="00441676"/>
    <w:pPr>
      <w:pBdr>
        <w:top w:val="single" w:sz="4" w:space="0" w:color="auto"/>
        <w:lef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14"/>
      <w:szCs w:val="14"/>
      <w:lang w:eastAsia="tr-TR"/>
    </w:rPr>
  </w:style>
  <w:style w:type="paragraph" w:customStyle="1" w:styleId="xl94">
    <w:name w:val="xl94"/>
    <w:basedOn w:val="Normal"/>
    <w:rsid w:val="00441676"/>
    <w:pPr>
      <w:pBdr>
        <w:top w:val="single" w:sz="4" w:space="0" w:color="000000"/>
        <w:left w:val="single" w:sz="4" w:space="0" w:color="auto"/>
        <w:bottom w:val="single" w:sz="4" w:space="0" w:color="000000"/>
      </w:pBdr>
      <w:spacing w:before="100" w:beforeAutospacing="1" w:after="100" w:afterAutospacing="1" w:line="240" w:lineRule="auto"/>
      <w:jc w:val="center"/>
      <w:textAlignment w:val="center"/>
    </w:pPr>
    <w:rPr>
      <w:rFonts w:ascii="Arial" w:eastAsia="Times New Roman" w:hAnsi="Arial" w:cs="Arial"/>
      <w:color w:val="000000"/>
      <w:sz w:val="14"/>
      <w:szCs w:val="14"/>
      <w:lang w:eastAsia="tr-TR"/>
    </w:rPr>
  </w:style>
  <w:style w:type="paragraph" w:customStyle="1" w:styleId="xl95">
    <w:name w:val="xl95"/>
    <w:basedOn w:val="Normal"/>
    <w:rsid w:val="00441676"/>
    <w:pPr>
      <w:pBdr>
        <w:top w:val="single" w:sz="4" w:space="0" w:color="000000"/>
        <w:left w:val="single" w:sz="4" w:space="0" w:color="auto"/>
        <w:bottom w:val="single" w:sz="4" w:space="0" w:color="000000"/>
      </w:pBdr>
      <w:spacing w:before="100" w:beforeAutospacing="1" w:after="100" w:afterAutospacing="1" w:line="240" w:lineRule="auto"/>
      <w:jc w:val="center"/>
      <w:textAlignment w:val="center"/>
    </w:pPr>
    <w:rPr>
      <w:rFonts w:ascii="Arial" w:eastAsia="Times New Roman" w:hAnsi="Arial" w:cs="Arial"/>
      <w:i/>
      <w:iCs/>
      <w:color w:val="000000"/>
      <w:sz w:val="14"/>
      <w:szCs w:val="14"/>
      <w:lang w:eastAsia="tr-TR"/>
    </w:rPr>
  </w:style>
  <w:style w:type="paragraph" w:customStyle="1" w:styleId="xl96">
    <w:name w:val="xl96"/>
    <w:basedOn w:val="Normal"/>
    <w:rsid w:val="00441676"/>
    <w:pPr>
      <w:pBdr>
        <w:top w:val="single" w:sz="4" w:space="0" w:color="000000"/>
        <w:lef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14"/>
      <w:szCs w:val="14"/>
      <w:lang w:eastAsia="tr-TR"/>
    </w:rPr>
  </w:style>
  <w:style w:type="paragraph" w:customStyle="1" w:styleId="xl97">
    <w:name w:val="xl97"/>
    <w:basedOn w:val="Normal"/>
    <w:rsid w:val="00441676"/>
    <w:pPr>
      <w:pBdr>
        <w:top w:val="single" w:sz="4" w:space="0" w:color="000000"/>
        <w:left w:val="single" w:sz="4" w:space="0" w:color="auto"/>
      </w:pBdr>
      <w:spacing w:before="100" w:beforeAutospacing="1" w:after="100" w:afterAutospacing="1" w:line="240" w:lineRule="auto"/>
      <w:jc w:val="center"/>
      <w:textAlignment w:val="center"/>
    </w:pPr>
    <w:rPr>
      <w:rFonts w:ascii="Arial" w:eastAsia="Times New Roman" w:hAnsi="Arial" w:cs="Arial"/>
      <w:i/>
      <w:iCs/>
      <w:color w:val="000000"/>
      <w:sz w:val="14"/>
      <w:szCs w:val="14"/>
      <w:lang w:eastAsia="tr-TR"/>
    </w:rPr>
  </w:style>
  <w:style w:type="paragraph" w:customStyle="1" w:styleId="xl98">
    <w:name w:val="xl98"/>
    <w:basedOn w:val="Normal"/>
    <w:rsid w:val="00441676"/>
    <w:pPr>
      <w:pBdr>
        <w:top w:val="single" w:sz="4" w:space="0" w:color="000000"/>
        <w:left w:val="single" w:sz="4" w:space="0" w:color="auto"/>
        <w:bottom w:val="single" w:sz="4" w:space="0" w:color="000000"/>
      </w:pBdr>
      <w:spacing w:before="100" w:beforeAutospacing="1" w:after="100" w:afterAutospacing="1" w:line="240" w:lineRule="auto"/>
      <w:jc w:val="center"/>
      <w:textAlignment w:val="center"/>
    </w:pPr>
    <w:rPr>
      <w:rFonts w:ascii="Arial" w:eastAsia="Times New Roman" w:hAnsi="Arial" w:cs="Arial"/>
      <w:b/>
      <w:bCs/>
      <w:color w:val="000000"/>
      <w:sz w:val="14"/>
      <w:szCs w:val="14"/>
      <w:lang w:eastAsia="tr-TR"/>
    </w:rPr>
  </w:style>
  <w:style w:type="paragraph" w:customStyle="1" w:styleId="xl99">
    <w:name w:val="xl99"/>
    <w:basedOn w:val="Normal"/>
    <w:rsid w:val="00441676"/>
    <w:pPr>
      <w:pBdr>
        <w:top w:val="single" w:sz="4" w:space="0" w:color="auto"/>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i/>
      <w:iCs/>
      <w:color w:val="000000"/>
      <w:sz w:val="14"/>
      <w:szCs w:val="14"/>
      <w:lang w:eastAsia="tr-TR"/>
    </w:rPr>
  </w:style>
  <w:style w:type="paragraph" w:customStyle="1" w:styleId="xl100">
    <w:name w:val="xl100"/>
    <w:basedOn w:val="Normal"/>
    <w:rsid w:val="00441676"/>
    <w:pPr>
      <w:pBdr>
        <w:top w:val="single" w:sz="4" w:space="0" w:color="000000"/>
        <w:bottom w:val="single" w:sz="4" w:space="0" w:color="000000"/>
      </w:pBdr>
      <w:spacing w:before="100" w:beforeAutospacing="1" w:after="100" w:afterAutospacing="1" w:line="240" w:lineRule="auto"/>
      <w:jc w:val="center"/>
      <w:textAlignment w:val="center"/>
    </w:pPr>
    <w:rPr>
      <w:rFonts w:ascii="Arial" w:eastAsia="Times New Roman" w:hAnsi="Arial" w:cs="Arial"/>
      <w:i/>
      <w:iCs/>
      <w:color w:val="000000"/>
      <w:sz w:val="14"/>
      <w:szCs w:val="14"/>
      <w:lang w:eastAsia="tr-TR"/>
    </w:rPr>
  </w:style>
  <w:style w:type="paragraph" w:customStyle="1" w:styleId="xl101">
    <w:name w:val="xl101"/>
    <w:basedOn w:val="Normal"/>
    <w:rsid w:val="00441676"/>
    <w:pPr>
      <w:pBdr>
        <w:top w:val="single" w:sz="4" w:space="0" w:color="000000"/>
        <w:lef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tr-TR"/>
    </w:rPr>
  </w:style>
  <w:style w:type="paragraph" w:customStyle="1" w:styleId="xl102">
    <w:name w:val="xl102"/>
    <w:basedOn w:val="Normal"/>
    <w:rsid w:val="00441676"/>
    <w:pPr>
      <w:pBdr>
        <w:top w:val="single" w:sz="4" w:space="0" w:color="auto"/>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color w:val="000000"/>
      <w:sz w:val="14"/>
      <w:szCs w:val="14"/>
      <w:lang w:eastAsia="tr-TR"/>
    </w:rPr>
  </w:style>
  <w:style w:type="paragraph" w:customStyle="1" w:styleId="xl103">
    <w:name w:val="xl103"/>
    <w:basedOn w:val="Normal"/>
    <w:rsid w:val="00441676"/>
    <w:pPr>
      <w:pBdr>
        <w:top w:val="single" w:sz="4" w:space="0" w:color="auto"/>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b/>
      <w:bCs/>
      <w:color w:val="000000"/>
      <w:sz w:val="14"/>
      <w:szCs w:val="14"/>
      <w:lang w:eastAsia="tr-TR"/>
    </w:rPr>
  </w:style>
  <w:style w:type="paragraph" w:customStyle="1" w:styleId="xl104">
    <w:name w:val="xl104"/>
    <w:basedOn w:val="Normal"/>
    <w:rsid w:val="00441676"/>
    <w:pPr>
      <w:pBdr>
        <w:top w:val="single" w:sz="4" w:space="0" w:color="000000"/>
        <w:left w:val="single" w:sz="4" w:space="0" w:color="auto"/>
        <w:bottom w:val="single" w:sz="4" w:space="0" w:color="000000"/>
        <w:right w:val="single" w:sz="4" w:space="0" w:color="auto"/>
      </w:pBdr>
      <w:spacing w:before="100" w:beforeAutospacing="1" w:after="100" w:afterAutospacing="1" w:line="240" w:lineRule="auto"/>
      <w:jc w:val="center"/>
      <w:textAlignment w:val="center"/>
    </w:pPr>
    <w:rPr>
      <w:rFonts w:ascii="Arial" w:eastAsia="Times New Roman" w:hAnsi="Arial" w:cs="Arial"/>
      <w:i/>
      <w:iCs/>
      <w:color w:val="000000"/>
      <w:sz w:val="14"/>
      <w:szCs w:val="14"/>
      <w:lang w:eastAsia="tr-TR"/>
    </w:rPr>
  </w:style>
  <w:style w:type="paragraph" w:customStyle="1" w:styleId="xl105">
    <w:name w:val="xl105"/>
    <w:basedOn w:val="Normal"/>
    <w:rsid w:val="00441676"/>
    <w:pPr>
      <w:pBdr>
        <w:left w:val="single" w:sz="4" w:space="0" w:color="auto"/>
        <w:bottom w:val="single" w:sz="4" w:space="0" w:color="auto"/>
        <w:right w:val="single" w:sz="4" w:space="0" w:color="000000"/>
      </w:pBdr>
      <w:spacing w:before="100" w:beforeAutospacing="1" w:after="100" w:afterAutospacing="1" w:line="240" w:lineRule="auto"/>
      <w:jc w:val="center"/>
      <w:textAlignment w:val="center"/>
    </w:pPr>
    <w:rPr>
      <w:rFonts w:ascii="Arial" w:eastAsia="Times New Roman" w:hAnsi="Arial" w:cs="Arial"/>
      <w:i/>
      <w:iCs/>
      <w:color w:val="000000"/>
      <w:sz w:val="14"/>
      <w:szCs w:val="14"/>
      <w:lang w:eastAsia="tr-TR"/>
    </w:rPr>
  </w:style>
  <w:style w:type="paragraph" w:customStyle="1" w:styleId="xl106">
    <w:name w:val="xl106"/>
    <w:basedOn w:val="Normal"/>
    <w:rsid w:val="00441676"/>
    <w:pPr>
      <w:pBdr>
        <w:top w:val="single" w:sz="4" w:space="0" w:color="auto"/>
        <w:left w:val="single" w:sz="4" w:space="0" w:color="auto"/>
        <w:bottom w:val="single" w:sz="4" w:space="0" w:color="auto"/>
        <w:right w:val="single" w:sz="4" w:space="0" w:color="000000"/>
      </w:pBdr>
      <w:spacing w:before="100" w:beforeAutospacing="1" w:after="100" w:afterAutospacing="1" w:line="240" w:lineRule="auto"/>
      <w:jc w:val="center"/>
      <w:textAlignment w:val="center"/>
    </w:pPr>
    <w:rPr>
      <w:rFonts w:ascii="Arial" w:eastAsia="Times New Roman" w:hAnsi="Arial" w:cs="Arial"/>
      <w:i/>
      <w:iCs/>
      <w:color w:val="000000"/>
      <w:sz w:val="14"/>
      <w:szCs w:val="14"/>
      <w:lang w:eastAsia="tr-TR"/>
    </w:rPr>
  </w:style>
  <w:style w:type="paragraph" w:customStyle="1" w:styleId="xl107">
    <w:name w:val="xl107"/>
    <w:basedOn w:val="Normal"/>
    <w:rsid w:val="00441676"/>
    <w:pPr>
      <w:pBdr>
        <w:top w:val="single" w:sz="4" w:space="0" w:color="000000"/>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i/>
      <w:iCs/>
      <w:color w:val="000000"/>
      <w:sz w:val="14"/>
      <w:szCs w:val="14"/>
      <w:lang w:eastAsia="tr-TR"/>
    </w:rPr>
  </w:style>
  <w:style w:type="paragraph" w:customStyle="1" w:styleId="xl108">
    <w:name w:val="xl108"/>
    <w:basedOn w:val="Normal"/>
    <w:rsid w:val="00441676"/>
    <w:pPr>
      <w:pBdr>
        <w:top w:val="single" w:sz="4" w:space="0" w:color="000000"/>
        <w:left w:val="single" w:sz="4" w:space="0" w:color="auto"/>
        <w:bottom w:val="single" w:sz="4" w:space="0" w:color="000000"/>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tr-TR"/>
    </w:rPr>
  </w:style>
  <w:style w:type="paragraph" w:customStyle="1" w:styleId="xl109">
    <w:name w:val="xl109"/>
    <w:basedOn w:val="Normal"/>
    <w:rsid w:val="00441676"/>
    <w:pPr>
      <w:pBdr>
        <w:top w:val="single" w:sz="4" w:space="0" w:color="auto"/>
        <w:left w:val="single" w:sz="4" w:space="0" w:color="auto"/>
        <w:bottom w:val="single" w:sz="4" w:space="0" w:color="auto"/>
        <w:right w:val="single" w:sz="4" w:space="0" w:color="000000"/>
      </w:pBdr>
      <w:spacing w:before="100" w:beforeAutospacing="1" w:after="100" w:afterAutospacing="1" w:line="240" w:lineRule="auto"/>
      <w:jc w:val="center"/>
      <w:textAlignment w:val="center"/>
    </w:pPr>
    <w:rPr>
      <w:rFonts w:ascii="Arial" w:eastAsia="Times New Roman" w:hAnsi="Arial" w:cs="Arial"/>
      <w:color w:val="000000"/>
      <w:sz w:val="14"/>
      <w:szCs w:val="14"/>
      <w:lang w:eastAsia="tr-TR"/>
    </w:rPr>
  </w:style>
  <w:style w:type="paragraph" w:customStyle="1" w:styleId="xl110">
    <w:name w:val="xl110"/>
    <w:basedOn w:val="Normal"/>
    <w:rsid w:val="00441676"/>
    <w:pPr>
      <w:pBdr>
        <w:top w:val="single" w:sz="4" w:space="0" w:color="000000"/>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14"/>
      <w:szCs w:val="14"/>
      <w:lang w:eastAsia="tr-TR"/>
    </w:rPr>
  </w:style>
  <w:style w:type="paragraph" w:customStyle="1" w:styleId="xl111">
    <w:name w:val="xl111"/>
    <w:basedOn w:val="Normal"/>
    <w:rsid w:val="00441676"/>
    <w:pPr>
      <w:pBdr>
        <w:top w:val="single" w:sz="4" w:space="0" w:color="auto"/>
        <w:left w:val="single" w:sz="4" w:space="0" w:color="auto"/>
        <w:bottom w:val="single" w:sz="4"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b/>
      <w:bCs/>
      <w:color w:val="000000"/>
      <w:sz w:val="14"/>
      <w:szCs w:val="14"/>
      <w:lang w:eastAsia="tr-TR"/>
    </w:rPr>
  </w:style>
  <w:style w:type="paragraph" w:customStyle="1" w:styleId="xl112">
    <w:name w:val="xl112"/>
    <w:basedOn w:val="Normal"/>
    <w:rsid w:val="00441676"/>
    <w:pPr>
      <w:pBdr>
        <w:top w:val="single" w:sz="4" w:space="0" w:color="auto"/>
        <w:left w:val="single" w:sz="4" w:space="0" w:color="auto"/>
        <w:bottom w:val="single" w:sz="4"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color w:val="000000"/>
      <w:sz w:val="14"/>
      <w:szCs w:val="14"/>
      <w:lang w:eastAsia="tr-TR"/>
    </w:rPr>
  </w:style>
  <w:style w:type="paragraph" w:customStyle="1" w:styleId="xl113">
    <w:name w:val="xl113"/>
    <w:basedOn w:val="Normal"/>
    <w:rsid w:val="00441676"/>
    <w:pPr>
      <w:pBdr>
        <w:top w:val="single" w:sz="4" w:space="0" w:color="auto"/>
        <w:left w:val="single" w:sz="4" w:space="0" w:color="auto"/>
        <w:bottom w:val="single" w:sz="4"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i/>
      <w:iCs/>
      <w:color w:val="000000"/>
      <w:sz w:val="14"/>
      <w:szCs w:val="14"/>
      <w:lang w:eastAsia="tr-TR"/>
    </w:rPr>
  </w:style>
  <w:style w:type="paragraph" w:customStyle="1" w:styleId="xl114">
    <w:name w:val="xl114"/>
    <w:basedOn w:val="Normal"/>
    <w:rsid w:val="00441676"/>
    <w:pPr>
      <w:pBdr>
        <w:top w:val="single" w:sz="4" w:space="0" w:color="000000"/>
        <w:left w:val="single" w:sz="4" w:space="0" w:color="auto"/>
        <w:bottom w:val="single" w:sz="4" w:space="0" w:color="000000"/>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14"/>
      <w:szCs w:val="14"/>
      <w:lang w:eastAsia="tr-TR"/>
    </w:rPr>
  </w:style>
  <w:style w:type="paragraph" w:customStyle="1" w:styleId="xl115">
    <w:name w:val="xl115"/>
    <w:basedOn w:val="Normal"/>
    <w:rsid w:val="00441676"/>
    <w:pPr>
      <w:pBdr>
        <w:top w:val="single" w:sz="4" w:space="0" w:color="000000"/>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tr-TR"/>
    </w:rPr>
  </w:style>
  <w:style w:type="paragraph" w:customStyle="1" w:styleId="xl116">
    <w:name w:val="xl116"/>
    <w:basedOn w:val="Normal"/>
    <w:rsid w:val="00441676"/>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i/>
      <w:iCs/>
      <w:color w:val="000000"/>
      <w:sz w:val="14"/>
      <w:szCs w:val="14"/>
      <w:lang w:eastAsia="tr-TR"/>
    </w:rPr>
  </w:style>
  <w:style w:type="paragraph" w:customStyle="1" w:styleId="xl117">
    <w:name w:val="xl117"/>
    <w:basedOn w:val="Normal"/>
    <w:rsid w:val="00441676"/>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b/>
      <w:bCs/>
      <w:color w:val="000000"/>
      <w:sz w:val="14"/>
      <w:szCs w:val="14"/>
      <w:lang w:eastAsia="tr-TR"/>
    </w:rPr>
  </w:style>
  <w:style w:type="paragraph" w:customStyle="1" w:styleId="xl118">
    <w:name w:val="xl118"/>
    <w:basedOn w:val="Normal"/>
    <w:rsid w:val="00441676"/>
    <w:pPr>
      <w:pBdr>
        <w:top w:val="single" w:sz="4" w:space="0" w:color="000000"/>
        <w:bottom w:val="single" w:sz="4" w:space="0" w:color="000000"/>
      </w:pBdr>
      <w:spacing w:before="100" w:beforeAutospacing="1" w:after="100" w:afterAutospacing="1" w:line="240" w:lineRule="auto"/>
      <w:jc w:val="center"/>
      <w:textAlignment w:val="center"/>
    </w:pPr>
    <w:rPr>
      <w:rFonts w:ascii="Arial" w:eastAsia="Times New Roman" w:hAnsi="Arial" w:cs="Arial"/>
      <w:b/>
      <w:bCs/>
      <w:color w:val="000000"/>
      <w:sz w:val="14"/>
      <w:szCs w:val="14"/>
      <w:lang w:eastAsia="tr-TR"/>
    </w:rPr>
  </w:style>
  <w:style w:type="paragraph" w:customStyle="1" w:styleId="xl119">
    <w:name w:val="xl119"/>
    <w:basedOn w:val="Normal"/>
    <w:rsid w:val="00441676"/>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color w:val="000000"/>
      <w:sz w:val="14"/>
      <w:szCs w:val="14"/>
      <w:lang w:eastAsia="tr-TR"/>
    </w:rPr>
  </w:style>
  <w:style w:type="paragraph" w:customStyle="1" w:styleId="xl120">
    <w:name w:val="xl120"/>
    <w:basedOn w:val="Normal"/>
    <w:rsid w:val="00441676"/>
    <w:pPr>
      <w:pBdr>
        <w:top w:val="single" w:sz="4" w:space="0" w:color="000000"/>
        <w:bottom w:val="single" w:sz="4" w:space="0" w:color="000000"/>
      </w:pBdr>
      <w:spacing w:before="100" w:beforeAutospacing="1" w:after="100" w:afterAutospacing="1" w:line="240" w:lineRule="auto"/>
      <w:jc w:val="center"/>
      <w:textAlignment w:val="center"/>
    </w:pPr>
    <w:rPr>
      <w:rFonts w:ascii="Arial" w:eastAsia="Times New Roman" w:hAnsi="Arial" w:cs="Arial"/>
      <w:color w:val="000000"/>
      <w:sz w:val="14"/>
      <w:szCs w:val="14"/>
      <w:lang w:eastAsia="tr-TR"/>
    </w:rPr>
  </w:style>
  <w:style w:type="paragraph" w:customStyle="1" w:styleId="xl121">
    <w:name w:val="xl121"/>
    <w:basedOn w:val="Normal"/>
    <w:rsid w:val="00441676"/>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i/>
      <w:iCs/>
      <w:color w:val="000000"/>
      <w:sz w:val="14"/>
      <w:szCs w:val="14"/>
      <w:lang w:eastAsia="tr-TR"/>
    </w:rPr>
  </w:style>
  <w:style w:type="paragraph" w:customStyle="1" w:styleId="xl122">
    <w:name w:val="xl122"/>
    <w:basedOn w:val="Normal"/>
    <w:rsid w:val="00441676"/>
    <w:pPr>
      <w:pBdr>
        <w:top w:val="single" w:sz="4" w:space="0" w:color="000000"/>
      </w:pBdr>
      <w:spacing w:before="100" w:beforeAutospacing="1" w:after="100" w:afterAutospacing="1" w:line="240" w:lineRule="auto"/>
      <w:jc w:val="center"/>
      <w:textAlignment w:val="center"/>
    </w:pPr>
    <w:rPr>
      <w:rFonts w:ascii="Arial" w:eastAsia="Times New Roman" w:hAnsi="Arial" w:cs="Arial"/>
      <w:b/>
      <w:bCs/>
      <w:color w:val="000000"/>
      <w:sz w:val="14"/>
      <w:szCs w:val="14"/>
      <w:lang w:eastAsia="tr-TR"/>
    </w:rPr>
  </w:style>
  <w:style w:type="paragraph" w:customStyle="1" w:styleId="xl123">
    <w:name w:val="xl123"/>
    <w:basedOn w:val="Normal"/>
    <w:rsid w:val="00441676"/>
    <w:pPr>
      <w:pBdr>
        <w:left w:val="single" w:sz="4" w:space="0" w:color="000000"/>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tr-TR"/>
    </w:rPr>
  </w:style>
  <w:style w:type="paragraph" w:customStyle="1" w:styleId="xl124">
    <w:name w:val="xl124"/>
    <w:basedOn w:val="Normal"/>
    <w:rsid w:val="00441676"/>
    <w:pPr>
      <w:pBdr>
        <w:top w:val="single" w:sz="4" w:space="0" w:color="auto"/>
        <w:left w:val="single" w:sz="4" w:space="0" w:color="auto"/>
        <w:bottom w:val="single" w:sz="4" w:space="0" w:color="auto"/>
        <w:right w:val="single" w:sz="4" w:space="0" w:color="000000"/>
      </w:pBdr>
      <w:spacing w:before="100" w:beforeAutospacing="1" w:after="100" w:afterAutospacing="1" w:line="240" w:lineRule="auto"/>
      <w:jc w:val="center"/>
      <w:textAlignment w:val="center"/>
    </w:pPr>
    <w:rPr>
      <w:rFonts w:ascii="Arial" w:eastAsia="Times New Roman" w:hAnsi="Arial" w:cs="Arial"/>
      <w:b/>
      <w:bCs/>
      <w:color w:val="000000"/>
      <w:sz w:val="14"/>
      <w:szCs w:val="14"/>
      <w:lang w:eastAsia="tr-TR"/>
    </w:rPr>
  </w:style>
  <w:style w:type="paragraph" w:customStyle="1" w:styleId="xl125">
    <w:name w:val="xl125"/>
    <w:basedOn w:val="Normal"/>
    <w:rsid w:val="00441676"/>
    <w:pPr>
      <w:pBdr>
        <w:top w:val="single" w:sz="4" w:space="0" w:color="000000"/>
      </w:pBdr>
      <w:spacing w:before="100" w:beforeAutospacing="1" w:after="100" w:afterAutospacing="1" w:line="240" w:lineRule="auto"/>
      <w:jc w:val="center"/>
      <w:textAlignment w:val="center"/>
    </w:pPr>
    <w:rPr>
      <w:rFonts w:ascii="Arial" w:eastAsia="Times New Roman" w:hAnsi="Arial" w:cs="Arial"/>
      <w:i/>
      <w:iCs/>
      <w:color w:val="000000"/>
      <w:sz w:val="14"/>
      <w:szCs w:val="14"/>
      <w:lang w:eastAsia="tr-TR"/>
    </w:rPr>
  </w:style>
  <w:style w:type="paragraph" w:customStyle="1" w:styleId="xl126">
    <w:name w:val="xl126"/>
    <w:basedOn w:val="Normal"/>
    <w:rsid w:val="00441676"/>
    <w:pPr>
      <w:pBdr>
        <w:left w:val="single" w:sz="4" w:space="0" w:color="000000"/>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i/>
      <w:iCs/>
      <w:color w:val="000000"/>
      <w:sz w:val="14"/>
      <w:szCs w:val="14"/>
      <w:lang w:eastAsia="tr-TR"/>
    </w:rPr>
  </w:style>
  <w:style w:type="paragraph" w:customStyle="1" w:styleId="xl127">
    <w:name w:val="xl127"/>
    <w:basedOn w:val="Normal"/>
    <w:rsid w:val="00441676"/>
    <w:pPr>
      <w:pBdr>
        <w:top w:val="single" w:sz="4" w:space="0" w:color="auto"/>
        <w:left w:val="single" w:sz="4" w:space="0" w:color="000000"/>
        <w:bottom w:val="single" w:sz="4" w:space="0" w:color="000000"/>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tr-TR"/>
    </w:rPr>
  </w:style>
  <w:style w:type="paragraph" w:customStyle="1" w:styleId="xl128">
    <w:name w:val="xl128"/>
    <w:basedOn w:val="Normal"/>
    <w:rsid w:val="00441676"/>
    <w:pPr>
      <w:pBdr>
        <w:top w:val="single" w:sz="4" w:space="0" w:color="auto"/>
        <w:left w:val="single" w:sz="4" w:space="0" w:color="000000"/>
        <w:bottom w:val="single" w:sz="4" w:space="0" w:color="000000"/>
        <w:right w:val="single" w:sz="4" w:space="0" w:color="auto"/>
      </w:pBdr>
      <w:spacing w:before="100" w:beforeAutospacing="1" w:after="100" w:afterAutospacing="1" w:line="240" w:lineRule="auto"/>
      <w:jc w:val="center"/>
      <w:textAlignment w:val="center"/>
    </w:pPr>
    <w:rPr>
      <w:rFonts w:ascii="Arial" w:eastAsia="Times New Roman" w:hAnsi="Arial" w:cs="Arial"/>
      <w:i/>
      <w:iCs/>
      <w:color w:val="000000"/>
      <w:sz w:val="14"/>
      <w:szCs w:val="14"/>
      <w:lang w:eastAsia="tr-TR"/>
    </w:rPr>
  </w:style>
  <w:style w:type="paragraph" w:customStyle="1" w:styleId="xl129">
    <w:name w:val="xl129"/>
    <w:basedOn w:val="Normal"/>
    <w:rsid w:val="00441676"/>
    <w:pPr>
      <w:pBdr>
        <w:top w:val="single" w:sz="4" w:space="0" w:color="auto"/>
        <w:left w:val="single" w:sz="4" w:space="0" w:color="000000"/>
        <w:bottom w:val="single" w:sz="4" w:space="0" w:color="000000"/>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14"/>
      <w:szCs w:val="14"/>
      <w:lang w:eastAsia="tr-TR"/>
    </w:rPr>
  </w:style>
  <w:style w:type="paragraph" w:customStyle="1" w:styleId="xl130">
    <w:name w:val="xl130"/>
    <w:basedOn w:val="Normal"/>
    <w:rsid w:val="00441676"/>
    <w:pPr>
      <w:pBdr>
        <w:top w:val="single" w:sz="4" w:space="0" w:color="000000"/>
        <w:left w:val="single" w:sz="4" w:space="0" w:color="auto"/>
        <w:bottom w:val="single" w:sz="4" w:space="0" w:color="000000"/>
      </w:pBdr>
      <w:spacing w:before="100" w:beforeAutospacing="1" w:after="100" w:afterAutospacing="1" w:line="240" w:lineRule="auto"/>
      <w:jc w:val="right"/>
      <w:textAlignment w:val="center"/>
    </w:pPr>
    <w:rPr>
      <w:rFonts w:ascii="Arial" w:eastAsia="Times New Roman" w:hAnsi="Arial" w:cs="Arial"/>
      <w:b/>
      <w:bCs/>
      <w:color w:val="000000"/>
      <w:sz w:val="16"/>
      <w:szCs w:val="16"/>
      <w:lang w:eastAsia="tr-TR"/>
    </w:rPr>
  </w:style>
  <w:style w:type="paragraph" w:customStyle="1" w:styleId="xl131">
    <w:name w:val="xl131"/>
    <w:basedOn w:val="Normal"/>
    <w:rsid w:val="00441676"/>
    <w:pPr>
      <w:pBdr>
        <w:top w:val="single" w:sz="4" w:space="0" w:color="000000"/>
        <w:bottom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32">
    <w:name w:val="xl132"/>
    <w:basedOn w:val="Normal"/>
    <w:rsid w:val="00441676"/>
    <w:pPr>
      <w:pBdr>
        <w:top w:val="single" w:sz="4" w:space="0" w:color="000000"/>
        <w:bottom w:val="single" w:sz="4" w:space="0" w:color="000000"/>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33">
    <w:name w:val="xl133"/>
    <w:basedOn w:val="Normal"/>
    <w:rsid w:val="00441676"/>
    <w:pP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34">
    <w:name w:val="xl134"/>
    <w:basedOn w:val="Normal"/>
    <w:rsid w:val="00441676"/>
    <w:pPr>
      <w:pBdr>
        <w:top w:val="single" w:sz="4" w:space="0" w:color="auto"/>
        <w:left w:val="single" w:sz="4" w:space="0" w:color="000000"/>
        <w:bottom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tr-TR"/>
    </w:rPr>
  </w:style>
  <w:style w:type="paragraph" w:customStyle="1" w:styleId="xl135">
    <w:name w:val="xl135"/>
    <w:basedOn w:val="Normal"/>
    <w:rsid w:val="00441676"/>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36">
    <w:name w:val="xl136"/>
    <w:basedOn w:val="Normal"/>
    <w:rsid w:val="00441676"/>
    <w:pPr>
      <w:pBdr>
        <w:top w:val="single" w:sz="4" w:space="0" w:color="auto"/>
        <w:left w:val="single" w:sz="4" w:space="0" w:color="000000"/>
        <w:bottom w:val="single" w:sz="4" w:space="0" w:color="auto"/>
      </w:pBdr>
      <w:spacing w:before="100" w:beforeAutospacing="1" w:after="100" w:afterAutospacing="1" w:line="240" w:lineRule="auto"/>
      <w:textAlignment w:val="center"/>
    </w:pPr>
    <w:rPr>
      <w:rFonts w:ascii="Arial" w:eastAsia="Times New Roman" w:hAnsi="Arial" w:cs="Arial"/>
      <w:color w:val="000000"/>
      <w:sz w:val="14"/>
      <w:szCs w:val="14"/>
      <w:lang w:eastAsia="tr-TR"/>
    </w:rPr>
  </w:style>
  <w:style w:type="paragraph" w:customStyle="1" w:styleId="xl137">
    <w:name w:val="xl137"/>
    <w:basedOn w:val="Normal"/>
    <w:rsid w:val="00441676"/>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38">
    <w:name w:val="xl138"/>
    <w:basedOn w:val="Normal"/>
    <w:rsid w:val="00441676"/>
    <w:pPr>
      <w:pBdr>
        <w:top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39">
    <w:name w:val="xl139"/>
    <w:basedOn w:val="Normal"/>
    <w:rsid w:val="00441676"/>
    <w:pPr>
      <w:pBdr>
        <w:top w:val="single" w:sz="4" w:space="0" w:color="auto"/>
        <w:left w:val="single" w:sz="4" w:space="0" w:color="000000"/>
        <w:bottom w:val="single" w:sz="4" w:space="0" w:color="000000"/>
      </w:pBdr>
      <w:spacing w:before="100" w:beforeAutospacing="1" w:after="100" w:afterAutospacing="1" w:line="240" w:lineRule="auto"/>
      <w:jc w:val="center"/>
      <w:textAlignment w:val="center"/>
    </w:pPr>
    <w:rPr>
      <w:rFonts w:ascii="Arial" w:eastAsia="Times New Roman" w:hAnsi="Arial" w:cs="Arial"/>
      <w:i/>
      <w:iCs/>
      <w:color w:val="000000"/>
      <w:sz w:val="14"/>
      <w:szCs w:val="14"/>
      <w:lang w:eastAsia="tr-TR"/>
    </w:rPr>
  </w:style>
  <w:style w:type="paragraph" w:customStyle="1" w:styleId="xl140">
    <w:name w:val="xl140"/>
    <w:basedOn w:val="Normal"/>
    <w:rsid w:val="00441676"/>
    <w:pPr>
      <w:pBdr>
        <w:top w:val="single" w:sz="4" w:space="0" w:color="auto"/>
        <w:bottom w:val="single" w:sz="4" w:space="0" w:color="000000"/>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41">
    <w:name w:val="xl141"/>
    <w:basedOn w:val="Normal"/>
    <w:rsid w:val="00441676"/>
    <w:pPr>
      <w:pBdr>
        <w:top w:val="single" w:sz="4" w:space="0" w:color="auto"/>
        <w:left w:val="single" w:sz="4" w:space="0" w:color="000000"/>
        <w:bottom w:val="single" w:sz="4" w:space="0" w:color="000000"/>
      </w:pBdr>
      <w:spacing w:before="100" w:beforeAutospacing="1" w:after="100" w:afterAutospacing="1" w:line="240" w:lineRule="auto"/>
      <w:textAlignment w:val="center"/>
    </w:pPr>
    <w:rPr>
      <w:rFonts w:ascii="Arial" w:eastAsia="Times New Roman" w:hAnsi="Arial" w:cs="Arial"/>
      <w:i/>
      <w:iCs/>
      <w:color w:val="000000"/>
      <w:sz w:val="14"/>
      <w:szCs w:val="14"/>
      <w:lang w:eastAsia="tr-TR"/>
    </w:rPr>
  </w:style>
  <w:style w:type="paragraph" w:customStyle="1" w:styleId="xl142">
    <w:name w:val="xl142"/>
    <w:basedOn w:val="Normal"/>
    <w:rsid w:val="00441676"/>
    <w:pPr>
      <w:pBdr>
        <w:top w:val="single" w:sz="4" w:space="0" w:color="auto"/>
        <w:bottom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43">
    <w:name w:val="xl143"/>
    <w:basedOn w:val="Normal"/>
    <w:rsid w:val="00441676"/>
    <w:pPr>
      <w:pBdr>
        <w:top w:val="single" w:sz="4" w:space="0" w:color="auto"/>
        <w:left w:val="single" w:sz="4" w:space="0" w:color="000000"/>
        <w:bottom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14"/>
      <w:szCs w:val="14"/>
      <w:lang w:eastAsia="tr-TR"/>
    </w:rPr>
  </w:style>
  <w:style w:type="paragraph" w:customStyle="1" w:styleId="xl144">
    <w:name w:val="xl144"/>
    <w:basedOn w:val="Normal"/>
    <w:rsid w:val="00441676"/>
    <w:pPr>
      <w:pBdr>
        <w:top w:val="single" w:sz="4" w:space="0" w:color="auto"/>
        <w:left w:val="single" w:sz="4" w:space="0" w:color="000000"/>
        <w:bottom w:val="single" w:sz="4" w:space="0" w:color="auto"/>
      </w:pBdr>
      <w:spacing w:before="100" w:beforeAutospacing="1" w:after="100" w:afterAutospacing="1" w:line="240" w:lineRule="auto"/>
      <w:textAlignment w:val="center"/>
    </w:pPr>
    <w:rPr>
      <w:rFonts w:ascii="Arial" w:eastAsia="Times New Roman" w:hAnsi="Arial" w:cs="Arial"/>
      <w:b/>
      <w:bCs/>
      <w:color w:val="000000"/>
      <w:sz w:val="14"/>
      <w:szCs w:val="14"/>
      <w:lang w:eastAsia="tr-TR"/>
    </w:rPr>
  </w:style>
  <w:style w:type="paragraph" w:customStyle="1" w:styleId="xl145">
    <w:name w:val="xl145"/>
    <w:basedOn w:val="Normal"/>
    <w:rsid w:val="00441676"/>
    <w:pPr>
      <w:pBdr>
        <w:top w:val="single" w:sz="4" w:space="0" w:color="auto"/>
        <w:left w:val="single" w:sz="4" w:space="0" w:color="000000"/>
        <w:bottom w:val="single" w:sz="4" w:space="0" w:color="auto"/>
      </w:pBdr>
      <w:spacing w:before="100" w:beforeAutospacing="1" w:after="100" w:afterAutospacing="1" w:line="240" w:lineRule="auto"/>
      <w:jc w:val="center"/>
      <w:textAlignment w:val="center"/>
    </w:pPr>
    <w:rPr>
      <w:rFonts w:ascii="Arial" w:eastAsia="Times New Roman" w:hAnsi="Arial" w:cs="Arial"/>
      <w:i/>
      <w:iCs/>
      <w:color w:val="000000"/>
      <w:sz w:val="14"/>
      <w:szCs w:val="14"/>
      <w:lang w:eastAsia="tr-TR"/>
    </w:rPr>
  </w:style>
  <w:style w:type="paragraph" w:customStyle="1" w:styleId="xl146">
    <w:name w:val="xl146"/>
    <w:basedOn w:val="Normal"/>
    <w:rsid w:val="00441676"/>
    <w:pPr>
      <w:pBdr>
        <w:top w:val="single" w:sz="4" w:space="0" w:color="auto"/>
        <w:left w:val="single" w:sz="4" w:space="0" w:color="000000"/>
        <w:bottom w:val="single" w:sz="4" w:space="0" w:color="auto"/>
      </w:pBdr>
      <w:spacing w:before="100" w:beforeAutospacing="1" w:after="100" w:afterAutospacing="1" w:line="240" w:lineRule="auto"/>
      <w:textAlignment w:val="center"/>
    </w:pPr>
    <w:rPr>
      <w:rFonts w:ascii="Arial" w:eastAsia="Times New Roman" w:hAnsi="Arial" w:cs="Arial"/>
      <w:i/>
      <w:iCs/>
      <w:color w:val="000000"/>
      <w:sz w:val="14"/>
      <w:szCs w:val="14"/>
      <w:lang w:eastAsia="tr-TR"/>
    </w:rPr>
  </w:style>
  <w:style w:type="paragraph" w:customStyle="1" w:styleId="xl147">
    <w:name w:val="xl147"/>
    <w:basedOn w:val="Normal"/>
    <w:rsid w:val="00441676"/>
    <w:pPr>
      <w:pBdr>
        <w:top w:val="single" w:sz="4" w:space="0" w:color="000000"/>
        <w:left w:val="single" w:sz="4" w:space="0" w:color="000000"/>
        <w:bottom w:val="single" w:sz="4" w:space="0" w:color="000000"/>
      </w:pBdr>
      <w:spacing w:before="100" w:beforeAutospacing="1" w:after="100" w:afterAutospacing="1" w:line="240" w:lineRule="auto"/>
      <w:jc w:val="center"/>
      <w:textAlignment w:val="center"/>
    </w:pPr>
    <w:rPr>
      <w:rFonts w:ascii="Arial" w:eastAsia="Times New Roman" w:hAnsi="Arial" w:cs="Arial"/>
      <w:i/>
      <w:iCs/>
      <w:color w:val="000000"/>
      <w:sz w:val="14"/>
      <w:szCs w:val="14"/>
      <w:lang w:eastAsia="tr-TR"/>
    </w:rPr>
  </w:style>
  <w:style w:type="paragraph" w:customStyle="1" w:styleId="xl148">
    <w:name w:val="xl148"/>
    <w:basedOn w:val="Normal"/>
    <w:rsid w:val="00441676"/>
    <w:pPr>
      <w:pBdr>
        <w:top w:val="single" w:sz="4" w:space="0" w:color="000000"/>
        <w:left w:val="single" w:sz="4" w:space="0" w:color="000000"/>
        <w:bottom w:val="single" w:sz="4" w:space="0" w:color="000000"/>
      </w:pBdr>
      <w:spacing w:before="100" w:beforeAutospacing="1" w:after="100" w:afterAutospacing="1" w:line="240" w:lineRule="auto"/>
      <w:textAlignment w:val="center"/>
    </w:pPr>
    <w:rPr>
      <w:rFonts w:ascii="Arial" w:eastAsia="Times New Roman" w:hAnsi="Arial" w:cs="Arial"/>
      <w:i/>
      <w:iCs/>
      <w:color w:val="000000"/>
      <w:sz w:val="14"/>
      <w:szCs w:val="14"/>
      <w:lang w:eastAsia="tr-TR"/>
    </w:rPr>
  </w:style>
  <w:style w:type="paragraph" w:customStyle="1" w:styleId="xl149">
    <w:name w:val="xl149"/>
    <w:basedOn w:val="Normal"/>
    <w:rsid w:val="00441676"/>
    <w:pPr>
      <w:pBdr>
        <w:top w:val="single" w:sz="4" w:space="0" w:color="000000"/>
        <w:left w:val="single" w:sz="4" w:space="0" w:color="000000"/>
        <w:bottom w:val="single" w:sz="4" w:space="0" w:color="auto"/>
      </w:pBdr>
      <w:spacing w:before="100" w:beforeAutospacing="1" w:after="100" w:afterAutospacing="1" w:line="240" w:lineRule="auto"/>
      <w:jc w:val="center"/>
      <w:textAlignment w:val="center"/>
    </w:pPr>
    <w:rPr>
      <w:rFonts w:ascii="Arial" w:eastAsia="Times New Roman" w:hAnsi="Arial" w:cs="Arial"/>
      <w:i/>
      <w:iCs/>
      <w:color w:val="000000"/>
      <w:sz w:val="14"/>
      <w:szCs w:val="14"/>
      <w:lang w:eastAsia="tr-TR"/>
    </w:rPr>
  </w:style>
  <w:style w:type="paragraph" w:customStyle="1" w:styleId="xl150">
    <w:name w:val="xl150"/>
    <w:basedOn w:val="Normal"/>
    <w:rsid w:val="00441676"/>
    <w:pPr>
      <w:pBdr>
        <w:top w:val="single" w:sz="4" w:space="0" w:color="000000"/>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51">
    <w:name w:val="xl151"/>
    <w:basedOn w:val="Normal"/>
    <w:rsid w:val="00441676"/>
    <w:pPr>
      <w:pBdr>
        <w:top w:val="single" w:sz="4" w:space="0" w:color="000000"/>
        <w:left w:val="single" w:sz="4" w:space="0" w:color="000000"/>
        <w:bottom w:val="single" w:sz="4" w:space="0" w:color="auto"/>
      </w:pBdr>
      <w:spacing w:before="100" w:beforeAutospacing="1" w:after="100" w:afterAutospacing="1" w:line="240" w:lineRule="auto"/>
      <w:textAlignment w:val="center"/>
    </w:pPr>
    <w:rPr>
      <w:rFonts w:ascii="Arial" w:eastAsia="Times New Roman" w:hAnsi="Arial" w:cs="Arial"/>
      <w:i/>
      <w:iCs/>
      <w:color w:val="000000"/>
      <w:sz w:val="14"/>
      <w:szCs w:val="14"/>
      <w:lang w:eastAsia="tr-TR"/>
    </w:rPr>
  </w:style>
  <w:style w:type="paragraph" w:customStyle="1" w:styleId="xl152">
    <w:name w:val="xl152"/>
    <w:basedOn w:val="Normal"/>
    <w:rsid w:val="00441676"/>
    <w:pPr>
      <w:pBdr>
        <w:top w:val="single" w:sz="4" w:space="0" w:color="000000"/>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53">
    <w:name w:val="xl153"/>
    <w:basedOn w:val="Normal"/>
    <w:rsid w:val="00441676"/>
    <w:pPr>
      <w:pBdr>
        <w:top w:val="single" w:sz="4" w:space="0" w:color="000000"/>
        <w:left w:val="single" w:sz="4" w:space="0" w:color="000000"/>
        <w:bottom w:val="single" w:sz="4" w:space="0" w:color="000000"/>
      </w:pBdr>
      <w:spacing w:before="100" w:beforeAutospacing="1" w:after="100" w:afterAutospacing="1" w:line="240" w:lineRule="auto"/>
      <w:jc w:val="center"/>
      <w:textAlignment w:val="center"/>
    </w:pPr>
    <w:rPr>
      <w:rFonts w:ascii="Arial" w:eastAsia="Times New Roman" w:hAnsi="Arial" w:cs="Arial"/>
      <w:color w:val="000000"/>
      <w:sz w:val="14"/>
      <w:szCs w:val="14"/>
      <w:lang w:eastAsia="tr-TR"/>
    </w:rPr>
  </w:style>
  <w:style w:type="paragraph" w:customStyle="1" w:styleId="xl154">
    <w:name w:val="xl154"/>
    <w:basedOn w:val="Normal"/>
    <w:rsid w:val="00441676"/>
    <w:pPr>
      <w:pBdr>
        <w:top w:val="single" w:sz="4" w:space="0" w:color="000000"/>
        <w:left w:val="single" w:sz="4" w:space="0" w:color="000000"/>
        <w:bottom w:val="single" w:sz="4" w:space="0" w:color="000000"/>
      </w:pBdr>
      <w:spacing w:before="100" w:beforeAutospacing="1" w:after="100" w:afterAutospacing="1" w:line="240" w:lineRule="auto"/>
      <w:textAlignment w:val="center"/>
    </w:pPr>
    <w:rPr>
      <w:rFonts w:ascii="Arial" w:eastAsia="Times New Roman" w:hAnsi="Arial" w:cs="Arial"/>
      <w:color w:val="000000"/>
      <w:sz w:val="14"/>
      <w:szCs w:val="14"/>
      <w:lang w:eastAsia="tr-TR"/>
    </w:rPr>
  </w:style>
  <w:style w:type="paragraph" w:customStyle="1" w:styleId="xl155">
    <w:name w:val="xl155"/>
    <w:basedOn w:val="Normal"/>
    <w:rsid w:val="00441676"/>
    <w:pPr>
      <w:spacing w:before="100" w:beforeAutospacing="1" w:after="100" w:afterAutospacing="1" w:line="240" w:lineRule="auto"/>
      <w:jc w:val="center"/>
      <w:textAlignment w:val="center"/>
    </w:pPr>
    <w:rPr>
      <w:rFonts w:ascii="Arial" w:eastAsia="Times New Roman" w:hAnsi="Arial" w:cs="Arial"/>
      <w:b/>
      <w:bCs/>
      <w:color w:val="000000"/>
      <w:sz w:val="28"/>
      <w:szCs w:val="28"/>
      <w:lang w:eastAsia="tr-TR"/>
    </w:rPr>
  </w:style>
  <w:style w:type="paragraph" w:customStyle="1" w:styleId="xl156">
    <w:name w:val="xl156"/>
    <w:basedOn w:val="Normal"/>
    <w:rsid w:val="00441676"/>
    <w:pPr>
      <w:spacing w:before="100" w:beforeAutospacing="1" w:after="100" w:afterAutospacing="1" w:line="240" w:lineRule="auto"/>
      <w:textAlignment w:val="center"/>
    </w:pPr>
    <w:rPr>
      <w:rFonts w:ascii="Arial" w:eastAsia="Times New Roman" w:hAnsi="Arial" w:cs="Arial"/>
      <w:b/>
      <w:bCs/>
      <w:color w:val="000000"/>
      <w:sz w:val="20"/>
      <w:szCs w:val="20"/>
      <w:lang w:eastAsia="tr-TR"/>
    </w:rPr>
  </w:style>
  <w:style w:type="paragraph" w:customStyle="1" w:styleId="xl157">
    <w:name w:val="xl157"/>
    <w:basedOn w:val="Normal"/>
    <w:rsid w:val="00441676"/>
    <w:pPr>
      <w:spacing w:before="100" w:beforeAutospacing="1" w:after="100" w:afterAutospacing="1" w:line="240" w:lineRule="auto"/>
      <w:textAlignment w:val="center"/>
    </w:pPr>
    <w:rPr>
      <w:rFonts w:ascii="Arial" w:eastAsia="Times New Roman" w:hAnsi="Arial" w:cs="Arial"/>
      <w:b/>
      <w:bCs/>
      <w:color w:val="000000"/>
      <w:sz w:val="16"/>
      <w:szCs w:val="16"/>
      <w:lang w:eastAsia="tr-TR"/>
    </w:rPr>
  </w:style>
  <w:style w:type="paragraph" w:customStyle="1" w:styleId="xl158">
    <w:name w:val="xl158"/>
    <w:basedOn w:val="Normal"/>
    <w:rsid w:val="00441676"/>
    <w:pPr>
      <w:pBdr>
        <w:top w:val="single" w:sz="4" w:space="0" w:color="auto"/>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59">
    <w:name w:val="xl159"/>
    <w:basedOn w:val="Normal"/>
    <w:rsid w:val="00441676"/>
    <w:pPr>
      <w:pBdr>
        <w:top w:val="single" w:sz="4" w:space="0" w:color="auto"/>
        <w:bottom w:val="single" w:sz="4" w:space="0" w:color="auto"/>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60">
    <w:name w:val="xl160"/>
    <w:basedOn w:val="Normal"/>
    <w:rsid w:val="00441676"/>
    <w:pPr>
      <w:pBdr>
        <w:top w:val="single" w:sz="4" w:space="0" w:color="000000"/>
        <w:left w:val="single" w:sz="4" w:space="0" w:color="000000"/>
        <w:bottom w:val="single" w:sz="4" w:space="0" w:color="000000"/>
      </w:pBdr>
      <w:spacing w:before="100" w:beforeAutospacing="1" w:after="100" w:afterAutospacing="1" w:line="240" w:lineRule="auto"/>
      <w:jc w:val="center"/>
      <w:textAlignment w:val="center"/>
    </w:pPr>
    <w:rPr>
      <w:rFonts w:ascii="Arial" w:eastAsia="Times New Roman" w:hAnsi="Arial" w:cs="Arial"/>
      <w:b/>
      <w:bCs/>
      <w:color w:val="000000"/>
      <w:sz w:val="14"/>
      <w:szCs w:val="14"/>
      <w:lang w:eastAsia="tr-TR"/>
    </w:rPr>
  </w:style>
  <w:style w:type="paragraph" w:customStyle="1" w:styleId="xl161">
    <w:name w:val="xl161"/>
    <w:basedOn w:val="Normal"/>
    <w:rsid w:val="00441676"/>
    <w:pPr>
      <w:pBdr>
        <w:top w:val="single" w:sz="4" w:space="0" w:color="000000"/>
        <w:left w:val="single" w:sz="4" w:space="0" w:color="000000"/>
        <w:bottom w:val="single" w:sz="4" w:space="0" w:color="000000"/>
      </w:pBdr>
      <w:spacing w:before="100" w:beforeAutospacing="1" w:after="100" w:afterAutospacing="1" w:line="240" w:lineRule="auto"/>
      <w:textAlignment w:val="center"/>
    </w:pPr>
    <w:rPr>
      <w:rFonts w:ascii="Arial" w:eastAsia="Times New Roman" w:hAnsi="Arial" w:cs="Arial"/>
      <w:b/>
      <w:bCs/>
      <w:color w:val="000000"/>
      <w:sz w:val="14"/>
      <w:szCs w:val="14"/>
      <w:lang w:eastAsia="tr-TR"/>
    </w:rPr>
  </w:style>
  <w:style w:type="paragraph" w:customStyle="1" w:styleId="xl162">
    <w:name w:val="xl162"/>
    <w:basedOn w:val="Normal"/>
    <w:rsid w:val="00441676"/>
    <w:pPr>
      <w:pBdr>
        <w:top w:val="single" w:sz="4" w:space="0" w:color="auto"/>
        <w:left w:val="single" w:sz="4"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b/>
      <w:bCs/>
      <w:color w:val="000000"/>
      <w:sz w:val="14"/>
      <w:szCs w:val="14"/>
      <w:lang w:eastAsia="tr-TR"/>
    </w:rPr>
  </w:style>
  <w:style w:type="paragraph" w:customStyle="1" w:styleId="xl163">
    <w:name w:val="xl163"/>
    <w:basedOn w:val="Normal"/>
    <w:rsid w:val="00441676"/>
    <w:pPr>
      <w:pBdr>
        <w:left w:val="single" w:sz="4" w:space="0" w:color="000000"/>
        <w:bottom w:val="single" w:sz="4" w:space="0" w:color="auto"/>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64">
    <w:name w:val="xl164"/>
    <w:basedOn w:val="Normal"/>
    <w:rsid w:val="00441676"/>
    <w:pPr>
      <w:pBdr>
        <w:top w:val="single" w:sz="4" w:space="0" w:color="auto"/>
        <w:left w:val="single" w:sz="4" w:space="0" w:color="000000"/>
      </w:pBdr>
      <w:spacing w:before="100" w:beforeAutospacing="1" w:after="100" w:afterAutospacing="1" w:line="240" w:lineRule="auto"/>
      <w:jc w:val="center"/>
      <w:textAlignment w:val="center"/>
    </w:pPr>
    <w:rPr>
      <w:rFonts w:ascii="Arial" w:eastAsia="Times New Roman" w:hAnsi="Arial" w:cs="Arial"/>
      <w:b/>
      <w:bCs/>
      <w:color w:val="000000"/>
      <w:sz w:val="14"/>
      <w:szCs w:val="14"/>
      <w:lang w:eastAsia="tr-TR"/>
    </w:rPr>
  </w:style>
  <w:style w:type="paragraph" w:customStyle="1" w:styleId="xl165">
    <w:name w:val="xl165"/>
    <w:basedOn w:val="Normal"/>
    <w:rsid w:val="00441676"/>
    <w:pPr>
      <w:pBdr>
        <w:top w:val="single" w:sz="4" w:space="0" w:color="auto"/>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66">
    <w:name w:val="xl166"/>
    <w:basedOn w:val="Normal"/>
    <w:rsid w:val="00441676"/>
    <w:pPr>
      <w:pBdr>
        <w:left w:val="single" w:sz="4" w:space="0" w:color="000000"/>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67">
    <w:name w:val="xl167"/>
    <w:basedOn w:val="Normal"/>
    <w:rsid w:val="00441676"/>
    <w:pPr>
      <w:pBdr>
        <w:bottom w:val="single" w:sz="4" w:space="0" w:color="auto"/>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68">
    <w:name w:val="xl168"/>
    <w:basedOn w:val="Normal"/>
    <w:rsid w:val="00441676"/>
    <w:pPr>
      <w:pBdr>
        <w:top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69">
    <w:name w:val="xl169"/>
    <w:basedOn w:val="Normal"/>
    <w:rsid w:val="00441676"/>
    <w:pPr>
      <w:pBdr>
        <w:top w:val="single" w:sz="4" w:space="0" w:color="auto"/>
        <w:left w:val="single" w:sz="4" w:space="0" w:color="000000"/>
        <w:bottom w:val="single" w:sz="4" w:space="0" w:color="000000"/>
      </w:pBdr>
      <w:spacing w:before="100" w:beforeAutospacing="1" w:after="100" w:afterAutospacing="1" w:line="240" w:lineRule="auto"/>
      <w:jc w:val="center"/>
      <w:textAlignment w:val="center"/>
    </w:pPr>
    <w:rPr>
      <w:rFonts w:ascii="Arial" w:eastAsia="Times New Roman" w:hAnsi="Arial" w:cs="Arial"/>
      <w:color w:val="000000"/>
      <w:sz w:val="14"/>
      <w:szCs w:val="14"/>
      <w:lang w:eastAsia="tr-TR"/>
    </w:rPr>
  </w:style>
  <w:style w:type="paragraph" w:customStyle="1" w:styleId="xl170">
    <w:name w:val="xl170"/>
    <w:basedOn w:val="Normal"/>
    <w:rsid w:val="00441676"/>
    <w:pPr>
      <w:pBdr>
        <w:top w:val="single" w:sz="4" w:space="0" w:color="auto"/>
        <w:left w:val="single" w:sz="4" w:space="0" w:color="000000"/>
        <w:bottom w:val="single" w:sz="4" w:space="0" w:color="000000"/>
      </w:pBdr>
      <w:spacing w:before="100" w:beforeAutospacing="1" w:after="100" w:afterAutospacing="1" w:line="240" w:lineRule="auto"/>
      <w:textAlignment w:val="center"/>
    </w:pPr>
    <w:rPr>
      <w:rFonts w:ascii="Arial" w:eastAsia="Times New Roman" w:hAnsi="Arial" w:cs="Arial"/>
      <w:color w:val="000000"/>
      <w:sz w:val="14"/>
      <w:szCs w:val="14"/>
      <w:lang w:eastAsia="tr-TR"/>
    </w:rPr>
  </w:style>
  <w:style w:type="paragraph" w:customStyle="1" w:styleId="xl171">
    <w:name w:val="xl171"/>
    <w:basedOn w:val="Normal"/>
    <w:rsid w:val="00441676"/>
    <w:pPr>
      <w:pBdr>
        <w:top w:val="single" w:sz="4" w:space="0" w:color="000000"/>
        <w:left w:val="single" w:sz="4" w:space="0" w:color="000000"/>
        <w:bottom w:val="single" w:sz="4" w:space="0" w:color="auto"/>
      </w:pBdr>
      <w:spacing w:before="100" w:beforeAutospacing="1" w:after="100" w:afterAutospacing="1" w:line="240" w:lineRule="auto"/>
      <w:textAlignment w:val="center"/>
    </w:pPr>
    <w:rPr>
      <w:rFonts w:ascii="Arial" w:eastAsia="Times New Roman" w:hAnsi="Arial" w:cs="Arial"/>
      <w:b/>
      <w:bCs/>
      <w:color w:val="000000"/>
      <w:sz w:val="14"/>
      <w:szCs w:val="14"/>
      <w:lang w:eastAsia="tr-TR"/>
    </w:rPr>
  </w:style>
  <w:style w:type="paragraph" w:customStyle="1" w:styleId="xl172">
    <w:name w:val="xl172"/>
    <w:basedOn w:val="Normal"/>
    <w:rsid w:val="00441676"/>
    <w:pPr>
      <w:pBdr>
        <w:top w:val="single" w:sz="4" w:space="0" w:color="000000"/>
        <w:left w:val="single" w:sz="4" w:space="0" w:color="000000"/>
        <w:bottom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tr-TR"/>
    </w:rPr>
  </w:style>
  <w:style w:type="paragraph" w:customStyle="1" w:styleId="xl173">
    <w:name w:val="xl173"/>
    <w:basedOn w:val="Normal"/>
    <w:rsid w:val="00441676"/>
    <w:pPr>
      <w:pBdr>
        <w:top w:val="single" w:sz="4" w:space="0" w:color="auto"/>
        <w:left w:val="single" w:sz="4" w:space="0" w:color="000000"/>
        <w:bottom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14"/>
      <w:szCs w:val="14"/>
      <w:lang w:eastAsia="tr-TR"/>
    </w:rPr>
  </w:style>
  <w:style w:type="paragraph" w:customStyle="1" w:styleId="xl174">
    <w:name w:val="xl174"/>
    <w:basedOn w:val="Normal"/>
    <w:rsid w:val="00441676"/>
    <w:pPr>
      <w:pBdr>
        <w:top w:val="single" w:sz="4" w:space="0" w:color="auto"/>
        <w:left w:val="single" w:sz="4" w:space="0" w:color="000000"/>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14"/>
      <w:szCs w:val="14"/>
      <w:lang w:eastAsia="tr-TR"/>
    </w:rPr>
  </w:style>
  <w:style w:type="paragraph" w:customStyle="1" w:styleId="xl175">
    <w:name w:val="xl175"/>
    <w:basedOn w:val="Normal"/>
    <w:rsid w:val="00441676"/>
    <w:pPr>
      <w:pBdr>
        <w:left w:val="single" w:sz="4" w:space="0" w:color="000000"/>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76">
    <w:name w:val="xl176"/>
    <w:basedOn w:val="Normal"/>
    <w:rsid w:val="0044167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14"/>
      <w:szCs w:val="14"/>
      <w:lang w:eastAsia="tr-TR"/>
    </w:rPr>
  </w:style>
  <w:style w:type="paragraph" w:customStyle="1" w:styleId="xl177">
    <w:name w:val="xl177"/>
    <w:basedOn w:val="Normal"/>
    <w:rsid w:val="00441676"/>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78">
    <w:name w:val="xl178"/>
    <w:basedOn w:val="Normal"/>
    <w:rsid w:val="00441676"/>
    <w:pPr>
      <w:pBdr>
        <w:bottom w:val="single" w:sz="4" w:space="0" w:color="auto"/>
      </w:pBdr>
      <w:spacing w:before="100" w:beforeAutospacing="1" w:after="100" w:afterAutospacing="1" w:line="240" w:lineRule="auto"/>
      <w:textAlignment w:val="center"/>
    </w:pPr>
    <w:rPr>
      <w:rFonts w:ascii="Arial" w:eastAsia="Times New Roman" w:hAnsi="Arial" w:cs="Arial"/>
      <w:b/>
      <w:bCs/>
      <w:color w:val="000000"/>
      <w:sz w:val="20"/>
      <w:szCs w:val="20"/>
      <w:lang w:eastAsia="tr-TR"/>
    </w:rPr>
  </w:style>
  <w:style w:type="paragraph" w:customStyle="1" w:styleId="xl179">
    <w:name w:val="xl179"/>
    <w:basedOn w:val="Normal"/>
    <w:rsid w:val="00441676"/>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80">
    <w:name w:val="xl180"/>
    <w:basedOn w:val="Normal"/>
    <w:rsid w:val="00441676"/>
    <w:pPr>
      <w:pBdr>
        <w:bottom w:val="single" w:sz="4" w:space="0" w:color="auto"/>
      </w:pBdr>
      <w:spacing w:before="100" w:beforeAutospacing="1" w:after="100" w:afterAutospacing="1" w:line="240" w:lineRule="auto"/>
      <w:textAlignment w:val="center"/>
    </w:pPr>
    <w:rPr>
      <w:rFonts w:ascii="Arial" w:eastAsia="Times New Roman" w:hAnsi="Arial" w:cs="Arial"/>
      <w:b/>
      <w:bCs/>
      <w:color w:val="000000"/>
      <w:sz w:val="16"/>
      <w:szCs w:val="16"/>
      <w:lang w:eastAsia="tr-TR"/>
    </w:rPr>
  </w:style>
  <w:style w:type="paragraph" w:customStyle="1" w:styleId="xl181">
    <w:name w:val="xl181"/>
    <w:basedOn w:val="Normal"/>
    <w:rsid w:val="00441676"/>
    <w:pPr>
      <w:pBdr>
        <w:top w:val="single" w:sz="4" w:space="0" w:color="auto"/>
        <w:left w:val="single" w:sz="4" w:space="0" w:color="auto"/>
        <w:bottom w:val="single" w:sz="4" w:space="0" w:color="000000"/>
      </w:pBdr>
      <w:spacing w:before="100" w:beforeAutospacing="1" w:after="100" w:afterAutospacing="1" w:line="240" w:lineRule="auto"/>
      <w:jc w:val="right"/>
      <w:textAlignment w:val="center"/>
    </w:pPr>
    <w:rPr>
      <w:rFonts w:ascii="Arial" w:eastAsia="Times New Roman" w:hAnsi="Arial" w:cs="Arial"/>
      <w:b/>
      <w:bCs/>
      <w:color w:val="000000"/>
      <w:sz w:val="14"/>
      <w:szCs w:val="14"/>
      <w:lang w:eastAsia="tr-TR"/>
    </w:rPr>
  </w:style>
  <w:style w:type="paragraph" w:customStyle="1" w:styleId="xl182">
    <w:name w:val="xl182"/>
    <w:basedOn w:val="Normal"/>
    <w:rsid w:val="00441676"/>
    <w:pPr>
      <w:pBdr>
        <w:top w:val="single" w:sz="4" w:space="0" w:color="auto"/>
        <w:left w:val="single" w:sz="4" w:space="0" w:color="000000"/>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b/>
      <w:bCs/>
      <w:color w:val="000000"/>
      <w:sz w:val="14"/>
      <w:szCs w:val="14"/>
      <w:lang w:eastAsia="tr-TR"/>
    </w:rPr>
  </w:style>
  <w:style w:type="paragraph" w:customStyle="1" w:styleId="xl183">
    <w:name w:val="xl183"/>
    <w:basedOn w:val="Normal"/>
    <w:rsid w:val="00441676"/>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Arial" w:eastAsia="Times New Roman" w:hAnsi="Arial" w:cs="Arial"/>
      <w:b/>
      <w:bCs/>
      <w:color w:val="000000"/>
      <w:sz w:val="14"/>
      <w:szCs w:val="14"/>
      <w:lang w:eastAsia="tr-TR"/>
    </w:rPr>
  </w:style>
  <w:style w:type="paragraph" w:customStyle="1" w:styleId="xl184">
    <w:name w:val="xl184"/>
    <w:basedOn w:val="Normal"/>
    <w:rsid w:val="00441676"/>
    <w:pPr>
      <w:pBdr>
        <w:top w:val="single" w:sz="4" w:space="0" w:color="auto"/>
        <w:bottom w:val="single" w:sz="4" w:space="0" w:color="auto"/>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85">
    <w:name w:val="xl185"/>
    <w:basedOn w:val="Normal"/>
    <w:rsid w:val="00441676"/>
    <w:pPr>
      <w:pBdr>
        <w:top w:val="single" w:sz="4" w:space="0" w:color="auto"/>
        <w:left w:val="single" w:sz="4" w:space="0" w:color="auto"/>
        <w:bottom w:val="single" w:sz="4" w:space="0" w:color="000000"/>
        <w:right w:val="single" w:sz="4" w:space="0" w:color="auto"/>
      </w:pBdr>
      <w:spacing w:before="100" w:beforeAutospacing="1" w:after="100" w:afterAutospacing="1" w:line="240" w:lineRule="auto"/>
      <w:jc w:val="right"/>
      <w:textAlignment w:val="center"/>
    </w:pPr>
    <w:rPr>
      <w:rFonts w:ascii="Arial" w:eastAsia="Times New Roman" w:hAnsi="Arial" w:cs="Arial"/>
      <w:b/>
      <w:bCs/>
      <w:color w:val="000000"/>
      <w:sz w:val="14"/>
      <w:szCs w:val="14"/>
      <w:lang w:eastAsia="tr-TR"/>
    </w:rPr>
  </w:style>
  <w:style w:type="paragraph" w:customStyle="1" w:styleId="xl186">
    <w:name w:val="xl186"/>
    <w:basedOn w:val="Normal"/>
    <w:rsid w:val="00441676"/>
    <w:pPr>
      <w:pBdr>
        <w:top w:val="single" w:sz="4" w:space="0" w:color="auto"/>
        <w:left w:val="single" w:sz="4" w:space="0" w:color="auto"/>
        <w:bottom w:val="single" w:sz="4" w:space="0" w:color="000000"/>
      </w:pBdr>
      <w:spacing w:before="100" w:beforeAutospacing="1" w:after="100" w:afterAutospacing="1" w:line="240" w:lineRule="auto"/>
      <w:jc w:val="right"/>
      <w:textAlignment w:val="center"/>
    </w:pPr>
    <w:rPr>
      <w:rFonts w:ascii="Arial" w:eastAsia="Times New Roman" w:hAnsi="Arial" w:cs="Arial"/>
      <w:color w:val="000000"/>
      <w:sz w:val="14"/>
      <w:szCs w:val="14"/>
      <w:lang w:eastAsia="tr-TR"/>
    </w:rPr>
  </w:style>
  <w:style w:type="paragraph" w:customStyle="1" w:styleId="xl187">
    <w:name w:val="xl187"/>
    <w:basedOn w:val="Normal"/>
    <w:rsid w:val="00441676"/>
    <w:pPr>
      <w:pBdr>
        <w:top w:val="single" w:sz="4" w:space="0" w:color="auto"/>
        <w:left w:val="single" w:sz="4" w:space="0" w:color="000000"/>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color w:val="000000"/>
      <w:sz w:val="14"/>
      <w:szCs w:val="14"/>
      <w:lang w:eastAsia="tr-TR"/>
    </w:rPr>
  </w:style>
  <w:style w:type="paragraph" w:customStyle="1" w:styleId="xl188">
    <w:name w:val="xl188"/>
    <w:basedOn w:val="Normal"/>
    <w:rsid w:val="00441676"/>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Arial" w:eastAsia="Times New Roman" w:hAnsi="Arial" w:cs="Arial"/>
      <w:color w:val="000000"/>
      <w:sz w:val="14"/>
      <w:szCs w:val="14"/>
      <w:lang w:eastAsia="tr-TR"/>
    </w:rPr>
  </w:style>
  <w:style w:type="paragraph" w:customStyle="1" w:styleId="xl189">
    <w:name w:val="xl189"/>
    <w:basedOn w:val="Normal"/>
    <w:rsid w:val="00441676"/>
    <w:pPr>
      <w:pBdr>
        <w:top w:val="single" w:sz="4" w:space="0" w:color="auto"/>
        <w:left w:val="single" w:sz="4" w:space="0" w:color="auto"/>
        <w:bottom w:val="single" w:sz="4" w:space="0" w:color="000000"/>
        <w:right w:val="single" w:sz="4" w:space="0" w:color="auto"/>
      </w:pBdr>
      <w:spacing w:before="100" w:beforeAutospacing="1" w:after="100" w:afterAutospacing="1" w:line="240" w:lineRule="auto"/>
      <w:jc w:val="right"/>
      <w:textAlignment w:val="center"/>
    </w:pPr>
    <w:rPr>
      <w:rFonts w:ascii="Arial" w:eastAsia="Times New Roman" w:hAnsi="Arial" w:cs="Arial"/>
      <w:color w:val="000000"/>
      <w:sz w:val="14"/>
      <w:szCs w:val="14"/>
      <w:lang w:eastAsia="tr-TR"/>
    </w:rPr>
  </w:style>
  <w:style w:type="paragraph" w:customStyle="1" w:styleId="xl190">
    <w:name w:val="xl190"/>
    <w:basedOn w:val="Normal"/>
    <w:rsid w:val="00441676"/>
    <w:pPr>
      <w:pBdr>
        <w:top w:val="single" w:sz="4" w:space="0" w:color="auto"/>
        <w:left w:val="single" w:sz="4" w:space="0" w:color="auto"/>
        <w:bottom w:val="single" w:sz="4" w:space="0" w:color="000000"/>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191">
    <w:name w:val="xl191"/>
    <w:basedOn w:val="Normal"/>
    <w:rsid w:val="00441676"/>
    <w:pPr>
      <w:pBdr>
        <w:top w:val="single" w:sz="4" w:space="0" w:color="auto"/>
        <w:left w:val="single" w:sz="4" w:space="0" w:color="000000"/>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192">
    <w:name w:val="xl192"/>
    <w:basedOn w:val="Normal"/>
    <w:rsid w:val="00441676"/>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193">
    <w:name w:val="xl193"/>
    <w:basedOn w:val="Normal"/>
    <w:rsid w:val="00441676"/>
    <w:pPr>
      <w:pBdr>
        <w:top w:val="single" w:sz="4" w:space="0" w:color="auto"/>
        <w:left w:val="single" w:sz="4" w:space="0" w:color="auto"/>
        <w:bottom w:val="single" w:sz="4" w:space="0" w:color="000000"/>
        <w:right w:val="single" w:sz="4" w:space="0" w:color="auto"/>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194">
    <w:name w:val="xl194"/>
    <w:basedOn w:val="Normal"/>
    <w:rsid w:val="00441676"/>
    <w:pPr>
      <w:pBdr>
        <w:top w:val="single" w:sz="4" w:space="0" w:color="auto"/>
        <w:left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195">
    <w:name w:val="xl195"/>
    <w:basedOn w:val="Normal"/>
    <w:rsid w:val="00441676"/>
    <w:pPr>
      <w:pBdr>
        <w:top w:val="single" w:sz="4" w:space="0" w:color="auto"/>
        <w:left w:val="single" w:sz="4" w:space="0" w:color="auto"/>
      </w:pBdr>
      <w:spacing w:before="100" w:beforeAutospacing="1" w:after="100" w:afterAutospacing="1" w:line="240" w:lineRule="auto"/>
      <w:jc w:val="right"/>
      <w:textAlignment w:val="center"/>
    </w:pPr>
    <w:rPr>
      <w:rFonts w:ascii="Arial" w:eastAsia="Times New Roman" w:hAnsi="Arial" w:cs="Arial"/>
      <w:b/>
      <w:bCs/>
      <w:color w:val="000000"/>
      <w:sz w:val="14"/>
      <w:szCs w:val="14"/>
      <w:lang w:eastAsia="tr-TR"/>
    </w:rPr>
  </w:style>
  <w:style w:type="paragraph" w:customStyle="1" w:styleId="xl196">
    <w:name w:val="xl196"/>
    <w:basedOn w:val="Normal"/>
    <w:rsid w:val="00441676"/>
    <w:pPr>
      <w:pBdr>
        <w:top w:val="single" w:sz="4" w:space="0" w:color="auto"/>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97">
    <w:name w:val="xl197"/>
    <w:basedOn w:val="Normal"/>
    <w:rsid w:val="00441676"/>
    <w:pPr>
      <w:pBdr>
        <w:top w:val="single" w:sz="4" w:space="0" w:color="000000"/>
        <w:left w:val="single" w:sz="4" w:space="0" w:color="auto"/>
        <w:bottom w:val="single" w:sz="4" w:space="0" w:color="000000"/>
        <w:right w:val="single" w:sz="4" w:space="0" w:color="auto"/>
      </w:pBdr>
      <w:spacing w:before="100" w:beforeAutospacing="1" w:after="100" w:afterAutospacing="1" w:line="240" w:lineRule="auto"/>
      <w:jc w:val="right"/>
      <w:textAlignment w:val="center"/>
    </w:pPr>
    <w:rPr>
      <w:rFonts w:ascii="Arial" w:eastAsia="Times New Roman" w:hAnsi="Arial" w:cs="Arial"/>
      <w:b/>
      <w:bCs/>
      <w:color w:val="000000"/>
      <w:sz w:val="14"/>
      <w:szCs w:val="14"/>
      <w:lang w:eastAsia="tr-TR"/>
    </w:rPr>
  </w:style>
  <w:style w:type="paragraph" w:customStyle="1" w:styleId="xl198">
    <w:name w:val="xl198"/>
    <w:basedOn w:val="Normal"/>
    <w:rsid w:val="00441676"/>
    <w:pPr>
      <w:pBdr>
        <w:top w:val="single" w:sz="4" w:space="0" w:color="000000"/>
        <w:left w:val="single" w:sz="4" w:space="0" w:color="auto"/>
        <w:bottom w:val="single" w:sz="4" w:space="0" w:color="000000"/>
      </w:pBdr>
      <w:spacing w:before="100" w:beforeAutospacing="1" w:after="100" w:afterAutospacing="1" w:line="240" w:lineRule="auto"/>
      <w:jc w:val="right"/>
      <w:textAlignment w:val="center"/>
    </w:pPr>
    <w:rPr>
      <w:rFonts w:ascii="Arial" w:eastAsia="Times New Roman" w:hAnsi="Arial" w:cs="Arial"/>
      <w:color w:val="000000"/>
      <w:sz w:val="14"/>
      <w:szCs w:val="14"/>
      <w:lang w:eastAsia="tr-TR"/>
    </w:rPr>
  </w:style>
  <w:style w:type="paragraph" w:customStyle="1" w:styleId="xl199">
    <w:name w:val="xl199"/>
    <w:basedOn w:val="Normal"/>
    <w:rsid w:val="00441676"/>
    <w:pPr>
      <w:pBdr>
        <w:top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200">
    <w:name w:val="xl200"/>
    <w:basedOn w:val="Normal"/>
    <w:rsid w:val="00441676"/>
    <w:pPr>
      <w:pBdr>
        <w:top w:val="single" w:sz="4" w:space="0" w:color="000000"/>
        <w:left w:val="single" w:sz="4" w:space="0" w:color="auto"/>
        <w:bottom w:val="single" w:sz="4" w:space="0" w:color="000000"/>
        <w:right w:val="single" w:sz="4" w:space="0" w:color="auto"/>
      </w:pBdr>
      <w:spacing w:before="100" w:beforeAutospacing="1" w:after="100" w:afterAutospacing="1" w:line="240" w:lineRule="auto"/>
      <w:jc w:val="right"/>
      <w:textAlignment w:val="center"/>
    </w:pPr>
    <w:rPr>
      <w:rFonts w:ascii="Arial" w:eastAsia="Times New Roman" w:hAnsi="Arial" w:cs="Arial"/>
      <w:color w:val="000000"/>
      <w:sz w:val="14"/>
      <w:szCs w:val="14"/>
      <w:lang w:eastAsia="tr-TR"/>
    </w:rPr>
  </w:style>
  <w:style w:type="paragraph" w:customStyle="1" w:styleId="xl201">
    <w:name w:val="xl201"/>
    <w:basedOn w:val="Normal"/>
    <w:rsid w:val="00441676"/>
    <w:pPr>
      <w:pBdr>
        <w:top w:val="single" w:sz="4" w:space="0" w:color="000000"/>
        <w:left w:val="single" w:sz="4" w:space="0" w:color="auto"/>
        <w:bottom w:val="single" w:sz="4" w:space="0" w:color="000000"/>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202">
    <w:name w:val="xl202"/>
    <w:basedOn w:val="Normal"/>
    <w:rsid w:val="00441676"/>
    <w:pPr>
      <w:pBdr>
        <w:top w:val="single" w:sz="4" w:space="0" w:color="000000"/>
        <w:left w:val="single" w:sz="4" w:space="0" w:color="auto"/>
        <w:bottom w:val="single" w:sz="4" w:space="0" w:color="000000"/>
        <w:right w:val="single" w:sz="4" w:space="0" w:color="auto"/>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203">
    <w:name w:val="xl203"/>
    <w:basedOn w:val="Normal"/>
    <w:rsid w:val="00441676"/>
    <w:pPr>
      <w:pBdr>
        <w:top w:val="single" w:sz="4" w:space="0" w:color="000000"/>
        <w:left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204">
    <w:name w:val="xl204"/>
    <w:basedOn w:val="Normal"/>
    <w:rsid w:val="00441676"/>
    <w:pPr>
      <w:pBdr>
        <w:top w:val="single" w:sz="4" w:space="0" w:color="000000"/>
        <w:left w:val="single" w:sz="4" w:space="0" w:color="auto"/>
      </w:pBdr>
      <w:spacing w:before="100" w:beforeAutospacing="1" w:after="100" w:afterAutospacing="1" w:line="240" w:lineRule="auto"/>
      <w:jc w:val="right"/>
      <w:textAlignment w:val="center"/>
    </w:pPr>
    <w:rPr>
      <w:rFonts w:ascii="Arial" w:eastAsia="Times New Roman" w:hAnsi="Arial" w:cs="Arial"/>
      <w:b/>
      <w:bCs/>
      <w:color w:val="000000"/>
      <w:sz w:val="14"/>
      <w:szCs w:val="14"/>
      <w:lang w:eastAsia="tr-TR"/>
    </w:rPr>
  </w:style>
  <w:style w:type="paragraph" w:customStyle="1" w:styleId="xl205">
    <w:name w:val="xl205"/>
    <w:basedOn w:val="Normal"/>
    <w:rsid w:val="00441676"/>
    <w:pPr>
      <w:pBdr>
        <w:top w:val="single" w:sz="4" w:space="0" w:color="000000"/>
        <w:left w:val="single" w:sz="4" w:space="0" w:color="auto"/>
        <w:bottom w:val="single" w:sz="4" w:space="0" w:color="000000"/>
      </w:pBdr>
      <w:spacing w:before="100" w:beforeAutospacing="1" w:after="100" w:afterAutospacing="1" w:line="240" w:lineRule="auto"/>
      <w:jc w:val="right"/>
      <w:textAlignment w:val="center"/>
    </w:pPr>
    <w:rPr>
      <w:rFonts w:ascii="Arial" w:eastAsia="Times New Roman" w:hAnsi="Arial" w:cs="Arial"/>
      <w:b/>
      <w:bCs/>
      <w:color w:val="000000"/>
      <w:sz w:val="14"/>
      <w:szCs w:val="14"/>
      <w:lang w:eastAsia="tr-TR"/>
    </w:rPr>
  </w:style>
  <w:style w:type="paragraph" w:customStyle="1" w:styleId="xl206">
    <w:name w:val="xl206"/>
    <w:basedOn w:val="Normal"/>
    <w:rsid w:val="00441676"/>
    <w:pPr>
      <w:pBdr>
        <w:top w:val="single" w:sz="4" w:space="0" w:color="000000"/>
        <w:left w:val="single" w:sz="4" w:space="0" w:color="auto"/>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207">
    <w:name w:val="xl207"/>
    <w:basedOn w:val="Normal"/>
    <w:rsid w:val="00441676"/>
    <w:pPr>
      <w:pBdr>
        <w:top w:val="single" w:sz="4" w:space="0" w:color="auto"/>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w:eastAsia="Times New Roman" w:hAnsi="Arial" w:cs="Arial"/>
      <w:color w:val="000000"/>
      <w:sz w:val="14"/>
      <w:szCs w:val="14"/>
      <w:lang w:eastAsia="tr-TR"/>
    </w:rPr>
  </w:style>
  <w:style w:type="paragraph" w:customStyle="1" w:styleId="xl208">
    <w:name w:val="xl208"/>
    <w:basedOn w:val="Normal"/>
    <w:rsid w:val="00441676"/>
    <w:pPr>
      <w:pBdr>
        <w:top w:val="single" w:sz="4" w:space="0" w:color="000000"/>
        <w:left w:val="single" w:sz="4" w:space="0" w:color="000000"/>
        <w:bottom w:val="single" w:sz="4" w:space="0" w:color="000000"/>
      </w:pBdr>
      <w:spacing w:before="100" w:beforeAutospacing="1" w:after="100" w:afterAutospacing="1" w:line="240" w:lineRule="auto"/>
      <w:jc w:val="right"/>
      <w:textAlignment w:val="center"/>
    </w:pPr>
    <w:rPr>
      <w:rFonts w:ascii="Arial" w:eastAsia="Times New Roman" w:hAnsi="Arial" w:cs="Arial"/>
      <w:color w:val="000000"/>
      <w:sz w:val="14"/>
      <w:szCs w:val="14"/>
      <w:lang w:eastAsia="tr-TR"/>
    </w:rPr>
  </w:style>
  <w:style w:type="paragraph" w:customStyle="1" w:styleId="xl209">
    <w:name w:val="xl209"/>
    <w:basedOn w:val="Normal"/>
    <w:rsid w:val="00441676"/>
    <w:pPr>
      <w:pBdr>
        <w:top w:val="single" w:sz="4" w:space="0" w:color="000000"/>
        <w:bottom w:val="single" w:sz="4" w:space="0" w:color="000000"/>
      </w:pBdr>
      <w:spacing w:before="100" w:beforeAutospacing="1" w:after="100" w:afterAutospacing="1" w:line="240" w:lineRule="auto"/>
      <w:jc w:val="right"/>
      <w:textAlignment w:val="center"/>
    </w:pPr>
    <w:rPr>
      <w:rFonts w:ascii="Arial" w:eastAsia="Times New Roman" w:hAnsi="Arial" w:cs="Arial"/>
      <w:color w:val="000000"/>
      <w:sz w:val="14"/>
      <w:szCs w:val="14"/>
      <w:lang w:eastAsia="tr-TR"/>
    </w:rPr>
  </w:style>
  <w:style w:type="paragraph" w:customStyle="1" w:styleId="xl210">
    <w:name w:val="xl210"/>
    <w:basedOn w:val="Normal"/>
    <w:rsid w:val="00441676"/>
    <w:pPr>
      <w:pBdr>
        <w:top w:val="single" w:sz="4" w:space="0" w:color="000000"/>
        <w:bottom w:val="single" w:sz="4" w:space="0" w:color="000000"/>
        <w:right w:val="single" w:sz="4" w:space="0" w:color="auto"/>
      </w:pBdr>
      <w:spacing w:before="100" w:beforeAutospacing="1" w:after="100" w:afterAutospacing="1" w:line="240" w:lineRule="auto"/>
      <w:jc w:val="right"/>
      <w:textAlignment w:val="center"/>
    </w:pPr>
    <w:rPr>
      <w:rFonts w:ascii="Arial" w:eastAsia="Times New Roman" w:hAnsi="Arial" w:cs="Arial"/>
      <w:color w:val="000000"/>
      <w:sz w:val="14"/>
      <w:szCs w:val="14"/>
      <w:lang w:eastAsia="tr-TR"/>
    </w:rPr>
  </w:style>
  <w:style w:type="paragraph" w:customStyle="1" w:styleId="xl211">
    <w:name w:val="xl211"/>
    <w:basedOn w:val="Normal"/>
    <w:rsid w:val="00441676"/>
    <w:pPr>
      <w:pBdr>
        <w:top w:val="single" w:sz="4" w:space="0" w:color="000000"/>
        <w:bottom w:val="single" w:sz="4" w:space="0" w:color="000000"/>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212">
    <w:name w:val="xl212"/>
    <w:basedOn w:val="Normal"/>
    <w:rsid w:val="00441676"/>
    <w:pPr>
      <w:pBdr>
        <w:top w:val="single" w:sz="4" w:space="0" w:color="auto"/>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213">
    <w:name w:val="xl213"/>
    <w:basedOn w:val="Normal"/>
    <w:rsid w:val="00441676"/>
    <w:pPr>
      <w:pBdr>
        <w:top w:val="single" w:sz="4" w:space="0" w:color="000000"/>
        <w:left w:val="single" w:sz="4" w:space="0" w:color="000000"/>
        <w:bottom w:val="single" w:sz="4" w:space="0" w:color="000000"/>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214">
    <w:name w:val="xl214"/>
    <w:basedOn w:val="Normal"/>
    <w:rsid w:val="00441676"/>
    <w:pPr>
      <w:pBdr>
        <w:top w:val="single" w:sz="4" w:space="0" w:color="000000"/>
        <w:bottom w:val="single" w:sz="4" w:space="0" w:color="000000"/>
        <w:right w:val="single" w:sz="4" w:space="0" w:color="auto"/>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215">
    <w:name w:val="xl215"/>
    <w:basedOn w:val="Normal"/>
    <w:rsid w:val="00441676"/>
    <w:pPr>
      <w:pBdr>
        <w:top w:val="single" w:sz="4" w:space="0" w:color="auto"/>
        <w:left w:val="single" w:sz="4" w:space="0" w:color="000000"/>
        <w:bottom w:val="single" w:sz="4" w:space="0" w:color="auto"/>
      </w:pBdr>
      <w:spacing w:before="100" w:beforeAutospacing="1" w:after="100" w:afterAutospacing="1" w:line="240" w:lineRule="auto"/>
      <w:jc w:val="right"/>
      <w:textAlignment w:val="center"/>
    </w:pPr>
    <w:rPr>
      <w:rFonts w:ascii="Arial" w:eastAsia="Times New Roman" w:hAnsi="Arial" w:cs="Arial"/>
      <w:color w:val="000000"/>
      <w:sz w:val="14"/>
      <w:szCs w:val="14"/>
      <w:lang w:eastAsia="tr-TR"/>
    </w:rPr>
  </w:style>
  <w:style w:type="paragraph" w:customStyle="1" w:styleId="xl216">
    <w:name w:val="xl216"/>
    <w:basedOn w:val="Normal"/>
    <w:rsid w:val="00441676"/>
    <w:pPr>
      <w:pBdr>
        <w:top w:val="single" w:sz="4" w:space="0" w:color="auto"/>
        <w:left w:val="single" w:sz="4" w:space="0" w:color="000000"/>
        <w:bottom w:val="single" w:sz="4" w:space="0" w:color="auto"/>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217">
    <w:name w:val="xl217"/>
    <w:basedOn w:val="Normal"/>
    <w:rsid w:val="00441676"/>
    <w:pPr>
      <w:pBdr>
        <w:top w:val="single" w:sz="4" w:space="0" w:color="auto"/>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w:eastAsia="Times New Roman" w:hAnsi="Arial" w:cs="Arial"/>
      <w:b/>
      <w:bCs/>
      <w:color w:val="000000"/>
      <w:sz w:val="14"/>
      <w:szCs w:val="14"/>
      <w:lang w:eastAsia="tr-TR"/>
    </w:rPr>
  </w:style>
  <w:style w:type="paragraph" w:customStyle="1" w:styleId="xl218">
    <w:name w:val="xl218"/>
    <w:basedOn w:val="Normal"/>
    <w:rsid w:val="00441676"/>
    <w:pPr>
      <w:pBdr>
        <w:top w:val="single" w:sz="4" w:space="0" w:color="000000"/>
        <w:bottom w:val="single" w:sz="4" w:space="0" w:color="000000"/>
      </w:pBdr>
      <w:spacing w:before="100" w:beforeAutospacing="1" w:after="100" w:afterAutospacing="1" w:line="240" w:lineRule="auto"/>
      <w:jc w:val="right"/>
      <w:textAlignment w:val="center"/>
    </w:pPr>
    <w:rPr>
      <w:rFonts w:ascii="Arial" w:eastAsia="Times New Roman" w:hAnsi="Arial" w:cs="Arial"/>
      <w:b/>
      <w:bCs/>
      <w:color w:val="000000"/>
      <w:sz w:val="14"/>
      <w:szCs w:val="14"/>
      <w:lang w:eastAsia="tr-TR"/>
    </w:rPr>
  </w:style>
  <w:style w:type="paragraph" w:customStyle="1" w:styleId="xl219">
    <w:name w:val="xl219"/>
    <w:basedOn w:val="Normal"/>
    <w:rsid w:val="00441676"/>
    <w:pPr>
      <w:pBdr>
        <w:top w:val="single" w:sz="4" w:space="0" w:color="auto"/>
        <w:left w:val="single" w:sz="4" w:space="0" w:color="000000"/>
        <w:bottom w:val="single" w:sz="4" w:space="0" w:color="auto"/>
      </w:pBdr>
      <w:spacing w:before="100" w:beforeAutospacing="1" w:after="100" w:afterAutospacing="1" w:line="240" w:lineRule="auto"/>
      <w:jc w:val="right"/>
      <w:textAlignment w:val="center"/>
    </w:pPr>
    <w:rPr>
      <w:rFonts w:ascii="Arial" w:eastAsia="Times New Roman" w:hAnsi="Arial" w:cs="Arial"/>
      <w:b/>
      <w:bCs/>
      <w:color w:val="000000"/>
      <w:sz w:val="14"/>
      <w:szCs w:val="14"/>
      <w:lang w:eastAsia="tr-TR"/>
    </w:rPr>
  </w:style>
  <w:style w:type="paragraph" w:customStyle="1" w:styleId="xl220">
    <w:name w:val="xl220"/>
    <w:basedOn w:val="Normal"/>
    <w:rsid w:val="00441676"/>
    <w:pPr>
      <w:pBdr>
        <w:top w:val="single" w:sz="4" w:space="0" w:color="auto"/>
        <w:left w:val="single" w:sz="4" w:space="0" w:color="000000"/>
        <w:bottom w:val="single" w:sz="4" w:space="0" w:color="000000"/>
      </w:pBdr>
      <w:spacing w:before="100" w:beforeAutospacing="1" w:after="100" w:afterAutospacing="1" w:line="240" w:lineRule="auto"/>
      <w:jc w:val="right"/>
      <w:textAlignment w:val="center"/>
    </w:pPr>
    <w:rPr>
      <w:rFonts w:ascii="Arial" w:eastAsia="Times New Roman" w:hAnsi="Arial" w:cs="Arial"/>
      <w:color w:val="000000"/>
      <w:sz w:val="14"/>
      <w:szCs w:val="14"/>
      <w:lang w:eastAsia="tr-TR"/>
    </w:rPr>
  </w:style>
  <w:style w:type="paragraph" w:customStyle="1" w:styleId="xl221">
    <w:name w:val="xl221"/>
    <w:basedOn w:val="Normal"/>
    <w:rsid w:val="00441676"/>
    <w:pPr>
      <w:pBdr>
        <w:left w:val="single" w:sz="4" w:space="0" w:color="auto"/>
        <w:bottom w:val="single" w:sz="4" w:space="0" w:color="auto"/>
        <w:right w:val="single" w:sz="4" w:space="0" w:color="000000"/>
      </w:pBdr>
      <w:spacing w:before="100" w:beforeAutospacing="1" w:after="100" w:afterAutospacing="1" w:line="240" w:lineRule="auto"/>
      <w:jc w:val="right"/>
      <w:textAlignment w:val="center"/>
    </w:pPr>
    <w:rPr>
      <w:rFonts w:ascii="Arial" w:eastAsia="Times New Roman" w:hAnsi="Arial" w:cs="Arial"/>
      <w:color w:val="000000"/>
      <w:sz w:val="14"/>
      <w:szCs w:val="14"/>
      <w:lang w:eastAsia="tr-TR"/>
    </w:rPr>
  </w:style>
  <w:style w:type="paragraph" w:customStyle="1" w:styleId="xl222">
    <w:name w:val="xl222"/>
    <w:basedOn w:val="Normal"/>
    <w:rsid w:val="00441676"/>
    <w:pPr>
      <w:pBdr>
        <w:left w:val="single" w:sz="4" w:space="0" w:color="auto"/>
        <w:bottom w:val="single" w:sz="4" w:space="0" w:color="auto"/>
        <w:right w:val="single" w:sz="4" w:space="0" w:color="000000"/>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223">
    <w:name w:val="xl223"/>
    <w:basedOn w:val="Normal"/>
    <w:rsid w:val="00441676"/>
    <w:pPr>
      <w:pBdr>
        <w:top w:val="single" w:sz="4" w:space="0" w:color="000000"/>
        <w:left w:val="single" w:sz="4" w:space="0" w:color="auto"/>
        <w:bottom w:val="single" w:sz="4" w:space="0" w:color="auto"/>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224">
    <w:name w:val="xl224"/>
    <w:basedOn w:val="Normal"/>
    <w:rsid w:val="00441676"/>
    <w:pPr>
      <w:pBdr>
        <w:top w:val="single" w:sz="4" w:space="0" w:color="000000"/>
        <w:bottom w:val="single" w:sz="4" w:space="0" w:color="auto"/>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225">
    <w:name w:val="xl225"/>
    <w:basedOn w:val="Normal"/>
    <w:rsid w:val="00441676"/>
    <w:pPr>
      <w:pBdr>
        <w:top w:val="single" w:sz="4" w:space="0" w:color="auto"/>
        <w:left w:val="single" w:sz="4" w:space="0" w:color="auto"/>
        <w:bottom w:val="single" w:sz="4" w:space="0" w:color="auto"/>
        <w:right w:val="single" w:sz="4" w:space="0" w:color="000000"/>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226">
    <w:name w:val="xl226"/>
    <w:basedOn w:val="Normal"/>
    <w:rsid w:val="00441676"/>
    <w:pPr>
      <w:pBdr>
        <w:top w:val="single" w:sz="4" w:space="0" w:color="000000"/>
        <w:right w:val="single" w:sz="4" w:space="0" w:color="auto"/>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227">
    <w:name w:val="xl227"/>
    <w:basedOn w:val="Normal"/>
    <w:rsid w:val="00441676"/>
    <w:pPr>
      <w:pBdr>
        <w:top w:val="single" w:sz="4" w:space="0" w:color="auto"/>
        <w:left w:val="single" w:sz="4" w:space="0" w:color="auto"/>
        <w:bottom w:val="single" w:sz="4" w:space="0" w:color="auto"/>
        <w:right w:val="single" w:sz="4" w:space="0" w:color="000000"/>
      </w:pBdr>
      <w:spacing w:before="100" w:beforeAutospacing="1" w:after="100" w:afterAutospacing="1" w:line="240" w:lineRule="auto"/>
      <w:jc w:val="right"/>
      <w:textAlignment w:val="center"/>
    </w:pPr>
    <w:rPr>
      <w:rFonts w:ascii="Arial" w:eastAsia="Times New Roman" w:hAnsi="Arial" w:cs="Arial"/>
      <w:color w:val="000000"/>
      <w:sz w:val="14"/>
      <w:szCs w:val="14"/>
      <w:lang w:eastAsia="tr-TR"/>
    </w:rPr>
  </w:style>
  <w:style w:type="paragraph" w:customStyle="1" w:styleId="xl228">
    <w:name w:val="xl228"/>
    <w:basedOn w:val="Normal"/>
    <w:rsid w:val="00441676"/>
    <w:pPr>
      <w:pBdr>
        <w:top w:val="single" w:sz="4" w:space="0" w:color="auto"/>
        <w:left w:val="single" w:sz="4" w:space="0" w:color="auto"/>
        <w:bottom w:val="single" w:sz="4" w:space="0" w:color="000000"/>
        <w:right w:val="single" w:sz="4" w:space="0" w:color="000000"/>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229">
    <w:name w:val="xl229"/>
    <w:basedOn w:val="Normal"/>
    <w:rsid w:val="00441676"/>
    <w:pPr>
      <w:pBdr>
        <w:top w:val="single" w:sz="4" w:space="0" w:color="auto"/>
        <w:left w:val="single" w:sz="4" w:space="0" w:color="auto"/>
        <w:bottom w:val="single" w:sz="4" w:space="0" w:color="000000"/>
        <w:right w:val="single" w:sz="4" w:space="0" w:color="000000"/>
      </w:pBdr>
      <w:spacing w:before="100" w:beforeAutospacing="1" w:after="100" w:afterAutospacing="1" w:line="240" w:lineRule="auto"/>
      <w:jc w:val="right"/>
      <w:textAlignment w:val="center"/>
    </w:pPr>
    <w:rPr>
      <w:rFonts w:ascii="Arial" w:eastAsia="Times New Roman" w:hAnsi="Arial" w:cs="Arial"/>
      <w:b/>
      <w:bCs/>
      <w:color w:val="000000"/>
      <w:sz w:val="14"/>
      <w:szCs w:val="14"/>
      <w:lang w:eastAsia="tr-TR"/>
    </w:rPr>
  </w:style>
  <w:style w:type="paragraph" w:customStyle="1" w:styleId="xl230">
    <w:name w:val="xl230"/>
    <w:basedOn w:val="Normal"/>
    <w:rsid w:val="00441676"/>
    <w:pPr>
      <w:pBdr>
        <w:top w:val="single" w:sz="4" w:space="0" w:color="000000"/>
        <w:bottom w:val="single" w:sz="4" w:space="0" w:color="000000"/>
        <w:right w:val="single" w:sz="4" w:space="0" w:color="auto"/>
      </w:pBdr>
      <w:spacing w:before="100" w:beforeAutospacing="1" w:after="100" w:afterAutospacing="1" w:line="240" w:lineRule="auto"/>
      <w:jc w:val="right"/>
      <w:textAlignment w:val="center"/>
    </w:pPr>
    <w:rPr>
      <w:rFonts w:ascii="Arial" w:eastAsia="Times New Roman" w:hAnsi="Arial" w:cs="Arial"/>
      <w:b/>
      <w:bCs/>
      <w:color w:val="000000"/>
      <w:sz w:val="14"/>
      <w:szCs w:val="14"/>
      <w:lang w:eastAsia="tr-TR"/>
    </w:rPr>
  </w:style>
  <w:style w:type="paragraph" w:customStyle="1" w:styleId="xl231">
    <w:name w:val="xl231"/>
    <w:basedOn w:val="Normal"/>
    <w:rsid w:val="00441676"/>
    <w:pPr>
      <w:pBdr>
        <w:top w:val="single" w:sz="4" w:space="0" w:color="auto"/>
        <w:left w:val="single" w:sz="4" w:space="0" w:color="auto"/>
        <w:bottom w:val="single" w:sz="4" w:space="0" w:color="000000"/>
        <w:right w:val="single" w:sz="4" w:space="0" w:color="000000"/>
      </w:pBdr>
      <w:spacing w:before="100" w:beforeAutospacing="1" w:after="100" w:afterAutospacing="1" w:line="240" w:lineRule="auto"/>
      <w:jc w:val="right"/>
      <w:textAlignment w:val="center"/>
    </w:pPr>
    <w:rPr>
      <w:rFonts w:ascii="Arial" w:eastAsia="Times New Roman" w:hAnsi="Arial" w:cs="Arial"/>
      <w:color w:val="000000"/>
      <w:sz w:val="14"/>
      <w:szCs w:val="14"/>
      <w:lang w:eastAsia="tr-TR"/>
    </w:rPr>
  </w:style>
  <w:style w:type="paragraph" w:customStyle="1" w:styleId="xl232">
    <w:name w:val="xl232"/>
    <w:basedOn w:val="Normal"/>
    <w:rsid w:val="00441676"/>
    <w:pPr>
      <w:pBdr>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w:eastAsia="Times New Roman" w:hAnsi="Arial" w:cs="Arial"/>
      <w:color w:val="000000"/>
      <w:sz w:val="14"/>
      <w:szCs w:val="14"/>
      <w:lang w:eastAsia="tr-TR"/>
    </w:rPr>
  </w:style>
  <w:style w:type="paragraph" w:customStyle="1" w:styleId="xl233">
    <w:name w:val="xl233"/>
    <w:basedOn w:val="Normal"/>
    <w:rsid w:val="00441676"/>
    <w:pPr>
      <w:pBdr>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234">
    <w:name w:val="xl234"/>
    <w:basedOn w:val="Normal"/>
    <w:rsid w:val="00441676"/>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235">
    <w:name w:val="xl235"/>
    <w:basedOn w:val="Normal"/>
    <w:rsid w:val="00441676"/>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w:eastAsia="Times New Roman" w:hAnsi="Arial" w:cs="Arial"/>
      <w:b/>
      <w:bCs/>
      <w:color w:val="000000"/>
      <w:sz w:val="14"/>
      <w:szCs w:val="14"/>
      <w:lang w:eastAsia="tr-TR"/>
    </w:rPr>
  </w:style>
  <w:style w:type="paragraph" w:customStyle="1" w:styleId="xl236">
    <w:name w:val="xl236"/>
    <w:basedOn w:val="Normal"/>
    <w:rsid w:val="00441676"/>
    <w:pPr>
      <w:pBdr>
        <w:top w:val="single" w:sz="4" w:space="0" w:color="000000"/>
        <w:left w:val="single" w:sz="4" w:space="0" w:color="000000"/>
        <w:bottom w:val="single" w:sz="4" w:space="0" w:color="000000"/>
      </w:pBdr>
      <w:spacing w:before="100" w:beforeAutospacing="1" w:after="100" w:afterAutospacing="1" w:line="240" w:lineRule="auto"/>
      <w:jc w:val="right"/>
      <w:textAlignment w:val="center"/>
    </w:pPr>
    <w:rPr>
      <w:rFonts w:ascii="Arial" w:eastAsia="Times New Roman" w:hAnsi="Arial" w:cs="Arial"/>
      <w:b/>
      <w:bCs/>
      <w:color w:val="000000"/>
      <w:sz w:val="14"/>
      <w:szCs w:val="14"/>
      <w:lang w:eastAsia="tr-TR"/>
    </w:rPr>
  </w:style>
  <w:style w:type="paragraph" w:customStyle="1" w:styleId="xl237">
    <w:name w:val="xl237"/>
    <w:basedOn w:val="Normal"/>
    <w:rsid w:val="00441676"/>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w:eastAsia="Times New Roman" w:hAnsi="Arial" w:cs="Arial"/>
      <w:color w:val="000000"/>
      <w:sz w:val="14"/>
      <w:szCs w:val="14"/>
      <w:lang w:eastAsia="tr-TR"/>
    </w:rPr>
  </w:style>
  <w:style w:type="paragraph" w:customStyle="1" w:styleId="xl238">
    <w:name w:val="xl238"/>
    <w:basedOn w:val="Normal"/>
    <w:rsid w:val="00441676"/>
    <w:pPr>
      <w:pBdr>
        <w:top w:val="single" w:sz="4" w:space="0" w:color="000000"/>
      </w:pBdr>
      <w:spacing w:before="100" w:beforeAutospacing="1" w:after="100" w:afterAutospacing="1" w:line="240" w:lineRule="auto"/>
      <w:jc w:val="right"/>
      <w:textAlignment w:val="center"/>
    </w:pPr>
    <w:rPr>
      <w:rFonts w:ascii="Arial" w:eastAsia="Times New Roman" w:hAnsi="Arial" w:cs="Arial"/>
      <w:b/>
      <w:bCs/>
      <w:color w:val="000000"/>
      <w:sz w:val="14"/>
      <w:szCs w:val="14"/>
      <w:lang w:eastAsia="tr-TR"/>
    </w:rPr>
  </w:style>
  <w:style w:type="paragraph" w:customStyle="1" w:styleId="xl239">
    <w:name w:val="xl239"/>
    <w:basedOn w:val="Normal"/>
    <w:rsid w:val="00441676"/>
    <w:pPr>
      <w:pBdr>
        <w:top w:val="single" w:sz="4" w:space="0" w:color="000000"/>
        <w:right w:val="single" w:sz="4" w:space="0" w:color="auto"/>
      </w:pBdr>
      <w:spacing w:before="100" w:beforeAutospacing="1" w:after="100" w:afterAutospacing="1" w:line="240" w:lineRule="auto"/>
      <w:jc w:val="right"/>
      <w:textAlignment w:val="center"/>
    </w:pPr>
    <w:rPr>
      <w:rFonts w:ascii="Arial" w:eastAsia="Times New Roman" w:hAnsi="Arial" w:cs="Arial"/>
      <w:b/>
      <w:bCs/>
      <w:color w:val="000000"/>
      <w:sz w:val="14"/>
      <w:szCs w:val="14"/>
      <w:lang w:eastAsia="tr-TR"/>
    </w:rPr>
  </w:style>
  <w:style w:type="paragraph" w:customStyle="1" w:styleId="xl240">
    <w:name w:val="xl240"/>
    <w:basedOn w:val="Normal"/>
    <w:rsid w:val="00441676"/>
    <w:pPr>
      <w:pBdr>
        <w:left w:val="single" w:sz="4" w:space="0" w:color="000000"/>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b/>
      <w:bCs/>
      <w:color w:val="000000"/>
      <w:sz w:val="14"/>
      <w:szCs w:val="14"/>
      <w:lang w:eastAsia="tr-TR"/>
    </w:rPr>
  </w:style>
  <w:style w:type="paragraph" w:customStyle="1" w:styleId="xl241">
    <w:name w:val="xl241"/>
    <w:basedOn w:val="Normal"/>
    <w:rsid w:val="00441676"/>
    <w:pPr>
      <w:pBdr>
        <w:top w:val="single" w:sz="4" w:space="0" w:color="000000"/>
        <w:left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b/>
      <w:bCs/>
      <w:color w:val="000000"/>
      <w:sz w:val="14"/>
      <w:szCs w:val="14"/>
      <w:lang w:eastAsia="tr-TR"/>
    </w:rPr>
  </w:style>
  <w:style w:type="paragraph" w:customStyle="1" w:styleId="xl242">
    <w:name w:val="xl242"/>
    <w:basedOn w:val="Normal"/>
    <w:rsid w:val="00441676"/>
    <w:pPr>
      <w:pBdr>
        <w:top w:val="single" w:sz="4" w:space="0" w:color="auto"/>
        <w:left w:val="single" w:sz="4" w:space="0" w:color="000000"/>
        <w:bottom w:val="single" w:sz="4" w:space="0" w:color="000000"/>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243">
    <w:name w:val="xl243"/>
    <w:basedOn w:val="Normal"/>
    <w:rsid w:val="00441676"/>
    <w:pPr>
      <w:pBdr>
        <w:top w:val="single" w:sz="4" w:space="0" w:color="auto"/>
        <w:left w:val="single" w:sz="4" w:space="0" w:color="auto"/>
        <w:bottom w:val="single" w:sz="4" w:space="0" w:color="auto"/>
        <w:right w:val="single" w:sz="4" w:space="0" w:color="000000"/>
      </w:pBdr>
      <w:spacing w:before="100" w:beforeAutospacing="1" w:after="100" w:afterAutospacing="1" w:line="240" w:lineRule="auto"/>
      <w:jc w:val="right"/>
      <w:textAlignment w:val="center"/>
    </w:pPr>
    <w:rPr>
      <w:rFonts w:ascii="Arial" w:eastAsia="Times New Roman" w:hAnsi="Arial" w:cs="Arial"/>
      <w:b/>
      <w:bCs/>
      <w:color w:val="000000"/>
      <w:sz w:val="14"/>
      <w:szCs w:val="14"/>
      <w:lang w:eastAsia="tr-TR"/>
    </w:rPr>
  </w:style>
  <w:style w:type="paragraph" w:customStyle="1" w:styleId="xl244">
    <w:name w:val="xl244"/>
    <w:basedOn w:val="Normal"/>
    <w:rsid w:val="00441676"/>
    <w:pPr>
      <w:pBdr>
        <w:top w:val="single" w:sz="4" w:space="0" w:color="000000"/>
      </w:pBdr>
      <w:spacing w:before="100" w:beforeAutospacing="1" w:after="100" w:afterAutospacing="1" w:line="240" w:lineRule="auto"/>
      <w:jc w:val="right"/>
      <w:textAlignment w:val="center"/>
    </w:pPr>
    <w:rPr>
      <w:rFonts w:ascii="Arial" w:eastAsia="Times New Roman" w:hAnsi="Arial" w:cs="Arial"/>
      <w:color w:val="000000"/>
      <w:sz w:val="14"/>
      <w:szCs w:val="14"/>
      <w:lang w:eastAsia="tr-TR"/>
    </w:rPr>
  </w:style>
  <w:style w:type="paragraph" w:customStyle="1" w:styleId="xl245">
    <w:name w:val="xl245"/>
    <w:basedOn w:val="Normal"/>
    <w:rsid w:val="00441676"/>
    <w:pPr>
      <w:pBdr>
        <w:top w:val="single" w:sz="4" w:space="0" w:color="000000"/>
        <w:right w:val="single" w:sz="4" w:space="0" w:color="auto"/>
      </w:pBdr>
      <w:spacing w:before="100" w:beforeAutospacing="1" w:after="100" w:afterAutospacing="1" w:line="240" w:lineRule="auto"/>
      <w:jc w:val="right"/>
      <w:textAlignment w:val="center"/>
    </w:pPr>
    <w:rPr>
      <w:rFonts w:ascii="Arial" w:eastAsia="Times New Roman" w:hAnsi="Arial" w:cs="Arial"/>
      <w:color w:val="000000"/>
      <w:sz w:val="14"/>
      <w:szCs w:val="14"/>
      <w:lang w:eastAsia="tr-TR"/>
    </w:rPr>
  </w:style>
  <w:style w:type="paragraph" w:customStyle="1" w:styleId="xl246">
    <w:name w:val="xl246"/>
    <w:basedOn w:val="Normal"/>
    <w:rsid w:val="00441676"/>
    <w:pPr>
      <w:pBdr>
        <w:top w:val="single" w:sz="4" w:space="0" w:color="000000"/>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247">
    <w:name w:val="xl247"/>
    <w:basedOn w:val="Normal"/>
    <w:rsid w:val="00441676"/>
    <w:pPr>
      <w:pBdr>
        <w:left w:val="single" w:sz="4" w:space="0" w:color="000000"/>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248">
    <w:name w:val="xl248"/>
    <w:basedOn w:val="Normal"/>
    <w:rsid w:val="00441676"/>
    <w:pPr>
      <w:pBdr>
        <w:top w:val="single" w:sz="4" w:space="0" w:color="000000"/>
        <w:left w:val="single" w:sz="4" w:space="0" w:color="auto"/>
      </w:pBdr>
      <w:spacing w:before="100" w:beforeAutospacing="1" w:after="100" w:afterAutospacing="1" w:line="240" w:lineRule="auto"/>
      <w:jc w:val="right"/>
      <w:textAlignment w:val="center"/>
    </w:pPr>
    <w:rPr>
      <w:rFonts w:ascii="Arial" w:eastAsia="Times New Roman" w:hAnsi="Arial" w:cs="Arial"/>
      <w:color w:val="000000"/>
      <w:sz w:val="14"/>
      <w:szCs w:val="14"/>
      <w:lang w:eastAsia="tr-TR"/>
    </w:rPr>
  </w:style>
  <w:style w:type="paragraph" w:customStyle="1" w:styleId="xl249">
    <w:name w:val="xl249"/>
    <w:basedOn w:val="Normal"/>
    <w:rsid w:val="00441676"/>
    <w:pPr>
      <w:pBdr>
        <w:top w:val="single" w:sz="4" w:space="0" w:color="auto"/>
        <w:left w:val="single" w:sz="4" w:space="0" w:color="000000"/>
        <w:bottom w:val="single" w:sz="4" w:space="0" w:color="000000"/>
        <w:right w:val="single" w:sz="4" w:space="0" w:color="auto"/>
      </w:pBdr>
      <w:spacing w:before="100" w:beforeAutospacing="1" w:after="100" w:afterAutospacing="1" w:line="240" w:lineRule="auto"/>
      <w:jc w:val="right"/>
      <w:textAlignment w:val="center"/>
    </w:pPr>
    <w:rPr>
      <w:rFonts w:ascii="Arial" w:eastAsia="Times New Roman" w:hAnsi="Arial" w:cs="Arial"/>
      <w:b/>
      <w:bCs/>
      <w:color w:val="000000"/>
      <w:sz w:val="14"/>
      <w:szCs w:val="14"/>
      <w:lang w:eastAsia="tr-TR"/>
    </w:rPr>
  </w:style>
  <w:style w:type="paragraph" w:customStyle="1" w:styleId="xl250">
    <w:name w:val="xl250"/>
    <w:basedOn w:val="Normal"/>
    <w:rsid w:val="00441676"/>
    <w:pPr>
      <w:pBdr>
        <w:top w:val="single" w:sz="4" w:space="0" w:color="auto"/>
        <w:left w:val="single" w:sz="4" w:space="0" w:color="000000"/>
        <w:bottom w:val="single" w:sz="4" w:space="0" w:color="000000"/>
        <w:right w:val="single" w:sz="4" w:space="0" w:color="auto"/>
      </w:pBdr>
      <w:spacing w:before="100" w:beforeAutospacing="1" w:after="100" w:afterAutospacing="1" w:line="240" w:lineRule="auto"/>
      <w:jc w:val="right"/>
      <w:textAlignment w:val="center"/>
    </w:pPr>
    <w:rPr>
      <w:rFonts w:ascii="Arial" w:eastAsia="Times New Roman" w:hAnsi="Arial" w:cs="Arial"/>
      <w:color w:val="000000"/>
      <w:sz w:val="14"/>
      <w:szCs w:val="14"/>
      <w:lang w:eastAsia="tr-TR"/>
    </w:rPr>
  </w:style>
  <w:style w:type="paragraph" w:customStyle="1" w:styleId="xl251">
    <w:name w:val="xl251"/>
    <w:basedOn w:val="Normal"/>
    <w:rsid w:val="00441676"/>
    <w:pPr>
      <w:pBdr>
        <w:top w:val="single" w:sz="4" w:space="0" w:color="000000"/>
        <w:left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color w:val="000000"/>
      <w:sz w:val="14"/>
      <w:szCs w:val="14"/>
      <w:lang w:eastAsia="tr-TR"/>
    </w:rPr>
  </w:style>
  <w:style w:type="paragraph" w:customStyle="1" w:styleId="xl252">
    <w:name w:val="xl252"/>
    <w:basedOn w:val="Normal"/>
    <w:rsid w:val="00441676"/>
    <w:pPr>
      <w:pBdr>
        <w:top w:val="single" w:sz="4" w:space="0" w:color="auto"/>
        <w:left w:val="single" w:sz="4" w:space="0" w:color="000000"/>
        <w:bottom w:val="single" w:sz="4" w:space="0" w:color="000000"/>
        <w:right w:val="single" w:sz="4" w:space="0" w:color="auto"/>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253">
    <w:name w:val="xl253"/>
    <w:basedOn w:val="Normal"/>
    <w:rsid w:val="00441676"/>
    <w:pPr>
      <w:pBdr>
        <w:top w:val="single" w:sz="4" w:space="0" w:color="000000"/>
        <w:left w:val="single" w:sz="4" w:space="0" w:color="auto"/>
        <w:bottom w:val="single" w:sz="4" w:space="0" w:color="000000"/>
        <w:right w:val="single" w:sz="4" w:space="0" w:color="000000"/>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254">
    <w:name w:val="xl254"/>
    <w:basedOn w:val="Normal"/>
    <w:rsid w:val="00441676"/>
    <w:pPr>
      <w:pBdr>
        <w:top w:val="single" w:sz="4" w:space="0" w:color="000000"/>
        <w:left w:val="single" w:sz="4" w:space="0" w:color="auto"/>
        <w:bottom w:val="single" w:sz="4" w:space="0" w:color="000000"/>
        <w:right w:val="single" w:sz="4" w:space="0" w:color="000000"/>
      </w:pBdr>
      <w:spacing w:before="100" w:beforeAutospacing="1" w:after="100" w:afterAutospacing="1" w:line="240" w:lineRule="auto"/>
      <w:jc w:val="right"/>
      <w:textAlignment w:val="center"/>
    </w:pPr>
    <w:rPr>
      <w:rFonts w:ascii="Arial" w:eastAsia="Times New Roman" w:hAnsi="Arial" w:cs="Arial"/>
      <w:b/>
      <w:bCs/>
      <w:color w:val="000000"/>
      <w:sz w:val="14"/>
      <w:szCs w:val="14"/>
      <w:lang w:eastAsia="tr-TR"/>
    </w:rPr>
  </w:style>
  <w:style w:type="paragraph" w:customStyle="1" w:styleId="xl255">
    <w:name w:val="xl255"/>
    <w:basedOn w:val="Normal"/>
    <w:rsid w:val="00441676"/>
    <w:pPr>
      <w:pBdr>
        <w:top w:val="single" w:sz="4" w:space="0" w:color="000000"/>
        <w:left w:val="single" w:sz="4" w:space="0" w:color="auto"/>
        <w:bottom w:val="single" w:sz="4" w:space="0" w:color="000000"/>
        <w:right w:val="single" w:sz="4" w:space="0" w:color="000000"/>
      </w:pBdr>
      <w:spacing w:before="100" w:beforeAutospacing="1" w:after="100" w:afterAutospacing="1" w:line="240" w:lineRule="auto"/>
      <w:jc w:val="right"/>
      <w:textAlignment w:val="center"/>
    </w:pPr>
    <w:rPr>
      <w:rFonts w:ascii="Arial" w:eastAsia="Times New Roman" w:hAnsi="Arial" w:cs="Arial"/>
      <w:color w:val="000000"/>
      <w:sz w:val="14"/>
      <w:szCs w:val="14"/>
      <w:lang w:eastAsia="tr-TR"/>
    </w:rPr>
  </w:style>
  <w:style w:type="paragraph" w:customStyle="1" w:styleId="xl256">
    <w:name w:val="xl256"/>
    <w:basedOn w:val="Normal"/>
    <w:rsid w:val="00441676"/>
    <w:pPr>
      <w:pBdr>
        <w:left w:val="single" w:sz="4" w:space="0" w:color="auto"/>
        <w:bottom w:val="single" w:sz="4" w:space="0" w:color="000000"/>
        <w:right w:val="single" w:sz="4" w:space="0" w:color="000000"/>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257">
    <w:name w:val="xl257"/>
    <w:basedOn w:val="Normal"/>
    <w:rsid w:val="00441676"/>
    <w:pPr>
      <w:pBdr>
        <w:top w:val="single" w:sz="4" w:space="0" w:color="000000"/>
        <w:bottom w:val="single" w:sz="4" w:space="0" w:color="000000"/>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character" w:customStyle="1" w:styleId="apple-converted-space">
    <w:name w:val="apple-converted-space"/>
    <w:rsid w:val="00441676"/>
  </w:style>
  <w:style w:type="paragraph" w:customStyle="1" w:styleId="3-normalyaz">
    <w:name w:val="3-normalyaz"/>
    <w:basedOn w:val="Normal"/>
    <w:next w:val="Normal"/>
    <w:rsid w:val="00441676"/>
    <w:pPr>
      <w:autoSpaceDE w:val="0"/>
      <w:autoSpaceDN w:val="0"/>
      <w:adjustRightInd w:val="0"/>
      <w:spacing w:after="0" w:line="240" w:lineRule="auto"/>
    </w:pPr>
    <w:rPr>
      <w:rFonts w:ascii="Arial" w:eastAsia="Calibri" w:hAnsi="Arial" w:cs="Arial"/>
      <w:sz w:val="24"/>
      <w:szCs w:val="24"/>
      <w:lang w:eastAsia="tr-TR"/>
    </w:rPr>
  </w:style>
  <w:style w:type="paragraph" w:customStyle="1" w:styleId="Default">
    <w:name w:val="Default"/>
    <w:rsid w:val="00441676"/>
    <w:pPr>
      <w:autoSpaceDE w:val="0"/>
      <w:autoSpaceDN w:val="0"/>
      <w:adjustRightInd w:val="0"/>
      <w:spacing w:after="0" w:line="240" w:lineRule="auto"/>
    </w:pPr>
    <w:rPr>
      <w:rFonts w:ascii="Times New Roman" w:eastAsia="Calibri" w:hAnsi="Times New Roman" w:cs="Times New Roman"/>
      <w:color w:val="000000"/>
      <w:sz w:val="24"/>
      <w:szCs w:val="24"/>
      <w:lang w:eastAsia="tr-TR"/>
    </w:rPr>
  </w:style>
  <w:style w:type="paragraph" w:customStyle="1" w:styleId="xl80">
    <w:name w:val="xl80"/>
    <w:basedOn w:val="Normal"/>
    <w:rsid w:val="00441676"/>
    <w:pPr>
      <w:pBdr>
        <w:top w:val="single" w:sz="4" w:space="0" w:color="000000"/>
        <w:bottom w:val="single" w:sz="4" w:space="0" w:color="000000"/>
      </w:pBdr>
      <w:shd w:val="clear" w:color="000000" w:fill="FFFFFF"/>
      <w:spacing w:before="100" w:beforeAutospacing="1" w:after="100" w:afterAutospacing="1" w:line="240" w:lineRule="auto"/>
      <w:textAlignment w:val="center"/>
    </w:pPr>
    <w:rPr>
      <w:rFonts w:ascii="Tahoma" w:eastAsia="Times New Roman" w:hAnsi="Tahoma" w:cs="Tahoma"/>
      <w:color w:val="000000"/>
      <w:sz w:val="14"/>
      <w:szCs w:val="14"/>
      <w:lang w:eastAsia="tr-TR"/>
    </w:rPr>
  </w:style>
  <w:style w:type="paragraph" w:customStyle="1" w:styleId="xl81">
    <w:name w:val="xl81"/>
    <w:basedOn w:val="Normal"/>
    <w:rsid w:val="00441676"/>
    <w:pPr>
      <w:pBdr>
        <w:top w:val="single" w:sz="4" w:space="0" w:color="000000"/>
        <w:left w:val="single" w:sz="4" w:space="0" w:color="000000"/>
        <w:bottom w:val="single" w:sz="4" w:space="0" w:color="000000"/>
      </w:pBdr>
      <w:shd w:val="clear" w:color="000000" w:fill="FFFFFF"/>
      <w:spacing w:before="100" w:beforeAutospacing="1" w:after="100" w:afterAutospacing="1" w:line="240" w:lineRule="auto"/>
      <w:textAlignment w:val="center"/>
    </w:pPr>
    <w:rPr>
      <w:rFonts w:ascii="Tahoma" w:eastAsia="Times New Roman" w:hAnsi="Tahoma" w:cs="Tahoma"/>
      <w:color w:val="000000"/>
      <w:sz w:val="14"/>
      <w:szCs w:val="14"/>
      <w:lang w:eastAsia="tr-TR"/>
    </w:rPr>
  </w:style>
  <w:style w:type="paragraph" w:customStyle="1" w:styleId="xl82">
    <w:name w:val="xl82"/>
    <w:basedOn w:val="Normal"/>
    <w:rsid w:val="00441676"/>
    <w:pPr>
      <w:pBdr>
        <w:top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center"/>
    </w:pPr>
    <w:rPr>
      <w:rFonts w:ascii="Tahoma" w:eastAsia="Times New Roman" w:hAnsi="Tahoma" w:cs="Tahoma"/>
      <w:color w:val="000000"/>
      <w:sz w:val="14"/>
      <w:szCs w:val="14"/>
      <w:lang w:eastAsia="tr-TR"/>
    </w:rPr>
  </w:style>
  <w:style w:type="table" w:customStyle="1" w:styleId="AkGlgeleme-Vurgu51">
    <w:name w:val="Açık Gölgeleme - Vurgu 51"/>
    <w:basedOn w:val="NormalTablo"/>
    <w:next w:val="AkGlgeleme-Vurgu5"/>
    <w:uiPriority w:val="60"/>
    <w:rsid w:val="00441676"/>
    <w:pPr>
      <w:spacing w:after="0" w:line="240" w:lineRule="auto"/>
    </w:pPr>
    <w:rPr>
      <w:color w:val="2E74B5"/>
    </w:rPr>
    <w:tblPr>
      <w:tblStyleRowBandSize w:val="1"/>
      <w:tblStyleColBandSize w:val="1"/>
      <w:tblInd w:w="0" w:type="dxa"/>
      <w:tblBorders>
        <w:top w:val="single" w:sz="8" w:space="0" w:color="5B9BD5"/>
        <w:bottom w:val="single" w:sz="8" w:space="0" w:color="5B9BD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AkGlgeleme-Vurgu61">
    <w:name w:val="Açık Gölgeleme - Vurgu 61"/>
    <w:basedOn w:val="NormalTablo"/>
    <w:next w:val="AkGlgeleme-Vurgu6"/>
    <w:uiPriority w:val="60"/>
    <w:rsid w:val="00441676"/>
    <w:pPr>
      <w:spacing w:after="0" w:line="240" w:lineRule="auto"/>
    </w:pPr>
    <w:rPr>
      <w:color w:val="538135"/>
    </w:rPr>
    <w:tblPr>
      <w:tblStyleRowBandSize w:val="1"/>
      <w:tblStyleColBandSize w:val="1"/>
      <w:tblInd w:w="0" w:type="dxa"/>
      <w:tblBorders>
        <w:top w:val="single" w:sz="8" w:space="0" w:color="70AD47"/>
        <w:bottom w:val="single" w:sz="8" w:space="0" w:color="70AD47"/>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la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cPr>
    </w:tblStylePr>
    <w:tblStylePr w:type="band1Horz">
      <w:tblPr/>
      <w:tcPr>
        <w:tcBorders>
          <w:left w:val="nil"/>
          <w:right w:val="nil"/>
          <w:insideH w:val="nil"/>
          <w:insideV w:val="nil"/>
        </w:tcBorders>
        <w:shd w:val="clear" w:color="auto" w:fill="DBEBD0"/>
      </w:tcPr>
    </w:tblStylePr>
  </w:style>
  <w:style w:type="character" w:customStyle="1" w:styleId="AltbilgiChar1">
    <w:name w:val="Altbilgi Char1"/>
    <w:basedOn w:val="VarsaylanParagrafYazTipi"/>
    <w:uiPriority w:val="99"/>
    <w:rsid w:val="00441676"/>
    <w:rPr>
      <w:rFonts w:ascii="Calibri" w:eastAsia="Times New Roman" w:hAnsi="Calibri" w:cs="Times New Roman"/>
      <w:sz w:val="20"/>
      <w:szCs w:val="20"/>
      <w:lang w:eastAsia="tr-TR"/>
    </w:rPr>
  </w:style>
  <w:style w:type="table" w:customStyle="1" w:styleId="KlavuzuTablo4-Vurgu62">
    <w:name w:val="Kılavuzu Tablo 4 - Vurgu 62"/>
    <w:basedOn w:val="NormalTablo"/>
    <w:uiPriority w:val="49"/>
    <w:rsid w:val="00441676"/>
    <w:pPr>
      <w:spacing w:after="0" w:line="240" w:lineRule="auto"/>
    </w:p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Balk1Char1">
    <w:name w:val="Başlık 1 Char1"/>
    <w:basedOn w:val="VarsaylanParagrafYazTipi"/>
    <w:uiPriority w:val="9"/>
    <w:rsid w:val="00441676"/>
    <w:rPr>
      <w:rFonts w:asciiTheme="majorHAnsi" w:eastAsiaTheme="majorEastAsia" w:hAnsiTheme="majorHAnsi" w:cstheme="majorBidi"/>
      <w:color w:val="365F91" w:themeColor="accent1" w:themeShade="BF"/>
      <w:sz w:val="32"/>
      <w:szCs w:val="32"/>
    </w:rPr>
  </w:style>
  <w:style w:type="character" w:customStyle="1" w:styleId="Balk4Char1">
    <w:name w:val="Başlık 4 Char1"/>
    <w:basedOn w:val="VarsaylanParagrafYazTipi"/>
    <w:uiPriority w:val="9"/>
    <w:semiHidden/>
    <w:rsid w:val="00441676"/>
    <w:rPr>
      <w:rFonts w:asciiTheme="majorHAnsi" w:eastAsiaTheme="majorEastAsia" w:hAnsiTheme="majorHAnsi" w:cstheme="majorBidi"/>
      <w:i/>
      <w:iCs/>
      <w:color w:val="365F91" w:themeColor="accent1" w:themeShade="BF"/>
    </w:rPr>
  </w:style>
  <w:style w:type="character" w:customStyle="1" w:styleId="Balk2Char1">
    <w:name w:val="Başlık 2 Char1"/>
    <w:basedOn w:val="VarsaylanParagrafYazTipi"/>
    <w:uiPriority w:val="9"/>
    <w:semiHidden/>
    <w:rsid w:val="00441676"/>
    <w:rPr>
      <w:rFonts w:asciiTheme="majorHAnsi" w:eastAsiaTheme="majorEastAsia" w:hAnsiTheme="majorHAnsi" w:cstheme="majorBidi"/>
      <w:color w:val="365F91" w:themeColor="accent1" w:themeShade="BF"/>
      <w:sz w:val="26"/>
      <w:szCs w:val="26"/>
    </w:rPr>
  </w:style>
  <w:style w:type="character" w:customStyle="1" w:styleId="Balk3Char1">
    <w:name w:val="Başlık 3 Char1"/>
    <w:basedOn w:val="VarsaylanParagrafYazTipi"/>
    <w:uiPriority w:val="9"/>
    <w:semiHidden/>
    <w:rsid w:val="00441676"/>
    <w:rPr>
      <w:rFonts w:asciiTheme="majorHAnsi" w:eastAsiaTheme="majorEastAsia" w:hAnsiTheme="majorHAnsi" w:cstheme="majorBidi"/>
      <w:color w:val="243F60" w:themeColor="accent1" w:themeShade="7F"/>
      <w:sz w:val="24"/>
      <w:szCs w:val="24"/>
    </w:rPr>
  </w:style>
  <w:style w:type="table" w:styleId="AkGlgeleme-Vurgu5">
    <w:name w:val="Light Shading Accent 5"/>
    <w:basedOn w:val="NormalTablo"/>
    <w:uiPriority w:val="60"/>
    <w:unhideWhenUsed/>
    <w:rsid w:val="00441676"/>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AkGlgeleme-Vurgu6">
    <w:name w:val="Light Shading Accent 6"/>
    <w:basedOn w:val="NormalTablo"/>
    <w:uiPriority w:val="60"/>
    <w:unhideWhenUsed/>
    <w:rsid w:val="00441676"/>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numbering" w:customStyle="1" w:styleId="ListeYok2">
    <w:name w:val="Liste Yok2"/>
    <w:next w:val="ListeYok"/>
    <w:uiPriority w:val="99"/>
    <w:semiHidden/>
    <w:unhideWhenUsed/>
    <w:rsid w:val="00441676"/>
  </w:style>
  <w:style w:type="table" w:customStyle="1" w:styleId="TabloKlavuzu1">
    <w:name w:val="Tablo Kılavuzu1"/>
    <w:basedOn w:val="NormalTablo"/>
    <w:next w:val="TabloKlavuzu"/>
    <w:uiPriority w:val="39"/>
    <w:rsid w:val="004416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2">
    <w:name w:val="Tablo Kılavuzu2"/>
    <w:basedOn w:val="NormalTablo"/>
    <w:next w:val="TabloKlavuzu"/>
    <w:uiPriority w:val="59"/>
    <w:rsid w:val="004416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KlavuzuTablo4-Vurgu63">
    <w:name w:val="Kılavuzu Tablo 4 - Vurgu 63"/>
    <w:basedOn w:val="NormalTablo"/>
    <w:uiPriority w:val="49"/>
    <w:rsid w:val="00441676"/>
    <w:pPr>
      <w:spacing w:after="0" w:line="240" w:lineRule="auto"/>
    </w:pPr>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leGrid">
    <w:name w:val="TableGrid"/>
    <w:rsid w:val="00441676"/>
    <w:pPr>
      <w:spacing w:after="0" w:line="240" w:lineRule="auto"/>
    </w:pPr>
    <w:rPr>
      <w:rFonts w:eastAsia="Times New Roman"/>
      <w:lang w:eastAsia="tr-TR"/>
    </w:rPr>
    <w:tblPr>
      <w:tblCellMar>
        <w:top w:w="0" w:type="dxa"/>
        <w:left w:w="0" w:type="dxa"/>
        <w:bottom w:w="0" w:type="dxa"/>
        <w:right w:w="0" w:type="dxa"/>
      </w:tblCellMar>
    </w:tblPr>
  </w:style>
  <w:style w:type="numbering" w:customStyle="1" w:styleId="ListeYok3">
    <w:name w:val="Liste Yok3"/>
    <w:next w:val="ListeYok"/>
    <w:semiHidden/>
    <w:rsid w:val="00441676"/>
  </w:style>
  <w:style w:type="table" w:customStyle="1" w:styleId="TabloKlavuzu3">
    <w:name w:val="Tablo Kılavuzu3"/>
    <w:basedOn w:val="NormalTablo"/>
    <w:next w:val="TabloKlavuzu"/>
    <w:rsid w:val="00441676"/>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ilBalk2TimesNewRoman12nktalikDeilnce0nk">
    <w:name w:val="Stil Başlık 2 + Times New Roman 12 nk İtalik Değil Önce:  0 nk"/>
    <w:basedOn w:val="Balk2"/>
    <w:rsid w:val="00441676"/>
    <w:pPr>
      <w:keepNext w:val="0"/>
      <w:keepLines w:val="0"/>
      <w:numPr>
        <w:ilvl w:val="1"/>
      </w:numPr>
      <w:spacing w:before="0" w:after="60" w:line="240" w:lineRule="auto"/>
      <w:ind w:left="860" w:hanging="576"/>
    </w:pPr>
    <w:rPr>
      <w:bCs/>
      <w:i/>
      <w:szCs w:val="20"/>
      <w:lang w:eastAsia="tr-TR"/>
    </w:rPr>
  </w:style>
  <w:style w:type="paragraph" w:customStyle="1" w:styleId="StilKaln">
    <w:name w:val="Stil Kalın"/>
    <w:basedOn w:val="Normal"/>
    <w:rsid w:val="00441676"/>
    <w:pPr>
      <w:spacing w:after="0" w:line="240" w:lineRule="auto"/>
    </w:pPr>
    <w:rPr>
      <w:rFonts w:ascii="Times New Roman" w:eastAsia="Times New Roman" w:hAnsi="Times New Roman" w:cs="Times New Roman"/>
      <w:b/>
      <w:bCs/>
      <w:sz w:val="24"/>
      <w:szCs w:val="20"/>
      <w:lang w:eastAsia="tr-TR"/>
    </w:rPr>
  </w:style>
  <w:style w:type="paragraph" w:styleId="T4">
    <w:name w:val="toc 4"/>
    <w:basedOn w:val="Normal"/>
    <w:next w:val="Normal"/>
    <w:autoRedefine/>
    <w:uiPriority w:val="39"/>
    <w:rsid w:val="00441676"/>
    <w:pPr>
      <w:tabs>
        <w:tab w:val="right" w:leader="dot" w:pos="9072"/>
      </w:tabs>
      <w:spacing w:after="0" w:line="240" w:lineRule="auto"/>
      <w:ind w:left="720"/>
    </w:pPr>
    <w:rPr>
      <w:rFonts w:ascii="Times New Roman" w:eastAsia="Times New Roman" w:hAnsi="Times New Roman" w:cs="Times New Roman"/>
      <w:sz w:val="18"/>
      <w:szCs w:val="18"/>
      <w:lang w:eastAsia="tr-TR"/>
    </w:rPr>
  </w:style>
  <w:style w:type="paragraph" w:styleId="T5">
    <w:name w:val="toc 5"/>
    <w:basedOn w:val="Normal"/>
    <w:next w:val="Normal"/>
    <w:autoRedefine/>
    <w:uiPriority w:val="39"/>
    <w:rsid w:val="00441676"/>
    <w:pPr>
      <w:spacing w:after="0" w:line="240" w:lineRule="auto"/>
      <w:ind w:left="960"/>
    </w:pPr>
    <w:rPr>
      <w:rFonts w:ascii="Times New Roman" w:eastAsia="Times New Roman" w:hAnsi="Times New Roman" w:cs="Times New Roman"/>
      <w:sz w:val="18"/>
      <w:szCs w:val="18"/>
      <w:lang w:eastAsia="tr-TR"/>
    </w:rPr>
  </w:style>
  <w:style w:type="character" w:styleId="SayfaNumaras">
    <w:name w:val="page number"/>
    <w:basedOn w:val="VarsaylanParagrafYazTipi"/>
    <w:rsid w:val="00441676"/>
  </w:style>
  <w:style w:type="paragraph" w:styleId="T6">
    <w:name w:val="toc 6"/>
    <w:basedOn w:val="Normal"/>
    <w:next w:val="Normal"/>
    <w:autoRedefine/>
    <w:uiPriority w:val="39"/>
    <w:rsid w:val="00441676"/>
    <w:pPr>
      <w:spacing w:after="0" w:line="240" w:lineRule="auto"/>
      <w:ind w:left="1200"/>
    </w:pPr>
    <w:rPr>
      <w:rFonts w:ascii="Times New Roman" w:eastAsia="Times New Roman" w:hAnsi="Times New Roman" w:cs="Times New Roman"/>
      <w:sz w:val="18"/>
      <w:szCs w:val="18"/>
      <w:lang w:eastAsia="tr-TR"/>
    </w:rPr>
  </w:style>
  <w:style w:type="paragraph" w:styleId="T7">
    <w:name w:val="toc 7"/>
    <w:basedOn w:val="Normal"/>
    <w:next w:val="Normal"/>
    <w:autoRedefine/>
    <w:uiPriority w:val="39"/>
    <w:rsid w:val="00441676"/>
    <w:pPr>
      <w:spacing w:after="0" w:line="240" w:lineRule="auto"/>
      <w:ind w:left="1440"/>
    </w:pPr>
    <w:rPr>
      <w:rFonts w:ascii="Times New Roman" w:eastAsia="Times New Roman" w:hAnsi="Times New Roman" w:cs="Times New Roman"/>
      <w:sz w:val="18"/>
      <w:szCs w:val="18"/>
      <w:lang w:eastAsia="tr-TR"/>
    </w:rPr>
  </w:style>
  <w:style w:type="paragraph" w:styleId="T8">
    <w:name w:val="toc 8"/>
    <w:basedOn w:val="Normal"/>
    <w:next w:val="Normal"/>
    <w:autoRedefine/>
    <w:uiPriority w:val="39"/>
    <w:rsid w:val="00441676"/>
    <w:pPr>
      <w:spacing w:after="0" w:line="240" w:lineRule="auto"/>
      <w:ind w:left="1680"/>
    </w:pPr>
    <w:rPr>
      <w:rFonts w:ascii="Times New Roman" w:eastAsia="Times New Roman" w:hAnsi="Times New Roman" w:cs="Times New Roman"/>
      <w:sz w:val="18"/>
      <w:szCs w:val="18"/>
      <w:lang w:eastAsia="tr-TR"/>
    </w:rPr>
  </w:style>
  <w:style w:type="paragraph" w:styleId="T9">
    <w:name w:val="toc 9"/>
    <w:basedOn w:val="Normal"/>
    <w:next w:val="Normal"/>
    <w:autoRedefine/>
    <w:uiPriority w:val="39"/>
    <w:rsid w:val="00441676"/>
    <w:pPr>
      <w:spacing w:after="0" w:line="240" w:lineRule="auto"/>
      <w:ind w:left="1920"/>
    </w:pPr>
    <w:rPr>
      <w:rFonts w:ascii="Times New Roman" w:eastAsia="Times New Roman" w:hAnsi="Times New Roman" w:cs="Times New Roman"/>
      <w:sz w:val="18"/>
      <w:szCs w:val="18"/>
      <w:lang w:eastAsia="tr-TR"/>
    </w:rPr>
  </w:style>
  <w:style w:type="paragraph" w:customStyle="1" w:styleId="GvdeMetni21">
    <w:name w:val="Gövde Metni 21"/>
    <w:basedOn w:val="Normal"/>
    <w:rsid w:val="00441676"/>
    <w:pPr>
      <w:tabs>
        <w:tab w:val="left" w:pos="2340"/>
      </w:tabs>
      <w:spacing w:after="0" w:line="360" w:lineRule="atLeast"/>
      <w:ind w:left="65"/>
      <w:jc w:val="both"/>
    </w:pPr>
    <w:rPr>
      <w:rFonts w:ascii="Arial" w:eastAsia="Times New Roman" w:hAnsi="Arial" w:cs="Arial"/>
      <w:szCs w:val="20"/>
      <w:lang w:val="en-GB" w:eastAsia="ko-KR"/>
    </w:rPr>
  </w:style>
  <w:style w:type="paragraph" w:styleId="TBal">
    <w:name w:val="TOC Heading"/>
    <w:basedOn w:val="Balk1"/>
    <w:next w:val="Normal"/>
    <w:uiPriority w:val="39"/>
    <w:qFormat/>
    <w:rsid w:val="00441676"/>
    <w:pPr>
      <w:spacing w:before="480" w:line="276" w:lineRule="auto"/>
      <w:outlineLvl w:val="9"/>
    </w:pPr>
    <w:rPr>
      <w:rFonts w:ascii="Cambria" w:hAnsi="Cambria"/>
      <w:b/>
      <w:bCs/>
      <w:color w:val="365F91"/>
      <w:sz w:val="28"/>
      <w:szCs w:val="28"/>
    </w:rPr>
  </w:style>
  <w:style w:type="character" w:customStyle="1" w:styleId="CharChar3">
    <w:name w:val="Char Char3"/>
    <w:rsid w:val="00441676"/>
    <w:rPr>
      <w:rFonts w:cs="Arial"/>
      <w:b/>
      <w:bCs/>
      <w:sz w:val="24"/>
      <w:szCs w:val="26"/>
    </w:rPr>
  </w:style>
  <w:style w:type="character" w:customStyle="1" w:styleId="CharChar5">
    <w:name w:val="Char Char5"/>
    <w:rsid w:val="00441676"/>
    <w:rPr>
      <w:rFonts w:cs="Arial"/>
      <w:b/>
      <w:bCs/>
      <w:sz w:val="24"/>
      <w:szCs w:val="26"/>
      <w:lang w:val="tr-TR" w:eastAsia="tr-TR" w:bidi="ar-SA"/>
    </w:rPr>
  </w:style>
  <w:style w:type="table" w:customStyle="1" w:styleId="TabloStili8">
    <w:name w:val="Tablo Stili8"/>
    <w:basedOn w:val="NormalTablo"/>
    <w:rsid w:val="00441676"/>
    <w:pPr>
      <w:spacing w:after="0" w:line="240" w:lineRule="auto"/>
    </w:pPr>
    <w:rPr>
      <w:rFonts w:ascii="Times New Roman" w:eastAsia="Times New Roman" w:hAnsi="Times New Roman" w:cs="Times New Roman"/>
      <w:b/>
      <w:bCs/>
      <w:i/>
      <w:shadow/>
      <w:color w:val="009999"/>
      <w:szCs w:val="20"/>
      <w:lang w:eastAsia="tr-TR"/>
    </w:rPr>
    <w:tblPr>
      <w:tblStyleColBandSize w:val="1"/>
      <w:tblInd w:w="0" w:type="dxa"/>
      <w:tblBorders>
        <w:top w:val="single" w:sz="6" w:space="0" w:color="003300"/>
        <w:left w:val="single" w:sz="6" w:space="0" w:color="003300"/>
        <w:bottom w:val="single" w:sz="6" w:space="0" w:color="003300"/>
        <w:right w:val="single" w:sz="6" w:space="0" w:color="003300"/>
        <w:insideH w:val="single" w:sz="6" w:space="0" w:color="003300"/>
        <w:insideV w:val="single" w:sz="6" w:space="0" w:color="003300"/>
      </w:tblBorders>
      <w:tblCellMar>
        <w:top w:w="0" w:type="dxa"/>
        <w:left w:w="108" w:type="dxa"/>
        <w:bottom w:w="0" w:type="dxa"/>
        <w:right w:w="108" w:type="dxa"/>
      </w:tblCellMar>
    </w:tblPr>
    <w:tcPr>
      <w:shd w:val="clear" w:color="auto" w:fill="33CCCC"/>
    </w:tc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character" w:styleId="SatrNumaras">
    <w:name w:val="line number"/>
    <w:basedOn w:val="VarsaylanParagrafYazTipi"/>
    <w:rsid w:val="00441676"/>
  </w:style>
  <w:style w:type="paragraph" w:styleId="ResimYazs">
    <w:name w:val="caption"/>
    <w:basedOn w:val="Normal"/>
    <w:next w:val="Normal"/>
    <w:uiPriority w:val="35"/>
    <w:qFormat/>
    <w:rsid w:val="00441676"/>
    <w:pPr>
      <w:spacing w:after="0" w:line="240" w:lineRule="auto"/>
    </w:pPr>
    <w:rPr>
      <w:rFonts w:ascii="Times New Roman" w:eastAsia="Times New Roman" w:hAnsi="Times New Roman" w:cs="Times New Roman"/>
      <w:b/>
      <w:bCs/>
      <w:sz w:val="20"/>
      <w:szCs w:val="20"/>
      <w:lang w:eastAsia="tr-TR"/>
    </w:rPr>
  </w:style>
  <w:style w:type="paragraph" w:styleId="SonnotMetni">
    <w:name w:val="endnote text"/>
    <w:basedOn w:val="Normal"/>
    <w:link w:val="SonnotMetniChar1"/>
    <w:uiPriority w:val="99"/>
    <w:semiHidden/>
    <w:unhideWhenUsed/>
    <w:rsid w:val="00441676"/>
    <w:pPr>
      <w:spacing w:after="0" w:line="240" w:lineRule="auto"/>
    </w:pPr>
    <w:rPr>
      <w:rFonts w:ascii="Times New Roman" w:eastAsia="Times New Roman" w:hAnsi="Times New Roman" w:cs="Times New Roman"/>
      <w:sz w:val="20"/>
      <w:szCs w:val="20"/>
      <w:lang w:eastAsia="tr-TR"/>
    </w:rPr>
  </w:style>
  <w:style w:type="character" w:customStyle="1" w:styleId="SonnotMetniChar">
    <w:name w:val="Sonnot Metni Char"/>
    <w:basedOn w:val="VarsaylanParagrafYazTipi"/>
    <w:uiPriority w:val="99"/>
    <w:semiHidden/>
    <w:rsid w:val="00441676"/>
    <w:rPr>
      <w:sz w:val="20"/>
      <w:szCs w:val="20"/>
    </w:rPr>
  </w:style>
  <w:style w:type="character" w:customStyle="1" w:styleId="SonnotMetniChar1">
    <w:name w:val="Sonnot Metni Char1"/>
    <w:basedOn w:val="VarsaylanParagrafYazTipi"/>
    <w:link w:val="SonnotMetni"/>
    <w:uiPriority w:val="99"/>
    <w:semiHidden/>
    <w:rsid w:val="00441676"/>
    <w:rPr>
      <w:rFonts w:ascii="Times New Roman" w:eastAsia="Times New Roman" w:hAnsi="Times New Roman" w:cs="Times New Roman"/>
      <w:sz w:val="20"/>
      <w:szCs w:val="20"/>
      <w:lang w:eastAsia="tr-TR"/>
    </w:rPr>
  </w:style>
  <w:style w:type="character" w:styleId="SonnotBavurusu">
    <w:name w:val="endnote reference"/>
    <w:uiPriority w:val="99"/>
    <w:semiHidden/>
    <w:unhideWhenUsed/>
    <w:rsid w:val="00441676"/>
    <w:rPr>
      <w:vertAlign w:val="superscript"/>
    </w:rPr>
  </w:style>
  <w:style w:type="paragraph" w:customStyle="1" w:styleId="1Char">
    <w:name w:val="1 Char"/>
    <w:basedOn w:val="Normal"/>
    <w:rsid w:val="00441676"/>
    <w:pPr>
      <w:spacing w:line="240" w:lineRule="exact"/>
      <w:ind w:firstLine="708"/>
      <w:jc w:val="both"/>
    </w:pPr>
    <w:rPr>
      <w:rFonts w:ascii="Arial" w:eastAsia="Times New Roman" w:hAnsi="Arial" w:cs="Times New Roman"/>
      <w:b/>
      <w:bCs/>
      <w:color w:val="0000FF"/>
      <w:kern w:val="16"/>
      <w:sz w:val="20"/>
      <w:szCs w:val="20"/>
      <w:lang w:val="en-US"/>
    </w:rPr>
  </w:style>
  <w:style w:type="table" w:styleId="Tabloada">
    <w:name w:val="Table Contemporary"/>
    <w:basedOn w:val="NormalTablo"/>
    <w:rsid w:val="00441676"/>
    <w:pPr>
      <w:widowControl w:val="0"/>
      <w:autoSpaceDE w:val="0"/>
      <w:autoSpaceDN w:val="0"/>
      <w:adjustRightInd w:val="0"/>
      <w:spacing w:after="0" w:line="240" w:lineRule="auto"/>
    </w:pPr>
    <w:rPr>
      <w:rFonts w:ascii="Times New Roman" w:eastAsia="Times New Roman" w:hAnsi="Times New Roman" w:cs="Times New Roman"/>
      <w:sz w:val="20"/>
      <w:szCs w:val="20"/>
      <w:lang w:eastAsia="tr-TR"/>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TabloKlavuzu11">
    <w:name w:val="Tablo Kılavuzu11"/>
    <w:basedOn w:val="NormalTablo"/>
    <w:next w:val="TabloKlavuzu"/>
    <w:uiPriority w:val="59"/>
    <w:rsid w:val="004416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21">
    <w:name w:val="Tablo Kılavuzu21"/>
    <w:basedOn w:val="NormalTablo"/>
    <w:next w:val="TabloKlavuzu"/>
    <w:uiPriority w:val="59"/>
    <w:rsid w:val="004416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KonuBal">
    <w:name w:val="Title"/>
    <w:basedOn w:val="Normal"/>
    <w:next w:val="Normal"/>
    <w:link w:val="KonuBalChar"/>
    <w:uiPriority w:val="1"/>
    <w:qFormat/>
    <w:rsid w:val="00441676"/>
    <w:pPr>
      <w:spacing w:before="240" w:after="60" w:line="240" w:lineRule="auto"/>
      <w:jc w:val="center"/>
      <w:outlineLvl w:val="0"/>
    </w:pPr>
    <w:rPr>
      <w:rFonts w:ascii="Cambria" w:eastAsia="Times New Roman" w:hAnsi="Cambria" w:cs="Times New Roman"/>
      <w:b/>
      <w:bCs/>
      <w:kern w:val="28"/>
      <w:sz w:val="32"/>
      <w:szCs w:val="32"/>
      <w:lang w:val="x-none" w:eastAsia="x-none"/>
    </w:rPr>
  </w:style>
  <w:style w:type="character" w:customStyle="1" w:styleId="KonuBalChar">
    <w:name w:val="Konu Başlığı Char"/>
    <w:basedOn w:val="VarsaylanParagrafYazTipi"/>
    <w:link w:val="KonuBal"/>
    <w:rsid w:val="00441676"/>
    <w:rPr>
      <w:rFonts w:ascii="Cambria" w:eastAsia="Times New Roman" w:hAnsi="Cambria" w:cs="Times New Roman"/>
      <w:b/>
      <w:bCs/>
      <w:kern w:val="28"/>
      <w:sz w:val="32"/>
      <w:szCs w:val="32"/>
      <w:lang w:val="x-none" w:eastAsia="x-none"/>
    </w:rPr>
  </w:style>
  <w:style w:type="character" w:customStyle="1" w:styleId="zmlenmeyenBahsetme1">
    <w:name w:val="Çözümlenmeyen Bahsetme1"/>
    <w:uiPriority w:val="99"/>
    <w:semiHidden/>
    <w:unhideWhenUsed/>
    <w:rsid w:val="00441676"/>
    <w:rPr>
      <w:color w:val="605E5C"/>
      <w:shd w:val="clear" w:color="auto" w:fill="E1DFDD"/>
    </w:rPr>
  </w:style>
  <w:style w:type="paragraph" w:styleId="Dzeltme">
    <w:name w:val="Revision"/>
    <w:hidden/>
    <w:uiPriority w:val="99"/>
    <w:semiHidden/>
    <w:rsid w:val="00441676"/>
    <w:pPr>
      <w:spacing w:after="0" w:line="240" w:lineRule="auto"/>
    </w:pPr>
    <w:rPr>
      <w:rFonts w:ascii="Times New Roman" w:eastAsia="Times New Roman" w:hAnsi="Times New Roman" w:cs="Times New Roman"/>
      <w:sz w:val="24"/>
      <w:szCs w:val="24"/>
      <w:lang w:eastAsia="tr-TR"/>
    </w:rPr>
  </w:style>
  <w:style w:type="table" w:customStyle="1" w:styleId="KlavuzuTablo4-Vurgu630">
    <w:name w:val="Kılavuzu Tablo 4 - Vurgu 63"/>
    <w:basedOn w:val="NormalTablo"/>
    <w:next w:val="KlavuzuTablo4-Vurgu63"/>
    <w:uiPriority w:val="49"/>
    <w:rsid w:val="00441676"/>
    <w:pPr>
      <w:spacing w:after="0" w:line="240" w:lineRule="auto"/>
    </w:pPr>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KlavuzuTablo4-Vurgu611">
    <w:name w:val="Kılavuzu Tablo 4 - Vurgu 611"/>
    <w:basedOn w:val="NormalTablo"/>
    <w:uiPriority w:val="49"/>
    <w:rsid w:val="00441676"/>
    <w:pPr>
      <w:spacing w:after="0" w:line="240" w:lineRule="auto"/>
    </w:p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KlavuzuTablo4-Vurgu612">
    <w:name w:val="Kılavuzu Tablo 4 - Vurgu 612"/>
    <w:basedOn w:val="NormalTablo"/>
    <w:uiPriority w:val="49"/>
    <w:rsid w:val="00441676"/>
    <w:pPr>
      <w:spacing w:after="0" w:line="240" w:lineRule="auto"/>
    </w:p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KlavuzuTablo4-Vurgu613">
    <w:name w:val="Kılavuzu Tablo 4 - Vurgu 613"/>
    <w:basedOn w:val="NormalTablo"/>
    <w:uiPriority w:val="49"/>
    <w:rsid w:val="00441676"/>
    <w:pPr>
      <w:spacing w:after="0" w:line="240" w:lineRule="auto"/>
    </w:p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numbering" w:customStyle="1" w:styleId="ListeYok4">
    <w:name w:val="Liste Yok4"/>
    <w:next w:val="ListeYok"/>
    <w:semiHidden/>
    <w:rsid w:val="00441676"/>
  </w:style>
  <w:style w:type="table" w:customStyle="1" w:styleId="TabloKlavuzu4">
    <w:name w:val="Tablo Kılavuzu4"/>
    <w:basedOn w:val="NormalTablo"/>
    <w:next w:val="TabloKlavuzu"/>
    <w:rsid w:val="00441676"/>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GvdeMetni22">
    <w:name w:val="Gövde Metni 22"/>
    <w:basedOn w:val="Normal"/>
    <w:rsid w:val="00441676"/>
    <w:pPr>
      <w:tabs>
        <w:tab w:val="left" w:pos="2340"/>
      </w:tabs>
      <w:spacing w:after="0" w:line="360" w:lineRule="atLeast"/>
      <w:ind w:left="65"/>
      <w:jc w:val="both"/>
    </w:pPr>
    <w:rPr>
      <w:rFonts w:ascii="Arial" w:eastAsia="Times New Roman" w:hAnsi="Arial" w:cs="Arial"/>
      <w:szCs w:val="20"/>
      <w:lang w:val="en-GB" w:eastAsia="ko-KR"/>
    </w:rPr>
  </w:style>
  <w:style w:type="table" w:customStyle="1" w:styleId="TabloStili81">
    <w:name w:val="Tablo Stili81"/>
    <w:basedOn w:val="NormalTablo"/>
    <w:rsid w:val="00441676"/>
    <w:pPr>
      <w:spacing w:after="0" w:line="240" w:lineRule="auto"/>
    </w:pPr>
    <w:rPr>
      <w:rFonts w:ascii="Times New Roman" w:eastAsia="Times New Roman" w:hAnsi="Times New Roman" w:cs="Times New Roman"/>
      <w:b/>
      <w:bCs/>
      <w:i/>
      <w:shadow/>
      <w:color w:val="009999"/>
      <w:szCs w:val="20"/>
      <w:lang w:eastAsia="tr-TR"/>
    </w:rPr>
    <w:tblPr>
      <w:tblStyleColBandSize w:val="1"/>
      <w:tblInd w:w="0" w:type="dxa"/>
      <w:tblBorders>
        <w:top w:val="single" w:sz="6" w:space="0" w:color="003300"/>
        <w:left w:val="single" w:sz="6" w:space="0" w:color="003300"/>
        <w:bottom w:val="single" w:sz="6" w:space="0" w:color="003300"/>
        <w:right w:val="single" w:sz="6" w:space="0" w:color="003300"/>
        <w:insideH w:val="single" w:sz="6" w:space="0" w:color="003300"/>
        <w:insideV w:val="single" w:sz="6" w:space="0" w:color="003300"/>
      </w:tblBorders>
      <w:tblCellMar>
        <w:top w:w="0" w:type="dxa"/>
        <w:left w:w="108" w:type="dxa"/>
        <w:bottom w:w="0" w:type="dxa"/>
        <w:right w:w="108" w:type="dxa"/>
      </w:tblCellMar>
    </w:tblPr>
    <w:tcPr>
      <w:shd w:val="clear" w:color="auto" w:fill="33CCCC"/>
    </w:tc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oada1">
    <w:name w:val="Tablo Çağdaş1"/>
    <w:basedOn w:val="NormalTablo"/>
    <w:next w:val="Tabloada"/>
    <w:rsid w:val="00441676"/>
    <w:pPr>
      <w:widowControl w:val="0"/>
      <w:autoSpaceDE w:val="0"/>
      <w:autoSpaceDN w:val="0"/>
      <w:adjustRightInd w:val="0"/>
      <w:spacing w:after="0" w:line="240" w:lineRule="auto"/>
    </w:pPr>
    <w:rPr>
      <w:rFonts w:ascii="Times New Roman" w:eastAsia="Times New Roman" w:hAnsi="Times New Roman" w:cs="Times New Roman"/>
      <w:sz w:val="20"/>
      <w:szCs w:val="20"/>
      <w:lang w:eastAsia="tr-TR"/>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TabloKlavuzu12">
    <w:name w:val="Tablo Kılavuzu12"/>
    <w:basedOn w:val="NormalTablo"/>
    <w:next w:val="TabloKlavuzu"/>
    <w:uiPriority w:val="59"/>
    <w:rsid w:val="004416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22">
    <w:name w:val="Tablo Kılavuzu22"/>
    <w:basedOn w:val="NormalTablo"/>
    <w:next w:val="TabloKlavuzu"/>
    <w:uiPriority w:val="59"/>
    <w:rsid w:val="004416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zmlenmeyenBahsetme2">
    <w:name w:val="Çözümlenmeyen Bahsetme2"/>
    <w:uiPriority w:val="99"/>
    <w:semiHidden/>
    <w:unhideWhenUsed/>
    <w:rsid w:val="00441676"/>
    <w:rPr>
      <w:color w:val="605E5C"/>
      <w:shd w:val="clear" w:color="auto" w:fill="E1DFDD"/>
    </w:rPr>
  </w:style>
  <w:style w:type="paragraph" w:customStyle="1" w:styleId="Normal1">
    <w:name w:val="Normal1"/>
    <w:rsid w:val="00441676"/>
    <w:pPr>
      <w:widowControl w:val="0"/>
      <w:spacing w:after="100"/>
      <w:ind w:firstLine="408"/>
    </w:pPr>
    <w:rPr>
      <w:rFonts w:ascii="Arial" w:eastAsia="Times New Roman" w:hAnsi="Arial" w:cs="Arial"/>
      <w:color w:val="000000"/>
      <w:sz w:val="20"/>
      <w:szCs w:val="20"/>
      <w:lang w:eastAsia="tr-TR"/>
    </w:rPr>
  </w:style>
  <w:style w:type="table" w:customStyle="1" w:styleId="TableNormal">
    <w:name w:val="Table Normal"/>
    <w:uiPriority w:val="2"/>
    <w:semiHidden/>
    <w:qFormat/>
    <w:rsid w:val="00441676"/>
    <w:pPr>
      <w:widowControl w:val="0"/>
      <w:autoSpaceDE w:val="0"/>
      <w:autoSpaceDN w:val="0"/>
      <w:spacing w:after="0" w:line="240" w:lineRule="auto"/>
    </w:pPr>
    <w:rPr>
      <w:rFonts w:ascii="Calibri" w:eastAsia="Calibri" w:hAnsi="Calibri" w:cs="Calibri"/>
      <w:lang w:val="en-US"/>
    </w:rPr>
    <w:tblPr>
      <w:tblCellMar>
        <w:top w:w="0" w:type="dxa"/>
        <w:left w:w="0" w:type="dxa"/>
        <w:bottom w:w="0" w:type="dxa"/>
        <w:right w:w="0" w:type="dxa"/>
      </w:tblCellMar>
    </w:tblPr>
  </w:style>
  <w:style w:type="table" w:customStyle="1" w:styleId="KlavuzTablo5Koyu-Vurgu61">
    <w:name w:val="Kılavuz Tablo 5 Koyu - Vurgu 61"/>
    <w:basedOn w:val="NormalTablo"/>
    <w:uiPriority w:val="50"/>
    <w:rsid w:val="00441676"/>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paragraph" w:customStyle="1" w:styleId="TableParagraph">
    <w:name w:val="Table Paragraph"/>
    <w:basedOn w:val="Normal"/>
    <w:uiPriority w:val="1"/>
    <w:qFormat/>
    <w:rsid w:val="006B17D2"/>
    <w:pPr>
      <w:widowControl w:val="0"/>
      <w:autoSpaceDE w:val="0"/>
      <w:autoSpaceDN w:val="0"/>
      <w:spacing w:after="0" w:line="240" w:lineRule="auto"/>
    </w:pPr>
    <w:rPr>
      <w:rFonts w:ascii="Times New Roman" w:eastAsia="Times New Roman" w:hAnsi="Times New Roman"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line number" w:uiPriority="0"/>
    <w:lsdException w:name="page number" w:uiPriority="0"/>
    <w:lsdException w:name="Title" w:semiHidden="0" w:uiPriority="1" w:unhideWhenUsed="0" w:qFormat="1"/>
    <w:lsdException w:name="Default Paragraph Font" w:uiPriority="1"/>
    <w:lsdException w:name="Body Text" w:uiPriority="1" w:qFormat="1"/>
    <w:lsdException w:name="Subtitle" w:semiHidden="0" w:uiPriority="0" w:unhideWhenUsed="0" w:qFormat="1"/>
    <w:lsdException w:name="Strong" w:semiHidden="0" w:uiPriority="22" w:unhideWhenUsed="0" w:qFormat="1"/>
    <w:lsdException w:name="Emphasis" w:semiHidden="0" w:uiPriority="20" w:unhideWhenUsed="0" w:qFormat="1"/>
    <w:lsdException w:name="Table Contemporary"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41676"/>
    <w:pPr>
      <w:spacing w:after="160" w:line="259" w:lineRule="auto"/>
    </w:pPr>
  </w:style>
  <w:style w:type="paragraph" w:styleId="Balk1">
    <w:name w:val="heading 1"/>
    <w:basedOn w:val="Normal"/>
    <w:next w:val="Normal"/>
    <w:link w:val="Balk1Char"/>
    <w:uiPriority w:val="1"/>
    <w:qFormat/>
    <w:rsid w:val="00441676"/>
    <w:pPr>
      <w:keepNext/>
      <w:keepLines/>
      <w:spacing w:before="240" w:after="0"/>
      <w:outlineLvl w:val="0"/>
    </w:pPr>
    <w:rPr>
      <w:rFonts w:ascii="Times New Roman" w:eastAsia="Times New Roman" w:hAnsi="Times New Roman" w:cs="Times New Roman"/>
      <w:sz w:val="24"/>
      <w:szCs w:val="32"/>
    </w:rPr>
  </w:style>
  <w:style w:type="paragraph" w:styleId="Balk2">
    <w:name w:val="heading 2"/>
    <w:basedOn w:val="Normal"/>
    <w:next w:val="Normal"/>
    <w:link w:val="Balk2Char"/>
    <w:uiPriority w:val="1"/>
    <w:unhideWhenUsed/>
    <w:qFormat/>
    <w:rsid w:val="00441676"/>
    <w:pPr>
      <w:keepNext/>
      <w:keepLines/>
      <w:spacing w:before="40" w:after="0"/>
      <w:outlineLvl w:val="1"/>
    </w:pPr>
    <w:rPr>
      <w:rFonts w:ascii="Times New Roman" w:eastAsia="Times New Roman" w:hAnsi="Times New Roman" w:cs="Times New Roman"/>
      <w:b/>
      <w:sz w:val="24"/>
      <w:szCs w:val="26"/>
    </w:rPr>
  </w:style>
  <w:style w:type="paragraph" w:styleId="Balk3">
    <w:name w:val="heading 3"/>
    <w:basedOn w:val="Normal"/>
    <w:next w:val="Normal"/>
    <w:link w:val="Balk3Char"/>
    <w:uiPriority w:val="1"/>
    <w:unhideWhenUsed/>
    <w:qFormat/>
    <w:rsid w:val="00441676"/>
    <w:pPr>
      <w:keepNext/>
      <w:keepLines/>
      <w:spacing w:before="40" w:after="0"/>
      <w:outlineLvl w:val="2"/>
    </w:pPr>
    <w:rPr>
      <w:rFonts w:ascii="Times New Roman" w:eastAsia="Times New Roman" w:hAnsi="Times New Roman" w:cs="Times New Roman"/>
      <w:b/>
      <w:sz w:val="24"/>
      <w:szCs w:val="24"/>
    </w:rPr>
  </w:style>
  <w:style w:type="paragraph" w:styleId="Balk4">
    <w:name w:val="heading 4"/>
    <w:basedOn w:val="Normal"/>
    <w:next w:val="Normal"/>
    <w:link w:val="Balk4Char"/>
    <w:unhideWhenUsed/>
    <w:qFormat/>
    <w:rsid w:val="00441676"/>
    <w:pPr>
      <w:keepNext/>
      <w:keepLines/>
      <w:spacing w:before="40" w:after="0"/>
      <w:outlineLvl w:val="3"/>
    </w:pPr>
    <w:rPr>
      <w:rFonts w:ascii="Calibri Light" w:eastAsia="Times New Roman" w:hAnsi="Calibri Light" w:cs="Times New Roman"/>
      <w:i/>
      <w:iCs/>
      <w:color w:val="2F5496"/>
    </w:rPr>
  </w:style>
  <w:style w:type="paragraph" w:styleId="Balk5">
    <w:name w:val="heading 5"/>
    <w:basedOn w:val="Normal"/>
    <w:next w:val="Normal"/>
    <w:link w:val="Balk5Char"/>
    <w:qFormat/>
    <w:rsid w:val="00441676"/>
    <w:pPr>
      <w:tabs>
        <w:tab w:val="left" w:pos="1134"/>
      </w:tabs>
      <w:spacing w:after="60" w:line="240" w:lineRule="auto"/>
      <w:ind w:left="360"/>
      <w:outlineLvl w:val="4"/>
    </w:pPr>
    <w:rPr>
      <w:rFonts w:ascii="Times New Roman" w:eastAsia="Times New Roman" w:hAnsi="Times New Roman" w:cs="Times New Roman"/>
      <w:b/>
      <w:bCs/>
      <w:iCs/>
      <w:sz w:val="24"/>
      <w:szCs w:val="26"/>
      <w:lang w:eastAsia="tr-TR"/>
    </w:rPr>
  </w:style>
  <w:style w:type="paragraph" w:styleId="Balk6">
    <w:name w:val="heading 6"/>
    <w:basedOn w:val="Normal"/>
    <w:next w:val="Normal"/>
    <w:link w:val="Balk6Char"/>
    <w:qFormat/>
    <w:rsid w:val="00441676"/>
    <w:pPr>
      <w:tabs>
        <w:tab w:val="num" w:pos="1152"/>
      </w:tabs>
      <w:spacing w:before="240" w:after="60" w:line="240" w:lineRule="auto"/>
      <w:ind w:left="1152" w:hanging="1152"/>
      <w:outlineLvl w:val="5"/>
    </w:pPr>
    <w:rPr>
      <w:rFonts w:ascii="Times New Roman" w:eastAsia="Times New Roman" w:hAnsi="Times New Roman" w:cs="Times New Roman"/>
      <w:b/>
      <w:bCs/>
      <w:lang w:eastAsia="tr-TR"/>
    </w:rPr>
  </w:style>
  <w:style w:type="paragraph" w:styleId="Balk7">
    <w:name w:val="heading 7"/>
    <w:basedOn w:val="Normal"/>
    <w:next w:val="Normal"/>
    <w:link w:val="Balk7Char"/>
    <w:qFormat/>
    <w:rsid w:val="00441676"/>
    <w:pPr>
      <w:tabs>
        <w:tab w:val="num" w:pos="1296"/>
      </w:tabs>
      <w:spacing w:before="240" w:after="60" w:line="240" w:lineRule="auto"/>
      <w:ind w:left="1296" w:hanging="1296"/>
      <w:outlineLvl w:val="6"/>
    </w:pPr>
    <w:rPr>
      <w:rFonts w:ascii="Times New Roman" w:eastAsia="Times New Roman" w:hAnsi="Times New Roman" w:cs="Times New Roman"/>
      <w:sz w:val="24"/>
      <w:szCs w:val="24"/>
      <w:lang w:eastAsia="tr-TR"/>
    </w:rPr>
  </w:style>
  <w:style w:type="paragraph" w:styleId="Balk8">
    <w:name w:val="heading 8"/>
    <w:basedOn w:val="Normal"/>
    <w:next w:val="Normal"/>
    <w:link w:val="Balk8Char"/>
    <w:qFormat/>
    <w:rsid w:val="00441676"/>
    <w:pPr>
      <w:tabs>
        <w:tab w:val="num" w:pos="1440"/>
      </w:tabs>
      <w:spacing w:before="240" w:after="60" w:line="240" w:lineRule="auto"/>
      <w:ind w:left="1440" w:hanging="1440"/>
      <w:outlineLvl w:val="7"/>
    </w:pPr>
    <w:rPr>
      <w:rFonts w:ascii="Times New Roman" w:eastAsia="Times New Roman" w:hAnsi="Times New Roman" w:cs="Times New Roman"/>
      <w:i/>
      <w:iCs/>
      <w:sz w:val="24"/>
      <w:szCs w:val="24"/>
      <w:lang w:eastAsia="tr-TR"/>
    </w:rPr>
  </w:style>
  <w:style w:type="paragraph" w:styleId="Balk9">
    <w:name w:val="heading 9"/>
    <w:basedOn w:val="Normal"/>
    <w:next w:val="Normal"/>
    <w:link w:val="Balk9Char"/>
    <w:qFormat/>
    <w:rsid w:val="00441676"/>
    <w:pPr>
      <w:tabs>
        <w:tab w:val="num" w:pos="1584"/>
      </w:tabs>
      <w:spacing w:before="240" w:after="60" w:line="240" w:lineRule="auto"/>
      <w:ind w:left="1584" w:hanging="1584"/>
      <w:outlineLvl w:val="8"/>
    </w:pPr>
    <w:rPr>
      <w:rFonts w:ascii="Arial" w:eastAsia="Times New Roman" w:hAnsi="Arial" w:cs="Arial"/>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rsid w:val="00441676"/>
    <w:rPr>
      <w:rFonts w:ascii="Times New Roman" w:eastAsia="Times New Roman" w:hAnsi="Times New Roman" w:cs="Times New Roman"/>
      <w:sz w:val="24"/>
      <w:szCs w:val="32"/>
    </w:rPr>
  </w:style>
  <w:style w:type="character" w:customStyle="1" w:styleId="Balk2Char">
    <w:name w:val="Başlık 2 Char"/>
    <w:basedOn w:val="VarsaylanParagrafYazTipi"/>
    <w:link w:val="Balk2"/>
    <w:rsid w:val="00441676"/>
    <w:rPr>
      <w:rFonts w:ascii="Times New Roman" w:eastAsia="Times New Roman" w:hAnsi="Times New Roman" w:cs="Times New Roman"/>
      <w:b/>
      <w:sz w:val="24"/>
      <w:szCs w:val="26"/>
    </w:rPr>
  </w:style>
  <w:style w:type="character" w:customStyle="1" w:styleId="Balk3Char">
    <w:name w:val="Başlık 3 Char"/>
    <w:basedOn w:val="VarsaylanParagrafYazTipi"/>
    <w:link w:val="Balk3"/>
    <w:rsid w:val="00441676"/>
    <w:rPr>
      <w:rFonts w:ascii="Times New Roman" w:eastAsia="Times New Roman" w:hAnsi="Times New Roman" w:cs="Times New Roman"/>
      <w:b/>
      <w:sz w:val="24"/>
      <w:szCs w:val="24"/>
    </w:rPr>
  </w:style>
  <w:style w:type="character" w:customStyle="1" w:styleId="Balk4Char">
    <w:name w:val="Başlık 4 Char"/>
    <w:basedOn w:val="VarsaylanParagrafYazTipi"/>
    <w:link w:val="Balk4"/>
    <w:rsid w:val="00441676"/>
    <w:rPr>
      <w:rFonts w:ascii="Calibri Light" w:eastAsia="Times New Roman" w:hAnsi="Calibri Light" w:cs="Times New Roman"/>
      <w:i/>
      <w:iCs/>
      <w:color w:val="2F5496"/>
    </w:rPr>
  </w:style>
  <w:style w:type="character" w:customStyle="1" w:styleId="Balk5Char">
    <w:name w:val="Başlık 5 Char"/>
    <w:basedOn w:val="VarsaylanParagrafYazTipi"/>
    <w:link w:val="Balk5"/>
    <w:rsid w:val="00441676"/>
    <w:rPr>
      <w:rFonts w:ascii="Times New Roman" w:eastAsia="Times New Roman" w:hAnsi="Times New Roman" w:cs="Times New Roman"/>
      <w:b/>
      <w:bCs/>
      <w:iCs/>
      <w:sz w:val="24"/>
      <w:szCs w:val="26"/>
      <w:lang w:eastAsia="tr-TR"/>
    </w:rPr>
  </w:style>
  <w:style w:type="character" w:customStyle="1" w:styleId="Balk6Char">
    <w:name w:val="Başlık 6 Char"/>
    <w:basedOn w:val="VarsaylanParagrafYazTipi"/>
    <w:link w:val="Balk6"/>
    <w:rsid w:val="00441676"/>
    <w:rPr>
      <w:rFonts w:ascii="Times New Roman" w:eastAsia="Times New Roman" w:hAnsi="Times New Roman" w:cs="Times New Roman"/>
      <w:b/>
      <w:bCs/>
      <w:lang w:eastAsia="tr-TR"/>
    </w:rPr>
  </w:style>
  <w:style w:type="character" w:customStyle="1" w:styleId="Balk7Char">
    <w:name w:val="Başlık 7 Char"/>
    <w:basedOn w:val="VarsaylanParagrafYazTipi"/>
    <w:link w:val="Balk7"/>
    <w:rsid w:val="00441676"/>
    <w:rPr>
      <w:rFonts w:ascii="Times New Roman" w:eastAsia="Times New Roman" w:hAnsi="Times New Roman" w:cs="Times New Roman"/>
      <w:sz w:val="24"/>
      <w:szCs w:val="24"/>
      <w:lang w:eastAsia="tr-TR"/>
    </w:rPr>
  </w:style>
  <w:style w:type="character" w:customStyle="1" w:styleId="Balk8Char">
    <w:name w:val="Başlık 8 Char"/>
    <w:basedOn w:val="VarsaylanParagrafYazTipi"/>
    <w:link w:val="Balk8"/>
    <w:rsid w:val="00441676"/>
    <w:rPr>
      <w:rFonts w:ascii="Times New Roman" w:eastAsia="Times New Roman" w:hAnsi="Times New Roman" w:cs="Times New Roman"/>
      <w:i/>
      <w:iCs/>
      <w:sz w:val="24"/>
      <w:szCs w:val="24"/>
      <w:lang w:eastAsia="tr-TR"/>
    </w:rPr>
  </w:style>
  <w:style w:type="character" w:customStyle="1" w:styleId="Balk9Char">
    <w:name w:val="Başlık 9 Char"/>
    <w:basedOn w:val="VarsaylanParagrafYazTipi"/>
    <w:link w:val="Balk9"/>
    <w:rsid w:val="00441676"/>
    <w:rPr>
      <w:rFonts w:ascii="Arial" w:eastAsia="Times New Roman" w:hAnsi="Arial" w:cs="Arial"/>
      <w:lang w:eastAsia="tr-TR"/>
    </w:rPr>
  </w:style>
  <w:style w:type="paragraph" w:styleId="ListeParagraf">
    <w:name w:val="List Paragraph"/>
    <w:basedOn w:val="Normal"/>
    <w:uiPriority w:val="34"/>
    <w:qFormat/>
    <w:rsid w:val="00441676"/>
    <w:pPr>
      <w:ind w:left="720"/>
      <w:contextualSpacing/>
    </w:pPr>
  </w:style>
  <w:style w:type="paragraph" w:styleId="T1">
    <w:name w:val="toc 1"/>
    <w:basedOn w:val="Normal"/>
    <w:next w:val="Normal"/>
    <w:autoRedefine/>
    <w:uiPriority w:val="39"/>
    <w:unhideWhenUsed/>
    <w:qFormat/>
    <w:rsid w:val="00441676"/>
    <w:pPr>
      <w:numPr>
        <w:numId w:val="3"/>
      </w:numPr>
      <w:tabs>
        <w:tab w:val="right" w:leader="dot" w:pos="9062"/>
      </w:tabs>
      <w:spacing w:after="100"/>
    </w:pPr>
  </w:style>
  <w:style w:type="character" w:styleId="Kpr">
    <w:name w:val="Hyperlink"/>
    <w:basedOn w:val="VarsaylanParagrafYazTipi"/>
    <w:uiPriority w:val="99"/>
    <w:unhideWhenUsed/>
    <w:rsid w:val="00441676"/>
    <w:rPr>
      <w:color w:val="0000FF" w:themeColor="hyperlink"/>
      <w:u w:val="single"/>
    </w:rPr>
  </w:style>
  <w:style w:type="paragraph" w:styleId="T2">
    <w:name w:val="toc 2"/>
    <w:basedOn w:val="Normal"/>
    <w:next w:val="Normal"/>
    <w:autoRedefine/>
    <w:uiPriority w:val="39"/>
    <w:unhideWhenUsed/>
    <w:qFormat/>
    <w:rsid w:val="0091727F"/>
    <w:pPr>
      <w:spacing w:after="100"/>
      <w:ind w:left="220" w:right="360"/>
      <w:jc w:val="right"/>
    </w:pPr>
    <w:rPr>
      <w:rFonts w:eastAsiaTheme="minorEastAsia" w:cs="Times New Roman"/>
      <w:lang w:eastAsia="tr-TR"/>
    </w:rPr>
  </w:style>
  <w:style w:type="paragraph" w:styleId="T3">
    <w:name w:val="toc 3"/>
    <w:basedOn w:val="Normal"/>
    <w:next w:val="Normal"/>
    <w:autoRedefine/>
    <w:uiPriority w:val="39"/>
    <w:unhideWhenUsed/>
    <w:qFormat/>
    <w:rsid w:val="00D93004"/>
    <w:pPr>
      <w:numPr>
        <w:ilvl w:val="2"/>
        <w:numId w:val="1"/>
      </w:numPr>
      <w:spacing w:after="0" w:line="240" w:lineRule="auto"/>
      <w:ind w:firstLine="0"/>
      <w:jc w:val="both"/>
    </w:pPr>
    <w:rPr>
      <w:rFonts w:ascii="Times New Roman" w:eastAsiaTheme="minorEastAsia" w:hAnsi="Times New Roman" w:cs="Times New Roman"/>
      <w:b/>
      <w:bCs/>
      <w:sz w:val="24"/>
      <w:szCs w:val="24"/>
      <w:lang w:eastAsia="tr-TR"/>
    </w:rPr>
  </w:style>
  <w:style w:type="paragraph" w:styleId="AralkYok">
    <w:name w:val="No Spacing"/>
    <w:link w:val="AralkYokChar"/>
    <w:uiPriority w:val="1"/>
    <w:qFormat/>
    <w:rsid w:val="00441676"/>
    <w:pPr>
      <w:spacing w:after="0" w:line="240" w:lineRule="auto"/>
    </w:pPr>
  </w:style>
  <w:style w:type="paragraph" w:customStyle="1" w:styleId="Balk11">
    <w:name w:val="Başlık 11"/>
    <w:basedOn w:val="Normal"/>
    <w:next w:val="Normal"/>
    <w:uiPriority w:val="9"/>
    <w:qFormat/>
    <w:rsid w:val="00441676"/>
    <w:pPr>
      <w:keepNext/>
      <w:keepLines/>
      <w:spacing w:before="240" w:after="0"/>
      <w:outlineLvl w:val="0"/>
    </w:pPr>
    <w:rPr>
      <w:rFonts w:ascii="Times New Roman" w:eastAsia="Times New Roman" w:hAnsi="Times New Roman" w:cs="Times New Roman"/>
      <w:sz w:val="24"/>
      <w:szCs w:val="32"/>
    </w:rPr>
  </w:style>
  <w:style w:type="paragraph" w:customStyle="1" w:styleId="Balk21">
    <w:name w:val="Başlık 21"/>
    <w:basedOn w:val="Normal"/>
    <w:next w:val="Normal"/>
    <w:uiPriority w:val="9"/>
    <w:unhideWhenUsed/>
    <w:qFormat/>
    <w:rsid w:val="00441676"/>
    <w:pPr>
      <w:keepNext/>
      <w:keepLines/>
      <w:spacing w:before="40" w:after="0"/>
      <w:outlineLvl w:val="1"/>
    </w:pPr>
    <w:rPr>
      <w:rFonts w:ascii="Times New Roman" w:eastAsia="Times New Roman" w:hAnsi="Times New Roman" w:cs="Times New Roman"/>
      <w:b/>
      <w:sz w:val="24"/>
      <w:szCs w:val="26"/>
    </w:rPr>
  </w:style>
  <w:style w:type="paragraph" w:customStyle="1" w:styleId="Balk31">
    <w:name w:val="Başlık 31"/>
    <w:basedOn w:val="Normal"/>
    <w:next w:val="Normal"/>
    <w:uiPriority w:val="9"/>
    <w:unhideWhenUsed/>
    <w:qFormat/>
    <w:rsid w:val="00441676"/>
    <w:pPr>
      <w:keepNext/>
      <w:keepLines/>
      <w:spacing w:before="40" w:after="0"/>
      <w:outlineLvl w:val="2"/>
    </w:pPr>
    <w:rPr>
      <w:rFonts w:ascii="Times New Roman" w:eastAsia="Times New Roman" w:hAnsi="Times New Roman" w:cs="Times New Roman"/>
      <w:b/>
      <w:sz w:val="24"/>
      <w:szCs w:val="24"/>
    </w:rPr>
  </w:style>
  <w:style w:type="paragraph" w:customStyle="1" w:styleId="Balk41">
    <w:name w:val="Başlık 41"/>
    <w:basedOn w:val="Normal"/>
    <w:next w:val="Normal"/>
    <w:uiPriority w:val="9"/>
    <w:unhideWhenUsed/>
    <w:qFormat/>
    <w:rsid w:val="00441676"/>
    <w:pPr>
      <w:keepNext/>
      <w:keepLines/>
      <w:spacing w:before="40" w:after="0"/>
      <w:outlineLvl w:val="3"/>
    </w:pPr>
    <w:rPr>
      <w:rFonts w:ascii="Calibri Light" w:eastAsia="Times New Roman" w:hAnsi="Calibri Light" w:cs="Times New Roman"/>
      <w:i/>
      <w:iCs/>
      <w:color w:val="2F5496"/>
    </w:rPr>
  </w:style>
  <w:style w:type="numbering" w:customStyle="1" w:styleId="ListeYok1">
    <w:name w:val="Liste Yok1"/>
    <w:next w:val="ListeYok"/>
    <w:uiPriority w:val="99"/>
    <w:semiHidden/>
    <w:unhideWhenUsed/>
    <w:rsid w:val="00441676"/>
  </w:style>
  <w:style w:type="paragraph" w:customStyle="1" w:styleId="TBal1">
    <w:name w:val="İÇT Başlığı1"/>
    <w:basedOn w:val="Balk1"/>
    <w:next w:val="Normal"/>
    <w:uiPriority w:val="39"/>
    <w:unhideWhenUsed/>
    <w:qFormat/>
    <w:rsid w:val="00441676"/>
  </w:style>
  <w:style w:type="table" w:styleId="TabloKlavuzu">
    <w:name w:val="Table Grid"/>
    <w:basedOn w:val="NormalTablo"/>
    <w:uiPriority w:val="39"/>
    <w:rsid w:val="004416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KlavuzTablo5Koyu-Vurgu11">
    <w:name w:val="Kılavuz Tablo 5 Koyu - Vurgu 11"/>
    <w:basedOn w:val="NormalTablo"/>
    <w:uiPriority w:val="50"/>
    <w:rsid w:val="00441676"/>
    <w:pPr>
      <w:spacing w:after="0" w:line="240" w:lineRule="auto"/>
    </w:p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KlavuzuTablo4-Vurgu11">
    <w:name w:val="Kılavuzu Tablo 4 - Vurgu 11"/>
    <w:basedOn w:val="NormalTablo"/>
    <w:uiPriority w:val="49"/>
    <w:rsid w:val="00441676"/>
    <w:pPr>
      <w:spacing w:after="0" w:line="240" w:lineRule="auto"/>
    </w:p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Altbilgi">
    <w:name w:val="footer"/>
    <w:basedOn w:val="Normal"/>
    <w:link w:val="AltbilgiChar"/>
    <w:uiPriority w:val="99"/>
    <w:rsid w:val="00441676"/>
    <w:pPr>
      <w:tabs>
        <w:tab w:val="center" w:pos="4536"/>
        <w:tab w:val="right" w:pos="9072"/>
      </w:tabs>
      <w:spacing w:before="100" w:after="200" w:line="276" w:lineRule="auto"/>
    </w:pPr>
    <w:rPr>
      <w:rFonts w:ascii="Calibri" w:eastAsia="Times New Roman" w:hAnsi="Calibri" w:cs="Times New Roman"/>
      <w:sz w:val="24"/>
      <w:szCs w:val="24"/>
      <w:lang w:val="x-none" w:eastAsia="x-none"/>
    </w:rPr>
  </w:style>
  <w:style w:type="character" w:customStyle="1" w:styleId="AltbilgiChar">
    <w:name w:val="Altbilgi Char"/>
    <w:basedOn w:val="VarsaylanParagrafYazTipi"/>
    <w:link w:val="Altbilgi"/>
    <w:uiPriority w:val="99"/>
    <w:rsid w:val="00441676"/>
    <w:rPr>
      <w:rFonts w:ascii="Calibri" w:eastAsia="Times New Roman" w:hAnsi="Calibri" w:cs="Times New Roman"/>
      <w:sz w:val="24"/>
      <w:szCs w:val="24"/>
      <w:lang w:val="x-none" w:eastAsia="x-none"/>
    </w:rPr>
  </w:style>
  <w:style w:type="character" w:customStyle="1" w:styleId="AltBilgiChar0">
    <w:name w:val="Alt Bilgi Char"/>
    <w:basedOn w:val="VarsaylanParagrafYazTipi"/>
    <w:uiPriority w:val="99"/>
    <w:rsid w:val="00441676"/>
  </w:style>
  <w:style w:type="table" w:customStyle="1" w:styleId="KlavuzuTablo4-Vurgu61">
    <w:name w:val="Kılavuzu Tablo 4 - Vurgu 61"/>
    <w:basedOn w:val="NormalTablo"/>
    <w:uiPriority w:val="49"/>
    <w:rsid w:val="00441676"/>
    <w:pPr>
      <w:spacing w:after="0" w:line="240" w:lineRule="auto"/>
    </w:p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paragraph" w:styleId="DipnotMetni">
    <w:name w:val="footnote text"/>
    <w:basedOn w:val="Normal"/>
    <w:link w:val="DipnotMetniChar"/>
    <w:semiHidden/>
    <w:rsid w:val="00441676"/>
    <w:pPr>
      <w:spacing w:after="0" w:line="240" w:lineRule="auto"/>
    </w:pPr>
    <w:rPr>
      <w:rFonts w:ascii="Times New Roman" w:eastAsia="Times New Roman" w:hAnsi="Times New Roman" w:cs="Times New Roman"/>
      <w:sz w:val="20"/>
      <w:szCs w:val="20"/>
      <w:lang w:eastAsia="tr-TR"/>
    </w:rPr>
  </w:style>
  <w:style w:type="character" w:customStyle="1" w:styleId="DipnotMetniChar">
    <w:name w:val="Dipnot Metni Char"/>
    <w:basedOn w:val="VarsaylanParagrafYazTipi"/>
    <w:link w:val="DipnotMetni"/>
    <w:semiHidden/>
    <w:rsid w:val="00441676"/>
    <w:rPr>
      <w:rFonts w:ascii="Times New Roman" w:eastAsia="Times New Roman" w:hAnsi="Times New Roman" w:cs="Times New Roman"/>
      <w:sz w:val="20"/>
      <w:szCs w:val="20"/>
      <w:lang w:eastAsia="tr-TR"/>
    </w:rPr>
  </w:style>
  <w:style w:type="paragraph" w:styleId="stbilgi">
    <w:name w:val="header"/>
    <w:basedOn w:val="Normal"/>
    <w:link w:val="stbilgiChar"/>
    <w:uiPriority w:val="99"/>
    <w:rsid w:val="00441676"/>
    <w:pPr>
      <w:tabs>
        <w:tab w:val="center" w:pos="4536"/>
        <w:tab w:val="right" w:pos="9072"/>
      </w:tabs>
      <w:spacing w:after="0" w:line="240" w:lineRule="auto"/>
    </w:pPr>
    <w:rPr>
      <w:rFonts w:ascii="Times New Roman" w:eastAsia="Times New Roman" w:hAnsi="Times New Roman" w:cs="Times New Roman"/>
      <w:sz w:val="24"/>
      <w:szCs w:val="24"/>
      <w:lang w:eastAsia="tr-TR"/>
    </w:rPr>
  </w:style>
  <w:style w:type="character" w:customStyle="1" w:styleId="stbilgiChar">
    <w:name w:val="Üstbilgi Char"/>
    <w:basedOn w:val="VarsaylanParagrafYazTipi"/>
    <w:link w:val="stbilgi"/>
    <w:uiPriority w:val="99"/>
    <w:rsid w:val="00441676"/>
    <w:rPr>
      <w:rFonts w:ascii="Times New Roman" w:eastAsia="Times New Roman" w:hAnsi="Times New Roman" w:cs="Times New Roman"/>
      <w:sz w:val="24"/>
      <w:szCs w:val="24"/>
      <w:lang w:eastAsia="tr-TR"/>
    </w:rPr>
  </w:style>
  <w:style w:type="character" w:styleId="Gl">
    <w:name w:val="Strong"/>
    <w:uiPriority w:val="22"/>
    <w:qFormat/>
    <w:rsid w:val="00441676"/>
    <w:rPr>
      <w:rFonts w:cs="Times New Roman"/>
      <w:b/>
      <w:bCs/>
    </w:rPr>
  </w:style>
  <w:style w:type="paragraph" w:styleId="GvdeMetni">
    <w:name w:val="Body Text"/>
    <w:basedOn w:val="Normal"/>
    <w:link w:val="GvdeMetniChar"/>
    <w:uiPriority w:val="1"/>
    <w:qFormat/>
    <w:rsid w:val="00441676"/>
    <w:pPr>
      <w:spacing w:after="0" w:line="240" w:lineRule="auto"/>
      <w:jc w:val="both"/>
    </w:pPr>
    <w:rPr>
      <w:rFonts w:ascii="Times New Roman" w:eastAsia="Times New Roman" w:hAnsi="Times New Roman" w:cs="Times New Roman"/>
      <w:b/>
      <w:szCs w:val="20"/>
      <w:lang w:eastAsia="tr-TR"/>
    </w:rPr>
  </w:style>
  <w:style w:type="character" w:customStyle="1" w:styleId="GvdeMetniChar">
    <w:name w:val="Gövde Metni Char"/>
    <w:basedOn w:val="VarsaylanParagrafYazTipi"/>
    <w:link w:val="GvdeMetni"/>
    <w:rsid w:val="00441676"/>
    <w:rPr>
      <w:rFonts w:ascii="Times New Roman" w:eastAsia="Times New Roman" w:hAnsi="Times New Roman" w:cs="Times New Roman"/>
      <w:b/>
      <w:szCs w:val="20"/>
      <w:lang w:eastAsia="tr-TR"/>
    </w:rPr>
  </w:style>
  <w:style w:type="paragraph" w:customStyle="1" w:styleId="1">
    <w:name w:val="1"/>
    <w:basedOn w:val="Normal"/>
    <w:next w:val="Normal"/>
    <w:qFormat/>
    <w:rsid w:val="00441676"/>
    <w:pPr>
      <w:spacing w:after="60" w:line="240" w:lineRule="auto"/>
      <w:jc w:val="center"/>
      <w:outlineLvl w:val="1"/>
    </w:pPr>
    <w:rPr>
      <w:rFonts w:ascii="Cambria" w:eastAsia="Times New Roman" w:hAnsi="Cambria" w:cs="Times New Roman"/>
      <w:sz w:val="24"/>
      <w:szCs w:val="24"/>
      <w:lang w:val="x-none" w:eastAsia="x-none"/>
    </w:rPr>
  </w:style>
  <w:style w:type="character" w:customStyle="1" w:styleId="AltKonuBalChar1">
    <w:name w:val="Alt Konu Başlığı Char1"/>
    <w:link w:val="AltKonuBal"/>
    <w:rsid w:val="00441676"/>
    <w:rPr>
      <w:rFonts w:ascii="Cambria" w:eastAsia="Times New Roman" w:hAnsi="Cambria" w:cs="Times New Roman"/>
      <w:sz w:val="24"/>
      <w:szCs w:val="24"/>
    </w:rPr>
  </w:style>
  <w:style w:type="paragraph" w:styleId="AltKonuBal">
    <w:name w:val="Subtitle"/>
    <w:basedOn w:val="Normal"/>
    <w:next w:val="Normal"/>
    <w:link w:val="AltKonuBalChar1"/>
    <w:qFormat/>
    <w:rsid w:val="00441676"/>
    <w:pPr>
      <w:numPr>
        <w:ilvl w:val="1"/>
      </w:numPr>
    </w:pPr>
    <w:rPr>
      <w:rFonts w:ascii="Cambria" w:eastAsia="Times New Roman" w:hAnsi="Cambria" w:cs="Times New Roman"/>
      <w:sz w:val="24"/>
      <w:szCs w:val="24"/>
    </w:rPr>
  </w:style>
  <w:style w:type="character" w:customStyle="1" w:styleId="AltKonuBalChar">
    <w:name w:val="Alt Konu Başlığı Char"/>
    <w:basedOn w:val="VarsaylanParagrafYazTipi"/>
    <w:rsid w:val="00441676"/>
    <w:rPr>
      <w:rFonts w:asciiTheme="majorHAnsi" w:eastAsiaTheme="majorEastAsia" w:hAnsiTheme="majorHAnsi" w:cstheme="majorBidi"/>
      <w:i/>
      <w:iCs/>
      <w:color w:val="4F81BD" w:themeColor="accent1"/>
      <w:spacing w:val="15"/>
      <w:sz w:val="24"/>
      <w:szCs w:val="24"/>
    </w:rPr>
  </w:style>
  <w:style w:type="character" w:customStyle="1" w:styleId="AltyazChar">
    <w:name w:val="Altyazı Char"/>
    <w:basedOn w:val="VarsaylanParagrafYazTipi"/>
    <w:uiPriority w:val="11"/>
    <w:rsid w:val="00441676"/>
    <w:rPr>
      <w:rFonts w:eastAsiaTheme="minorEastAsia"/>
      <w:color w:val="5A5A5A" w:themeColor="text1" w:themeTint="A5"/>
      <w:spacing w:val="15"/>
    </w:rPr>
  </w:style>
  <w:style w:type="character" w:customStyle="1" w:styleId="Gvdemetni0">
    <w:name w:val="Gövde metni_"/>
    <w:link w:val="Gvdemetni1"/>
    <w:rsid w:val="00441676"/>
    <w:rPr>
      <w:rFonts w:ascii="Lucida Sans Unicode" w:eastAsia="Lucida Sans Unicode" w:hAnsi="Lucida Sans Unicode" w:cs="Lucida Sans Unicode"/>
      <w:shd w:val="clear" w:color="auto" w:fill="FFFFFF"/>
    </w:rPr>
  </w:style>
  <w:style w:type="character" w:customStyle="1" w:styleId="GvdemetniArial">
    <w:name w:val="Gövde metni + Arial"/>
    <w:rsid w:val="00441676"/>
    <w:rPr>
      <w:rFonts w:ascii="Arial" w:eastAsia="Arial" w:hAnsi="Arial" w:cs="Arial"/>
      <w:color w:val="000000"/>
      <w:spacing w:val="0"/>
      <w:w w:val="100"/>
      <w:position w:val="0"/>
      <w:sz w:val="20"/>
      <w:szCs w:val="20"/>
      <w:shd w:val="clear" w:color="auto" w:fill="FFFFFF"/>
      <w:lang w:val="tr-TR"/>
    </w:rPr>
  </w:style>
  <w:style w:type="paragraph" w:customStyle="1" w:styleId="Gvdemetni1">
    <w:name w:val="Gövde metni"/>
    <w:basedOn w:val="Normal"/>
    <w:link w:val="Gvdemetni0"/>
    <w:rsid w:val="00441676"/>
    <w:pPr>
      <w:widowControl w:val="0"/>
      <w:shd w:val="clear" w:color="auto" w:fill="FFFFFF"/>
      <w:spacing w:before="1200" w:after="1500" w:line="360" w:lineRule="exact"/>
      <w:jc w:val="both"/>
    </w:pPr>
    <w:rPr>
      <w:rFonts w:ascii="Lucida Sans Unicode" w:eastAsia="Lucida Sans Unicode" w:hAnsi="Lucida Sans Unicode" w:cs="Lucida Sans Unicode"/>
    </w:rPr>
  </w:style>
  <w:style w:type="character" w:customStyle="1" w:styleId="Balk164">
    <w:name w:val="Başlık #16 (4)"/>
    <w:rsid w:val="00441676"/>
    <w:rPr>
      <w:rFonts w:ascii="Segoe UI" w:eastAsia="Segoe UI" w:hAnsi="Segoe UI" w:cs="Segoe UI"/>
      <w:b/>
      <w:bCs/>
      <w:i/>
      <w:iCs/>
      <w:smallCaps w:val="0"/>
      <w:strike w:val="0"/>
      <w:color w:val="000000"/>
      <w:spacing w:val="0"/>
      <w:w w:val="100"/>
      <w:position w:val="0"/>
      <w:sz w:val="22"/>
      <w:szCs w:val="22"/>
      <w:u w:val="none"/>
      <w:lang w:val="tr-TR"/>
    </w:rPr>
  </w:style>
  <w:style w:type="character" w:styleId="DipnotBavurusu">
    <w:name w:val="footnote reference"/>
    <w:semiHidden/>
    <w:rsid w:val="00441676"/>
    <w:rPr>
      <w:rFonts w:cs="Times New Roman"/>
      <w:vertAlign w:val="superscript"/>
    </w:rPr>
  </w:style>
  <w:style w:type="character" w:customStyle="1" w:styleId="text">
    <w:name w:val="text"/>
    <w:uiPriority w:val="99"/>
    <w:rsid w:val="00441676"/>
    <w:rPr>
      <w:rFonts w:cs="Times New Roman"/>
    </w:rPr>
  </w:style>
  <w:style w:type="paragraph" w:styleId="BalonMetni">
    <w:name w:val="Balloon Text"/>
    <w:aliases w:val=" Char"/>
    <w:basedOn w:val="Normal"/>
    <w:link w:val="BalonMetniChar"/>
    <w:uiPriority w:val="99"/>
    <w:rsid w:val="00441676"/>
    <w:pPr>
      <w:spacing w:after="0" w:line="240" w:lineRule="auto"/>
    </w:pPr>
    <w:rPr>
      <w:rFonts w:ascii="Tahoma" w:eastAsia="Times New Roman" w:hAnsi="Tahoma" w:cs="Tahoma"/>
      <w:sz w:val="16"/>
      <w:szCs w:val="16"/>
      <w:lang w:eastAsia="tr-TR"/>
    </w:rPr>
  </w:style>
  <w:style w:type="character" w:customStyle="1" w:styleId="BalonMetniChar">
    <w:name w:val="Balon Metni Char"/>
    <w:aliases w:val=" Char Char"/>
    <w:basedOn w:val="VarsaylanParagrafYazTipi"/>
    <w:link w:val="BalonMetni"/>
    <w:uiPriority w:val="99"/>
    <w:rsid w:val="00441676"/>
    <w:rPr>
      <w:rFonts w:ascii="Tahoma" w:eastAsia="Times New Roman" w:hAnsi="Tahoma" w:cs="Tahoma"/>
      <w:sz w:val="16"/>
      <w:szCs w:val="16"/>
      <w:lang w:eastAsia="tr-TR"/>
    </w:rPr>
  </w:style>
  <w:style w:type="paragraph" w:styleId="NormalWeb">
    <w:name w:val="Normal (Web)"/>
    <w:basedOn w:val="Normal"/>
    <w:uiPriority w:val="99"/>
    <w:rsid w:val="00441676"/>
    <w:pPr>
      <w:spacing w:before="100" w:beforeAutospacing="1" w:after="100" w:afterAutospacing="1" w:line="240" w:lineRule="auto"/>
    </w:pPr>
    <w:rPr>
      <w:rFonts w:ascii="Times New Roman" w:eastAsia="Times New Roman" w:hAnsi="Times New Roman" w:cs="Times New Roman"/>
      <w:color w:val="000000"/>
      <w:sz w:val="24"/>
      <w:szCs w:val="24"/>
      <w:lang w:eastAsia="tr-TR"/>
    </w:rPr>
  </w:style>
  <w:style w:type="character" w:customStyle="1" w:styleId="style1">
    <w:name w:val="style1"/>
    <w:uiPriority w:val="99"/>
    <w:rsid w:val="00441676"/>
    <w:rPr>
      <w:rFonts w:cs="Times New Roman"/>
    </w:rPr>
  </w:style>
  <w:style w:type="character" w:customStyle="1" w:styleId="style2">
    <w:name w:val="style2"/>
    <w:uiPriority w:val="99"/>
    <w:rsid w:val="00441676"/>
    <w:rPr>
      <w:rFonts w:cs="Times New Roman"/>
    </w:rPr>
  </w:style>
  <w:style w:type="character" w:styleId="zlenenKpr">
    <w:name w:val="FollowedHyperlink"/>
    <w:uiPriority w:val="99"/>
    <w:semiHidden/>
    <w:unhideWhenUsed/>
    <w:rsid w:val="00441676"/>
    <w:rPr>
      <w:color w:val="800080"/>
      <w:u w:val="single"/>
    </w:rPr>
  </w:style>
  <w:style w:type="paragraph" w:customStyle="1" w:styleId="xl63">
    <w:name w:val="xl63"/>
    <w:basedOn w:val="Normal"/>
    <w:rsid w:val="00441676"/>
    <w:pPr>
      <w:spacing w:before="100" w:beforeAutospacing="1" w:after="100" w:afterAutospacing="1" w:line="240" w:lineRule="auto"/>
    </w:pPr>
    <w:rPr>
      <w:rFonts w:ascii="Times New Roman" w:eastAsia="Times New Roman" w:hAnsi="Times New Roman" w:cs="Times New Roman"/>
      <w:sz w:val="14"/>
      <w:szCs w:val="14"/>
      <w:lang w:eastAsia="tr-TR"/>
    </w:rPr>
  </w:style>
  <w:style w:type="paragraph" w:customStyle="1" w:styleId="xl64">
    <w:name w:val="xl64"/>
    <w:basedOn w:val="Normal"/>
    <w:rsid w:val="0044167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4"/>
      <w:szCs w:val="14"/>
      <w:lang w:eastAsia="tr-TR"/>
    </w:rPr>
  </w:style>
  <w:style w:type="paragraph" w:customStyle="1" w:styleId="xl65">
    <w:name w:val="xl65"/>
    <w:basedOn w:val="Normal"/>
    <w:rsid w:val="004416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4"/>
      <w:szCs w:val="14"/>
      <w:lang w:eastAsia="tr-TR"/>
    </w:rPr>
  </w:style>
  <w:style w:type="paragraph" w:customStyle="1" w:styleId="xl66">
    <w:name w:val="xl66"/>
    <w:basedOn w:val="Normal"/>
    <w:rsid w:val="0044167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tr-TR"/>
    </w:rPr>
  </w:style>
  <w:style w:type="paragraph" w:customStyle="1" w:styleId="xl67">
    <w:name w:val="xl67"/>
    <w:basedOn w:val="Normal"/>
    <w:rsid w:val="0044167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tr-TR"/>
    </w:rPr>
  </w:style>
  <w:style w:type="paragraph" w:customStyle="1" w:styleId="xl68">
    <w:name w:val="xl68"/>
    <w:basedOn w:val="Normal"/>
    <w:rsid w:val="0044167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4"/>
      <w:szCs w:val="14"/>
      <w:lang w:eastAsia="tr-TR"/>
    </w:rPr>
  </w:style>
  <w:style w:type="paragraph" w:customStyle="1" w:styleId="xl69">
    <w:name w:val="xl69"/>
    <w:basedOn w:val="Normal"/>
    <w:rsid w:val="00441676"/>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14"/>
      <w:szCs w:val="14"/>
      <w:lang w:eastAsia="tr-TR"/>
    </w:rPr>
  </w:style>
  <w:style w:type="paragraph" w:customStyle="1" w:styleId="xl70">
    <w:name w:val="xl70"/>
    <w:basedOn w:val="Normal"/>
    <w:rsid w:val="00441676"/>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14"/>
      <w:szCs w:val="14"/>
      <w:lang w:eastAsia="tr-TR"/>
    </w:rPr>
  </w:style>
  <w:style w:type="paragraph" w:customStyle="1" w:styleId="xl71">
    <w:name w:val="xl71"/>
    <w:basedOn w:val="Normal"/>
    <w:rsid w:val="004416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tr-TR"/>
    </w:rPr>
  </w:style>
  <w:style w:type="paragraph" w:customStyle="1" w:styleId="xl72">
    <w:name w:val="xl72"/>
    <w:basedOn w:val="Normal"/>
    <w:rsid w:val="004416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4"/>
      <w:szCs w:val="14"/>
      <w:lang w:eastAsia="tr-TR"/>
    </w:rPr>
  </w:style>
  <w:style w:type="paragraph" w:customStyle="1" w:styleId="xl73">
    <w:name w:val="xl73"/>
    <w:basedOn w:val="Normal"/>
    <w:rsid w:val="00441676"/>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74">
    <w:name w:val="xl74"/>
    <w:basedOn w:val="Normal"/>
    <w:rsid w:val="004416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4"/>
      <w:szCs w:val="14"/>
      <w:lang w:eastAsia="tr-TR"/>
    </w:rPr>
  </w:style>
  <w:style w:type="paragraph" w:customStyle="1" w:styleId="xl75">
    <w:name w:val="xl75"/>
    <w:basedOn w:val="Normal"/>
    <w:rsid w:val="00441676"/>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14"/>
      <w:szCs w:val="14"/>
      <w:lang w:eastAsia="tr-TR"/>
    </w:rPr>
  </w:style>
  <w:style w:type="paragraph" w:customStyle="1" w:styleId="xl76">
    <w:name w:val="xl76"/>
    <w:basedOn w:val="Normal"/>
    <w:rsid w:val="0044167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4"/>
      <w:szCs w:val="14"/>
      <w:lang w:eastAsia="tr-TR"/>
    </w:rPr>
  </w:style>
  <w:style w:type="paragraph" w:customStyle="1" w:styleId="xl77">
    <w:name w:val="xl77"/>
    <w:basedOn w:val="Normal"/>
    <w:rsid w:val="004416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2"/>
      <w:szCs w:val="12"/>
      <w:lang w:eastAsia="tr-TR"/>
    </w:rPr>
  </w:style>
  <w:style w:type="paragraph" w:customStyle="1" w:styleId="xl78">
    <w:name w:val="xl78"/>
    <w:basedOn w:val="Normal"/>
    <w:rsid w:val="00441676"/>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12"/>
      <w:szCs w:val="12"/>
      <w:lang w:eastAsia="tr-TR"/>
    </w:rPr>
  </w:style>
  <w:style w:type="paragraph" w:customStyle="1" w:styleId="xl79">
    <w:name w:val="xl79"/>
    <w:basedOn w:val="Normal"/>
    <w:rsid w:val="00441676"/>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2"/>
      <w:szCs w:val="12"/>
      <w:lang w:eastAsia="tr-TR"/>
    </w:rPr>
  </w:style>
  <w:style w:type="table" w:customStyle="1" w:styleId="AkGlgeleme1">
    <w:name w:val="Açık Gölgeleme1"/>
    <w:basedOn w:val="NormalTablo"/>
    <w:uiPriority w:val="60"/>
    <w:rsid w:val="0044167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styleId="YerTutucuMetni">
    <w:name w:val="Placeholder Text"/>
    <w:basedOn w:val="VarsaylanParagrafYazTipi"/>
    <w:uiPriority w:val="99"/>
    <w:semiHidden/>
    <w:rsid w:val="00441676"/>
    <w:rPr>
      <w:color w:val="808080"/>
    </w:rPr>
  </w:style>
  <w:style w:type="character" w:customStyle="1" w:styleId="AralkYokChar">
    <w:name w:val="Aralık Yok Char"/>
    <w:basedOn w:val="VarsaylanParagrafYazTipi"/>
    <w:link w:val="AralkYok"/>
    <w:uiPriority w:val="1"/>
    <w:rsid w:val="00441676"/>
  </w:style>
  <w:style w:type="paragraph" w:customStyle="1" w:styleId="xl83">
    <w:name w:val="xl83"/>
    <w:basedOn w:val="Normal"/>
    <w:rsid w:val="00441676"/>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84">
    <w:name w:val="xl84"/>
    <w:basedOn w:val="Normal"/>
    <w:rsid w:val="00441676"/>
    <w:pPr>
      <w:spacing w:before="100" w:beforeAutospacing="1" w:after="100" w:afterAutospacing="1" w:line="240" w:lineRule="auto"/>
      <w:textAlignment w:val="center"/>
    </w:pPr>
    <w:rPr>
      <w:rFonts w:ascii="Arial" w:eastAsia="Times New Roman" w:hAnsi="Arial" w:cs="Arial"/>
      <w:b/>
      <w:bCs/>
      <w:color w:val="000000"/>
      <w:sz w:val="16"/>
      <w:szCs w:val="16"/>
      <w:lang w:eastAsia="tr-TR"/>
    </w:rPr>
  </w:style>
  <w:style w:type="paragraph" w:customStyle="1" w:styleId="xl85">
    <w:name w:val="xl85"/>
    <w:basedOn w:val="Normal"/>
    <w:rsid w:val="00441676"/>
    <w:pPr>
      <w:pBdr>
        <w:top w:val="single" w:sz="4" w:space="0" w:color="auto"/>
        <w:left w:val="single" w:sz="4" w:space="0" w:color="000000"/>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14"/>
      <w:szCs w:val="14"/>
      <w:lang w:eastAsia="tr-TR"/>
    </w:rPr>
  </w:style>
  <w:style w:type="paragraph" w:customStyle="1" w:styleId="xl86">
    <w:name w:val="xl86"/>
    <w:basedOn w:val="Normal"/>
    <w:rsid w:val="00441676"/>
    <w:pPr>
      <w:pBdr>
        <w:top w:val="single" w:sz="4" w:space="0" w:color="auto"/>
        <w:left w:val="single" w:sz="4" w:space="0" w:color="auto"/>
        <w:bottom w:val="single" w:sz="4" w:space="0" w:color="000000"/>
      </w:pBdr>
      <w:spacing w:before="100" w:beforeAutospacing="1" w:after="100" w:afterAutospacing="1" w:line="240" w:lineRule="auto"/>
      <w:jc w:val="center"/>
      <w:textAlignment w:val="center"/>
    </w:pPr>
    <w:rPr>
      <w:rFonts w:ascii="Arial" w:eastAsia="Times New Roman" w:hAnsi="Arial" w:cs="Arial"/>
      <w:b/>
      <w:bCs/>
      <w:color w:val="000000"/>
      <w:sz w:val="14"/>
      <w:szCs w:val="14"/>
      <w:lang w:eastAsia="tr-TR"/>
    </w:rPr>
  </w:style>
  <w:style w:type="paragraph" w:customStyle="1" w:styleId="xl87">
    <w:name w:val="xl87"/>
    <w:basedOn w:val="Normal"/>
    <w:rsid w:val="00441676"/>
    <w:pPr>
      <w:pBdr>
        <w:top w:val="single" w:sz="4" w:space="0" w:color="auto"/>
        <w:left w:val="single" w:sz="4" w:space="0" w:color="000000"/>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14"/>
      <w:szCs w:val="14"/>
      <w:lang w:eastAsia="tr-TR"/>
    </w:rPr>
  </w:style>
  <w:style w:type="paragraph" w:customStyle="1" w:styleId="xl88">
    <w:name w:val="xl88"/>
    <w:basedOn w:val="Normal"/>
    <w:rsid w:val="00441676"/>
    <w:pPr>
      <w:pBdr>
        <w:top w:val="single" w:sz="4" w:space="0" w:color="auto"/>
        <w:left w:val="single" w:sz="4" w:space="0" w:color="auto"/>
        <w:bottom w:val="single" w:sz="4" w:space="0" w:color="000000"/>
      </w:pBdr>
      <w:spacing w:before="100" w:beforeAutospacing="1" w:after="100" w:afterAutospacing="1" w:line="240" w:lineRule="auto"/>
      <w:jc w:val="center"/>
      <w:textAlignment w:val="center"/>
    </w:pPr>
    <w:rPr>
      <w:rFonts w:ascii="Arial" w:eastAsia="Times New Roman" w:hAnsi="Arial" w:cs="Arial"/>
      <w:b/>
      <w:bCs/>
      <w:color w:val="000000"/>
      <w:sz w:val="14"/>
      <w:szCs w:val="14"/>
      <w:lang w:eastAsia="tr-TR"/>
    </w:rPr>
  </w:style>
  <w:style w:type="paragraph" w:customStyle="1" w:styleId="xl89">
    <w:name w:val="xl89"/>
    <w:basedOn w:val="Normal"/>
    <w:rsid w:val="00441676"/>
    <w:pPr>
      <w:pBdr>
        <w:top w:val="single" w:sz="4" w:space="0" w:color="auto"/>
        <w:left w:val="single" w:sz="4" w:space="0" w:color="000000"/>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tr-TR"/>
    </w:rPr>
  </w:style>
  <w:style w:type="paragraph" w:customStyle="1" w:styleId="xl90">
    <w:name w:val="xl90"/>
    <w:basedOn w:val="Normal"/>
    <w:rsid w:val="00441676"/>
    <w:pPr>
      <w:pBdr>
        <w:top w:val="single" w:sz="4" w:space="0" w:color="auto"/>
        <w:left w:val="single" w:sz="4" w:space="0" w:color="auto"/>
        <w:bottom w:val="single" w:sz="4" w:space="0" w:color="000000"/>
      </w:pBdr>
      <w:spacing w:before="100" w:beforeAutospacing="1" w:after="100" w:afterAutospacing="1" w:line="240" w:lineRule="auto"/>
      <w:jc w:val="center"/>
      <w:textAlignment w:val="center"/>
    </w:pPr>
    <w:rPr>
      <w:rFonts w:ascii="Arial" w:eastAsia="Times New Roman" w:hAnsi="Arial" w:cs="Arial"/>
      <w:color w:val="000000"/>
      <w:sz w:val="14"/>
      <w:szCs w:val="14"/>
      <w:lang w:eastAsia="tr-TR"/>
    </w:rPr>
  </w:style>
  <w:style w:type="paragraph" w:customStyle="1" w:styleId="xl91">
    <w:name w:val="xl91"/>
    <w:basedOn w:val="Normal"/>
    <w:rsid w:val="00441676"/>
    <w:pPr>
      <w:pBdr>
        <w:top w:val="single" w:sz="4" w:space="0" w:color="auto"/>
        <w:left w:val="single" w:sz="4" w:space="0" w:color="000000"/>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i/>
      <w:iCs/>
      <w:color w:val="000000"/>
      <w:sz w:val="14"/>
      <w:szCs w:val="14"/>
      <w:lang w:eastAsia="tr-TR"/>
    </w:rPr>
  </w:style>
  <w:style w:type="paragraph" w:customStyle="1" w:styleId="xl92">
    <w:name w:val="xl92"/>
    <w:basedOn w:val="Normal"/>
    <w:rsid w:val="00441676"/>
    <w:pPr>
      <w:pBdr>
        <w:top w:val="single" w:sz="4" w:space="0" w:color="auto"/>
        <w:left w:val="single" w:sz="4" w:space="0" w:color="auto"/>
        <w:bottom w:val="single" w:sz="4" w:space="0" w:color="000000"/>
      </w:pBdr>
      <w:spacing w:before="100" w:beforeAutospacing="1" w:after="100" w:afterAutospacing="1" w:line="240" w:lineRule="auto"/>
      <w:jc w:val="center"/>
      <w:textAlignment w:val="center"/>
    </w:pPr>
    <w:rPr>
      <w:rFonts w:ascii="Arial" w:eastAsia="Times New Roman" w:hAnsi="Arial" w:cs="Arial"/>
      <w:i/>
      <w:iCs/>
      <w:color w:val="000000"/>
      <w:sz w:val="14"/>
      <w:szCs w:val="14"/>
      <w:lang w:eastAsia="tr-TR"/>
    </w:rPr>
  </w:style>
  <w:style w:type="paragraph" w:customStyle="1" w:styleId="xl93">
    <w:name w:val="xl93"/>
    <w:basedOn w:val="Normal"/>
    <w:rsid w:val="00441676"/>
    <w:pPr>
      <w:pBdr>
        <w:top w:val="single" w:sz="4" w:space="0" w:color="auto"/>
        <w:lef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14"/>
      <w:szCs w:val="14"/>
      <w:lang w:eastAsia="tr-TR"/>
    </w:rPr>
  </w:style>
  <w:style w:type="paragraph" w:customStyle="1" w:styleId="xl94">
    <w:name w:val="xl94"/>
    <w:basedOn w:val="Normal"/>
    <w:rsid w:val="00441676"/>
    <w:pPr>
      <w:pBdr>
        <w:top w:val="single" w:sz="4" w:space="0" w:color="000000"/>
        <w:left w:val="single" w:sz="4" w:space="0" w:color="auto"/>
        <w:bottom w:val="single" w:sz="4" w:space="0" w:color="000000"/>
      </w:pBdr>
      <w:spacing w:before="100" w:beforeAutospacing="1" w:after="100" w:afterAutospacing="1" w:line="240" w:lineRule="auto"/>
      <w:jc w:val="center"/>
      <w:textAlignment w:val="center"/>
    </w:pPr>
    <w:rPr>
      <w:rFonts w:ascii="Arial" w:eastAsia="Times New Roman" w:hAnsi="Arial" w:cs="Arial"/>
      <w:color w:val="000000"/>
      <w:sz w:val="14"/>
      <w:szCs w:val="14"/>
      <w:lang w:eastAsia="tr-TR"/>
    </w:rPr>
  </w:style>
  <w:style w:type="paragraph" w:customStyle="1" w:styleId="xl95">
    <w:name w:val="xl95"/>
    <w:basedOn w:val="Normal"/>
    <w:rsid w:val="00441676"/>
    <w:pPr>
      <w:pBdr>
        <w:top w:val="single" w:sz="4" w:space="0" w:color="000000"/>
        <w:left w:val="single" w:sz="4" w:space="0" w:color="auto"/>
        <w:bottom w:val="single" w:sz="4" w:space="0" w:color="000000"/>
      </w:pBdr>
      <w:spacing w:before="100" w:beforeAutospacing="1" w:after="100" w:afterAutospacing="1" w:line="240" w:lineRule="auto"/>
      <w:jc w:val="center"/>
      <w:textAlignment w:val="center"/>
    </w:pPr>
    <w:rPr>
      <w:rFonts w:ascii="Arial" w:eastAsia="Times New Roman" w:hAnsi="Arial" w:cs="Arial"/>
      <w:i/>
      <w:iCs/>
      <w:color w:val="000000"/>
      <w:sz w:val="14"/>
      <w:szCs w:val="14"/>
      <w:lang w:eastAsia="tr-TR"/>
    </w:rPr>
  </w:style>
  <w:style w:type="paragraph" w:customStyle="1" w:styleId="xl96">
    <w:name w:val="xl96"/>
    <w:basedOn w:val="Normal"/>
    <w:rsid w:val="00441676"/>
    <w:pPr>
      <w:pBdr>
        <w:top w:val="single" w:sz="4" w:space="0" w:color="000000"/>
        <w:lef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14"/>
      <w:szCs w:val="14"/>
      <w:lang w:eastAsia="tr-TR"/>
    </w:rPr>
  </w:style>
  <w:style w:type="paragraph" w:customStyle="1" w:styleId="xl97">
    <w:name w:val="xl97"/>
    <w:basedOn w:val="Normal"/>
    <w:rsid w:val="00441676"/>
    <w:pPr>
      <w:pBdr>
        <w:top w:val="single" w:sz="4" w:space="0" w:color="000000"/>
        <w:left w:val="single" w:sz="4" w:space="0" w:color="auto"/>
      </w:pBdr>
      <w:spacing w:before="100" w:beforeAutospacing="1" w:after="100" w:afterAutospacing="1" w:line="240" w:lineRule="auto"/>
      <w:jc w:val="center"/>
      <w:textAlignment w:val="center"/>
    </w:pPr>
    <w:rPr>
      <w:rFonts w:ascii="Arial" w:eastAsia="Times New Roman" w:hAnsi="Arial" w:cs="Arial"/>
      <w:i/>
      <w:iCs/>
      <w:color w:val="000000"/>
      <w:sz w:val="14"/>
      <w:szCs w:val="14"/>
      <w:lang w:eastAsia="tr-TR"/>
    </w:rPr>
  </w:style>
  <w:style w:type="paragraph" w:customStyle="1" w:styleId="xl98">
    <w:name w:val="xl98"/>
    <w:basedOn w:val="Normal"/>
    <w:rsid w:val="00441676"/>
    <w:pPr>
      <w:pBdr>
        <w:top w:val="single" w:sz="4" w:space="0" w:color="000000"/>
        <w:left w:val="single" w:sz="4" w:space="0" w:color="auto"/>
        <w:bottom w:val="single" w:sz="4" w:space="0" w:color="000000"/>
      </w:pBdr>
      <w:spacing w:before="100" w:beforeAutospacing="1" w:after="100" w:afterAutospacing="1" w:line="240" w:lineRule="auto"/>
      <w:jc w:val="center"/>
      <w:textAlignment w:val="center"/>
    </w:pPr>
    <w:rPr>
      <w:rFonts w:ascii="Arial" w:eastAsia="Times New Roman" w:hAnsi="Arial" w:cs="Arial"/>
      <w:b/>
      <w:bCs/>
      <w:color w:val="000000"/>
      <w:sz w:val="14"/>
      <w:szCs w:val="14"/>
      <w:lang w:eastAsia="tr-TR"/>
    </w:rPr>
  </w:style>
  <w:style w:type="paragraph" w:customStyle="1" w:styleId="xl99">
    <w:name w:val="xl99"/>
    <w:basedOn w:val="Normal"/>
    <w:rsid w:val="00441676"/>
    <w:pPr>
      <w:pBdr>
        <w:top w:val="single" w:sz="4" w:space="0" w:color="auto"/>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i/>
      <w:iCs/>
      <w:color w:val="000000"/>
      <w:sz w:val="14"/>
      <w:szCs w:val="14"/>
      <w:lang w:eastAsia="tr-TR"/>
    </w:rPr>
  </w:style>
  <w:style w:type="paragraph" w:customStyle="1" w:styleId="xl100">
    <w:name w:val="xl100"/>
    <w:basedOn w:val="Normal"/>
    <w:rsid w:val="00441676"/>
    <w:pPr>
      <w:pBdr>
        <w:top w:val="single" w:sz="4" w:space="0" w:color="000000"/>
        <w:bottom w:val="single" w:sz="4" w:space="0" w:color="000000"/>
      </w:pBdr>
      <w:spacing w:before="100" w:beforeAutospacing="1" w:after="100" w:afterAutospacing="1" w:line="240" w:lineRule="auto"/>
      <w:jc w:val="center"/>
      <w:textAlignment w:val="center"/>
    </w:pPr>
    <w:rPr>
      <w:rFonts w:ascii="Arial" w:eastAsia="Times New Roman" w:hAnsi="Arial" w:cs="Arial"/>
      <w:i/>
      <w:iCs/>
      <w:color w:val="000000"/>
      <w:sz w:val="14"/>
      <w:szCs w:val="14"/>
      <w:lang w:eastAsia="tr-TR"/>
    </w:rPr>
  </w:style>
  <w:style w:type="paragraph" w:customStyle="1" w:styleId="xl101">
    <w:name w:val="xl101"/>
    <w:basedOn w:val="Normal"/>
    <w:rsid w:val="00441676"/>
    <w:pPr>
      <w:pBdr>
        <w:top w:val="single" w:sz="4" w:space="0" w:color="000000"/>
        <w:lef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tr-TR"/>
    </w:rPr>
  </w:style>
  <w:style w:type="paragraph" w:customStyle="1" w:styleId="xl102">
    <w:name w:val="xl102"/>
    <w:basedOn w:val="Normal"/>
    <w:rsid w:val="00441676"/>
    <w:pPr>
      <w:pBdr>
        <w:top w:val="single" w:sz="4" w:space="0" w:color="auto"/>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color w:val="000000"/>
      <w:sz w:val="14"/>
      <w:szCs w:val="14"/>
      <w:lang w:eastAsia="tr-TR"/>
    </w:rPr>
  </w:style>
  <w:style w:type="paragraph" w:customStyle="1" w:styleId="xl103">
    <w:name w:val="xl103"/>
    <w:basedOn w:val="Normal"/>
    <w:rsid w:val="00441676"/>
    <w:pPr>
      <w:pBdr>
        <w:top w:val="single" w:sz="4" w:space="0" w:color="auto"/>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b/>
      <w:bCs/>
      <w:color w:val="000000"/>
      <w:sz w:val="14"/>
      <w:szCs w:val="14"/>
      <w:lang w:eastAsia="tr-TR"/>
    </w:rPr>
  </w:style>
  <w:style w:type="paragraph" w:customStyle="1" w:styleId="xl104">
    <w:name w:val="xl104"/>
    <w:basedOn w:val="Normal"/>
    <w:rsid w:val="00441676"/>
    <w:pPr>
      <w:pBdr>
        <w:top w:val="single" w:sz="4" w:space="0" w:color="000000"/>
        <w:left w:val="single" w:sz="4" w:space="0" w:color="auto"/>
        <w:bottom w:val="single" w:sz="4" w:space="0" w:color="000000"/>
        <w:right w:val="single" w:sz="4" w:space="0" w:color="auto"/>
      </w:pBdr>
      <w:spacing w:before="100" w:beforeAutospacing="1" w:after="100" w:afterAutospacing="1" w:line="240" w:lineRule="auto"/>
      <w:jc w:val="center"/>
      <w:textAlignment w:val="center"/>
    </w:pPr>
    <w:rPr>
      <w:rFonts w:ascii="Arial" w:eastAsia="Times New Roman" w:hAnsi="Arial" w:cs="Arial"/>
      <w:i/>
      <w:iCs/>
      <w:color w:val="000000"/>
      <w:sz w:val="14"/>
      <w:szCs w:val="14"/>
      <w:lang w:eastAsia="tr-TR"/>
    </w:rPr>
  </w:style>
  <w:style w:type="paragraph" w:customStyle="1" w:styleId="xl105">
    <w:name w:val="xl105"/>
    <w:basedOn w:val="Normal"/>
    <w:rsid w:val="00441676"/>
    <w:pPr>
      <w:pBdr>
        <w:left w:val="single" w:sz="4" w:space="0" w:color="auto"/>
        <w:bottom w:val="single" w:sz="4" w:space="0" w:color="auto"/>
        <w:right w:val="single" w:sz="4" w:space="0" w:color="000000"/>
      </w:pBdr>
      <w:spacing w:before="100" w:beforeAutospacing="1" w:after="100" w:afterAutospacing="1" w:line="240" w:lineRule="auto"/>
      <w:jc w:val="center"/>
      <w:textAlignment w:val="center"/>
    </w:pPr>
    <w:rPr>
      <w:rFonts w:ascii="Arial" w:eastAsia="Times New Roman" w:hAnsi="Arial" w:cs="Arial"/>
      <w:i/>
      <w:iCs/>
      <w:color w:val="000000"/>
      <w:sz w:val="14"/>
      <w:szCs w:val="14"/>
      <w:lang w:eastAsia="tr-TR"/>
    </w:rPr>
  </w:style>
  <w:style w:type="paragraph" w:customStyle="1" w:styleId="xl106">
    <w:name w:val="xl106"/>
    <w:basedOn w:val="Normal"/>
    <w:rsid w:val="00441676"/>
    <w:pPr>
      <w:pBdr>
        <w:top w:val="single" w:sz="4" w:space="0" w:color="auto"/>
        <w:left w:val="single" w:sz="4" w:space="0" w:color="auto"/>
        <w:bottom w:val="single" w:sz="4" w:space="0" w:color="auto"/>
        <w:right w:val="single" w:sz="4" w:space="0" w:color="000000"/>
      </w:pBdr>
      <w:spacing w:before="100" w:beforeAutospacing="1" w:after="100" w:afterAutospacing="1" w:line="240" w:lineRule="auto"/>
      <w:jc w:val="center"/>
      <w:textAlignment w:val="center"/>
    </w:pPr>
    <w:rPr>
      <w:rFonts w:ascii="Arial" w:eastAsia="Times New Roman" w:hAnsi="Arial" w:cs="Arial"/>
      <w:i/>
      <w:iCs/>
      <w:color w:val="000000"/>
      <w:sz w:val="14"/>
      <w:szCs w:val="14"/>
      <w:lang w:eastAsia="tr-TR"/>
    </w:rPr>
  </w:style>
  <w:style w:type="paragraph" w:customStyle="1" w:styleId="xl107">
    <w:name w:val="xl107"/>
    <w:basedOn w:val="Normal"/>
    <w:rsid w:val="00441676"/>
    <w:pPr>
      <w:pBdr>
        <w:top w:val="single" w:sz="4" w:space="0" w:color="000000"/>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i/>
      <w:iCs/>
      <w:color w:val="000000"/>
      <w:sz w:val="14"/>
      <w:szCs w:val="14"/>
      <w:lang w:eastAsia="tr-TR"/>
    </w:rPr>
  </w:style>
  <w:style w:type="paragraph" w:customStyle="1" w:styleId="xl108">
    <w:name w:val="xl108"/>
    <w:basedOn w:val="Normal"/>
    <w:rsid w:val="00441676"/>
    <w:pPr>
      <w:pBdr>
        <w:top w:val="single" w:sz="4" w:space="0" w:color="000000"/>
        <w:left w:val="single" w:sz="4" w:space="0" w:color="auto"/>
        <w:bottom w:val="single" w:sz="4" w:space="0" w:color="000000"/>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tr-TR"/>
    </w:rPr>
  </w:style>
  <w:style w:type="paragraph" w:customStyle="1" w:styleId="xl109">
    <w:name w:val="xl109"/>
    <w:basedOn w:val="Normal"/>
    <w:rsid w:val="00441676"/>
    <w:pPr>
      <w:pBdr>
        <w:top w:val="single" w:sz="4" w:space="0" w:color="auto"/>
        <w:left w:val="single" w:sz="4" w:space="0" w:color="auto"/>
        <w:bottom w:val="single" w:sz="4" w:space="0" w:color="auto"/>
        <w:right w:val="single" w:sz="4" w:space="0" w:color="000000"/>
      </w:pBdr>
      <w:spacing w:before="100" w:beforeAutospacing="1" w:after="100" w:afterAutospacing="1" w:line="240" w:lineRule="auto"/>
      <w:jc w:val="center"/>
      <w:textAlignment w:val="center"/>
    </w:pPr>
    <w:rPr>
      <w:rFonts w:ascii="Arial" w:eastAsia="Times New Roman" w:hAnsi="Arial" w:cs="Arial"/>
      <w:color w:val="000000"/>
      <w:sz w:val="14"/>
      <w:szCs w:val="14"/>
      <w:lang w:eastAsia="tr-TR"/>
    </w:rPr>
  </w:style>
  <w:style w:type="paragraph" w:customStyle="1" w:styleId="xl110">
    <w:name w:val="xl110"/>
    <w:basedOn w:val="Normal"/>
    <w:rsid w:val="00441676"/>
    <w:pPr>
      <w:pBdr>
        <w:top w:val="single" w:sz="4" w:space="0" w:color="000000"/>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14"/>
      <w:szCs w:val="14"/>
      <w:lang w:eastAsia="tr-TR"/>
    </w:rPr>
  </w:style>
  <w:style w:type="paragraph" w:customStyle="1" w:styleId="xl111">
    <w:name w:val="xl111"/>
    <w:basedOn w:val="Normal"/>
    <w:rsid w:val="00441676"/>
    <w:pPr>
      <w:pBdr>
        <w:top w:val="single" w:sz="4" w:space="0" w:color="auto"/>
        <w:left w:val="single" w:sz="4" w:space="0" w:color="auto"/>
        <w:bottom w:val="single" w:sz="4"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b/>
      <w:bCs/>
      <w:color w:val="000000"/>
      <w:sz w:val="14"/>
      <w:szCs w:val="14"/>
      <w:lang w:eastAsia="tr-TR"/>
    </w:rPr>
  </w:style>
  <w:style w:type="paragraph" w:customStyle="1" w:styleId="xl112">
    <w:name w:val="xl112"/>
    <w:basedOn w:val="Normal"/>
    <w:rsid w:val="00441676"/>
    <w:pPr>
      <w:pBdr>
        <w:top w:val="single" w:sz="4" w:space="0" w:color="auto"/>
        <w:left w:val="single" w:sz="4" w:space="0" w:color="auto"/>
        <w:bottom w:val="single" w:sz="4"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color w:val="000000"/>
      <w:sz w:val="14"/>
      <w:szCs w:val="14"/>
      <w:lang w:eastAsia="tr-TR"/>
    </w:rPr>
  </w:style>
  <w:style w:type="paragraph" w:customStyle="1" w:styleId="xl113">
    <w:name w:val="xl113"/>
    <w:basedOn w:val="Normal"/>
    <w:rsid w:val="00441676"/>
    <w:pPr>
      <w:pBdr>
        <w:top w:val="single" w:sz="4" w:space="0" w:color="auto"/>
        <w:left w:val="single" w:sz="4" w:space="0" w:color="auto"/>
        <w:bottom w:val="single" w:sz="4"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i/>
      <w:iCs/>
      <w:color w:val="000000"/>
      <w:sz w:val="14"/>
      <w:szCs w:val="14"/>
      <w:lang w:eastAsia="tr-TR"/>
    </w:rPr>
  </w:style>
  <w:style w:type="paragraph" w:customStyle="1" w:styleId="xl114">
    <w:name w:val="xl114"/>
    <w:basedOn w:val="Normal"/>
    <w:rsid w:val="00441676"/>
    <w:pPr>
      <w:pBdr>
        <w:top w:val="single" w:sz="4" w:space="0" w:color="000000"/>
        <w:left w:val="single" w:sz="4" w:space="0" w:color="auto"/>
        <w:bottom w:val="single" w:sz="4" w:space="0" w:color="000000"/>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14"/>
      <w:szCs w:val="14"/>
      <w:lang w:eastAsia="tr-TR"/>
    </w:rPr>
  </w:style>
  <w:style w:type="paragraph" w:customStyle="1" w:styleId="xl115">
    <w:name w:val="xl115"/>
    <w:basedOn w:val="Normal"/>
    <w:rsid w:val="00441676"/>
    <w:pPr>
      <w:pBdr>
        <w:top w:val="single" w:sz="4" w:space="0" w:color="000000"/>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tr-TR"/>
    </w:rPr>
  </w:style>
  <w:style w:type="paragraph" w:customStyle="1" w:styleId="xl116">
    <w:name w:val="xl116"/>
    <w:basedOn w:val="Normal"/>
    <w:rsid w:val="00441676"/>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i/>
      <w:iCs/>
      <w:color w:val="000000"/>
      <w:sz w:val="14"/>
      <w:szCs w:val="14"/>
      <w:lang w:eastAsia="tr-TR"/>
    </w:rPr>
  </w:style>
  <w:style w:type="paragraph" w:customStyle="1" w:styleId="xl117">
    <w:name w:val="xl117"/>
    <w:basedOn w:val="Normal"/>
    <w:rsid w:val="00441676"/>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b/>
      <w:bCs/>
      <w:color w:val="000000"/>
      <w:sz w:val="14"/>
      <w:szCs w:val="14"/>
      <w:lang w:eastAsia="tr-TR"/>
    </w:rPr>
  </w:style>
  <w:style w:type="paragraph" w:customStyle="1" w:styleId="xl118">
    <w:name w:val="xl118"/>
    <w:basedOn w:val="Normal"/>
    <w:rsid w:val="00441676"/>
    <w:pPr>
      <w:pBdr>
        <w:top w:val="single" w:sz="4" w:space="0" w:color="000000"/>
        <w:bottom w:val="single" w:sz="4" w:space="0" w:color="000000"/>
      </w:pBdr>
      <w:spacing w:before="100" w:beforeAutospacing="1" w:after="100" w:afterAutospacing="1" w:line="240" w:lineRule="auto"/>
      <w:jc w:val="center"/>
      <w:textAlignment w:val="center"/>
    </w:pPr>
    <w:rPr>
      <w:rFonts w:ascii="Arial" w:eastAsia="Times New Roman" w:hAnsi="Arial" w:cs="Arial"/>
      <w:b/>
      <w:bCs/>
      <w:color w:val="000000"/>
      <w:sz w:val="14"/>
      <w:szCs w:val="14"/>
      <w:lang w:eastAsia="tr-TR"/>
    </w:rPr>
  </w:style>
  <w:style w:type="paragraph" w:customStyle="1" w:styleId="xl119">
    <w:name w:val="xl119"/>
    <w:basedOn w:val="Normal"/>
    <w:rsid w:val="00441676"/>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color w:val="000000"/>
      <w:sz w:val="14"/>
      <w:szCs w:val="14"/>
      <w:lang w:eastAsia="tr-TR"/>
    </w:rPr>
  </w:style>
  <w:style w:type="paragraph" w:customStyle="1" w:styleId="xl120">
    <w:name w:val="xl120"/>
    <w:basedOn w:val="Normal"/>
    <w:rsid w:val="00441676"/>
    <w:pPr>
      <w:pBdr>
        <w:top w:val="single" w:sz="4" w:space="0" w:color="000000"/>
        <w:bottom w:val="single" w:sz="4" w:space="0" w:color="000000"/>
      </w:pBdr>
      <w:spacing w:before="100" w:beforeAutospacing="1" w:after="100" w:afterAutospacing="1" w:line="240" w:lineRule="auto"/>
      <w:jc w:val="center"/>
      <w:textAlignment w:val="center"/>
    </w:pPr>
    <w:rPr>
      <w:rFonts w:ascii="Arial" w:eastAsia="Times New Roman" w:hAnsi="Arial" w:cs="Arial"/>
      <w:color w:val="000000"/>
      <w:sz w:val="14"/>
      <w:szCs w:val="14"/>
      <w:lang w:eastAsia="tr-TR"/>
    </w:rPr>
  </w:style>
  <w:style w:type="paragraph" w:customStyle="1" w:styleId="xl121">
    <w:name w:val="xl121"/>
    <w:basedOn w:val="Normal"/>
    <w:rsid w:val="00441676"/>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i/>
      <w:iCs/>
      <w:color w:val="000000"/>
      <w:sz w:val="14"/>
      <w:szCs w:val="14"/>
      <w:lang w:eastAsia="tr-TR"/>
    </w:rPr>
  </w:style>
  <w:style w:type="paragraph" w:customStyle="1" w:styleId="xl122">
    <w:name w:val="xl122"/>
    <w:basedOn w:val="Normal"/>
    <w:rsid w:val="00441676"/>
    <w:pPr>
      <w:pBdr>
        <w:top w:val="single" w:sz="4" w:space="0" w:color="000000"/>
      </w:pBdr>
      <w:spacing w:before="100" w:beforeAutospacing="1" w:after="100" w:afterAutospacing="1" w:line="240" w:lineRule="auto"/>
      <w:jc w:val="center"/>
      <w:textAlignment w:val="center"/>
    </w:pPr>
    <w:rPr>
      <w:rFonts w:ascii="Arial" w:eastAsia="Times New Roman" w:hAnsi="Arial" w:cs="Arial"/>
      <w:b/>
      <w:bCs/>
      <w:color w:val="000000"/>
      <w:sz w:val="14"/>
      <w:szCs w:val="14"/>
      <w:lang w:eastAsia="tr-TR"/>
    </w:rPr>
  </w:style>
  <w:style w:type="paragraph" w:customStyle="1" w:styleId="xl123">
    <w:name w:val="xl123"/>
    <w:basedOn w:val="Normal"/>
    <w:rsid w:val="00441676"/>
    <w:pPr>
      <w:pBdr>
        <w:left w:val="single" w:sz="4" w:space="0" w:color="000000"/>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tr-TR"/>
    </w:rPr>
  </w:style>
  <w:style w:type="paragraph" w:customStyle="1" w:styleId="xl124">
    <w:name w:val="xl124"/>
    <w:basedOn w:val="Normal"/>
    <w:rsid w:val="00441676"/>
    <w:pPr>
      <w:pBdr>
        <w:top w:val="single" w:sz="4" w:space="0" w:color="auto"/>
        <w:left w:val="single" w:sz="4" w:space="0" w:color="auto"/>
        <w:bottom w:val="single" w:sz="4" w:space="0" w:color="auto"/>
        <w:right w:val="single" w:sz="4" w:space="0" w:color="000000"/>
      </w:pBdr>
      <w:spacing w:before="100" w:beforeAutospacing="1" w:after="100" w:afterAutospacing="1" w:line="240" w:lineRule="auto"/>
      <w:jc w:val="center"/>
      <w:textAlignment w:val="center"/>
    </w:pPr>
    <w:rPr>
      <w:rFonts w:ascii="Arial" w:eastAsia="Times New Roman" w:hAnsi="Arial" w:cs="Arial"/>
      <w:b/>
      <w:bCs/>
      <w:color w:val="000000"/>
      <w:sz w:val="14"/>
      <w:szCs w:val="14"/>
      <w:lang w:eastAsia="tr-TR"/>
    </w:rPr>
  </w:style>
  <w:style w:type="paragraph" w:customStyle="1" w:styleId="xl125">
    <w:name w:val="xl125"/>
    <w:basedOn w:val="Normal"/>
    <w:rsid w:val="00441676"/>
    <w:pPr>
      <w:pBdr>
        <w:top w:val="single" w:sz="4" w:space="0" w:color="000000"/>
      </w:pBdr>
      <w:spacing w:before="100" w:beforeAutospacing="1" w:after="100" w:afterAutospacing="1" w:line="240" w:lineRule="auto"/>
      <w:jc w:val="center"/>
      <w:textAlignment w:val="center"/>
    </w:pPr>
    <w:rPr>
      <w:rFonts w:ascii="Arial" w:eastAsia="Times New Roman" w:hAnsi="Arial" w:cs="Arial"/>
      <w:i/>
      <w:iCs/>
      <w:color w:val="000000"/>
      <w:sz w:val="14"/>
      <w:szCs w:val="14"/>
      <w:lang w:eastAsia="tr-TR"/>
    </w:rPr>
  </w:style>
  <w:style w:type="paragraph" w:customStyle="1" w:styleId="xl126">
    <w:name w:val="xl126"/>
    <w:basedOn w:val="Normal"/>
    <w:rsid w:val="00441676"/>
    <w:pPr>
      <w:pBdr>
        <w:left w:val="single" w:sz="4" w:space="0" w:color="000000"/>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i/>
      <w:iCs/>
      <w:color w:val="000000"/>
      <w:sz w:val="14"/>
      <w:szCs w:val="14"/>
      <w:lang w:eastAsia="tr-TR"/>
    </w:rPr>
  </w:style>
  <w:style w:type="paragraph" w:customStyle="1" w:styleId="xl127">
    <w:name w:val="xl127"/>
    <w:basedOn w:val="Normal"/>
    <w:rsid w:val="00441676"/>
    <w:pPr>
      <w:pBdr>
        <w:top w:val="single" w:sz="4" w:space="0" w:color="auto"/>
        <w:left w:val="single" w:sz="4" w:space="0" w:color="000000"/>
        <w:bottom w:val="single" w:sz="4" w:space="0" w:color="000000"/>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tr-TR"/>
    </w:rPr>
  </w:style>
  <w:style w:type="paragraph" w:customStyle="1" w:styleId="xl128">
    <w:name w:val="xl128"/>
    <w:basedOn w:val="Normal"/>
    <w:rsid w:val="00441676"/>
    <w:pPr>
      <w:pBdr>
        <w:top w:val="single" w:sz="4" w:space="0" w:color="auto"/>
        <w:left w:val="single" w:sz="4" w:space="0" w:color="000000"/>
        <w:bottom w:val="single" w:sz="4" w:space="0" w:color="000000"/>
        <w:right w:val="single" w:sz="4" w:space="0" w:color="auto"/>
      </w:pBdr>
      <w:spacing w:before="100" w:beforeAutospacing="1" w:after="100" w:afterAutospacing="1" w:line="240" w:lineRule="auto"/>
      <w:jc w:val="center"/>
      <w:textAlignment w:val="center"/>
    </w:pPr>
    <w:rPr>
      <w:rFonts w:ascii="Arial" w:eastAsia="Times New Roman" w:hAnsi="Arial" w:cs="Arial"/>
      <w:i/>
      <w:iCs/>
      <w:color w:val="000000"/>
      <w:sz w:val="14"/>
      <w:szCs w:val="14"/>
      <w:lang w:eastAsia="tr-TR"/>
    </w:rPr>
  </w:style>
  <w:style w:type="paragraph" w:customStyle="1" w:styleId="xl129">
    <w:name w:val="xl129"/>
    <w:basedOn w:val="Normal"/>
    <w:rsid w:val="00441676"/>
    <w:pPr>
      <w:pBdr>
        <w:top w:val="single" w:sz="4" w:space="0" w:color="auto"/>
        <w:left w:val="single" w:sz="4" w:space="0" w:color="000000"/>
        <w:bottom w:val="single" w:sz="4" w:space="0" w:color="000000"/>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14"/>
      <w:szCs w:val="14"/>
      <w:lang w:eastAsia="tr-TR"/>
    </w:rPr>
  </w:style>
  <w:style w:type="paragraph" w:customStyle="1" w:styleId="xl130">
    <w:name w:val="xl130"/>
    <w:basedOn w:val="Normal"/>
    <w:rsid w:val="00441676"/>
    <w:pPr>
      <w:pBdr>
        <w:top w:val="single" w:sz="4" w:space="0" w:color="000000"/>
        <w:left w:val="single" w:sz="4" w:space="0" w:color="auto"/>
        <w:bottom w:val="single" w:sz="4" w:space="0" w:color="000000"/>
      </w:pBdr>
      <w:spacing w:before="100" w:beforeAutospacing="1" w:after="100" w:afterAutospacing="1" w:line="240" w:lineRule="auto"/>
      <w:jc w:val="right"/>
      <w:textAlignment w:val="center"/>
    </w:pPr>
    <w:rPr>
      <w:rFonts w:ascii="Arial" w:eastAsia="Times New Roman" w:hAnsi="Arial" w:cs="Arial"/>
      <w:b/>
      <w:bCs/>
      <w:color w:val="000000"/>
      <w:sz w:val="16"/>
      <w:szCs w:val="16"/>
      <w:lang w:eastAsia="tr-TR"/>
    </w:rPr>
  </w:style>
  <w:style w:type="paragraph" w:customStyle="1" w:styleId="xl131">
    <w:name w:val="xl131"/>
    <w:basedOn w:val="Normal"/>
    <w:rsid w:val="00441676"/>
    <w:pPr>
      <w:pBdr>
        <w:top w:val="single" w:sz="4" w:space="0" w:color="000000"/>
        <w:bottom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32">
    <w:name w:val="xl132"/>
    <w:basedOn w:val="Normal"/>
    <w:rsid w:val="00441676"/>
    <w:pPr>
      <w:pBdr>
        <w:top w:val="single" w:sz="4" w:space="0" w:color="000000"/>
        <w:bottom w:val="single" w:sz="4" w:space="0" w:color="000000"/>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33">
    <w:name w:val="xl133"/>
    <w:basedOn w:val="Normal"/>
    <w:rsid w:val="00441676"/>
    <w:pP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34">
    <w:name w:val="xl134"/>
    <w:basedOn w:val="Normal"/>
    <w:rsid w:val="00441676"/>
    <w:pPr>
      <w:pBdr>
        <w:top w:val="single" w:sz="4" w:space="0" w:color="auto"/>
        <w:left w:val="single" w:sz="4" w:space="0" w:color="000000"/>
        <w:bottom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tr-TR"/>
    </w:rPr>
  </w:style>
  <w:style w:type="paragraph" w:customStyle="1" w:styleId="xl135">
    <w:name w:val="xl135"/>
    <w:basedOn w:val="Normal"/>
    <w:rsid w:val="00441676"/>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36">
    <w:name w:val="xl136"/>
    <w:basedOn w:val="Normal"/>
    <w:rsid w:val="00441676"/>
    <w:pPr>
      <w:pBdr>
        <w:top w:val="single" w:sz="4" w:space="0" w:color="auto"/>
        <w:left w:val="single" w:sz="4" w:space="0" w:color="000000"/>
        <w:bottom w:val="single" w:sz="4" w:space="0" w:color="auto"/>
      </w:pBdr>
      <w:spacing w:before="100" w:beforeAutospacing="1" w:after="100" w:afterAutospacing="1" w:line="240" w:lineRule="auto"/>
      <w:textAlignment w:val="center"/>
    </w:pPr>
    <w:rPr>
      <w:rFonts w:ascii="Arial" w:eastAsia="Times New Roman" w:hAnsi="Arial" w:cs="Arial"/>
      <w:color w:val="000000"/>
      <w:sz w:val="14"/>
      <w:szCs w:val="14"/>
      <w:lang w:eastAsia="tr-TR"/>
    </w:rPr>
  </w:style>
  <w:style w:type="paragraph" w:customStyle="1" w:styleId="xl137">
    <w:name w:val="xl137"/>
    <w:basedOn w:val="Normal"/>
    <w:rsid w:val="00441676"/>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38">
    <w:name w:val="xl138"/>
    <w:basedOn w:val="Normal"/>
    <w:rsid w:val="00441676"/>
    <w:pPr>
      <w:pBdr>
        <w:top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39">
    <w:name w:val="xl139"/>
    <w:basedOn w:val="Normal"/>
    <w:rsid w:val="00441676"/>
    <w:pPr>
      <w:pBdr>
        <w:top w:val="single" w:sz="4" w:space="0" w:color="auto"/>
        <w:left w:val="single" w:sz="4" w:space="0" w:color="000000"/>
        <w:bottom w:val="single" w:sz="4" w:space="0" w:color="000000"/>
      </w:pBdr>
      <w:spacing w:before="100" w:beforeAutospacing="1" w:after="100" w:afterAutospacing="1" w:line="240" w:lineRule="auto"/>
      <w:jc w:val="center"/>
      <w:textAlignment w:val="center"/>
    </w:pPr>
    <w:rPr>
      <w:rFonts w:ascii="Arial" w:eastAsia="Times New Roman" w:hAnsi="Arial" w:cs="Arial"/>
      <w:i/>
      <w:iCs/>
      <w:color w:val="000000"/>
      <w:sz w:val="14"/>
      <w:szCs w:val="14"/>
      <w:lang w:eastAsia="tr-TR"/>
    </w:rPr>
  </w:style>
  <w:style w:type="paragraph" w:customStyle="1" w:styleId="xl140">
    <w:name w:val="xl140"/>
    <w:basedOn w:val="Normal"/>
    <w:rsid w:val="00441676"/>
    <w:pPr>
      <w:pBdr>
        <w:top w:val="single" w:sz="4" w:space="0" w:color="auto"/>
        <w:bottom w:val="single" w:sz="4" w:space="0" w:color="000000"/>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41">
    <w:name w:val="xl141"/>
    <w:basedOn w:val="Normal"/>
    <w:rsid w:val="00441676"/>
    <w:pPr>
      <w:pBdr>
        <w:top w:val="single" w:sz="4" w:space="0" w:color="auto"/>
        <w:left w:val="single" w:sz="4" w:space="0" w:color="000000"/>
        <w:bottom w:val="single" w:sz="4" w:space="0" w:color="000000"/>
      </w:pBdr>
      <w:spacing w:before="100" w:beforeAutospacing="1" w:after="100" w:afterAutospacing="1" w:line="240" w:lineRule="auto"/>
      <w:textAlignment w:val="center"/>
    </w:pPr>
    <w:rPr>
      <w:rFonts w:ascii="Arial" w:eastAsia="Times New Roman" w:hAnsi="Arial" w:cs="Arial"/>
      <w:i/>
      <w:iCs/>
      <w:color w:val="000000"/>
      <w:sz w:val="14"/>
      <w:szCs w:val="14"/>
      <w:lang w:eastAsia="tr-TR"/>
    </w:rPr>
  </w:style>
  <w:style w:type="paragraph" w:customStyle="1" w:styleId="xl142">
    <w:name w:val="xl142"/>
    <w:basedOn w:val="Normal"/>
    <w:rsid w:val="00441676"/>
    <w:pPr>
      <w:pBdr>
        <w:top w:val="single" w:sz="4" w:space="0" w:color="auto"/>
        <w:bottom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43">
    <w:name w:val="xl143"/>
    <w:basedOn w:val="Normal"/>
    <w:rsid w:val="00441676"/>
    <w:pPr>
      <w:pBdr>
        <w:top w:val="single" w:sz="4" w:space="0" w:color="auto"/>
        <w:left w:val="single" w:sz="4" w:space="0" w:color="000000"/>
        <w:bottom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14"/>
      <w:szCs w:val="14"/>
      <w:lang w:eastAsia="tr-TR"/>
    </w:rPr>
  </w:style>
  <w:style w:type="paragraph" w:customStyle="1" w:styleId="xl144">
    <w:name w:val="xl144"/>
    <w:basedOn w:val="Normal"/>
    <w:rsid w:val="00441676"/>
    <w:pPr>
      <w:pBdr>
        <w:top w:val="single" w:sz="4" w:space="0" w:color="auto"/>
        <w:left w:val="single" w:sz="4" w:space="0" w:color="000000"/>
        <w:bottom w:val="single" w:sz="4" w:space="0" w:color="auto"/>
      </w:pBdr>
      <w:spacing w:before="100" w:beforeAutospacing="1" w:after="100" w:afterAutospacing="1" w:line="240" w:lineRule="auto"/>
      <w:textAlignment w:val="center"/>
    </w:pPr>
    <w:rPr>
      <w:rFonts w:ascii="Arial" w:eastAsia="Times New Roman" w:hAnsi="Arial" w:cs="Arial"/>
      <w:b/>
      <w:bCs/>
      <w:color w:val="000000"/>
      <w:sz w:val="14"/>
      <w:szCs w:val="14"/>
      <w:lang w:eastAsia="tr-TR"/>
    </w:rPr>
  </w:style>
  <w:style w:type="paragraph" w:customStyle="1" w:styleId="xl145">
    <w:name w:val="xl145"/>
    <w:basedOn w:val="Normal"/>
    <w:rsid w:val="00441676"/>
    <w:pPr>
      <w:pBdr>
        <w:top w:val="single" w:sz="4" w:space="0" w:color="auto"/>
        <w:left w:val="single" w:sz="4" w:space="0" w:color="000000"/>
        <w:bottom w:val="single" w:sz="4" w:space="0" w:color="auto"/>
      </w:pBdr>
      <w:spacing w:before="100" w:beforeAutospacing="1" w:after="100" w:afterAutospacing="1" w:line="240" w:lineRule="auto"/>
      <w:jc w:val="center"/>
      <w:textAlignment w:val="center"/>
    </w:pPr>
    <w:rPr>
      <w:rFonts w:ascii="Arial" w:eastAsia="Times New Roman" w:hAnsi="Arial" w:cs="Arial"/>
      <w:i/>
      <w:iCs/>
      <w:color w:val="000000"/>
      <w:sz w:val="14"/>
      <w:szCs w:val="14"/>
      <w:lang w:eastAsia="tr-TR"/>
    </w:rPr>
  </w:style>
  <w:style w:type="paragraph" w:customStyle="1" w:styleId="xl146">
    <w:name w:val="xl146"/>
    <w:basedOn w:val="Normal"/>
    <w:rsid w:val="00441676"/>
    <w:pPr>
      <w:pBdr>
        <w:top w:val="single" w:sz="4" w:space="0" w:color="auto"/>
        <w:left w:val="single" w:sz="4" w:space="0" w:color="000000"/>
        <w:bottom w:val="single" w:sz="4" w:space="0" w:color="auto"/>
      </w:pBdr>
      <w:spacing w:before="100" w:beforeAutospacing="1" w:after="100" w:afterAutospacing="1" w:line="240" w:lineRule="auto"/>
      <w:textAlignment w:val="center"/>
    </w:pPr>
    <w:rPr>
      <w:rFonts w:ascii="Arial" w:eastAsia="Times New Roman" w:hAnsi="Arial" w:cs="Arial"/>
      <w:i/>
      <w:iCs/>
      <w:color w:val="000000"/>
      <w:sz w:val="14"/>
      <w:szCs w:val="14"/>
      <w:lang w:eastAsia="tr-TR"/>
    </w:rPr>
  </w:style>
  <w:style w:type="paragraph" w:customStyle="1" w:styleId="xl147">
    <w:name w:val="xl147"/>
    <w:basedOn w:val="Normal"/>
    <w:rsid w:val="00441676"/>
    <w:pPr>
      <w:pBdr>
        <w:top w:val="single" w:sz="4" w:space="0" w:color="000000"/>
        <w:left w:val="single" w:sz="4" w:space="0" w:color="000000"/>
        <w:bottom w:val="single" w:sz="4" w:space="0" w:color="000000"/>
      </w:pBdr>
      <w:spacing w:before="100" w:beforeAutospacing="1" w:after="100" w:afterAutospacing="1" w:line="240" w:lineRule="auto"/>
      <w:jc w:val="center"/>
      <w:textAlignment w:val="center"/>
    </w:pPr>
    <w:rPr>
      <w:rFonts w:ascii="Arial" w:eastAsia="Times New Roman" w:hAnsi="Arial" w:cs="Arial"/>
      <w:i/>
      <w:iCs/>
      <w:color w:val="000000"/>
      <w:sz w:val="14"/>
      <w:szCs w:val="14"/>
      <w:lang w:eastAsia="tr-TR"/>
    </w:rPr>
  </w:style>
  <w:style w:type="paragraph" w:customStyle="1" w:styleId="xl148">
    <w:name w:val="xl148"/>
    <w:basedOn w:val="Normal"/>
    <w:rsid w:val="00441676"/>
    <w:pPr>
      <w:pBdr>
        <w:top w:val="single" w:sz="4" w:space="0" w:color="000000"/>
        <w:left w:val="single" w:sz="4" w:space="0" w:color="000000"/>
        <w:bottom w:val="single" w:sz="4" w:space="0" w:color="000000"/>
      </w:pBdr>
      <w:spacing w:before="100" w:beforeAutospacing="1" w:after="100" w:afterAutospacing="1" w:line="240" w:lineRule="auto"/>
      <w:textAlignment w:val="center"/>
    </w:pPr>
    <w:rPr>
      <w:rFonts w:ascii="Arial" w:eastAsia="Times New Roman" w:hAnsi="Arial" w:cs="Arial"/>
      <w:i/>
      <w:iCs/>
      <w:color w:val="000000"/>
      <w:sz w:val="14"/>
      <w:szCs w:val="14"/>
      <w:lang w:eastAsia="tr-TR"/>
    </w:rPr>
  </w:style>
  <w:style w:type="paragraph" w:customStyle="1" w:styleId="xl149">
    <w:name w:val="xl149"/>
    <w:basedOn w:val="Normal"/>
    <w:rsid w:val="00441676"/>
    <w:pPr>
      <w:pBdr>
        <w:top w:val="single" w:sz="4" w:space="0" w:color="000000"/>
        <w:left w:val="single" w:sz="4" w:space="0" w:color="000000"/>
        <w:bottom w:val="single" w:sz="4" w:space="0" w:color="auto"/>
      </w:pBdr>
      <w:spacing w:before="100" w:beforeAutospacing="1" w:after="100" w:afterAutospacing="1" w:line="240" w:lineRule="auto"/>
      <w:jc w:val="center"/>
      <w:textAlignment w:val="center"/>
    </w:pPr>
    <w:rPr>
      <w:rFonts w:ascii="Arial" w:eastAsia="Times New Roman" w:hAnsi="Arial" w:cs="Arial"/>
      <w:i/>
      <w:iCs/>
      <w:color w:val="000000"/>
      <w:sz w:val="14"/>
      <w:szCs w:val="14"/>
      <w:lang w:eastAsia="tr-TR"/>
    </w:rPr>
  </w:style>
  <w:style w:type="paragraph" w:customStyle="1" w:styleId="xl150">
    <w:name w:val="xl150"/>
    <w:basedOn w:val="Normal"/>
    <w:rsid w:val="00441676"/>
    <w:pPr>
      <w:pBdr>
        <w:top w:val="single" w:sz="4" w:space="0" w:color="000000"/>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51">
    <w:name w:val="xl151"/>
    <w:basedOn w:val="Normal"/>
    <w:rsid w:val="00441676"/>
    <w:pPr>
      <w:pBdr>
        <w:top w:val="single" w:sz="4" w:space="0" w:color="000000"/>
        <w:left w:val="single" w:sz="4" w:space="0" w:color="000000"/>
        <w:bottom w:val="single" w:sz="4" w:space="0" w:color="auto"/>
      </w:pBdr>
      <w:spacing w:before="100" w:beforeAutospacing="1" w:after="100" w:afterAutospacing="1" w:line="240" w:lineRule="auto"/>
      <w:textAlignment w:val="center"/>
    </w:pPr>
    <w:rPr>
      <w:rFonts w:ascii="Arial" w:eastAsia="Times New Roman" w:hAnsi="Arial" w:cs="Arial"/>
      <w:i/>
      <w:iCs/>
      <w:color w:val="000000"/>
      <w:sz w:val="14"/>
      <w:szCs w:val="14"/>
      <w:lang w:eastAsia="tr-TR"/>
    </w:rPr>
  </w:style>
  <w:style w:type="paragraph" w:customStyle="1" w:styleId="xl152">
    <w:name w:val="xl152"/>
    <w:basedOn w:val="Normal"/>
    <w:rsid w:val="00441676"/>
    <w:pPr>
      <w:pBdr>
        <w:top w:val="single" w:sz="4" w:space="0" w:color="000000"/>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53">
    <w:name w:val="xl153"/>
    <w:basedOn w:val="Normal"/>
    <w:rsid w:val="00441676"/>
    <w:pPr>
      <w:pBdr>
        <w:top w:val="single" w:sz="4" w:space="0" w:color="000000"/>
        <w:left w:val="single" w:sz="4" w:space="0" w:color="000000"/>
        <w:bottom w:val="single" w:sz="4" w:space="0" w:color="000000"/>
      </w:pBdr>
      <w:spacing w:before="100" w:beforeAutospacing="1" w:after="100" w:afterAutospacing="1" w:line="240" w:lineRule="auto"/>
      <w:jc w:val="center"/>
      <w:textAlignment w:val="center"/>
    </w:pPr>
    <w:rPr>
      <w:rFonts w:ascii="Arial" w:eastAsia="Times New Roman" w:hAnsi="Arial" w:cs="Arial"/>
      <w:color w:val="000000"/>
      <w:sz w:val="14"/>
      <w:szCs w:val="14"/>
      <w:lang w:eastAsia="tr-TR"/>
    </w:rPr>
  </w:style>
  <w:style w:type="paragraph" w:customStyle="1" w:styleId="xl154">
    <w:name w:val="xl154"/>
    <w:basedOn w:val="Normal"/>
    <w:rsid w:val="00441676"/>
    <w:pPr>
      <w:pBdr>
        <w:top w:val="single" w:sz="4" w:space="0" w:color="000000"/>
        <w:left w:val="single" w:sz="4" w:space="0" w:color="000000"/>
        <w:bottom w:val="single" w:sz="4" w:space="0" w:color="000000"/>
      </w:pBdr>
      <w:spacing w:before="100" w:beforeAutospacing="1" w:after="100" w:afterAutospacing="1" w:line="240" w:lineRule="auto"/>
      <w:textAlignment w:val="center"/>
    </w:pPr>
    <w:rPr>
      <w:rFonts w:ascii="Arial" w:eastAsia="Times New Roman" w:hAnsi="Arial" w:cs="Arial"/>
      <w:color w:val="000000"/>
      <w:sz w:val="14"/>
      <w:szCs w:val="14"/>
      <w:lang w:eastAsia="tr-TR"/>
    </w:rPr>
  </w:style>
  <w:style w:type="paragraph" w:customStyle="1" w:styleId="xl155">
    <w:name w:val="xl155"/>
    <w:basedOn w:val="Normal"/>
    <w:rsid w:val="00441676"/>
    <w:pPr>
      <w:spacing w:before="100" w:beforeAutospacing="1" w:after="100" w:afterAutospacing="1" w:line="240" w:lineRule="auto"/>
      <w:jc w:val="center"/>
      <w:textAlignment w:val="center"/>
    </w:pPr>
    <w:rPr>
      <w:rFonts w:ascii="Arial" w:eastAsia="Times New Roman" w:hAnsi="Arial" w:cs="Arial"/>
      <w:b/>
      <w:bCs/>
      <w:color w:val="000000"/>
      <w:sz w:val="28"/>
      <w:szCs w:val="28"/>
      <w:lang w:eastAsia="tr-TR"/>
    </w:rPr>
  </w:style>
  <w:style w:type="paragraph" w:customStyle="1" w:styleId="xl156">
    <w:name w:val="xl156"/>
    <w:basedOn w:val="Normal"/>
    <w:rsid w:val="00441676"/>
    <w:pPr>
      <w:spacing w:before="100" w:beforeAutospacing="1" w:after="100" w:afterAutospacing="1" w:line="240" w:lineRule="auto"/>
      <w:textAlignment w:val="center"/>
    </w:pPr>
    <w:rPr>
      <w:rFonts w:ascii="Arial" w:eastAsia="Times New Roman" w:hAnsi="Arial" w:cs="Arial"/>
      <w:b/>
      <w:bCs/>
      <w:color w:val="000000"/>
      <w:sz w:val="20"/>
      <w:szCs w:val="20"/>
      <w:lang w:eastAsia="tr-TR"/>
    </w:rPr>
  </w:style>
  <w:style w:type="paragraph" w:customStyle="1" w:styleId="xl157">
    <w:name w:val="xl157"/>
    <w:basedOn w:val="Normal"/>
    <w:rsid w:val="00441676"/>
    <w:pPr>
      <w:spacing w:before="100" w:beforeAutospacing="1" w:after="100" w:afterAutospacing="1" w:line="240" w:lineRule="auto"/>
      <w:textAlignment w:val="center"/>
    </w:pPr>
    <w:rPr>
      <w:rFonts w:ascii="Arial" w:eastAsia="Times New Roman" w:hAnsi="Arial" w:cs="Arial"/>
      <w:b/>
      <w:bCs/>
      <w:color w:val="000000"/>
      <w:sz w:val="16"/>
      <w:szCs w:val="16"/>
      <w:lang w:eastAsia="tr-TR"/>
    </w:rPr>
  </w:style>
  <w:style w:type="paragraph" w:customStyle="1" w:styleId="xl158">
    <w:name w:val="xl158"/>
    <w:basedOn w:val="Normal"/>
    <w:rsid w:val="00441676"/>
    <w:pPr>
      <w:pBdr>
        <w:top w:val="single" w:sz="4" w:space="0" w:color="auto"/>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59">
    <w:name w:val="xl159"/>
    <w:basedOn w:val="Normal"/>
    <w:rsid w:val="00441676"/>
    <w:pPr>
      <w:pBdr>
        <w:top w:val="single" w:sz="4" w:space="0" w:color="auto"/>
        <w:bottom w:val="single" w:sz="4" w:space="0" w:color="auto"/>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60">
    <w:name w:val="xl160"/>
    <w:basedOn w:val="Normal"/>
    <w:rsid w:val="00441676"/>
    <w:pPr>
      <w:pBdr>
        <w:top w:val="single" w:sz="4" w:space="0" w:color="000000"/>
        <w:left w:val="single" w:sz="4" w:space="0" w:color="000000"/>
        <w:bottom w:val="single" w:sz="4" w:space="0" w:color="000000"/>
      </w:pBdr>
      <w:spacing w:before="100" w:beforeAutospacing="1" w:after="100" w:afterAutospacing="1" w:line="240" w:lineRule="auto"/>
      <w:jc w:val="center"/>
      <w:textAlignment w:val="center"/>
    </w:pPr>
    <w:rPr>
      <w:rFonts w:ascii="Arial" w:eastAsia="Times New Roman" w:hAnsi="Arial" w:cs="Arial"/>
      <w:b/>
      <w:bCs/>
      <w:color w:val="000000"/>
      <w:sz w:val="14"/>
      <w:szCs w:val="14"/>
      <w:lang w:eastAsia="tr-TR"/>
    </w:rPr>
  </w:style>
  <w:style w:type="paragraph" w:customStyle="1" w:styleId="xl161">
    <w:name w:val="xl161"/>
    <w:basedOn w:val="Normal"/>
    <w:rsid w:val="00441676"/>
    <w:pPr>
      <w:pBdr>
        <w:top w:val="single" w:sz="4" w:space="0" w:color="000000"/>
        <w:left w:val="single" w:sz="4" w:space="0" w:color="000000"/>
        <w:bottom w:val="single" w:sz="4" w:space="0" w:color="000000"/>
      </w:pBdr>
      <w:spacing w:before="100" w:beforeAutospacing="1" w:after="100" w:afterAutospacing="1" w:line="240" w:lineRule="auto"/>
      <w:textAlignment w:val="center"/>
    </w:pPr>
    <w:rPr>
      <w:rFonts w:ascii="Arial" w:eastAsia="Times New Roman" w:hAnsi="Arial" w:cs="Arial"/>
      <w:b/>
      <w:bCs/>
      <w:color w:val="000000"/>
      <w:sz w:val="14"/>
      <w:szCs w:val="14"/>
      <w:lang w:eastAsia="tr-TR"/>
    </w:rPr>
  </w:style>
  <w:style w:type="paragraph" w:customStyle="1" w:styleId="xl162">
    <w:name w:val="xl162"/>
    <w:basedOn w:val="Normal"/>
    <w:rsid w:val="00441676"/>
    <w:pPr>
      <w:pBdr>
        <w:top w:val="single" w:sz="4" w:space="0" w:color="auto"/>
        <w:left w:val="single" w:sz="4"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b/>
      <w:bCs/>
      <w:color w:val="000000"/>
      <w:sz w:val="14"/>
      <w:szCs w:val="14"/>
      <w:lang w:eastAsia="tr-TR"/>
    </w:rPr>
  </w:style>
  <w:style w:type="paragraph" w:customStyle="1" w:styleId="xl163">
    <w:name w:val="xl163"/>
    <w:basedOn w:val="Normal"/>
    <w:rsid w:val="00441676"/>
    <w:pPr>
      <w:pBdr>
        <w:left w:val="single" w:sz="4" w:space="0" w:color="000000"/>
        <w:bottom w:val="single" w:sz="4" w:space="0" w:color="auto"/>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64">
    <w:name w:val="xl164"/>
    <w:basedOn w:val="Normal"/>
    <w:rsid w:val="00441676"/>
    <w:pPr>
      <w:pBdr>
        <w:top w:val="single" w:sz="4" w:space="0" w:color="auto"/>
        <w:left w:val="single" w:sz="4" w:space="0" w:color="000000"/>
      </w:pBdr>
      <w:spacing w:before="100" w:beforeAutospacing="1" w:after="100" w:afterAutospacing="1" w:line="240" w:lineRule="auto"/>
      <w:jc w:val="center"/>
      <w:textAlignment w:val="center"/>
    </w:pPr>
    <w:rPr>
      <w:rFonts w:ascii="Arial" w:eastAsia="Times New Roman" w:hAnsi="Arial" w:cs="Arial"/>
      <w:b/>
      <w:bCs/>
      <w:color w:val="000000"/>
      <w:sz w:val="14"/>
      <w:szCs w:val="14"/>
      <w:lang w:eastAsia="tr-TR"/>
    </w:rPr>
  </w:style>
  <w:style w:type="paragraph" w:customStyle="1" w:styleId="xl165">
    <w:name w:val="xl165"/>
    <w:basedOn w:val="Normal"/>
    <w:rsid w:val="00441676"/>
    <w:pPr>
      <w:pBdr>
        <w:top w:val="single" w:sz="4" w:space="0" w:color="auto"/>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66">
    <w:name w:val="xl166"/>
    <w:basedOn w:val="Normal"/>
    <w:rsid w:val="00441676"/>
    <w:pPr>
      <w:pBdr>
        <w:left w:val="single" w:sz="4" w:space="0" w:color="000000"/>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67">
    <w:name w:val="xl167"/>
    <w:basedOn w:val="Normal"/>
    <w:rsid w:val="00441676"/>
    <w:pPr>
      <w:pBdr>
        <w:bottom w:val="single" w:sz="4" w:space="0" w:color="auto"/>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68">
    <w:name w:val="xl168"/>
    <w:basedOn w:val="Normal"/>
    <w:rsid w:val="00441676"/>
    <w:pPr>
      <w:pBdr>
        <w:top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69">
    <w:name w:val="xl169"/>
    <w:basedOn w:val="Normal"/>
    <w:rsid w:val="00441676"/>
    <w:pPr>
      <w:pBdr>
        <w:top w:val="single" w:sz="4" w:space="0" w:color="auto"/>
        <w:left w:val="single" w:sz="4" w:space="0" w:color="000000"/>
        <w:bottom w:val="single" w:sz="4" w:space="0" w:color="000000"/>
      </w:pBdr>
      <w:spacing w:before="100" w:beforeAutospacing="1" w:after="100" w:afterAutospacing="1" w:line="240" w:lineRule="auto"/>
      <w:jc w:val="center"/>
      <w:textAlignment w:val="center"/>
    </w:pPr>
    <w:rPr>
      <w:rFonts w:ascii="Arial" w:eastAsia="Times New Roman" w:hAnsi="Arial" w:cs="Arial"/>
      <w:color w:val="000000"/>
      <w:sz w:val="14"/>
      <w:szCs w:val="14"/>
      <w:lang w:eastAsia="tr-TR"/>
    </w:rPr>
  </w:style>
  <w:style w:type="paragraph" w:customStyle="1" w:styleId="xl170">
    <w:name w:val="xl170"/>
    <w:basedOn w:val="Normal"/>
    <w:rsid w:val="00441676"/>
    <w:pPr>
      <w:pBdr>
        <w:top w:val="single" w:sz="4" w:space="0" w:color="auto"/>
        <w:left w:val="single" w:sz="4" w:space="0" w:color="000000"/>
        <w:bottom w:val="single" w:sz="4" w:space="0" w:color="000000"/>
      </w:pBdr>
      <w:spacing w:before="100" w:beforeAutospacing="1" w:after="100" w:afterAutospacing="1" w:line="240" w:lineRule="auto"/>
      <w:textAlignment w:val="center"/>
    </w:pPr>
    <w:rPr>
      <w:rFonts w:ascii="Arial" w:eastAsia="Times New Roman" w:hAnsi="Arial" w:cs="Arial"/>
      <w:color w:val="000000"/>
      <w:sz w:val="14"/>
      <w:szCs w:val="14"/>
      <w:lang w:eastAsia="tr-TR"/>
    </w:rPr>
  </w:style>
  <w:style w:type="paragraph" w:customStyle="1" w:styleId="xl171">
    <w:name w:val="xl171"/>
    <w:basedOn w:val="Normal"/>
    <w:rsid w:val="00441676"/>
    <w:pPr>
      <w:pBdr>
        <w:top w:val="single" w:sz="4" w:space="0" w:color="000000"/>
        <w:left w:val="single" w:sz="4" w:space="0" w:color="000000"/>
        <w:bottom w:val="single" w:sz="4" w:space="0" w:color="auto"/>
      </w:pBdr>
      <w:spacing w:before="100" w:beforeAutospacing="1" w:after="100" w:afterAutospacing="1" w:line="240" w:lineRule="auto"/>
      <w:textAlignment w:val="center"/>
    </w:pPr>
    <w:rPr>
      <w:rFonts w:ascii="Arial" w:eastAsia="Times New Roman" w:hAnsi="Arial" w:cs="Arial"/>
      <w:b/>
      <w:bCs/>
      <w:color w:val="000000"/>
      <w:sz w:val="14"/>
      <w:szCs w:val="14"/>
      <w:lang w:eastAsia="tr-TR"/>
    </w:rPr>
  </w:style>
  <w:style w:type="paragraph" w:customStyle="1" w:styleId="xl172">
    <w:name w:val="xl172"/>
    <w:basedOn w:val="Normal"/>
    <w:rsid w:val="00441676"/>
    <w:pPr>
      <w:pBdr>
        <w:top w:val="single" w:sz="4" w:space="0" w:color="000000"/>
        <w:left w:val="single" w:sz="4" w:space="0" w:color="000000"/>
        <w:bottom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tr-TR"/>
    </w:rPr>
  </w:style>
  <w:style w:type="paragraph" w:customStyle="1" w:styleId="xl173">
    <w:name w:val="xl173"/>
    <w:basedOn w:val="Normal"/>
    <w:rsid w:val="00441676"/>
    <w:pPr>
      <w:pBdr>
        <w:top w:val="single" w:sz="4" w:space="0" w:color="auto"/>
        <w:left w:val="single" w:sz="4" w:space="0" w:color="000000"/>
        <w:bottom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14"/>
      <w:szCs w:val="14"/>
      <w:lang w:eastAsia="tr-TR"/>
    </w:rPr>
  </w:style>
  <w:style w:type="paragraph" w:customStyle="1" w:styleId="xl174">
    <w:name w:val="xl174"/>
    <w:basedOn w:val="Normal"/>
    <w:rsid w:val="00441676"/>
    <w:pPr>
      <w:pBdr>
        <w:top w:val="single" w:sz="4" w:space="0" w:color="auto"/>
        <w:left w:val="single" w:sz="4" w:space="0" w:color="000000"/>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14"/>
      <w:szCs w:val="14"/>
      <w:lang w:eastAsia="tr-TR"/>
    </w:rPr>
  </w:style>
  <w:style w:type="paragraph" w:customStyle="1" w:styleId="xl175">
    <w:name w:val="xl175"/>
    <w:basedOn w:val="Normal"/>
    <w:rsid w:val="00441676"/>
    <w:pPr>
      <w:pBdr>
        <w:left w:val="single" w:sz="4" w:space="0" w:color="000000"/>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76">
    <w:name w:val="xl176"/>
    <w:basedOn w:val="Normal"/>
    <w:rsid w:val="0044167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14"/>
      <w:szCs w:val="14"/>
      <w:lang w:eastAsia="tr-TR"/>
    </w:rPr>
  </w:style>
  <w:style w:type="paragraph" w:customStyle="1" w:styleId="xl177">
    <w:name w:val="xl177"/>
    <w:basedOn w:val="Normal"/>
    <w:rsid w:val="00441676"/>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78">
    <w:name w:val="xl178"/>
    <w:basedOn w:val="Normal"/>
    <w:rsid w:val="00441676"/>
    <w:pPr>
      <w:pBdr>
        <w:bottom w:val="single" w:sz="4" w:space="0" w:color="auto"/>
      </w:pBdr>
      <w:spacing w:before="100" w:beforeAutospacing="1" w:after="100" w:afterAutospacing="1" w:line="240" w:lineRule="auto"/>
      <w:textAlignment w:val="center"/>
    </w:pPr>
    <w:rPr>
      <w:rFonts w:ascii="Arial" w:eastAsia="Times New Roman" w:hAnsi="Arial" w:cs="Arial"/>
      <w:b/>
      <w:bCs/>
      <w:color w:val="000000"/>
      <w:sz w:val="20"/>
      <w:szCs w:val="20"/>
      <w:lang w:eastAsia="tr-TR"/>
    </w:rPr>
  </w:style>
  <w:style w:type="paragraph" w:customStyle="1" w:styleId="xl179">
    <w:name w:val="xl179"/>
    <w:basedOn w:val="Normal"/>
    <w:rsid w:val="00441676"/>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80">
    <w:name w:val="xl180"/>
    <w:basedOn w:val="Normal"/>
    <w:rsid w:val="00441676"/>
    <w:pPr>
      <w:pBdr>
        <w:bottom w:val="single" w:sz="4" w:space="0" w:color="auto"/>
      </w:pBdr>
      <w:spacing w:before="100" w:beforeAutospacing="1" w:after="100" w:afterAutospacing="1" w:line="240" w:lineRule="auto"/>
      <w:textAlignment w:val="center"/>
    </w:pPr>
    <w:rPr>
      <w:rFonts w:ascii="Arial" w:eastAsia="Times New Roman" w:hAnsi="Arial" w:cs="Arial"/>
      <w:b/>
      <w:bCs/>
      <w:color w:val="000000"/>
      <w:sz w:val="16"/>
      <w:szCs w:val="16"/>
      <w:lang w:eastAsia="tr-TR"/>
    </w:rPr>
  </w:style>
  <w:style w:type="paragraph" w:customStyle="1" w:styleId="xl181">
    <w:name w:val="xl181"/>
    <w:basedOn w:val="Normal"/>
    <w:rsid w:val="00441676"/>
    <w:pPr>
      <w:pBdr>
        <w:top w:val="single" w:sz="4" w:space="0" w:color="auto"/>
        <w:left w:val="single" w:sz="4" w:space="0" w:color="auto"/>
        <w:bottom w:val="single" w:sz="4" w:space="0" w:color="000000"/>
      </w:pBdr>
      <w:spacing w:before="100" w:beforeAutospacing="1" w:after="100" w:afterAutospacing="1" w:line="240" w:lineRule="auto"/>
      <w:jc w:val="right"/>
      <w:textAlignment w:val="center"/>
    </w:pPr>
    <w:rPr>
      <w:rFonts w:ascii="Arial" w:eastAsia="Times New Roman" w:hAnsi="Arial" w:cs="Arial"/>
      <w:b/>
      <w:bCs/>
      <w:color w:val="000000"/>
      <w:sz w:val="14"/>
      <w:szCs w:val="14"/>
      <w:lang w:eastAsia="tr-TR"/>
    </w:rPr>
  </w:style>
  <w:style w:type="paragraph" w:customStyle="1" w:styleId="xl182">
    <w:name w:val="xl182"/>
    <w:basedOn w:val="Normal"/>
    <w:rsid w:val="00441676"/>
    <w:pPr>
      <w:pBdr>
        <w:top w:val="single" w:sz="4" w:space="0" w:color="auto"/>
        <w:left w:val="single" w:sz="4" w:space="0" w:color="000000"/>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b/>
      <w:bCs/>
      <w:color w:val="000000"/>
      <w:sz w:val="14"/>
      <w:szCs w:val="14"/>
      <w:lang w:eastAsia="tr-TR"/>
    </w:rPr>
  </w:style>
  <w:style w:type="paragraph" w:customStyle="1" w:styleId="xl183">
    <w:name w:val="xl183"/>
    <w:basedOn w:val="Normal"/>
    <w:rsid w:val="00441676"/>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Arial" w:eastAsia="Times New Roman" w:hAnsi="Arial" w:cs="Arial"/>
      <w:b/>
      <w:bCs/>
      <w:color w:val="000000"/>
      <w:sz w:val="14"/>
      <w:szCs w:val="14"/>
      <w:lang w:eastAsia="tr-TR"/>
    </w:rPr>
  </w:style>
  <w:style w:type="paragraph" w:customStyle="1" w:styleId="xl184">
    <w:name w:val="xl184"/>
    <w:basedOn w:val="Normal"/>
    <w:rsid w:val="00441676"/>
    <w:pPr>
      <w:pBdr>
        <w:top w:val="single" w:sz="4" w:space="0" w:color="auto"/>
        <w:bottom w:val="single" w:sz="4" w:space="0" w:color="auto"/>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85">
    <w:name w:val="xl185"/>
    <w:basedOn w:val="Normal"/>
    <w:rsid w:val="00441676"/>
    <w:pPr>
      <w:pBdr>
        <w:top w:val="single" w:sz="4" w:space="0" w:color="auto"/>
        <w:left w:val="single" w:sz="4" w:space="0" w:color="auto"/>
        <w:bottom w:val="single" w:sz="4" w:space="0" w:color="000000"/>
        <w:right w:val="single" w:sz="4" w:space="0" w:color="auto"/>
      </w:pBdr>
      <w:spacing w:before="100" w:beforeAutospacing="1" w:after="100" w:afterAutospacing="1" w:line="240" w:lineRule="auto"/>
      <w:jc w:val="right"/>
      <w:textAlignment w:val="center"/>
    </w:pPr>
    <w:rPr>
      <w:rFonts w:ascii="Arial" w:eastAsia="Times New Roman" w:hAnsi="Arial" w:cs="Arial"/>
      <w:b/>
      <w:bCs/>
      <w:color w:val="000000"/>
      <w:sz w:val="14"/>
      <w:szCs w:val="14"/>
      <w:lang w:eastAsia="tr-TR"/>
    </w:rPr>
  </w:style>
  <w:style w:type="paragraph" w:customStyle="1" w:styleId="xl186">
    <w:name w:val="xl186"/>
    <w:basedOn w:val="Normal"/>
    <w:rsid w:val="00441676"/>
    <w:pPr>
      <w:pBdr>
        <w:top w:val="single" w:sz="4" w:space="0" w:color="auto"/>
        <w:left w:val="single" w:sz="4" w:space="0" w:color="auto"/>
        <w:bottom w:val="single" w:sz="4" w:space="0" w:color="000000"/>
      </w:pBdr>
      <w:spacing w:before="100" w:beforeAutospacing="1" w:after="100" w:afterAutospacing="1" w:line="240" w:lineRule="auto"/>
      <w:jc w:val="right"/>
      <w:textAlignment w:val="center"/>
    </w:pPr>
    <w:rPr>
      <w:rFonts w:ascii="Arial" w:eastAsia="Times New Roman" w:hAnsi="Arial" w:cs="Arial"/>
      <w:color w:val="000000"/>
      <w:sz w:val="14"/>
      <w:szCs w:val="14"/>
      <w:lang w:eastAsia="tr-TR"/>
    </w:rPr>
  </w:style>
  <w:style w:type="paragraph" w:customStyle="1" w:styleId="xl187">
    <w:name w:val="xl187"/>
    <w:basedOn w:val="Normal"/>
    <w:rsid w:val="00441676"/>
    <w:pPr>
      <w:pBdr>
        <w:top w:val="single" w:sz="4" w:space="0" w:color="auto"/>
        <w:left w:val="single" w:sz="4" w:space="0" w:color="000000"/>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color w:val="000000"/>
      <w:sz w:val="14"/>
      <w:szCs w:val="14"/>
      <w:lang w:eastAsia="tr-TR"/>
    </w:rPr>
  </w:style>
  <w:style w:type="paragraph" w:customStyle="1" w:styleId="xl188">
    <w:name w:val="xl188"/>
    <w:basedOn w:val="Normal"/>
    <w:rsid w:val="00441676"/>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Arial" w:eastAsia="Times New Roman" w:hAnsi="Arial" w:cs="Arial"/>
      <w:color w:val="000000"/>
      <w:sz w:val="14"/>
      <w:szCs w:val="14"/>
      <w:lang w:eastAsia="tr-TR"/>
    </w:rPr>
  </w:style>
  <w:style w:type="paragraph" w:customStyle="1" w:styleId="xl189">
    <w:name w:val="xl189"/>
    <w:basedOn w:val="Normal"/>
    <w:rsid w:val="00441676"/>
    <w:pPr>
      <w:pBdr>
        <w:top w:val="single" w:sz="4" w:space="0" w:color="auto"/>
        <w:left w:val="single" w:sz="4" w:space="0" w:color="auto"/>
        <w:bottom w:val="single" w:sz="4" w:space="0" w:color="000000"/>
        <w:right w:val="single" w:sz="4" w:space="0" w:color="auto"/>
      </w:pBdr>
      <w:spacing w:before="100" w:beforeAutospacing="1" w:after="100" w:afterAutospacing="1" w:line="240" w:lineRule="auto"/>
      <w:jc w:val="right"/>
      <w:textAlignment w:val="center"/>
    </w:pPr>
    <w:rPr>
      <w:rFonts w:ascii="Arial" w:eastAsia="Times New Roman" w:hAnsi="Arial" w:cs="Arial"/>
      <w:color w:val="000000"/>
      <w:sz w:val="14"/>
      <w:szCs w:val="14"/>
      <w:lang w:eastAsia="tr-TR"/>
    </w:rPr>
  </w:style>
  <w:style w:type="paragraph" w:customStyle="1" w:styleId="xl190">
    <w:name w:val="xl190"/>
    <w:basedOn w:val="Normal"/>
    <w:rsid w:val="00441676"/>
    <w:pPr>
      <w:pBdr>
        <w:top w:val="single" w:sz="4" w:space="0" w:color="auto"/>
        <w:left w:val="single" w:sz="4" w:space="0" w:color="auto"/>
        <w:bottom w:val="single" w:sz="4" w:space="0" w:color="000000"/>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191">
    <w:name w:val="xl191"/>
    <w:basedOn w:val="Normal"/>
    <w:rsid w:val="00441676"/>
    <w:pPr>
      <w:pBdr>
        <w:top w:val="single" w:sz="4" w:space="0" w:color="auto"/>
        <w:left w:val="single" w:sz="4" w:space="0" w:color="000000"/>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192">
    <w:name w:val="xl192"/>
    <w:basedOn w:val="Normal"/>
    <w:rsid w:val="00441676"/>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193">
    <w:name w:val="xl193"/>
    <w:basedOn w:val="Normal"/>
    <w:rsid w:val="00441676"/>
    <w:pPr>
      <w:pBdr>
        <w:top w:val="single" w:sz="4" w:space="0" w:color="auto"/>
        <w:left w:val="single" w:sz="4" w:space="0" w:color="auto"/>
        <w:bottom w:val="single" w:sz="4" w:space="0" w:color="000000"/>
        <w:right w:val="single" w:sz="4" w:space="0" w:color="auto"/>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194">
    <w:name w:val="xl194"/>
    <w:basedOn w:val="Normal"/>
    <w:rsid w:val="00441676"/>
    <w:pPr>
      <w:pBdr>
        <w:top w:val="single" w:sz="4" w:space="0" w:color="auto"/>
        <w:left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195">
    <w:name w:val="xl195"/>
    <w:basedOn w:val="Normal"/>
    <w:rsid w:val="00441676"/>
    <w:pPr>
      <w:pBdr>
        <w:top w:val="single" w:sz="4" w:space="0" w:color="auto"/>
        <w:left w:val="single" w:sz="4" w:space="0" w:color="auto"/>
      </w:pBdr>
      <w:spacing w:before="100" w:beforeAutospacing="1" w:after="100" w:afterAutospacing="1" w:line="240" w:lineRule="auto"/>
      <w:jc w:val="right"/>
      <w:textAlignment w:val="center"/>
    </w:pPr>
    <w:rPr>
      <w:rFonts w:ascii="Arial" w:eastAsia="Times New Roman" w:hAnsi="Arial" w:cs="Arial"/>
      <w:b/>
      <w:bCs/>
      <w:color w:val="000000"/>
      <w:sz w:val="14"/>
      <w:szCs w:val="14"/>
      <w:lang w:eastAsia="tr-TR"/>
    </w:rPr>
  </w:style>
  <w:style w:type="paragraph" w:customStyle="1" w:styleId="xl196">
    <w:name w:val="xl196"/>
    <w:basedOn w:val="Normal"/>
    <w:rsid w:val="00441676"/>
    <w:pPr>
      <w:pBdr>
        <w:top w:val="single" w:sz="4" w:space="0" w:color="auto"/>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97">
    <w:name w:val="xl197"/>
    <w:basedOn w:val="Normal"/>
    <w:rsid w:val="00441676"/>
    <w:pPr>
      <w:pBdr>
        <w:top w:val="single" w:sz="4" w:space="0" w:color="000000"/>
        <w:left w:val="single" w:sz="4" w:space="0" w:color="auto"/>
        <w:bottom w:val="single" w:sz="4" w:space="0" w:color="000000"/>
        <w:right w:val="single" w:sz="4" w:space="0" w:color="auto"/>
      </w:pBdr>
      <w:spacing w:before="100" w:beforeAutospacing="1" w:after="100" w:afterAutospacing="1" w:line="240" w:lineRule="auto"/>
      <w:jc w:val="right"/>
      <w:textAlignment w:val="center"/>
    </w:pPr>
    <w:rPr>
      <w:rFonts w:ascii="Arial" w:eastAsia="Times New Roman" w:hAnsi="Arial" w:cs="Arial"/>
      <w:b/>
      <w:bCs/>
      <w:color w:val="000000"/>
      <w:sz w:val="14"/>
      <w:szCs w:val="14"/>
      <w:lang w:eastAsia="tr-TR"/>
    </w:rPr>
  </w:style>
  <w:style w:type="paragraph" w:customStyle="1" w:styleId="xl198">
    <w:name w:val="xl198"/>
    <w:basedOn w:val="Normal"/>
    <w:rsid w:val="00441676"/>
    <w:pPr>
      <w:pBdr>
        <w:top w:val="single" w:sz="4" w:space="0" w:color="000000"/>
        <w:left w:val="single" w:sz="4" w:space="0" w:color="auto"/>
        <w:bottom w:val="single" w:sz="4" w:space="0" w:color="000000"/>
      </w:pBdr>
      <w:spacing w:before="100" w:beforeAutospacing="1" w:after="100" w:afterAutospacing="1" w:line="240" w:lineRule="auto"/>
      <w:jc w:val="right"/>
      <w:textAlignment w:val="center"/>
    </w:pPr>
    <w:rPr>
      <w:rFonts w:ascii="Arial" w:eastAsia="Times New Roman" w:hAnsi="Arial" w:cs="Arial"/>
      <w:color w:val="000000"/>
      <w:sz w:val="14"/>
      <w:szCs w:val="14"/>
      <w:lang w:eastAsia="tr-TR"/>
    </w:rPr>
  </w:style>
  <w:style w:type="paragraph" w:customStyle="1" w:styleId="xl199">
    <w:name w:val="xl199"/>
    <w:basedOn w:val="Normal"/>
    <w:rsid w:val="00441676"/>
    <w:pPr>
      <w:pBdr>
        <w:top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200">
    <w:name w:val="xl200"/>
    <w:basedOn w:val="Normal"/>
    <w:rsid w:val="00441676"/>
    <w:pPr>
      <w:pBdr>
        <w:top w:val="single" w:sz="4" w:space="0" w:color="000000"/>
        <w:left w:val="single" w:sz="4" w:space="0" w:color="auto"/>
        <w:bottom w:val="single" w:sz="4" w:space="0" w:color="000000"/>
        <w:right w:val="single" w:sz="4" w:space="0" w:color="auto"/>
      </w:pBdr>
      <w:spacing w:before="100" w:beforeAutospacing="1" w:after="100" w:afterAutospacing="1" w:line="240" w:lineRule="auto"/>
      <w:jc w:val="right"/>
      <w:textAlignment w:val="center"/>
    </w:pPr>
    <w:rPr>
      <w:rFonts w:ascii="Arial" w:eastAsia="Times New Roman" w:hAnsi="Arial" w:cs="Arial"/>
      <w:color w:val="000000"/>
      <w:sz w:val="14"/>
      <w:szCs w:val="14"/>
      <w:lang w:eastAsia="tr-TR"/>
    </w:rPr>
  </w:style>
  <w:style w:type="paragraph" w:customStyle="1" w:styleId="xl201">
    <w:name w:val="xl201"/>
    <w:basedOn w:val="Normal"/>
    <w:rsid w:val="00441676"/>
    <w:pPr>
      <w:pBdr>
        <w:top w:val="single" w:sz="4" w:space="0" w:color="000000"/>
        <w:left w:val="single" w:sz="4" w:space="0" w:color="auto"/>
        <w:bottom w:val="single" w:sz="4" w:space="0" w:color="000000"/>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202">
    <w:name w:val="xl202"/>
    <w:basedOn w:val="Normal"/>
    <w:rsid w:val="00441676"/>
    <w:pPr>
      <w:pBdr>
        <w:top w:val="single" w:sz="4" w:space="0" w:color="000000"/>
        <w:left w:val="single" w:sz="4" w:space="0" w:color="auto"/>
        <w:bottom w:val="single" w:sz="4" w:space="0" w:color="000000"/>
        <w:right w:val="single" w:sz="4" w:space="0" w:color="auto"/>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203">
    <w:name w:val="xl203"/>
    <w:basedOn w:val="Normal"/>
    <w:rsid w:val="00441676"/>
    <w:pPr>
      <w:pBdr>
        <w:top w:val="single" w:sz="4" w:space="0" w:color="000000"/>
        <w:left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204">
    <w:name w:val="xl204"/>
    <w:basedOn w:val="Normal"/>
    <w:rsid w:val="00441676"/>
    <w:pPr>
      <w:pBdr>
        <w:top w:val="single" w:sz="4" w:space="0" w:color="000000"/>
        <w:left w:val="single" w:sz="4" w:space="0" w:color="auto"/>
      </w:pBdr>
      <w:spacing w:before="100" w:beforeAutospacing="1" w:after="100" w:afterAutospacing="1" w:line="240" w:lineRule="auto"/>
      <w:jc w:val="right"/>
      <w:textAlignment w:val="center"/>
    </w:pPr>
    <w:rPr>
      <w:rFonts w:ascii="Arial" w:eastAsia="Times New Roman" w:hAnsi="Arial" w:cs="Arial"/>
      <w:b/>
      <w:bCs/>
      <w:color w:val="000000"/>
      <w:sz w:val="14"/>
      <w:szCs w:val="14"/>
      <w:lang w:eastAsia="tr-TR"/>
    </w:rPr>
  </w:style>
  <w:style w:type="paragraph" w:customStyle="1" w:styleId="xl205">
    <w:name w:val="xl205"/>
    <w:basedOn w:val="Normal"/>
    <w:rsid w:val="00441676"/>
    <w:pPr>
      <w:pBdr>
        <w:top w:val="single" w:sz="4" w:space="0" w:color="000000"/>
        <w:left w:val="single" w:sz="4" w:space="0" w:color="auto"/>
        <w:bottom w:val="single" w:sz="4" w:space="0" w:color="000000"/>
      </w:pBdr>
      <w:spacing w:before="100" w:beforeAutospacing="1" w:after="100" w:afterAutospacing="1" w:line="240" w:lineRule="auto"/>
      <w:jc w:val="right"/>
      <w:textAlignment w:val="center"/>
    </w:pPr>
    <w:rPr>
      <w:rFonts w:ascii="Arial" w:eastAsia="Times New Roman" w:hAnsi="Arial" w:cs="Arial"/>
      <w:b/>
      <w:bCs/>
      <w:color w:val="000000"/>
      <w:sz w:val="14"/>
      <w:szCs w:val="14"/>
      <w:lang w:eastAsia="tr-TR"/>
    </w:rPr>
  </w:style>
  <w:style w:type="paragraph" w:customStyle="1" w:styleId="xl206">
    <w:name w:val="xl206"/>
    <w:basedOn w:val="Normal"/>
    <w:rsid w:val="00441676"/>
    <w:pPr>
      <w:pBdr>
        <w:top w:val="single" w:sz="4" w:space="0" w:color="000000"/>
        <w:left w:val="single" w:sz="4" w:space="0" w:color="auto"/>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207">
    <w:name w:val="xl207"/>
    <w:basedOn w:val="Normal"/>
    <w:rsid w:val="00441676"/>
    <w:pPr>
      <w:pBdr>
        <w:top w:val="single" w:sz="4" w:space="0" w:color="auto"/>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w:eastAsia="Times New Roman" w:hAnsi="Arial" w:cs="Arial"/>
      <w:color w:val="000000"/>
      <w:sz w:val="14"/>
      <w:szCs w:val="14"/>
      <w:lang w:eastAsia="tr-TR"/>
    </w:rPr>
  </w:style>
  <w:style w:type="paragraph" w:customStyle="1" w:styleId="xl208">
    <w:name w:val="xl208"/>
    <w:basedOn w:val="Normal"/>
    <w:rsid w:val="00441676"/>
    <w:pPr>
      <w:pBdr>
        <w:top w:val="single" w:sz="4" w:space="0" w:color="000000"/>
        <w:left w:val="single" w:sz="4" w:space="0" w:color="000000"/>
        <w:bottom w:val="single" w:sz="4" w:space="0" w:color="000000"/>
      </w:pBdr>
      <w:spacing w:before="100" w:beforeAutospacing="1" w:after="100" w:afterAutospacing="1" w:line="240" w:lineRule="auto"/>
      <w:jc w:val="right"/>
      <w:textAlignment w:val="center"/>
    </w:pPr>
    <w:rPr>
      <w:rFonts w:ascii="Arial" w:eastAsia="Times New Roman" w:hAnsi="Arial" w:cs="Arial"/>
      <w:color w:val="000000"/>
      <w:sz w:val="14"/>
      <w:szCs w:val="14"/>
      <w:lang w:eastAsia="tr-TR"/>
    </w:rPr>
  </w:style>
  <w:style w:type="paragraph" w:customStyle="1" w:styleId="xl209">
    <w:name w:val="xl209"/>
    <w:basedOn w:val="Normal"/>
    <w:rsid w:val="00441676"/>
    <w:pPr>
      <w:pBdr>
        <w:top w:val="single" w:sz="4" w:space="0" w:color="000000"/>
        <w:bottom w:val="single" w:sz="4" w:space="0" w:color="000000"/>
      </w:pBdr>
      <w:spacing w:before="100" w:beforeAutospacing="1" w:after="100" w:afterAutospacing="1" w:line="240" w:lineRule="auto"/>
      <w:jc w:val="right"/>
      <w:textAlignment w:val="center"/>
    </w:pPr>
    <w:rPr>
      <w:rFonts w:ascii="Arial" w:eastAsia="Times New Roman" w:hAnsi="Arial" w:cs="Arial"/>
      <w:color w:val="000000"/>
      <w:sz w:val="14"/>
      <w:szCs w:val="14"/>
      <w:lang w:eastAsia="tr-TR"/>
    </w:rPr>
  </w:style>
  <w:style w:type="paragraph" w:customStyle="1" w:styleId="xl210">
    <w:name w:val="xl210"/>
    <w:basedOn w:val="Normal"/>
    <w:rsid w:val="00441676"/>
    <w:pPr>
      <w:pBdr>
        <w:top w:val="single" w:sz="4" w:space="0" w:color="000000"/>
        <w:bottom w:val="single" w:sz="4" w:space="0" w:color="000000"/>
        <w:right w:val="single" w:sz="4" w:space="0" w:color="auto"/>
      </w:pBdr>
      <w:spacing w:before="100" w:beforeAutospacing="1" w:after="100" w:afterAutospacing="1" w:line="240" w:lineRule="auto"/>
      <w:jc w:val="right"/>
      <w:textAlignment w:val="center"/>
    </w:pPr>
    <w:rPr>
      <w:rFonts w:ascii="Arial" w:eastAsia="Times New Roman" w:hAnsi="Arial" w:cs="Arial"/>
      <w:color w:val="000000"/>
      <w:sz w:val="14"/>
      <w:szCs w:val="14"/>
      <w:lang w:eastAsia="tr-TR"/>
    </w:rPr>
  </w:style>
  <w:style w:type="paragraph" w:customStyle="1" w:styleId="xl211">
    <w:name w:val="xl211"/>
    <w:basedOn w:val="Normal"/>
    <w:rsid w:val="00441676"/>
    <w:pPr>
      <w:pBdr>
        <w:top w:val="single" w:sz="4" w:space="0" w:color="000000"/>
        <w:bottom w:val="single" w:sz="4" w:space="0" w:color="000000"/>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212">
    <w:name w:val="xl212"/>
    <w:basedOn w:val="Normal"/>
    <w:rsid w:val="00441676"/>
    <w:pPr>
      <w:pBdr>
        <w:top w:val="single" w:sz="4" w:space="0" w:color="auto"/>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213">
    <w:name w:val="xl213"/>
    <w:basedOn w:val="Normal"/>
    <w:rsid w:val="00441676"/>
    <w:pPr>
      <w:pBdr>
        <w:top w:val="single" w:sz="4" w:space="0" w:color="000000"/>
        <w:left w:val="single" w:sz="4" w:space="0" w:color="000000"/>
        <w:bottom w:val="single" w:sz="4" w:space="0" w:color="000000"/>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214">
    <w:name w:val="xl214"/>
    <w:basedOn w:val="Normal"/>
    <w:rsid w:val="00441676"/>
    <w:pPr>
      <w:pBdr>
        <w:top w:val="single" w:sz="4" w:space="0" w:color="000000"/>
        <w:bottom w:val="single" w:sz="4" w:space="0" w:color="000000"/>
        <w:right w:val="single" w:sz="4" w:space="0" w:color="auto"/>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215">
    <w:name w:val="xl215"/>
    <w:basedOn w:val="Normal"/>
    <w:rsid w:val="00441676"/>
    <w:pPr>
      <w:pBdr>
        <w:top w:val="single" w:sz="4" w:space="0" w:color="auto"/>
        <w:left w:val="single" w:sz="4" w:space="0" w:color="000000"/>
        <w:bottom w:val="single" w:sz="4" w:space="0" w:color="auto"/>
      </w:pBdr>
      <w:spacing w:before="100" w:beforeAutospacing="1" w:after="100" w:afterAutospacing="1" w:line="240" w:lineRule="auto"/>
      <w:jc w:val="right"/>
      <w:textAlignment w:val="center"/>
    </w:pPr>
    <w:rPr>
      <w:rFonts w:ascii="Arial" w:eastAsia="Times New Roman" w:hAnsi="Arial" w:cs="Arial"/>
      <w:color w:val="000000"/>
      <w:sz w:val="14"/>
      <w:szCs w:val="14"/>
      <w:lang w:eastAsia="tr-TR"/>
    </w:rPr>
  </w:style>
  <w:style w:type="paragraph" w:customStyle="1" w:styleId="xl216">
    <w:name w:val="xl216"/>
    <w:basedOn w:val="Normal"/>
    <w:rsid w:val="00441676"/>
    <w:pPr>
      <w:pBdr>
        <w:top w:val="single" w:sz="4" w:space="0" w:color="auto"/>
        <w:left w:val="single" w:sz="4" w:space="0" w:color="000000"/>
        <w:bottom w:val="single" w:sz="4" w:space="0" w:color="auto"/>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217">
    <w:name w:val="xl217"/>
    <w:basedOn w:val="Normal"/>
    <w:rsid w:val="00441676"/>
    <w:pPr>
      <w:pBdr>
        <w:top w:val="single" w:sz="4" w:space="0" w:color="auto"/>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w:eastAsia="Times New Roman" w:hAnsi="Arial" w:cs="Arial"/>
      <w:b/>
      <w:bCs/>
      <w:color w:val="000000"/>
      <w:sz w:val="14"/>
      <w:szCs w:val="14"/>
      <w:lang w:eastAsia="tr-TR"/>
    </w:rPr>
  </w:style>
  <w:style w:type="paragraph" w:customStyle="1" w:styleId="xl218">
    <w:name w:val="xl218"/>
    <w:basedOn w:val="Normal"/>
    <w:rsid w:val="00441676"/>
    <w:pPr>
      <w:pBdr>
        <w:top w:val="single" w:sz="4" w:space="0" w:color="000000"/>
        <w:bottom w:val="single" w:sz="4" w:space="0" w:color="000000"/>
      </w:pBdr>
      <w:spacing w:before="100" w:beforeAutospacing="1" w:after="100" w:afterAutospacing="1" w:line="240" w:lineRule="auto"/>
      <w:jc w:val="right"/>
      <w:textAlignment w:val="center"/>
    </w:pPr>
    <w:rPr>
      <w:rFonts w:ascii="Arial" w:eastAsia="Times New Roman" w:hAnsi="Arial" w:cs="Arial"/>
      <w:b/>
      <w:bCs/>
      <w:color w:val="000000"/>
      <w:sz w:val="14"/>
      <w:szCs w:val="14"/>
      <w:lang w:eastAsia="tr-TR"/>
    </w:rPr>
  </w:style>
  <w:style w:type="paragraph" w:customStyle="1" w:styleId="xl219">
    <w:name w:val="xl219"/>
    <w:basedOn w:val="Normal"/>
    <w:rsid w:val="00441676"/>
    <w:pPr>
      <w:pBdr>
        <w:top w:val="single" w:sz="4" w:space="0" w:color="auto"/>
        <w:left w:val="single" w:sz="4" w:space="0" w:color="000000"/>
        <w:bottom w:val="single" w:sz="4" w:space="0" w:color="auto"/>
      </w:pBdr>
      <w:spacing w:before="100" w:beforeAutospacing="1" w:after="100" w:afterAutospacing="1" w:line="240" w:lineRule="auto"/>
      <w:jc w:val="right"/>
      <w:textAlignment w:val="center"/>
    </w:pPr>
    <w:rPr>
      <w:rFonts w:ascii="Arial" w:eastAsia="Times New Roman" w:hAnsi="Arial" w:cs="Arial"/>
      <w:b/>
      <w:bCs/>
      <w:color w:val="000000"/>
      <w:sz w:val="14"/>
      <w:szCs w:val="14"/>
      <w:lang w:eastAsia="tr-TR"/>
    </w:rPr>
  </w:style>
  <w:style w:type="paragraph" w:customStyle="1" w:styleId="xl220">
    <w:name w:val="xl220"/>
    <w:basedOn w:val="Normal"/>
    <w:rsid w:val="00441676"/>
    <w:pPr>
      <w:pBdr>
        <w:top w:val="single" w:sz="4" w:space="0" w:color="auto"/>
        <w:left w:val="single" w:sz="4" w:space="0" w:color="000000"/>
        <w:bottom w:val="single" w:sz="4" w:space="0" w:color="000000"/>
      </w:pBdr>
      <w:spacing w:before="100" w:beforeAutospacing="1" w:after="100" w:afterAutospacing="1" w:line="240" w:lineRule="auto"/>
      <w:jc w:val="right"/>
      <w:textAlignment w:val="center"/>
    </w:pPr>
    <w:rPr>
      <w:rFonts w:ascii="Arial" w:eastAsia="Times New Roman" w:hAnsi="Arial" w:cs="Arial"/>
      <w:color w:val="000000"/>
      <w:sz w:val="14"/>
      <w:szCs w:val="14"/>
      <w:lang w:eastAsia="tr-TR"/>
    </w:rPr>
  </w:style>
  <w:style w:type="paragraph" w:customStyle="1" w:styleId="xl221">
    <w:name w:val="xl221"/>
    <w:basedOn w:val="Normal"/>
    <w:rsid w:val="00441676"/>
    <w:pPr>
      <w:pBdr>
        <w:left w:val="single" w:sz="4" w:space="0" w:color="auto"/>
        <w:bottom w:val="single" w:sz="4" w:space="0" w:color="auto"/>
        <w:right w:val="single" w:sz="4" w:space="0" w:color="000000"/>
      </w:pBdr>
      <w:spacing w:before="100" w:beforeAutospacing="1" w:after="100" w:afterAutospacing="1" w:line="240" w:lineRule="auto"/>
      <w:jc w:val="right"/>
      <w:textAlignment w:val="center"/>
    </w:pPr>
    <w:rPr>
      <w:rFonts w:ascii="Arial" w:eastAsia="Times New Roman" w:hAnsi="Arial" w:cs="Arial"/>
      <w:color w:val="000000"/>
      <w:sz w:val="14"/>
      <w:szCs w:val="14"/>
      <w:lang w:eastAsia="tr-TR"/>
    </w:rPr>
  </w:style>
  <w:style w:type="paragraph" w:customStyle="1" w:styleId="xl222">
    <w:name w:val="xl222"/>
    <w:basedOn w:val="Normal"/>
    <w:rsid w:val="00441676"/>
    <w:pPr>
      <w:pBdr>
        <w:left w:val="single" w:sz="4" w:space="0" w:color="auto"/>
        <w:bottom w:val="single" w:sz="4" w:space="0" w:color="auto"/>
        <w:right w:val="single" w:sz="4" w:space="0" w:color="000000"/>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223">
    <w:name w:val="xl223"/>
    <w:basedOn w:val="Normal"/>
    <w:rsid w:val="00441676"/>
    <w:pPr>
      <w:pBdr>
        <w:top w:val="single" w:sz="4" w:space="0" w:color="000000"/>
        <w:left w:val="single" w:sz="4" w:space="0" w:color="auto"/>
        <w:bottom w:val="single" w:sz="4" w:space="0" w:color="auto"/>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224">
    <w:name w:val="xl224"/>
    <w:basedOn w:val="Normal"/>
    <w:rsid w:val="00441676"/>
    <w:pPr>
      <w:pBdr>
        <w:top w:val="single" w:sz="4" w:space="0" w:color="000000"/>
        <w:bottom w:val="single" w:sz="4" w:space="0" w:color="auto"/>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225">
    <w:name w:val="xl225"/>
    <w:basedOn w:val="Normal"/>
    <w:rsid w:val="00441676"/>
    <w:pPr>
      <w:pBdr>
        <w:top w:val="single" w:sz="4" w:space="0" w:color="auto"/>
        <w:left w:val="single" w:sz="4" w:space="0" w:color="auto"/>
        <w:bottom w:val="single" w:sz="4" w:space="0" w:color="auto"/>
        <w:right w:val="single" w:sz="4" w:space="0" w:color="000000"/>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226">
    <w:name w:val="xl226"/>
    <w:basedOn w:val="Normal"/>
    <w:rsid w:val="00441676"/>
    <w:pPr>
      <w:pBdr>
        <w:top w:val="single" w:sz="4" w:space="0" w:color="000000"/>
        <w:right w:val="single" w:sz="4" w:space="0" w:color="auto"/>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227">
    <w:name w:val="xl227"/>
    <w:basedOn w:val="Normal"/>
    <w:rsid w:val="00441676"/>
    <w:pPr>
      <w:pBdr>
        <w:top w:val="single" w:sz="4" w:space="0" w:color="auto"/>
        <w:left w:val="single" w:sz="4" w:space="0" w:color="auto"/>
        <w:bottom w:val="single" w:sz="4" w:space="0" w:color="auto"/>
        <w:right w:val="single" w:sz="4" w:space="0" w:color="000000"/>
      </w:pBdr>
      <w:spacing w:before="100" w:beforeAutospacing="1" w:after="100" w:afterAutospacing="1" w:line="240" w:lineRule="auto"/>
      <w:jc w:val="right"/>
      <w:textAlignment w:val="center"/>
    </w:pPr>
    <w:rPr>
      <w:rFonts w:ascii="Arial" w:eastAsia="Times New Roman" w:hAnsi="Arial" w:cs="Arial"/>
      <w:color w:val="000000"/>
      <w:sz w:val="14"/>
      <w:szCs w:val="14"/>
      <w:lang w:eastAsia="tr-TR"/>
    </w:rPr>
  </w:style>
  <w:style w:type="paragraph" w:customStyle="1" w:styleId="xl228">
    <w:name w:val="xl228"/>
    <w:basedOn w:val="Normal"/>
    <w:rsid w:val="00441676"/>
    <w:pPr>
      <w:pBdr>
        <w:top w:val="single" w:sz="4" w:space="0" w:color="auto"/>
        <w:left w:val="single" w:sz="4" w:space="0" w:color="auto"/>
        <w:bottom w:val="single" w:sz="4" w:space="0" w:color="000000"/>
        <w:right w:val="single" w:sz="4" w:space="0" w:color="000000"/>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229">
    <w:name w:val="xl229"/>
    <w:basedOn w:val="Normal"/>
    <w:rsid w:val="00441676"/>
    <w:pPr>
      <w:pBdr>
        <w:top w:val="single" w:sz="4" w:space="0" w:color="auto"/>
        <w:left w:val="single" w:sz="4" w:space="0" w:color="auto"/>
        <w:bottom w:val="single" w:sz="4" w:space="0" w:color="000000"/>
        <w:right w:val="single" w:sz="4" w:space="0" w:color="000000"/>
      </w:pBdr>
      <w:spacing w:before="100" w:beforeAutospacing="1" w:after="100" w:afterAutospacing="1" w:line="240" w:lineRule="auto"/>
      <w:jc w:val="right"/>
      <w:textAlignment w:val="center"/>
    </w:pPr>
    <w:rPr>
      <w:rFonts w:ascii="Arial" w:eastAsia="Times New Roman" w:hAnsi="Arial" w:cs="Arial"/>
      <w:b/>
      <w:bCs/>
      <w:color w:val="000000"/>
      <w:sz w:val="14"/>
      <w:szCs w:val="14"/>
      <w:lang w:eastAsia="tr-TR"/>
    </w:rPr>
  </w:style>
  <w:style w:type="paragraph" w:customStyle="1" w:styleId="xl230">
    <w:name w:val="xl230"/>
    <w:basedOn w:val="Normal"/>
    <w:rsid w:val="00441676"/>
    <w:pPr>
      <w:pBdr>
        <w:top w:val="single" w:sz="4" w:space="0" w:color="000000"/>
        <w:bottom w:val="single" w:sz="4" w:space="0" w:color="000000"/>
        <w:right w:val="single" w:sz="4" w:space="0" w:color="auto"/>
      </w:pBdr>
      <w:spacing w:before="100" w:beforeAutospacing="1" w:after="100" w:afterAutospacing="1" w:line="240" w:lineRule="auto"/>
      <w:jc w:val="right"/>
      <w:textAlignment w:val="center"/>
    </w:pPr>
    <w:rPr>
      <w:rFonts w:ascii="Arial" w:eastAsia="Times New Roman" w:hAnsi="Arial" w:cs="Arial"/>
      <w:b/>
      <w:bCs/>
      <w:color w:val="000000"/>
      <w:sz w:val="14"/>
      <w:szCs w:val="14"/>
      <w:lang w:eastAsia="tr-TR"/>
    </w:rPr>
  </w:style>
  <w:style w:type="paragraph" w:customStyle="1" w:styleId="xl231">
    <w:name w:val="xl231"/>
    <w:basedOn w:val="Normal"/>
    <w:rsid w:val="00441676"/>
    <w:pPr>
      <w:pBdr>
        <w:top w:val="single" w:sz="4" w:space="0" w:color="auto"/>
        <w:left w:val="single" w:sz="4" w:space="0" w:color="auto"/>
        <w:bottom w:val="single" w:sz="4" w:space="0" w:color="000000"/>
        <w:right w:val="single" w:sz="4" w:space="0" w:color="000000"/>
      </w:pBdr>
      <w:spacing w:before="100" w:beforeAutospacing="1" w:after="100" w:afterAutospacing="1" w:line="240" w:lineRule="auto"/>
      <w:jc w:val="right"/>
      <w:textAlignment w:val="center"/>
    </w:pPr>
    <w:rPr>
      <w:rFonts w:ascii="Arial" w:eastAsia="Times New Roman" w:hAnsi="Arial" w:cs="Arial"/>
      <w:color w:val="000000"/>
      <w:sz w:val="14"/>
      <w:szCs w:val="14"/>
      <w:lang w:eastAsia="tr-TR"/>
    </w:rPr>
  </w:style>
  <w:style w:type="paragraph" w:customStyle="1" w:styleId="xl232">
    <w:name w:val="xl232"/>
    <w:basedOn w:val="Normal"/>
    <w:rsid w:val="00441676"/>
    <w:pPr>
      <w:pBdr>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w:eastAsia="Times New Roman" w:hAnsi="Arial" w:cs="Arial"/>
      <w:color w:val="000000"/>
      <w:sz w:val="14"/>
      <w:szCs w:val="14"/>
      <w:lang w:eastAsia="tr-TR"/>
    </w:rPr>
  </w:style>
  <w:style w:type="paragraph" w:customStyle="1" w:styleId="xl233">
    <w:name w:val="xl233"/>
    <w:basedOn w:val="Normal"/>
    <w:rsid w:val="00441676"/>
    <w:pPr>
      <w:pBdr>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234">
    <w:name w:val="xl234"/>
    <w:basedOn w:val="Normal"/>
    <w:rsid w:val="00441676"/>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235">
    <w:name w:val="xl235"/>
    <w:basedOn w:val="Normal"/>
    <w:rsid w:val="00441676"/>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w:eastAsia="Times New Roman" w:hAnsi="Arial" w:cs="Arial"/>
      <w:b/>
      <w:bCs/>
      <w:color w:val="000000"/>
      <w:sz w:val="14"/>
      <w:szCs w:val="14"/>
      <w:lang w:eastAsia="tr-TR"/>
    </w:rPr>
  </w:style>
  <w:style w:type="paragraph" w:customStyle="1" w:styleId="xl236">
    <w:name w:val="xl236"/>
    <w:basedOn w:val="Normal"/>
    <w:rsid w:val="00441676"/>
    <w:pPr>
      <w:pBdr>
        <w:top w:val="single" w:sz="4" w:space="0" w:color="000000"/>
        <w:left w:val="single" w:sz="4" w:space="0" w:color="000000"/>
        <w:bottom w:val="single" w:sz="4" w:space="0" w:color="000000"/>
      </w:pBdr>
      <w:spacing w:before="100" w:beforeAutospacing="1" w:after="100" w:afterAutospacing="1" w:line="240" w:lineRule="auto"/>
      <w:jc w:val="right"/>
      <w:textAlignment w:val="center"/>
    </w:pPr>
    <w:rPr>
      <w:rFonts w:ascii="Arial" w:eastAsia="Times New Roman" w:hAnsi="Arial" w:cs="Arial"/>
      <w:b/>
      <w:bCs/>
      <w:color w:val="000000"/>
      <w:sz w:val="14"/>
      <w:szCs w:val="14"/>
      <w:lang w:eastAsia="tr-TR"/>
    </w:rPr>
  </w:style>
  <w:style w:type="paragraph" w:customStyle="1" w:styleId="xl237">
    <w:name w:val="xl237"/>
    <w:basedOn w:val="Normal"/>
    <w:rsid w:val="00441676"/>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w:eastAsia="Times New Roman" w:hAnsi="Arial" w:cs="Arial"/>
      <w:color w:val="000000"/>
      <w:sz w:val="14"/>
      <w:szCs w:val="14"/>
      <w:lang w:eastAsia="tr-TR"/>
    </w:rPr>
  </w:style>
  <w:style w:type="paragraph" w:customStyle="1" w:styleId="xl238">
    <w:name w:val="xl238"/>
    <w:basedOn w:val="Normal"/>
    <w:rsid w:val="00441676"/>
    <w:pPr>
      <w:pBdr>
        <w:top w:val="single" w:sz="4" w:space="0" w:color="000000"/>
      </w:pBdr>
      <w:spacing w:before="100" w:beforeAutospacing="1" w:after="100" w:afterAutospacing="1" w:line="240" w:lineRule="auto"/>
      <w:jc w:val="right"/>
      <w:textAlignment w:val="center"/>
    </w:pPr>
    <w:rPr>
      <w:rFonts w:ascii="Arial" w:eastAsia="Times New Roman" w:hAnsi="Arial" w:cs="Arial"/>
      <w:b/>
      <w:bCs/>
      <w:color w:val="000000"/>
      <w:sz w:val="14"/>
      <w:szCs w:val="14"/>
      <w:lang w:eastAsia="tr-TR"/>
    </w:rPr>
  </w:style>
  <w:style w:type="paragraph" w:customStyle="1" w:styleId="xl239">
    <w:name w:val="xl239"/>
    <w:basedOn w:val="Normal"/>
    <w:rsid w:val="00441676"/>
    <w:pPr>
      <w:pBdr>
        <w:top w:val="single" w:sz="4" w:space="0" w:color="000000"/>
        <w:right w:val="single" w:sz="4" w:space="0" w:color="auto"/>
      </w:pBdr>
      <w:spacing w:before="100" w:beforeAutospacing="1" w:after="100" w:afterAutospacing="1" w:line="240" w:lineRule="auto"/>
      <w:jc w:val="right"/>
      <w:textAlignment w:val="center"/>
    </w:pPr>
    <w:rPr>
      <w:rFonts w:ascii="Arial" w:eastAsia="Times New Roman" w:hAnsi="Arial" w:cs="Arial"/>
      <w:b/>
      <w:bCs/>
      <w:color w:val="000000"/>
      <w:sz w:val="14"/>
      <w:szCs w:val="14"/>
      <w:lang w:eastAsia="tr-TR"/>
    </w:rPr>
  </w:style>
  <w:style w:type="paragraph" w:customStyle="1" w:styleId="xl240">
    <w:name w:val="xl240"/>
    <w:basedOn w:val="Normal"/>
    <w:rsid w:val="00441676"/>
    <w:pPr>
      <w:pBdr>
        <w:left w:val="single" w:sz="4" w:space="0" w:color="000000"/>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b/>
      <w:bCs/>
      <w:color w:val="000000"/>
      <w:sz w:val="14"/>
      <w:szCs w:val="14"/>
      <w:lang w:eastAsia="tr-TR"/>
    </w:rPr>
  </w:style>
  <w:style w:type="paragraph" w:customStyle="1" w:styleId="xl241">
    <w:name w:val="xl241"/>
    <w:basedOn w:val="Normal"/>
    <w:rsid w:val="00441676"/>
    <w:pPr>
      <w:pBdr>
        <w:top w:val="single" w:sz="4" w:space="0" w:color="000000"/>
        <w:left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b/>
      <w:bCs/>
      <w:color w:val="000000"/>
      <w:sz w:val="14"/>
      <w:szCs w:val="14"/>
      <w:lang w:eastAsia="tr-TR"/>
    </w:rPr>
  </w:style>
  <w:style w:type="paragraph" w:customStyle="1" w:styleId="xl242">
    <w:name w:val="xl242"/>
    <w:basedOn w:val="Normal"/>
    <w:rsid w:val="00441676"/>
    <w:pPr>
      <w:pBdr>
        <w:top w:val="single" w:sz="4" w:space="0" w:color="auto"/>
        <w:left w:val="single" w:sz="4" w:space="0" w:color="000000"/>
        <w:bottom w:val="single" w:sz="4" w:space="0" w:color="000000"/>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243">
    <w:name w:val="xl243"/>
    <w:basedOn w:val="Normal"/>
    <w:rsid w:val="00441676"/>
    <w:pPr>
      <w:pBdr>
        <w:top w:val="single" w:sz="4" w:space="0" w:color="auto"/>
        <w:left w:val="single" w:sz="4" w:space="0" w:color="auto"/>
        <w:bottom w:val="single" w:sz="4" w:space="0" w:color="auto"/>
        <w:right w:val="single" w:sz="4" w:space="0" w:color="000000"/>
      </w:pBdr>
      <w:spacing w:before="100" w:beforeAutospacing="1" w:after="100" w:afterAutospacing="1" w:line="240" w:lineRule="auto"/>
      <w:jc w:val="right"/>
      <w:textAlignment w:val="center"/>
    </w:pPr>
    <w:rPr>
      <w:rFonts w:ascii="Arial" w:eastAsia="Times New Roman" w:hAnsi="Arial" w:cs="Arial"/>
      <w:b/>
      <w:bCs/>
      <w:color w:val="000000"/>
      <w:sz w:val="14"/>
      <w:szCs w:val="14"/>
      <w:lang w:eastAsia="tr-TR"/>
    </w:rPr>
  </w:style>
  <w:style w:type="paragraph" w:customStyle="1" w:styleId="xl244">
    <w:name w:val="xl244"/>
    <w:basedOn w:val="Normal"/>
    <w:rsid w:val="00441676"/>
    <w:pPr>
      <w:pBdr>
        <w:top w:val="single" w:sz="4" w:space="0" w:color="000000"/>
      </w:pBdr>
      <w:spacing w:before="100" w:beforeAutospacing="1" w:after="100" w:afterAutospacing="1" w:line="240" w:lineRule="auto"/>
      <w:jc w:val="right"/>
      <w:textAlignment w:val="center"/>
    </w:pPr>
    <w:rPr>
      <w:rFonts w:ascii="Arial" w:eastAsia="Times New Roman" w:hAnsi="Arial" w:cs="Arial"/>
      <w:color w:val="000000"/>
      <w:sz w:val="14"/>
      <w:szCs w:val="14"/>
      <w:lang w:eastAsia="tr-TR"/>
    </w:rPr>
  </w:style>
  <w:style w:type="paragraph" w:customStyle="1" w:styleId="xl245">
    <w:name w:val="xl245"/>
    <w:basedOn w:val="Normal"/>
    <w:rsid w:val="00441676"/>
    <w:pPr>
      <w:pBdr>
        <w:top w:val="single" w:sz="4" w:space="0" w:color="000000"/>
        <w:right w:val="single" w:sz="4" w:space="0" w:color="auto"/>
      </w:pBdr>
      <w:spacing w:before="100" w:beforeAutospacing="1" w:after="100" w:afterAutospacing="1" w:line="240" w:lineRule="auto"/>
      <w:jc w:val="right"/>
      <w:textAlignment w:val="center"/>
    </w:pPr>
    <w:rPr>
      <w:rFonts w:ascii="Arial" w:eastAsia="Times New Roman" w:hAnsi="Arial" w:cs="Arial"/>
      <w:color w:val="000000"/>
      <w:sz w:val="14"/>
      <w:szCs w:val="14"/>
      <w:lang w:eastAsia="tr-TR"/>
    </w:rPr>
  </w:style>
  <w:style w:type="paragraph" w:customStyle="1" w:styleId="xl246">
    <w:name w:val="xl246"/>
    <w:basedOn w:val="Normal"/>
    <w:rsid w:val="00441676"/>
    <w:pPr>
      <w:pBdr>
        <w:top w:val="single" w:sz="4" w:space="0" w:color="000000"/>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247">
    <w:name w:val="xl247"/>
    <w:basedOn w:val="Normal"/>
    <w:rsid w:val="00441676"/>
    <w:pPr>
      <w:pBdr>
        <w:left w:val="single" w:sz="4" w:space="0" w:color="000000"/>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248">
    <w:name w:val="xl248"/>
    <w:basedOn w:val="Normal"/>
    <w:rsid w:val="00441676"/>
    <w:pPr>
      <w:pBdr>
        <w:top w:val="single" w:sz="4" w:space="0" w:color="000000"/>
        <w:left w:val="single" w:sz="4" w:space="0" w:color="auto"/>
      </w:pBdr>
      <w:spacing w:before="100" w:beforeAutospacing="1" w:after="100" w:afterAutospacing="1" w:line="240" w:lineRule="auto"/>
      <w:jc w:val="right"/>
      <w:textAlignment w:val="center"/>
    </w:pPr>
    <w:rPr>
      <w:rFonts w:ascii="Arial" w:eastAsia="Times New Roman" w:hAnsi="Arial" w:cs="Arial"/>
      <w:color w:val="000000"/>
      <w:sz w:val="14"/>
      <w:szCs w:val="14"/>
      <w:lang w:eastAsia="tr-TR"/>
    </w:rPr>
  </w:style>
  <w:style w:type="paragraph" w:customStyle="1" w:styleId="xl249">
    <w:name w:val="xl249"/>
    <w:basedOn w:val="Normal"/>
    <w:rsid w:val="00441676"/>
    <w:pPr>
      <w:pBdr>
        <w:top w:val="single" w:sz="4" w:space="0" w:color="auto"/>
        <w:left w:val="single" w:sz="4" w:space="0" w:color="000000"/>
        <w:bottom w:val="single" w:sz="4" w:space="0" w:color="000000"/>
        <w:right w:val="single" w:sz="4" w:space="0" w:color="auto"/>
      </w:pBdr>
      <w:spacing w:before="100" w:beforeAutospacing="1" w:after="100" w:afterAutospacing="1" w:line="240" w:lineRule="auto"/>
      <w:jc w:val="right"/>
      <w:textAlignment w:val="center"/>
    </w:pPr>
    <w:rPr>
      <w:rFonts w:ascii="Arial" w:eastAsia="Times New Roman" w:hAnsi="Arial" w:cs="Arial"/>
      <w:b/>
      <w:bCs/>
      <w:color w:val="000000"/>
      <w:sz w:val="14"/>
      <w:szCs w:val="14"/>
      <w:lang w:eastAsia="tr-TR"/>
    </w:rPr>
  </w:style>
  <w:style w:type="paragraph" w:customStyle="1" w:styleId="xl250">
    <w:name w:val="xl250"/>
    <w:basedOn w:val="Normal"/>
    <w:rsid w:val="00441676"/>
    <w:pPr>
      <w:pBdr>
        <w:top w:val="single" w:sz="4" w:space="0" w:color="auto"/>
        <w:left w:val="single" w:sz="4" w:space="0" w:color="000000"/>
        <w:bottom w:val="single" w:sz="4" w:space="0" w:color="000000"/>
        <w:right w:val="single" w:sz="4" w:space="0" w:color="auto"/>
      </w:pBdr>
      <w:spacing w:before="100" w:beforeAutospacing="1" w:after="100" w:afterAutospacing="1" w:line="240" w:lineRule="auto"/>
      <w:jc w:val="right"/>
      <w:textAlignment w:val="center"/>
    </w:pPr>
    <w:rPr>
      <w:rFonts w:ascii="Arial" w:eastAsia="Times New Roman" w:hAnsi="Arial" w:cs="Arial"/>
      <w:color w:val="000000"/>
      <w:sz w:val="14"/>
      <w:szCs w:val="14"/>
      <w:lang w:eastAsia="tr-TR"/>
    </w:rPr>
  </w:style>
  <w:style w:type="paragraph" w:customStyle="1" w:styleId="xl251">
    <w:name w:val="xl251"/>
    <w:basedOn w:val="Normal"/>
    <w:rsid w:val="00441676"/>
    <w:pPr>
      <w:pBdr>
        <w:top w:val="single" w:sz="4" w:space="0" w:color="000000"/>
        <w:left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color w:val="000000"/>
      <w:sz w:val="14"/>
      <w:szCs w:val="14"/>
      <w:lang w:eastAsia="tr-TR"/>
    </w:rPr>
  </w:style>
  <w:style w:type="paragraph" w:customStyle="1" w:styleId="xl252">
    <w:name w:val="xl252"/>
    <w:basedOn w:val="Normal"/>
    <w:rsid w:val="00441676"/>
    <w:pPr>
      <w:pBdr>
        <w:top w:val="single" w:sz="4" w:space="0" w:color="auto"/>
        <w:left w:val="single" w:sz="4" w:space="0" w:color="000000"/>
        <w:bottom w:val="single" w:sz="4" w:space="0" w:color="000000"/>
        <w:right w:val="single" w:sz="4" w:space="0" w:color="auto"/>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253">
    <w:name w:val="xl253"/>
    <w:basedOn w:val="Normal"/>
    <w:rsid w:val="00441676"/>
    <w:pPr>
      <w:pBdr>
        <w:top w:val="single" w:sz="4" w:space="0" w:color="000000"/>
        <w:left w:val="single" w:sz="4" w:space="0" w:color="auto"/>
        <w:bottom w:val="single" w:sz="4" w:space="0" w:color="000000"/>
        <w:right w:val="single" w:sz="4" w:space="0" w:color="000000"/>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254">
    <w:name w:val="xl254"/>
    <w:basedOn w:val="Normal"/>
    <w:rsid w:val="00441676"/>
    <w:pPr>
      <w:pBdr>
        <w:top w:val="single" w:sz="4" w:space="0" w:color="000000"/>
        <w:left w:val="single" w:sz="4" w:space="0" w:color="auto"/>
        <w:bottom w:val="single" w:sz="4" w:space="0" w:color="000000"/>
        <w:right w:val="single" w:sz="4" w:space="0" w:color="000000"/>
      </w:pBdr>
      <w:spacing w:before="100" w:beforeAutospacing="1" w:after="100" w:afterAutospacing="1" w:line="240" w:lineRule="auto"/>
      <w:jc w:val="right"/>
      <w:textAlignment w:val="center"/>
    </w:pPr>
    <w:rPr>
      <w:rFonts w:ascii="Arial" w:eastAsia="Times New Roman" w:hAnsi="Arial" w:cs="Arial"/>
      <w:b/>
      <w:bCs/>
      <w:color w:val="000000"/>
      <w:sz w:val="14"/>
      <w:szCs w:val="14"/>
      <w:lang w:eastAsia="tr-TR"/>
    </w:rPr>
  </w:style>
  <w:style w:type="paragraph" w:customStyle="1" w:styleId="xl255">
    <w:name w:val="xl255"/>
    <w:basedOn w:val="Normal"/>
    <w:rsid w:val="00441676"/>
    <w:pPr>
      <w:pBdr>
        <w:top w:val="single" w:sz="4" w:space="0" w:color="000000"/>
        <w:left w:val="single" w:sz="4" w:space="0" w:color="auto"/>
        <w:bottom w:val="single" w:sz="4" w:space="0" w:color="000000"/>
        <w:right w:val="single" w:sz="4" w:space="0" w:color="000000"/>
      </w:pBdr>
      <w:spacing w:before="100" w:beforeAutospacing="1" w:after="100" w:afterAutospacing="1" w:line="240" w:lineRule="auto"/>
      <w:jc w:val="right"/>
      <w:textAlignment w:val="center"/>
    </w:pPr>
    <w:rPr>
      <w:rFonts w:ascii="Arial" w:eastAsia="Times New Roman" w:hAnsi="Arial" w:cs="Arial"/>
      <w:color w:val="000000"/>
      <w:sz w:val="14"/>
      <w:szCs w:val="14"/>
      <w:lang w:eastAsia="tr-TR"/>
    </w:rPr>
  </w:style>
  <w:style w:type="paragraph" w:customStyle="1" w:styleId="xl256">
    <w:name w:val="xl256"/>
    <w:basedOn w:val="Normal"/>
    <w:rsid w:val="00441676"/>
    <w:pPr>
      <w:pBdr>
        <w:left w:val="single" w:sz="4" w:space="0" w:color="auto"/>
        <w:bottom w:val="single" w:sz="4" w:space="0" w:color="000000"/>
        <w:right w:val="single" w:sz="4" w:space="0" w:color="000000"/>
      </w:pBdr>
      <w:spacing w:before="100" w:beforeAutospacing="1" w:after="100" w:afterAutospacing="1" w:line="240" w:lineRule="auto"/>
      <w:jc w:val="right"/>
      <w:textAlignment w:val="center"/>
    </w:pPr>
    <w:rPr>
      <w:rFonts w:ascii="Arial" w:eastAsia="Times New Roman" w:hAnsi="Arial" w:cs="Arial"/>
      <w:i/>
      <w:iCs/>
      <w:color w:val="000000"/>
      <w:sz w:val="14"/>
      <w:szCs w:val="14"/>
      <w:lang w:eastAsia="tr-TR"/>
    </w:rPr>
  </w:style>
  <w:style w:type="paragraph" w:customStyle="1" w:styleId="xl257">
    <w:name w:val="xl257"/>
    <w:basedOn w:val="Normal"/>
    <w:rsid w:val="00441676"/>
    <w:pPr>
      <w:pBdr>
        <w:top w:val="single" w:sz="4" w:space="0" w:color="000000"/>
        <w:bottom w:val="single" w:sz="4" w:space="0" w:color="000000"/>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character" w:customStyle="1" w:styleId="apple-converted-space">
    <w:name w:val="apple-converted-space"/>
    <w:rsid w:val="00441676"/>
  </w:style>
  <w:style w:type="paragraph" w:customStyle="1" w:styleId="3-normalyaz">
    <w:name w:val="3-normalyaz"/>
    <w:basedOn w:val="Normal"/>
    <w:next w:val="Normal"/>
    <w:rsid w:val="00441676"/>
    <w:pPr>
      <w:autoSpaceDE w:val="0"/>
      <w:autoSpaceDN w:val="0"/>
      <w:adjustRightInd w:val="0"/>
      <w:spacing w:after="0" w:line="240" w:lineRule="auto"/>
    </w:pPr>
    <w:rPr>
      <w:rFonts w:ascii="Arial" w:eastAsia="Calibri" w:hAnsi="Arial" w:cs="Arial"/>
      <w:sz w:val="24"/>
      <w:szCs w:val="24"/>
      <w:lang w:eastAsia="tr-TR"/>
    </w:rPr>
  </w:style>
  <w:style w:type="paragraph" w:customStyle="1" w:styleId="Default">
    <w:name w:val="Default"/>
    <w:rsid w:val="00441676"/>
    <w:pPr>
      <w:autoSpaceDE w:val="0"/>
      <w:autoSpaceDN w:val="0"/>
      <w:adjustRightInd w:val="0"/>
      <w:spacing w:after="0" w:line="240" w:lineRule="auto"/>
    </w:pPr>
    <w:rPr>
      <w:rFonts w:ascii="Times New Roman" w:eastAsia="Calibri" w:hAnsi="Times New Roman" w:cs="Times New Roman"/>
      <w:color w:val="000000"/>
      <w:sz w:val="24"/>
      <w:szCs w:val="24"/>
      <w:lang w:eastAsia="tr-TR"/>
    </w:rPr>
  </w:style>
  <w:style w:type="paragraph" w:customStyle="1" w:styleId="xl80">
    <w:name w:val="xl80"/>
    <w:basedOn w:val="Normal"/>
    <w:rsid w:val="00441676"/>
    <w:pPr>
      <w:pBdr>
        <w:top w:val="single" w:sz="4" w:space="0" w:color="000000"/>
        <w:bottom w:val="single" w:sz="4" w:space="0" w:color="000000"/>
      </w:pBdr>
      <w:shd w:val="clear" w:color="000000" w:fill="FFFFFF"/>
      <w:spacing w:before="100" w:beforeAutospacing="1" w:after="100" w:afterAutospacing="1" w:line="240" w:lineRule="auto"/>
      <w:textAlignment w:val="center"/>
    </w:pPr>
    <w:rPr>
      <w:rFonts w:ascii="Tahoma" w:eastAsia="Times New Roman" w:hAnsi="Tahoma" w:cs="Tahoma"/>
      <w:color w:val="000000"/>
      <w:sz w:val="14"/>
      <w:szCs w:val="14"/>
      <w:lang w:eastAsia="tr-TR"/>
    </w:rPr>
  </w:style>
  <w:style w:type="paragraph" w:customStyle="1" w:styleId="xl81">
    <w:name w:val="xl81"/>
    <w:basedOn w:val="Normal"/>
    <w:rsid w:val="00441676"/>
    <w:pPr>
      <w:pBdr>
        <w:top w:val="single" w:sz="4" w:space="0" w:color="000000"/>
        <w:left w:val="single" w:sz="4" w:space="0" w:color="000000"/>
        <w:bottom w:val="single" w:sz="4" w:space="0" w:color="000000"/>
      </w:pBdr>
      <w:shd w:val="clear" w:color="000000" w:fill="FFFFFF"/>
      <w:spacing w:before="100" w:beforeAutospacing="1" w:after="100" w:afterAutospacing="1" w:line="240" w:lineRule="auto"/>
      <w:textAlignment w:val="center"/>
    </w:pPr>
    <w:rPr>
      <w:rFonts w:ascii="Tahoma" w:eastAsia="Times New Roman" w:hAnsi="Tahoma" w:cs="Tahoma"/>
      <w:color w:val="000000"/>
      <w:sz w:val="14"/>
      <w:szCs w:val="14"/>
      <w:lang w:eastAsia="tr-TR"/>
    </w:rPr>
  </w:style>
  <w:style w:type="paragraph" w:customStyle="1" w:styleId="xl82">
    <w:name w:val="xl82"/>
    <w:basedOn w:val="Normal"/>
    <w:rsid w:val="00441676"/>
    <w:pPr>
      <w:pBdr>
        <w:top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center"/>
    </w:pPr>
    <w:rPr>
      <w:rFonts w:ascii="Tahoma" w:eastAsia="Times New Roman" w:hAnsi="Tahoma" w:cs="Tahoma"/>
      <w:color w:val="000000"/>
      <w:sz w:val="14"/>
      <w:szCs w:val="14"/>
      <w:lang w:eastAsia="tr-TR"/>
    </w:rPr>
  </w:style>
  <w:style w:type="table" w:customStyle="1" w:styleId="AkGlgeleme-Vurgu51">
    <w:name w:val="Açık Gölgeleme - Vurgu 51"/>
    <w:basedOn w:val="NormalTablo"/>
    <w:next w:val="AkGlgeleme-Vurgu5"/>
    <w:uiPriority w:val="60"/>
    <w:rsid w:val="00441676"/>
    <w:pPr>
      <w:spacing w:after="0" w:line="240" w:lineRule="auto"/>
    </w:pPr>
    <w:rPr>
      <w:color w:val="2E74B5"/>
    </w:rPr>
    <w:tblPr>
      <w:tblStyleRowBandSize w:val="1"/>
      <w:tblStyleColBandSize w:val="1"/>
      <w:tblInd w:w="0" w:type="dxa"/>
      <w:tblBorders>
        <w:top w:val="single" w:sz="8" w:space="0" w:color="5B9BD5"/>
        <w:bottom w:val="single" w:sz="8" w:space="0" w:color="5B9BD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AkGlgeleme-Vurgu61">
    <w:name w:val="Açık Gölgeleme - Vurgu 61"/>
    <w:basedOn w:val="NormalTablo"/>
    <w:next w:val="AkGlgeleme-Vurgu6"/>
    <w:uiPriority w:val="60"/>
    <w:rsid w:val="00441676"/>
    <w:pPr>
      <w:spacing w:after="0" w:line="240" w:lineRule="auto"/>
    </w:pPr>
    <w:rPr>
      <w:color w:val="538135"/>
    </w:rPr>
    <w:tblPr>
      <w:tblStyleRowBandSize w:val="1"/>
      <w:tblStyleColBandSize w:val="1"/>
      <w:tblInd w:w="0" w:type="dxa"/>
      <w:tblBorders>
        <w:top w:val="single" w:sz="8" w:space="0" w:color="70AD47"/>
        <w:bottom w:val="single" w:sz="8" w:space="0" w:color="70AD47"/>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la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cPr>
    </w:tblStylePr>
    <w:tblStylePr w:type="band1Horz">
      <w:tblPr/>
      <w:tcPr>
        <w:tcBorders>
          <w:left w:val="nil"/>
          <w:right w:val="nil"/>
          <w:insideH w:val="nil"/>
          <w:insideV w:val="nil"/>
        </w:tcBorders>
        <w:shd w:val="clear" w:color="auto" w:fill="DBEBD0"/>
      </w:tcPr>
    </w:tblStylePr>
  </w:style>
  <w:style w:type="character" w:customStyle="1" w:styleId="AltbilgiChar1">
    <w:name w:val="Altbilgi Char1"/>
    <w:basedOn w:val="VarsaylanParagrafYazTipi"/>
    <w:uiPriority w:val="99"/>
    <w:rsid w:val="00441676"/>
    <w:rPr>
      <w:rFonts w:ascii="Calibri" w:eastAsia="Times New Roman" w:hAnsi="Calibri" w:cs="Times New Roman"/>
      <w:sz w:val="20"/>
      <w:szCs w:val="20"/>
      <w:lang w:eastAsia="tr-TR"/>
    </w:rPr>
  </w:style>
  <w:style w:type="table" w:customStyle="1" w:styleId="KlavuzuTablo4-Vurgu62">
    <w:name w:val="Kılavuzu Tablo 4 - Vurgu 62"/>
    <w:basedOn w:val="NormalTablo"/>
    <w:uiPriority w:val="49"/>
    <w:rsid w:val="00441676"/>
    <w:pPr>
      <w:spacing w:after="0" w:line="240" w:lineRule="auto"/>
    </w:p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Balk1Char1">
    <w:name w:val="Başlık 1 Char1"/>
    <w:basedOn w:val="VarsaylanParagrafYazTipi"/>
    <w:uiPriority w:val="9"/>
    <w:rsid w:val="00441676"/>
    <w:rPr>
      <w:rFonts w:asciiTheme="majorHAnsi" w:eastAsiaTheme="majorEastAsia" w:hAnsiTheme="majorHAnsi" w:cstheme="majorBidi"/>
      <w:color w:val="365F91" w:themeColor="accent1" w:themeShade="BF"/>
      <w:sz w:val="32"/>
      <w:szCs w:val="32"/>
    </w:rPr>
  </w:style>
  <w:style w:type="character" w:customStyle="1" w:styleId="Balk4Char1">
    <w:name w:val="Başlık 4 Char1"/>
    <w:basedOn w:val="VarsaylanParagrafYazTipi"/>
    <w:uiPriority w:val="9"/>
    <w:semiHidden/>
    <w:rsid w:val="00441676"/>
    <w:rPr>
      <w:rFonts w:asciiTheme="majorHAnsi" w:eastAsiaTheme="majorEastAsia" w:hAnsiTheme="majorHAnsi" w:cstheme="majorBidi"/>
      <w:i/>
      <w:iCs/>
      <w:color w:val="365F91" w:themeColor="accent1" w:themeShade="BF"/>
    </w:rPr>
  </w:style>
  <w:style w:type="character" w:customStyle="1" w:styleId="Balk2Char1">
    <w:name w:val="Başlık 2 Char1"/>
    <w:basedOn w:val="VarsaylanParagrafYazTipi"/>
    <w:uiPriority w:val="9"/>
    <w:semiHidden/>
    <w:rsid w:val="00441676"/>
    <w:rPr>
      <w:rFonts w:asciiTheme="majorHAnsi" w:eastAsiaTheme="majorEastAsia" w:hAnsiTheme="majorHAnsi" w:cstheme="majorBidi"/>
      <w:color w:val="365F91" w:themeColor="accent1" w:themeShade="BF"/>
      <w:sz w:val="26"/>
      <w:szCs w:val="26"/>
    </w:rPr>
  </w:style>
  <w:style w:type="character" w:customStyle="1" w:styleId="Balk3Char1">
    <w:name w:val="Başlık 3 Char1"/>
    <w:basedOn w:val="VarsaylanParagrafYazTipi"/>
    <w:uiPriority w:val="9"/>
    <w:semiHidden/>
    <w:rsid w:val="00441676"/>
    <w:rPr>
      <w:rFonts w:asciiTheme="majorHAnsi" w:eastAsiaTheme="majorEastAsia" w:hAnsiTheme="majorHAnsi" w:cstheme="majorBidi"/>
      <w:color w:val="243F60" w:themeColor="accent1" w:themeShade="7F"/>
      <w:sz w:val="24"/>
      <w:szCs w:val="24"/>
    </w:rPr>
  </w:style>
  <w:style w:type="table" w:styleId="AkGlgeleme-Vurgu5">
    <w:name w:val="Light Shading Accent 5"/>
    <w:basedOn w:val="NormalTablo"/>
    <w:uiPriority w:val="60"/>
    <w:unhideWhenUsed/>
    <w:rsid w:val="00441676"/>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AkGlgeleme-Vurgu6">
    <w:name w:val="Light Shading Accent 6"/>
    <w:basedOn w:val="NormalTablo"/>
    <w:uiPriority w:val="60"/>
    <w:unhideWhenUsed/>
    <w:rsid w:val="00441676"/>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numbering" w:customStyle="1" w:styleId="ListeYok2">
    <w:name w:val="Liste Yok2"/>
    <w:next w:val="ListeYok"/>
    <w:uiPriority w:val="99"/>
    <w:semiHidden/>
    <w:unhideWhenUsed/>
    <w:rsid w:val="00441676"/>
  </w:style>
  <w:style w:type="table" w:customStyle="1" w:styleId="TabloKlavuzu1">
    <w:name w:val="Tablo Kılavuzu1"/>
    <w:basedOn w:val="NormalTablo"/>
    <w:next w:val="TabloKlavuzu"/>
    <w:uiPriority w:val="39"/>
    <w:rsid w:val="004416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2">
    <w:name w:val="Tablo Kılavuzu2"/>
    <w:basedOn w:val="NormalTablo"/>
    <w:next w:val="TabloKlavuzu"/>
    <w:uiPriority w:val="59"/>
    <w:rsid w:val="004416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KlavuzuTablo4-Vurgu63">
    <w:name w:val="Kılavuzu Tablo 4 - Vurgu 63"/>
    <w:basedOn w:val="NormalTablo"/>
    <w:uiPriority w:val="49"/>
    <w:rsid w:val="00441676"/>
    <w:pPr>
      <w:spacing w:after="0" w:line="240" w:lineRule="auto"/>
    </w:pPr>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leGrid">
    <w:name w:val="TableGrid"/>
    <w:rsid w:val="00441676"/>
    <w:pPr>
      <w:spacing w:after="0" w:line="240" w:lineRule="auto"/>
    </w:pPr>
    <w:rPr>
      <w:rFonts w:eastAsia="Times New Roman"/>
      <w:lang w:eastAsia="tr-TR"/>
    </w:rPr>
    <w:tblPr>
      <w:tblCellMar>
        <w:top w:w="0" w:type="dxa"/>
        <w:left w:w="0" w:type="dxa"/>
        <w:bottom w:w="0" w:type="dxa"/>
        <w:right w:w="0" w:type="dxa"/>
      </w:tblCellMar>
    </w:tblPr>
  </w:style>
  <w:style w:type="numbering" w:customStyle="1" w:styleId="ListeYok3">
    <w:name w:val="Liste Yok3"/>
    <w:next w:val="ListeYok"/>
    <w:semiHidden/>
    <w:rsid w:val="00441676"/>
  </w:style>
  <w:style w:type="table" w:customStyle="1" w:styleId="TabloKlavuzu3">
    <w:name w:val="Tablo Kılavuzu3"/>
    <w:basedOn w:val="NormalTablo"/>
    <w:next w:val="TabloKlavuzu"/>
    <w:rsid w:val="00441676"/>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ilBalk2TimesNewRoman12nktalikDeilnce0nk">
    <w:name w:val="Stil Başlık 2 + Times New Roman 12 nk İtalik Değil Önce:  0 nk"/>
    <w:basedOn w:val="Balk2"/>
    <w:rsid w:val="00441676"/>
    <w:pPr>
      <w:keepNext w:val="0"/>
      <w:keepLines w:val="0"/>
      <w:numPr>
        <w:ilvl w:val="1"/>
      </w:numPr>
      <w:spacing w:before="0" w:after="60" w:line="240" w:lineRule="auto"/>
      <w:ind w:left="860" w:hanging="576"/>
    </w:pPr>
    <w:rPr>
      <w:bCs/>
      <w:i/>
      <w:szCs w:val="20"/>
      <w:lang w:eastAsia="tr-TR"/>
    </w:rPr>
  </w:style>
  <w:style w:type="paragraph" w:customStyle="1" w:styleId="StilKaln">
    <w:name w:val="Stil Kalın"/>
    <w:basedOn w:val="Normal"/>
    <w:rsid w:val="00441676"/>
    <w:pPr>
      <w:spacing w:after="0" w:line="240" w:lineRule="auto"/>
    </w:pPr>
    <w:rPr>
      <w:rFonts w:ascii="Times New Roman" w:eastAsia="Times New Roman" w:hAnsi="Times New Roman" w:cs="Times New Roman"/>
      <w:b/>
      <w:bCs/>
      <w:sz w:val="24"/>
      <w:szCs w:val="20"/>
      <w:lang w:eastAsia="tr-TR"/>
    </w:rPr>
  </w:style>
  <w:style w:type="paragraph" w:styleId="T4">
    <w:name w:val="toc 4"/>
    <w:basedOn w:val="Normal"/>
    <w:next w:val="Normal"/>
    <w:autoRedefine/>
    <w:uiPriority w:val="39"/>
    <w:rsid w:val="00441676"/>
    <w:pPr>
      <w:tabs>
        <w:tab w:val="right" w:leader="dot" w:pos="9072"/>
      </w:tabs>
      <w:spacing w:after="0" w:line="240" w:lineRule="auto"/>
      <w:ind w:left="720"/>
    </w:pPr>
    <w:rPr>
      <w:rFonts w:ascii="Times New Roman" w:eastAsia="Times New Roman" w:hAnsi="Times New Roman" w:cs="Times New Roman"/>
      <w:sz w:val="18"/>
      <w:szCs w:val="18"/>
      <w:lang w:eastAsia="tr-TR"/>
    </w:rPr>
  </w:style>
  <w:style w:type="paragraph" w:styleId="T5">
    <w:name w:val="toc 5"/>
    <w:basedOn w:val="Normal"/>
    <w:next w:val="Normal"/>
    <w:autoRedefine/>
    <w:uiPriority w:val="39"/>
    <w:rsid w:val="00441676"/>
    <w:pPr>
      <w:spacing w:after="0" w:line="240" w:lineRule="auto"/>
      <w:ind w:left="960"/>
    </w:pPr>
    <w:rPr>
      <w:rFonts w:ascii="Times New Roman" w:eastAsia="Times New Roman" w:hAnsi="Times New Roman" w:cs="Times New Roman"/>
      <w:sz w:val="18"/>
      <w:szCs w:val="18"/>
      <w:lang w:eastAsia="tr-TR"/>
    </w:rPr>
  </w:style>
  <w:style w:type="character" w:styleId="SayfaNumaras">
    <w:name w:val="page number"/>
    <w:basedOn w:val="VarsaylanParagrafYazTipi"/>
    <w:rsid w:val="00441676"/>
  </w:style>
  <w:style w:type="paragraph" w:styleId="T6">
    <w:name w:val="toc 6"/>
    <w:basedOn w:val="Normal"/>
    <w:next w:val="Normal"/>
    <w:autoRedefine/>
    <w:uiPriority w:val="39"/>
    <w:rsid w:val="00441676"/>
    <w:pPr>
      <w:spacing w:after="0" w:line="240" w:lineRule="auto"/>
      <w:ind w:left="1200"/>
    </w:pPr>
    <w:rPr>
      <w:rFonts w:ascii="Times New Roman" w:eastAsia="Times New Roman" w:hAnsi="Times New Roman" w:cs="Times New Roman"/>
      <w:sz w:val="18"/>
      <w:szCs w:val="18"/>
      <w:lang w:eastAsia="tr-TR"/>
    </w:rPr>
  </w:style>
  <w:style w:type="paragraph" w:styleId="T7">
    <w:name w:val="toc 7"/>
    <w:basedOn w:val="Normal"/>
    <w:next w:val="Normal"/>
    <w:autoRedefine/>
    <w:uiPriority w:val="39"/>
    <w:rsid w:val="00441676"/>
    <w:pPr>
      <w:spacing w:after="0" w:line="240" w:lineRule="auto"/>
      <w:ind w:left="1440"/>
    </w:pPr>
    <w:rPr>
      <w:rFonts w:ascii="Times New Roman" w:eastAsia="Times New Roman" w:hAnsi="Times New Roman" w:cs="Times New Roman"/>
      <w:sz w:val="18"/>
      <w:szCs w:val="18"/>
      <w:lang w:eastAsia="tr-TR"/>
    </w:rPr>
  </w:style>
  <w:style w:type="paragraph" w:styleId="T8">
    <w:name w:val="toc 8"/>
    <w:basedOn w:val="Normal"/>
    <w:next w:val="Normal"/>
    <w:autoRedefine/>
    <w:uiPriority w:val="39"/>
    <w:rsid w:val="00441676"/>
    <w:pPr>
      <w:spacing w:after="0" w:line="240" w:lineRule="auto"/>
      <w:ind w:left="1680"/>
    </w:pPr>
    <w:rPr>
      <w:rFonts w:ascii="Times New Roman" w:eastAsia="Times New Roman" w:hAnsi="Times New Roman" w:cs="Times New Roman"/>
      <w:sz w:val="18"/>
      <w:szCs w:val="18"/>
      <w:lang w:eastAsia="tr-TR"/>
    </w:rPr>
  </w:style>
  <w:style w:type="paragraph" w:styleId="T9">
    <w:name w:val="toc 9"/>
    <w:basedOn w:val="Normal"/>
    <w:next w:val="Normal"/>
    <w:autoRedefine/>
    <w:uiPriority w:val="39"/>
    <w:rsid w:val="00441676"/>
    <w:pPr>
      <w:spacing w:after="0" w:line="240" w:lineRule="auto"/>
      <w:ind w:left="1920"/>
    </w:pPr>
    <w:rPr>
      <w:rFonts w:ascii="Times New Roman" w:eastAsia="Times New Roman" w:hAnsi="Times New Roman" w:cs="Times New Roman"/>
      <w:sz w:val="18"/>
      <w:szCs w:val="18"/>
      <w:lang w:eastAsia="tr-TR"/>
    </w:rPr>
  </w:style>
  <w:style w:type="paragraph" w:customStyle="1" w:styleId="GvdeMetni21">
    <w:name w:val="Gövde Metni 21"/>
    <w:basedOn w:val="Normal"/>
    <w:rsid w:val="00441676"/>
    <w:pPr>
      <w:tabs>
        <w:tab w:val="left" w:pos="2340"/>
      </w:tabs>
      <w:spacing w:after="0" w:line="360" w:lineRule="atLeast"/>
      <w:ind w:left="65"/>
      <w:jc w:val="both"/>
    </w:pPr>
    <w:rPr>
      <w:rFonts w:ascii="Arial" w:eastAsia="Times New Roman" w:hAnsi="Arial" w:cs="Arial"/>
      <w:szCs w:val="20"/>
      <w:lang w:val="en-GB" w:eastAsia="ko-KR"/>
    </w:rPr>
  </w:style>
  <w:style w:type="paragraph" w:styleId="TBal">
    <w:name w:val="TOC Heading"/>
    <w:basedOn w:val="Balk1"/>
    <w:next w:val="Normal"/>
    <w:uiPriority w:val="39"/>
    <w:qFormat/>
    <w:rsid w:val="00441676"/>
    <w:pPr>
      <w:spacing w:before="480" w:line="276" w:lineRule="auto"/>
      <w:outlineLvl w:val="9"/>
    </w:pPr>
    <w:rPr>
      <w:rFonts w:ascii="Cambria" w:hAnsi="Cambria"/>
      <w:b/>
      <w:bCs/>
      <w:color w:val="365F91"/>
      <w:sz w:val="28"/>
      <w:szCs w:val="28"/>
    </w:rPr>
  </w:style>
  <w:style w:type="character" w:customStyle="1" w:styleId="CharChar3">
    <w:name w:val="Char Char3"/>
    <w:rsid w:val="00441676"/>
    <w:rPr>
      <w:rFonts w:cs="Arial"/>
      <w:b/>
      <w:bCs/>
      <w:sz w:val="24"/>
      <w:szCs w:val="26"/>
    </w:rPr>
  </w:style>
  <w:style w:type="character" w:customStyle="1" w:styleId="CharChar5">
    <w:name w:val="Char Char5"/>
    <w:rsid w:val="00441676"/>
    <w:rPr>
      <w:rFonts w:cs="Arial"/>
      <w:b/>
      <w:bCs/>
      <w:sz w:val="24"/>
      <w:szCs w:val="26"/>
      <w:lang w:val="tr-TR" w:eastAsia="tr-TR" w:bidi="ar-SA"/>
    </w:rPr>
  </w:style>
  <w:style w:type="table" w:customStyle="1" w:styleId="TabloStili8">
    <w:name w:val="Tablo Stili8"/>
    <w:basedOn w:val="NormalTablo"/>
    <w:rsid w:val="00441676"/>
    <w:pPr>
      <w:spacing w:after="0" w:line="240" w:lineRule="auto"/>
    </w:pPr>
    <w:rPr>
      <w:rFonts w:ascii="Times New Roman" w:eastAsia="Times New Roman" w:hAnsi="Times New Roman" w:cs="Times New Roman"/>
      <w:b/>
      <w:bCs/>
      <w:i/>
      <w:shadow/>
      <w:color w:val="009999"/>
      <w:szCs w:val="20"/>
      <w:lang w:eastAsia="tr-TR"/>
    </w:rPr>
    <w:tblPr>
      <w:tblStyleColBandSize w:val="1"/>
      <w:tblInd w:w="0" w:type="dxa"/>
      <w:tblBorders>
        <w:top w:val="single" w:sz="6" w:space="0" w:color="003300"/>
        <w:left w:val="single" w:sz="6" w:space="0" w:color="003300"/>
        <w:bottom w:val="single" w:sz="6" w:space="0" w:color="003300"/>
        <w:right w:val="single" w:sz="6" w:space="0" w:color="003300"/>
        <w:insideH w:val="single" w:sz="6" w:space="0" w:color="003300"/>
        <w:insideV w:val="single" w:sz="6" w:space="0" w:color="003300"/>
      </w:tblBorders>
      <w:tblCellMar>
        <w:top w:w="0" w:type="dxa"/>
        <w:left w:w="108" w:type="dxa"/>
        <w:bottom w:w="0" w:type="dxa"/>
        <w:right w:w="108" w:type="dxa"/>
      </w:tblCellMar>
    </w:tblPr>
    <w:tcPr>
      <w:shd w:val="clear" w:color="auto" w:fill="33CCCC"/>
    </w:tc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character" w:styleId="SatrNumaras">
    <w:name w:val="line number"/>
    <w:basedOn w:val="VarsaylanParagrafYazTipi"/>
    <w:rsid w:val="00441676"/>
  </w:style>
  <w:style w:type="paragraph" w:styleId="ResimYazs">
    <w:name w:val="caption"/>
    <w:basedOn w:val="Normal"/>
    <w:next w:val="Normal"/>
    <w:uiPriority w:val="35"/>
    <w:qFormat/>
    <w:rsid w:val="00441676"/>
    <w:pPr>
      <w:spacing w:after="0" w:line="240" w:lineRule="auto"/>
    </w:pPr>
    <w:rPr>
      <w:rFonts w:ascii="Times New Roman" w:eastAsia="Times New Roman" w:hAnsi="Times New Roman" w:cs="Times New Roman"/>
      <w:b/>
      <w:bCs/>
      <w:sz w:val="20"/>
      <w:szCs w:val="20"/>
      <w:lang w:eastAsia="tr-TR"/>
    </w:rPr>
  </w:style>
  <w:style w:type="paragraph" w:styleId="SonnotMetni">
    <w:name w:val="endnote text"/>
    <w:basedOn w:val="Normal"/>
    <w:link w:val="SonnotMetniChar1"/>
    <w:uiPriority w:val="99"/>
    <w:semiHidden/>
    <w:unhideWhenUsed/>
    <w:rsid w:val="00441676"/>
    <w:pPr>
      <w:spacing w:after="0" w:line="240" w:lineRule="auto"/>
    </w:pPr>
    <w:rPr>
      <w:rFonts w:ascii="Times New Roman" w:eastAsia="Times New Roman" w:hAnsi="Times New Roman" w:cs="Times New Roman"/>
      <w:sz w:val="20"/>
      <w:szCs w:val="20"/>
      <w:lang w:eastAsia="tr-TR"/>
    </w:rPr>
  </w:style>
  <w:style w:type="character" w:customStyle="1" w:styleId="SonnotMetniChar">
    <w:name w:val="Sonnot Metni Char"/>
    <w:basedOn w:val="VarsaylanParagrafYazTipi"/>
    <w:uiPriority w:val="99"/>
    <w:semiHidden/>
    <w:rsid w:val="00441676"/>
    <w:rPr>
      <w:sz w:val="20"/>
      <w:szCs w:val="20"/>
    </w:rPr>
  </w:style>
  <w:style w:type="character" w:customStyle="1" w:styleId="SonnotMetniChar1">
    <w:name w:val="Sonnot Metni Char1"/>
    <w:basedOn w:val="VarsaylanParagrafYazTipi"/>
    <w:link w:val="SonnotMetni"/>
    <w:uiPriority w:val="99"/>
    <w:semiHidden/>
    <w:rsid w:val="00441676"/>
    <w:rPr>
      <w:rFonts w:ascii="Times New Roman" w:eastAsia="Times New Roman" w:hAnsi="Times New Roman" w:cs="Times New Roman"/>
      <w:sz w:val="20"/>
      <w:szCs w:val="20"/>
      <w:lang w:eastAsia="tr-TR"/>
    </w:rPr>
  </w:style>
  <w:style w:type="character" w:styleId="SonnotBavurusu">
    <w:name w:val="endnote reference"/>
    <w:uiPriority w:val="99"/>
    <w:semiHidden/>
    <w:unhideWhenUsed/>
    <w:rsid w:val="00441676"/>
    <w:rPr>
      <w:vertAlign w:val="superscript"/>
    </w:rPr>
  </w:style>
  <w:style w:type="paragraph" w:customStyle="1" w:styleId="1Char">
    <w:name w:val="1 Char"/>
    <w:basedOn w:val="Normal"/>
    <w:rsid w:val="00441676"/>
    <w:pPr>
      <w:spacing w:line="240" w:lineRule="exact"/>
      <w:ind w:firstLine="708"/>
      <w:jc w:val="both"/>
    </w:pPr>
    <w:rPr>
      <w:rFonts w:ascii="Arial" w:eastAsia="Times New Roman" w:hAnsi="Arial" w:cs="Times New Roman"/>
      <w:b/>
      <w:bCs/>
      <w:color w:val="0000FF"/>
      <w:kern w:val="16"/>
      <w:sz w:val="20"/>
      <w:szCs w:val="20"/>
      <w:lang w:val="en-US"/>
    </w:rPr>
  </w:style>
  <w:style w:type="table" w:styleId="Tabloada">
    <w:name w:val="Table Contemporary"/>
    <w:basedOn w:val="NormalTablo"/>
    <w:rsid w:val="00441676"/>
    <w:pPr>
      <w:widowControl w:val="0"/>
      <w:autoSpaceDE w:val="0"/>
      <w:autoSpaceDN w:val="0"/>
      <w:adjustRightInd w:val="0"/>
      <w:spacing w:after="0" w:line="240" w:lineRule="auto"/>
    </w:pPr>
    <w:rPr>
      <w:rFonts w:ascii="Times New Roman" w:eastAsia="Times New Roman" w:hAnsi="Times New Roman" w:cs="Times New Roman"/>
      <w:sz w:val="20"/>
      <w:szCs w:val="20"/>
      <w:lang w:eastAsia="tr-TR"/>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TabloKlavuzu11">
    <w:name w:val="Tablo Kılavuzu11"/>
    <w:basedOn w:val="NormalTablo"/>
    <w:next w:val="TabloKlavuzu"/>
    <w:uiPriority w:val="59"/>
    <w:rsid w:val="004416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21">
    <w:name w:val="Tablo Kılavuzu21"/>
    <w:basedOn w:val="NormalTablo"/>
    <w:next w:val="TabloKlavuzu"/>
    <w:uiPriority w:val="59"/>
    <w:rsid w:val="004416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KonuBal">
    <w:name w:val="Title"/>
    <w:basedOn w:val="Normal"/>
    <w:next w:val="Normal"/>
    <w:link w:val="KonuBalChar"/>
    <w:uiPriority w:val="1"/>
    <w:qFormat/>
    <w:rsid w:val="00441676"/>
    <w:pPr>
      <w:spacing w:before="240" w:after="60" w:line="240" w:lineRule="auto"/>
      <w:jc w:val="center"/>
      <w:outlineLvl w:val="0"/>
    </w:pPr>
    <w:rPr>
      <w:rFonts w:ascii="Cambria" w:eastAsia="Times New Roman" w:hAnsi="Cambria" w:cs="Times New Roman"/>
      <w:b/>
      <w:bCs/>
      <w:kern w:val="28"/>
      <w:sz w:val="32"/>
      <w:szCs w:val="32"/>
      <w:lang w:val="x-none" w:eastAsia="x-none"/>
    </w:rPr>
  </w:style>
  <w:style w:type="character" w:customStyle="1" w:styleId="KonuBalChar">
    <w:name w:val="Konu Başlığı Char"/>
    <w:basedOn w:val="VarsaylanParagrafYazTipi"/>
    <w:link w:val="KonuBal"/>
    <w:rsid w:val="00441676"/>
    <w:rPr>
      <w:rFonts w:ascii="Cambria" w:eastAsia="Times New Roman" w:hAnsi="Cambria" w:cs="Times New Roman"/>
      <w:b/>
      <w:bCs/>
      <w:kern w:val="28"/>
      <w:sz w:val="32"/>
      <w:szCs w:val="32"/>
      <w:lang w:val="x-none" w:eastAsia="x-none"/>
    </w:rPr>
  </w:style>
  <w:style w:type="character" w:customStyle="1" w:styleId="zmlenmeyenBahsetme1">
    <w:name w:val="Çözümlenmeyen Bahsetme1"/>
    <w:uiPriority w:val="99"/>
    <w:semiHidden/>
    <w:unhideWhenUsed/>
    <w:rsid w:val="00441676"/>
    <w:rPr>
      <w:color w:val="605E5C"/>
      <w:shd w:val="clear" w:color="auto" w:fill="E1DFDD"/>
    </w:rPr>
  </w:style>
  <w:style w:type="paragraph" w:styleId="Dzeltme">
    <w:name w:val="Revision"/>
    <w:hidden/>
    <w:uiPriority w:val="99"/>
    <w:semiHidden/>
    <w:rsid w:val="00441676"/>
    <w:pPr>
      <w:spacing w:after="0" w:line="240" w:lineRule="auto"/>
    </w:pPr>
    <w:rPr>
      <w:rFonts w:ascii="Times New Roman" w:eastAsia="Times New Roman" w:hAnsi="Times New Roman" w:cs="Times New Roman"/>
      <w:sz w:val="24"/>
      <w:szCs w:val="24"/>
      <w:lang w:eastAsia="tr-TR"/>
    </w:rPr>
  </w:style>
  <w:style w:type="table" w:customStyle="1" w:styleId="KlavuzuTablo4-Vurgu630">
    <w:name w:val="Kılavuzu Tablo 4 - Vurgu 63"/>
    <w:basedOn w:val="NormalTablo"/>
    <w:next w:val="KlavuzuTablo4-Vurgu63"/>
    <w:uiPriority w:val="49"/>
    <w:rsid w:val="00441676"/>
    <w:pPr>
      <w:spacing w:after="0" w:line="240" w:lineRule="auto"/>
    </w:pPr>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KlavuzuTablo4-Vurgu611">
    <w:name w:val="Kılavuzu Tablo 4 - Vurgu 611"/>
    <w:basedOn w:val="NormalTablo"/>
    <w:uiPriority w:val="49"/>
    <w:rsid w:val="00441676"/>
    <w:pPr>
      <w:spacing w:after="0" w:line="240" w:lineRule="auto"/>
    </w:p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KlavuzuTablo4-Vurgu612">
    <w:name w:val="Kılavuzu Tablo 4 - Vurgu 612"/>
    <w:basedOn w:val="NormalTablo"/>
    <w:uiPriority w:val="49"/>
    <w:rsid w:val="00441676"/>
    <w:pPr>
      <w:spacing w:after="0" w:line="240" w:lineRule="auto"/>
    </w:p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KlavuzuTablo4-Vurgu613">
    <w:name w:val="Kılavuzu Tablo 4 - Vurgu 613"/>
    <w:basedOn w:val="NormalTablo"/>
    <w:uiPriority w:val="49"/>
    <w:rsid w:val="00441676"/>
    <w:pPr>
      <w:spacing w:after="0" w:line="240" w:lineRule="auto"/>
    </w:p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numbering" w:customStyle="1" w:styleId="ListeYok4">
    <w:name w:val="Liste Yok4"/>
    <w:next w:val="ListeYok"/>
    <w:semiHidden/>
    <w:rsid w:val="00441676"/>
  </w:style>
  <w:style w:type="table" w:customStyle="1" w:styleId="TabloKlavuzu4">
    <w:name w:val="Tablo Kılavuzu4"/>
    <w:basedOn w:val="NormalTablo"/>
    <w:next w:val="TabloKlavuzu"/>
    <w:rsid w:val="00441676"/>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GvdeMetni22">
    <w:name w:val="Gövde Metni 22"/>
    <w:basedOn w:val="Normal"/>
    <w:rsid w:val="00441676"/>
    <w:pPr>
      <w:tabs>
        <w:tab w:val="left" w:pos="2340"/>
      </w:tabs>
      <w:spacing w:after="0" w:line="360" w:lineRule="atLeast"/>
      <w:ind w:left="65"/>
      <w:jc w:val="both"/>
    </w:pPr>
    <w:rPr>
      <w:rFonts w:ascii="Arial" w:eastAsia="Times New Roman" w:hAnsi="Arial" w:cs="Arial"/>
      <w:szCs w:val="20"/>
      <w:lang w:val="en-GB" w:eastAsia="ko-KR"/>
    </w:rPr>
  </w:style>
  <w:style w:type="table" w:customStyle="1" w:styleId="TabloStili81">
    <w:name w:val="Tablo Stili81"/>
    <w:basedOn w:val="NormalTablo"/>
    <w:rsid w:val="00441676"/>
    <w:pPr>
      <w:spacing w:after="0" w:line="240" w:lineRule="auto"/>
    </w:pPr>
    <w:rPr>
      <w:rFonts w:ascii="Times New Roman" w:eastAsia="Times New Roman" w:hAnsi="Times New Roman" w:cs="Times New Roman"/>
      <w:b/>
      <w:bCs/>
      <w:i/>
      <w:shadow/>
      <w:color w:val="009999"/>
      <w:szCs w:val="20"/>
      <w:lang w:eastAsia="tr-TR"/>
    </w:rPr>
    <w:tblPr>
      <w:tblStyleColBandSize w:val="1"/>
      <w:tblInd w:w="0" w:type="dxa"/>
      <w:tblBorders>
        <w:top w:val="single" w:sz="6" w:space="0" w:color="003300"/>
        <w:left w:val="single" w:sz="6" w:space="0" w:color="003300"/>
        <w:bottom w:val="single" w:sz="6" w:space="0" w:color="003300"/>
        <w:right w:val="single" w:sz="6" w:space="0" w:color="003300"/>
        <w:insideH w:val="single" w:sz="6" w:space="0" w:color="003300"/>
        <w:insideV w:val="single" w:sz="6" w:space="0" w:color="003300"/>
      </w:tblBorders>
      <w:tblCellMar>
        <w:top w:w="0" w:type="dxa"/>
        <w:left w:w="108" w:type="dxa"/>
        <w:bottom w:w="0" w:type="dxa"/>
        <w:right w:w="108" w:type="dxa"/>
      </w:tblCellMar>
    </w:tblPr>
    <w:tcPr>
      <w:shd w:val="clear" w:color="auto" w:fill="33CCCC"/>
    </w:tc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oada1">
    <w:name w:val="Tablo Çağdaş1"/>
    <w:basedOn w:val="NormalTablo"/>
    <w:next w:val="Tabloada"/>
    <w:rsid w:val="00441676"/>
    <w:pPr>
      <w:widowControl w:val="0"/>
      <w:autoSpaceDE w:val="0"/>
      <w:autoSpaceDN w:val="0"/>
      <w:adjustRightInd w:val="0"/>
      <w:spacing w:after="0" w:line="240" w:lineRule="auto"/>
    </w:pPr>
    <w:rPr>
      <w:rFonts w:ascii="Times New Roman" w:eastAsia="Times New Roman" w:hAnsi="Times New Roman" w:cs="Times New Roman"/>
      <w:sz w:val="20"/>
      <w:szCs w:val="20"/>
      <w:lang w:eastAsia="tr-TR"/>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TabloKlavuzu12">
    <w:name w:val="Tablo Kılavuzu12"/>
    <w:basedOn w:val="NormalTablo"/>
    <w:next w:val="TabloKlavuzu"/>
    <w:uiPriority w:val="59"/>
    <w:rsid w:val="004416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22">
    <w:name w:val="Tablo Kılavuzu22"/>
    <w:basedOn w:val="NormalTablo"/>
    <w:next w:val="TabloKlavuzu"/>
    <w:uiPriority w:val="59"/>
    <w:rsid w:val="004416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zmlenmeyenBahsetme2">
    <w:name w:val="Çözümlenmeyen Bahsetme2"/>
    <w:uiPriority w:val="99"/>
    <w:semiHidden/>
    <w:unhideWhenUsed/>
    <w:rsid w:val="00441676"/>
    <w:rPr>
      <w:color w:val="605E5C"/>
      <w:shd w:val="clear" w:color="auto" w:fill="E1DFDD"/>
    </w:rPr>
  </w:style>
  <w:style w:type="paragraph" w:customStyle="1" w:styleId="Normal1">
    <w:name w:val="Normal1"/>
    <w:rsid w:val="00441676"/>
    <w:pPr>
      <w:widowControl w:val="0"/>
      <w:spacing w:after="100"/>
      <w:ind w:firstLine="408"/>
    </w:pPr>
    <w:rPr>
      <w:rFonts w:ascii="Arial" w:eastAsia="Times New Roman" w:hAnsi="Arial" w:cs="Arial"/>
      <w:color w:val="000000"/>
      <w:sz w:val="20"/>
      <w:szCs w:val="20"/>
      <w:lang w:eastAsia="tr-TR"/>
    </w:rPr>
  </w:style>
  <w:style w:type="table" w:customStyle="1" w:styleId="TableNormal">
    <w:name w:val="Table Normal"/>
    <w:uiPriority w:val="2"/>
    <w:semiHidden/>
    <w:qFormat/>
    <w:rsid w:val="00441676"/>
    <w:pPr>
      <w:widowControl w:val="0"/>
      <w:autoSpaceDE w:val="0"/>
      <w:autoSpaceDN w:val="0"/>
      <w:spacing w:after="0" w:line="240" w:lineRule="auto"/>
    </w:pPr>
    <w:rPr>
      <w:rFonts w:ascii="Calibri" w:eastAsia="Calibri" w:hAnsi="Calibri" w:cs="Calibri"/>
      <w:lang w:val="en-US"/>
    </w:rPr>
    <w:tblPr>
      <w:tblCellMar>
        <w:top w:w="0" w:type="dxa"/>
        <w:left w:w="0" w:type="dxa"/>
        <w:bottom w:w="0" w:type="dxa"/>
        <w:right w:w="0" w:type="dxa"/>
      </w:tblCellMar>
    </w:tblPr>
  </w:style>
  <w:style w:type="table" w:customStyle="1" w:styleId="KlavuzTablo5Koyu-Vurgu61">
    <w:name w:val="Kılavuz Tablo 5 Koyu - Vurgu 61"/>
    <w:basedOn w:val="NormalTablo"/>
    <w:uiPriority w:val="50"/>
    <w:rsid w:val="00441676"/>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paragraph" w:customStyle="1" w:styleId="TableParagraph">
    <w:name w:val="Table Paragraph"/>
    <w:basedOn w:val="Normal"/>
    <w:uiPriority w:val="1"/>
    <w:qFormat/>
    <w:rsid w:val="006B17D2"/>
    <w:pPr>
      <w:widowControl w:val="0"/>
      <w:autoSpaceDE w:val="0"/>
      <w:autoSpaceDN w:val="0"/>
      <w:spacing w:after="0" w:line="240" w:lineRule="auto"/>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78932022">
      <w:bodyDiv w:val="1"/>
      <w:marLeft w:val="0"/>
      <w:marRight w:val="0"/>
      <w:marTop w:val="0"/>
      <w:marBottom w:val="0"/>
      <w:divBdr>
        <w:top w:val="none" w:sz="0" w:space="0" w:color="auto"/>
        <w:left w:val="none" w:sz="0" w:space="0" w:color="auto"/>
        <w:bottom w:val="none" w:sz="0" w:space="0" w:color="auto"/>
        <w:right w:val="none" w:sz="0" w:space="0" w:color="auto"/>
      </w:divBdr>
    </w:div>
    <w:div w:id="13430487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jpeg"/><Relationship Id="rId299" Type="http://schemas.openxmlformats.org/officeDocument/2006/relationships/image" Target="media/image249.jpeg"/><Relationship Id="rId21" Type="http://schemas.openxmlformats.org/officeDocument/2006/relationships/image" Target="media/image11.jpeg"/><Relationship Id="rId63" Type="http://schemas.openxmlformats.org/officeDocument/2006/relationships/image" Target="media/image48.jpeg"/><Relationship Id="rId159" Type="http://schemas.openxmlformats.org/officeDocument/2006/relationships/image" Target="media/image138.jpeg"/><Relationship Id="rId324" Type="http://schemas.openxmlformats.org/officeDocument/2006/relationships/image" Target="media/image270.png"/><Relationship Id="rId366" Type="http://schemas.openxmlformats.org/officeDocument/2006/relationships/image" Target="media/image311.jpeg"/><Relationship Id="rId170" Type="http://schemas.openxmlformats.org/officeDocument/2006/relationships/image" Target="media/image149.jpeg"/><Relationship Id="rId226" Type="http://schemas.openxmlformats.org/officeDocument/2006/relationships/footer" Target="footer4.xml"/><Relationship Id="rId268" Type="http://schemas.openxmlformats.org/officeDocument/2006/relationships/footer" Target="footer13.xml"/><Relationship Id="rId32" Type="http://schemas.openxmlformats.org/officeDocument/2006/relationships/image" Target="media/image22.jpeg"/><Relationship Id="rId74" Type="http://schemas.openxmlformats.org/officeDocument/2006/relationships/image" Target="media/image59.jpeg"/><Relationship Id="rId128" Type="http://schemas.openxmlformats.org/officeDocument/2006/relationships/diagramData" Target="diagrams/data2.xml"/><Relationship Id="rId335" Type="http://schemas.openxmlformats.org/officeDocument/2006/relationships/image" Target="media/image248.jpeg"/><Relationship Id="rId377" Type="http://schemas.openxmlformats.org/officeDocument/2006/relationships/image" Target="media/image274.jpeg"/><Relationship Id="rId5" Type="http://schemas.openxmlformats.org/officeDocument/2006/relationships/settings" Target="settings.xml"/><Relationship Id="rId181" Type="http://schemas.openxmlformats.org/officeDocument/2006/relationships/diagramColors" Target="diagrams/colors4.xml"/><Relationship Id="rId402" Type="http://schemas.openxmlformats.org/officeDocument/2006/relationships/image" Target="media/image297.png"/><Relationship Id="rId279" Type="http://schemas.openxmlformats.org/officeDocument/2006/relationships/image" Target="media/image213.png"/><Relationship Id="rId43" Type="http://schemas.openxmlformats.org/officeDocument/2006/relationships/image" Target="media/image33.jpeg"/><Relationship Id="rId139" Type="http://schemas.openxmlformats.org/officeDocument/2006/relationships/image" Target="media/image119.jpeg"/><Relationship Id="rId290" Type="http://schemas.openxmlformats.org/officeDocument/2006/relationships/image" Target="media/image220.jpeg"/><Relationship Id="rId304" Type="http://schemas.openxmlformats.org/officeDocument/2006/relationships/image" Target="media/image230.jpeg"/><Relationship Id="rId346" Type="http://schemas.openxmlformats.org/officeDocument/2006/relationships/image" Target="media/image256.jpeg"/><Relationship Id="rId388" Type="http://schemas.openxmlformats.org/officeDocument/2006/relationships/image" Target="media/image285.jpeg"/><Relationship Id="rId85" Type="http://schemas.openxmlformats.org/officeDocument/2006/relationships/image" Target="media/image70.jpeg"/><Relationship Id="rId150" Type="http://schemas.openxmlformats.org/officeDocument/2006/relationships/image" Target="media/image130.jpg"/><Relationship Id="rId192" Type="http://schemas.openxmlformats.org/officeDocument/2006/relationships/image" Target="media/image162.jpeg"/><Relationship Id="rId206" Type="http://schemas.openxmlformats.org/officeDocument/2006/relationships/image" Target="media/image176.jpeg"/><Relationship Id="rId413" Type="http://schemas.openxmlformats.org/officeDocument/2006/relationships/theme" Target="theme/theme1.xml"/><Relationship Id="rId248" Type="http://schemas.openxmlformats.org/officeDocument/2006/relationships/footer" Target="footer7.xml"/><Relationship Id="rId12" Type="http://schemas.openxmlformats.org/officeDocument/2006/relationships/image" Target="media/image2.png"/><Relationship Id="rId108" Type="http://schemas.openxmlformats.org/officeDocument/2006/relationships/image" Target="media/image93.jpeg"/><Relationship Id="rId315" Type="http://schemas.openxmlformats.org/officeDocument/2006/relationships/image" Target="media/image238.png"/><Relationship Id="rId357" Type="http://schemas.openxmlformats.org/officeDocument/2006/relationships/image" Target="media/image302.jpeg"/><Relationship Id="rId54" Type="http://schemas.openxmlformats.org/officeDocument/2006/relationships/diagramLayout" Target="diagrams/layout1.xml"/><Relationship Id="rId96" Type="http://schemas.openxmlformats.org/officeDocument/2006/relationships/image" Target="media/image81.png"/><Relationship Id="rId161" Type="http://schemas.openxmlformats.org/officeDocument/2006/relationships/image" Target="media/image140.jpeg"/><Relationship Id="rId217" Type="http://schemas.openxmlformats.org/officeDocument/2006/relationships/image" Target="media/image187.jpg"/><Relationship Id="rId399" Type="http://schemas.openxmlformats.org/officeDocument/2006/relationships/image" Target="media/image296.png"/><Relationship Id="rId259" Type="http://schemas.openxmlformats.org/officeDocument/2006/relationships/image" Target="media/image221.jpeg"/><Relationship Id="rId23" Type="http://schemas.openxmlformats.org/officeDocument/2006/relationships/image" Target="media/image13.jpeg"/><Relationship Id="rId119" Type="http://schemas.openxmlformats.org/officeDocument/2006/relationships/image" Target="media/image104.jpeg"/><Relationship Id="rId270" Type="http://schemas.openxmlformats.org/officeDocument/2006/relationships/footer" Target="footer14.xml"/><Relationship Id="rId326" Type="http://schemas.openxmlformats.org/officeDocument/2006/relationships/image" Target="media/image243.png"/><Relationship Id="rId65" Type="http://schemas.openxmlformats.org/officeDocument/2006/relationships/image" Target="media/image50.jpeg"/><Relationship Id="rId130" Type="http://schemas.openxmlformats.org/officeDocument/2006/relationships/diagramQuickStyle" Target="diagrams/quickStyle2.xml"/><Relationship Id="rId368" Type="http://schemas.openxmlformats.org/officeDocument/2006/relationships/image" Target="media/image313.jpeg"/><Relationship Id="rId172" Type="http://schemas.openxmlformats.org/officeDocument/2006/relationships/image" Target="media/image151.png"/><Relationship Id="rId281" Type="http://schemas.openxmlformats.org/officeDocument/2006/relationships/image" Target="media/image215.png"/><Relationship Id="rId337" Type="http://schemas.openxmlformats.org/officeDocument/2006/relationships/image" Target="media/image282.jpeg"/><Relationship Id="rId34" Type="http://schemas.openxmlformats.org/officeDocument/2006/relationships/image" Target="media/image24.jpeg"/><Relationship Id="rId76" Type="http://schemas.openxmlformats.org/officeDocument/2006/relationships/image" Target="media/image61.jpeg"/><Relationship Id="rId141" Type="http://schemas.openxmlformats.org/officeDocument/2006/relationships/image" Target="media/image121.jpeg"/><Relationship Id="rId379" Type="http://schemas.openxmlformats.org/officeDocument/2006/relationships/image" Target="media/image275.jpeg"/><Relationship Id="rId7" Type="http://schemas.openxmlformats.org/officeDocument/2006/relationships/footnotes" Target="footnotes.xml"/><Relationship Id="rId183" Type="http://schemas.openxmlformats.org/officeDocument/2006/relationships/image" Target="media/image153.jpeg"/><Relationship Id="rId390" Type="http://schemas.openxmlformats.org/officeDocument/2006/relationships/image" Target="media/image287.jpeg"/><Relationship Id="rId404" Type="http://schemas.openxmlformats.org/officeDocument/2006/relationships/image" Target="media/image299.png"/><Relationship Id="rId250" Type="http://schemas.openxmlformats.org/officeDocument/2006/relationships/image" Target="media/image197.png"/><Relationship Id="rId292" Type="http://schemas.openxmlformats.org/officeDocument/2006/relationships/image" Target="media/image243.jpeg"/><Relationship Id="rId306" Type="http://schemas.openxmlformats.org/officeDocument/2006/relationships/image" Target="media/image255.jpeg"/><Relationship Id="rId45" Type="http://schemas.openxmlformats.org/officeDocument/2006/relationships/image" Target="media/image35.jpeg"/><Relationship Id="rId87" Type="http://schemas.openxmlformats.org/officeDocument/2006/relationships/image" Target="media/image72.jpeg"/><Relationship Id="rId110" Type="http://schemas.openxmlformats.org/officeDocument/2006/relationships/image" Target="media/image95.jpeg"/><Relationship Id="rId348" Type="http://schemas.openxmlformats.org/officeDocument/2006/relationships/image" Target="media/image257.jpeg"/><Relationship Id="rId152" Type="http://schemas.openxmlformats.org/officeDocument/2006/relationships/image" Target="media/image132.jpeg"/><Relationship Id="rId194" Type="http://schemas.openxmlformats.org/officeDocument/2006/relationships/image" Target="media/image164.jpeg"/><Relationship Id="rId208" Type="http://schemas.openxmlformats.org/officeDocument/2006/relationships/image" Target="media/image178.jpeg"/><Relationship Id="rId261" Type="http://schemas.openxmlformats.org/officeDocument/2006/relationships/footer" Target="footer10.xml"/><Relationship Id="rId14" Type="http://schemas.openxmlformats.org/officeDocument/2006/relationships/image" Target="media/image4.jpeg"/><Relationship Id="rId56" Type="http://schemas.openxmlformats.org/officeDocument/2006/relationships/diagramColors" Target="diagrams/colors1.xml"/><Relationship Id="rId317" Type="http://schemas.openxmlformats.org/officeDocument/2006/relationships/image" Target="media/image240.png"/><Relationship Id="rId359" Type="http://schemas.openxmlformats.org/officeDocument/2006/relationships/image" Target="media/image265.jpeg"/><Relationship Id="rId98" Type="http://schemas.openxmlformats.org/officeDocument/2006/relationships/image" Target="media/image83.jpeg"/><Relationship Id="rId121" Type="http://schemas.openxmlformats.org/officeDocument/2006/relationships/image" Target="media/image106.jpeg"/><Relationship Id="rId163" Type="http://schemas.openxmlformats.org/officeDocument/2006/relationships/image" Target="media/image142.jpeg"/><Relationship Id="rId219" Type="http://schemas.openxmlformats.org/officeDocument/2006/relationships/image" Target="media/image189.jpeg"/><Relationship Id="rId370" Type="http://schemas.openxmlformats.org/officeDocument/2006/relationships/image" Target="media/image271.jpeg"/><Relationship Id="rId25" Type="http://schemas.openxmlformats.org/officeDocument/2006/relationships/image" Target="media/image15.jpeg"/><Relationship Id="rId67" Type="http://schemas.openxmlformats.org/officeDocument/2006/relationships/image" Target="media/image52.jpeg"/><Relationship Id="rId272" Type="http://schemas.openxmlformats.org/officeDocument/2006/relationships/image" Target="media/image208.jpeg"/><Relationship Id="rId328" Type="http://schemas.openxmlformats.org/officeDocument/2006/relationships/image" Target="media/image272.png"/><Relationship Id="rId132" Type="http://schemas.microsoft.com/office/2007/relationships/diagramDrawing" Target="diagrams/drawing2.xml"/><Relationship Id="rId174" Type="http://schemas.openxmlformats.org/officeDocument/2006/relationships/diagramLayout" Target="diagrams/layout3.xml"/><Relationship Id="rId381" Type="http://schemas.openxmlformats.org/officeDocument/2006/relationships/image" Target="media/image279.jpeg"/><Relationship Id="rId36" Type="http://schemas.openxmlformats.org/officeDocument/2006/relationships/image" Target="media/image26.jpeg"/><Relationship Id="rId283" Type="http://schemas.openxmlformats.org/officeDocument/2006/relationships/image" Target="media/image237.png"/><Relationship Id="rId339" Type="http://schemas.openxmlformats.org/officeDocument/2006/relationships/image" Target="media/image250.png"/><Relationship Id="rId78" Type="http://schemas.openxmlformats.org/officeDocument/2006/relationships/image" Target="media/image63.jpg"/><Relationship Id="rId101" Type="http://schemas.openxmlformats.org/officeDocument/2006/relationships/image" Target="media/image86.jpeg"/><Relationship Id="rId143" Type="http://schemas.openxmlformats.org/officeDocument/2006/relationships/image" Target="media/image123.jpg"/><Relationship Id="rId185" Type="http://schemas.openxmlformats.org/officeDocument/2006/relationships/image" Target="media/image155.jpeg"/><Relationship Id="rId350" Type="http://schemas.openxmlformats.org/officeDocument/2006/relationships/image" Target="media/image259.jpeg"/><Relationship Id="rId406" Type="http://schemas.openxmlformats.org/officeDocument/2006/relationships/image" Target="media/image351.png"/><Relationship Id="rId9" Type="http://schemas.openxmlformats.org/officeDocument/2006/relationships/image" Target="media/image1.jpeg"/><Relationship Id="rId210" Type="http://schemas.openxmlformats.org/officeDocument/2006/relationships/image" Target="media/image180.jpeg"/><Relationship Id="rId392" Type="http://schemas.openxmlformats.org/officeDocument/2006/relationships/image" Target="media/image288.jpeg"/><Relationship Id="rId252" Type="http://schemas.openxmlformats.org/officeDocument/2006/relationships/image" Target="media/image216.png"/><Relationship Id="rId294" Type="http://schemas.openxmlformats.org/officeDocument/2006/relationships/image" Target="media/image224.png"/><Relationship Id="rId308" Type="http://schemas.openxmlformats.org/officeDocument/2006/relationships/image" Target="media/image231.png"/><Relationship Id="rId47" Type="http://schemas.openxmlformats.org/officeDocument/2006/relationships/image" Target="media/image37.png"/><Relationship Id="rId89" Type="http://schemas.openxmlformats.org/officeDocument/2006/relationships/image" Target="media/image74.jpeg"/><Relationship Id="rId112" Type="http://schemas.openxmlformats.org/officeDocument/2006/relationships/image" Target="media/image97.png"/><Relationship Id="rId154" Type="http://schemas.openxmlformats.org/officeDocument/2006/relationships/image" Target="media/image134.jpeg"/><Relationship Id="rId361" Type="http://schemas.openxmlformats.org/officeDocument/2006/relationships/image" Target="media/image267.jpeg"/><Relationship Id="rId196" Type="http://schemas.openxmlformats.org/officeDocument/2006/relationships/image" Target="media/image166.jpeg"/><Relationship Id="rId16" Type="http://schemas.openxmlformats.org/officeDocument/2006/relationships/image" Target="media/image6.jpeg"/><Relationship Id="rId221" Type="http://schemas.openxmlformats.org/officeDocument/2006/relationships/image" Target="media/image191.jpeg"/><Relationship Id="rId263" Type="http://schemas.openxmlformats.org/officeDocument/2006/relationships/footer" Target="footer11.xml"/><Relationship Id="rId319" Type="http://schemas.openxmlformats.org/officeDocument/2006/relationships/image" Target="media/image265.png"/><Relationship Id="rId37" Type="http://schemas.openxmlformats.org/officeDocument/2006/relationships/image" Target="media/image27.jpeg"/><Relationship Id="rId58" Type="http://schemas.openxmlformats.org/officeDocument/2006/relationships/image" Target="media/image43.jpeg"/><Relationship Id="rId79" Type="http://schemas.openxmlformats.org/officeDocument/2006/relationships/image" Target="media/image64.jpg"/><Relationship Id="rId102" Type="http://schemas.openxmlformats.org/officeDocument/2006/relationships/image" Target="media/image87.jpeg"/><Relationship Id="rId123" Type="http://schemas.openxmlformats.org/officeDocument/2006/relationships/image" Target="media/image108.jpeg"/><Relationship Id="rId144" Type="http://schemas.openxmlformats.org/officeDocument/2006/relationships/image" Target="media/image124.jpeg"/><Relationship Id="rId330" Type="http://schemas.openxmlformats.org/officeDocument/2006/relationships/image" Target="media/image245.jpeg"/><Relationship Id="rId90" Type="http://schemas.openxmlformats.org/officeDocument/2006/relationships/image" Target="media/image75.jpeg"/><Relationship Id="rId165" Type="http://schemas.openxmlformats.org/officeDocument/2006/relationships/image" Target="media/image144.jpeg"/><Relationship Id="rId186" Type="http://schemas.openxmlformats.org/officeDocument/2006/relationships/image" Target="media/image156.jpeg"/><Relationship Id="rId351" Type="http://schemas.openxmlformats.org/officeDocument/2006/relationships/image" Target="media/image260.jpeg"/><Relationship Id="rId372" Type="http://schemas.openxmlformats.org/officeDocument/2006/relationships/image" Target="media/image273.jpeg"/><Relationship Id="rId393" Type="http://schemas.openxmlformats.org/officeDocument/2006/relationships/image" Target="media/image289.jpeg"/><Relationship Id="rId407" Type="http://schemas.openxmlformats.org/officeDocument/2006/relationships/image" Target="media/image352.png"/><Relationship Id="rId211" Type="http://schemas.openxmlformats.org/officeDocument/2006/relationships/image" Target="media/image181.jpeg"/><Relationship Id="rId253" Type="http://schemas.openxmlformats.org/officeDocument/2006/relationships/footer" Target="footer8.xml"/><Relationship Id="rId274" Type="http://schemas.openxmlformats.org/officeDocument/2006/relationships/image" Target="media/image209.png"/><Relationship Id="rId295" Type="http://schemas.openxmlformats.org/officeDocument/2006/relationships/image" Target="media/image225.png"/><Relationship Id="rId309" Type="http://schemas.openxmlformats.org/officeDocument/2006/relationships/image" Target="media/image232.jpeg"/><Relationship Id="rId27" Type="http://schemas.openxmlformats.org/officeDocument/2006/relationships/image" Target="media/image17.jpeg"/><Relationship Id="rId48" Type="http://schemas.openxmlformats.org/officeDocument/2006/relationships/image" Target="media/image38.jpeg"/><Relationship Id="rId69" Type="http://schemas.openxmlformats.org/officeDocument/2006/relationships/image" Target="media/image54.jpeg"/><Relationship Id="rId113" Type="http://schemas.openxmlformats.org/officeDocument/2006/relationships/image" Target="media/image98.jpg"/><Relationship Id="rId134" Type="http://schemas.openxmlformats.org/officeDocument/2006/relationships/image" Target="media/image114.jpeg"/><Relationship Id="rId320" Type="http://schemas.openxmlformats.org/officeDocument/2006/relationships/image" Target="media/image266.png"/><Relationship Id="rId80" Type="http://schemas.openxmlformats.org/officeDocument/2006/relationships/image" Target="media/image65.jpg"/><Relationship Id="rId155" Type="http://schemas.openxmlformats.org/officeDocument/2006/relationships/image" Target="media/image135.jpeg"/><Relationship Id="rId176" Type="http://schemas.openxmlformats.org/officeDocument/2006/relationships/diagramColors" Target="diagrams/colors3.xml"/><Relationship Id="rId197" Type="http://schemas.openxmlformats.org/officeDocument/2006/relationships/image" Target="media/image167.jpeg"/><Relationship Id="rId341" Type="http://schemas.openxmlformats.org/officeDocument/2006/relationships/image" Target="media/image286.png"/><Relationship Id="rId362" Type="http://schemas.openxmlformats.org/officeDocument/2006/relationships/image" Target="media/image268.jpeg"/><Relationship Id="rId383" Type="http://schemas.openxmlformats.org/officeDocument/2006/relationships/image" Target="media/image328.jpeg"/><Relationship Id="rId201" Type="http://schemas.openxmlformats.org/officeDocument/2006/relationships/image" Target="media/image171.jpeg"/><Relationship Id="rId222" Type="http://schemas.openxmlformats.org/officeDocument/2006/relationships/image" Target="media/image192.jpeg"/><Relationship Id="rId264" Type="http://schemas.openxmlformats.org/officeDocument/2006/relationships/image" Target="media/image203.png"/><Relationship Id="rId285" Type="http://schemas.openxmlformats.org/officeDocument/2006/relationships/footer" Target="footer18.xml"/><Relationship Id="rId17" Type="http://schemas.openxmlformats.org/officeDocument/2006/relationships/image" Target="media/image7.jpeg"/><Relationship Id="rId38" Type="http://schemas.openxmlformats.org/officeDocument/2006/relationships/image" Target="media/image28.jpeg"/><Relationship Id="rId59" Type="http://schemas.openxmlformats.org/officeDocument/2006/relationships/image" Target="media/image44.jpeg"/><Relationship Id="rId103" Type="http://schemas.openxmlformats.org/officeDocument/2006/relationships/image" Target="media/image88.jpeg"/><Relationship Id="rId124" Type="http://schemas.openxmlformats.org/officeDocument/2006/relationships/image" Target="media/image109.jpeg"/><Relationship Id="rId310" Type="http://schemas.openxmlformats.org/officeDocument/2006/relationships/footer" Target="footer24.xml"/><Relationship Id="rId70" Type="http://schemas.openxmlformats.org/officeDocument/2006/relationships/image" Target="media/image55.jpeg"/><Relationship Id="rId91" Type="http://schemas.openxmlformats.org/officeDocument/2006/relationships/image" Target="media/image76.jpeg"/><Relationship Id="rId145" Type="http://schemas.openxmlformats.org/officeDocument/2006/relationships/image" Target="media/image125.jpeg"/><Relationship Id="rId166" Type="http://schemas.openxmlformats.org/officeDocument/2006/relationships/image" Target="media/image145.jpeg"/><Relationship Id="rId187" Type="http://schemas.openxmlformats.org/officeDocument/2006/relationships/image" Target="media/image157.jpeg"/><Relationship Id="rId331" Type="http://schemas.openxmlformats.org/officeDocument/2006/relationships/image" Target="media/image246.jpeg"/><Relationship Id="rId352" Type="http://schemas.openxmlformats.org/officeDocument/2006/relationships/image" Target="media/image297.jpeg"/><Relationship Id="rId373" Type="http://schemas.openxmlformats.org/officeDocument/2006/relationships/image" Target="media/image318.jpeg"/><Relationship Id="rId394" Type="http://schemas.openxmlformats.org/officeDocument/2006/relationships/image" Target="media/image290.jpeg"/><Relationship Id="rId408" Type="http://schemas.openxmlformats.org/officeDocument/2006/relationships/image" Target="media/image301.png"/><Relationship Id="rId1" Type="http://schemas.openxmlformats.org/officeDocument/2006/relationships/customXml" Target="../customXml/item1.xml"/><Relationship Id="rId212" Type="http://schemas.openxmlformats.org/officeDocument/2006/relationships/image" Target="media/image182.jpeg"/><Relationship Id="rId254" Type="http://schemas.openxmlformats.org/officeDocument/2006/relationships/image" Target="media/image198.png"/><Relationship Id="rId28" Type="http://schemas.openxmlformats.org/officeDocument/2006/relationships/image" Target="media/image18.jpeg"/><Relationship Id="rId49" Type="http://schemas.openxmlformats.org/officeDocument/2006/relationships/image" Target="media/image39.jpeg"/><Relationship Id="rId114" Type="http://schemas.openxmlformats.org/officeDocument/2006/relationships/image" Target="media/image99.png"/><Relationship Id="rId275" Type="http://schemas.openxmlformats.org/officeDocument/2006/relationships/image" Target="media/image210.jpeg"/><Relationship Id="rId296" Type="http://schemas.openxmlformats.org/officeDocument/2006/relationships/footer" Target="footer21.xml"/><Relationship Id="rId300" Type="http://schemas.openxmlformats.org/officeDocument/2006/relationships/image" Target="media/image250.jpeg"/><Relationship Id="rId60" Type="http://schemas.openxmlformats.org/officeDocument/2006/relationships/image" Target="media/image45.jpeg"/><Relationship Id="rId81" Type="http://schemas.openxmlformats.org/officeDocument/2006/relationships/image" Target="media/image66.jpg"/><Relationship Id="rId135" Type="http://schemas.openxmlformats.org/officeDocument/2006/relationships/image" Target="media/image115.jpeg"/><Relationship Id="rId156" Type="http://schemas.openxmlformats.org/officeDocument/2006/relationships/hyperlink" Target="http://www.muhtar.gov.tr/" TargetMode="External"/><Relationship Id="rId177" Type="http://schemas.microsoft.com/office/2007/relationships/diagramDrawing" Target="diagrams/drawing3.xml"/><Relationship Id="rId198" Type="http://schemas.openxmlformats.org/officeDocument/2006/relationships/image" Target="media/image168.jpeg"/><Relationship Id="rId321" Type="http://schemas.openxmlformats.org/officeDocument/2006/relationships/image" Target="media/image267.png"/><Relationship Id="rId342" Type="http://schemas.openxmlformats.org/officeDocument/2006/relationships/image" Target="media/image251.png"/><Relationship Id="rId363" Type="http://schemas.openxmlformats.org/officeDocument/2006/relationships/image" Target="media/image308.jpeg"/><Relationship Id="rId384" Type="http://schemas.openxmlformats.org/officeDocument/2006/relationships/image" Target="media/image280.jpeg"/><Relationship Id="rId202" Type="http://schemas.openxmlformats.org/officeDocument/2006/relationships/image" Target="media/image172.jpeg"/><Relationship Id="rId223" Type="http://schemas.openxmlformats.org/officeDocument/2006/relationships/image" Target="media/image193.jpg"/><Relationship Id="rId244" Type="http://schemas.openxmlformats.org/officeDocument/2006/relationships/image" Target="media/image212.png"/><Relationship Id="rId18" Type="http://schemas.openxmlformats.org/officeDocument/2006/relationships/image" Target="media/image8.jpeg"/><Relationship Id="rId39" Type="http://schemas.openxmlformats.org/officeDocument/2006/relationships/image" Target="media/image29.jpeg"/><Relationship Id="rId265" Type="http://schemas.openxmlformats.org/officeDocument/2006/relationships/footer" Target="footer12.xml"/><Relationship Id="rId286" Type="http://schemas.openxmlformats.org/officeDocument/2006/relationships/image" Target="media/image218.jpeg"/><Relationship Id="rId50" Type="http://schemas.openxmlformats.org/officeDocument/2006/relationships/image" Target="media/image40.jpeg"/><Relationship Id="rId104" Type="http://schemas.openxmlformats.org/officeDocument/2006/relationships/image" Target="media/image89.jpeg"/><Relationship Id="rId125" Type="http://schemas.openxmlformats.org/officeDocument/2006/relationships/image" Target="media/image110.jpeg"/><Relationship Id="rId146" Type="http://schemas.openxmlformats.org/officeDocument/2006/relationships/image" Target="media/image126.jpeg"/><Relationship Id="rId167" Type="http://schemas.openxmlformats.org/officeDocument/2006/relationships/image" Target="media/image146.jpeg"/><Relationship Id="rId188" Type="http://schemas.openxmlformats.org/officeDocument/2006/relationships/image" Target="media/image158.jpeg"/><Relationship Id="rId311" Type="http://schemas.openxmlformats.org/officeDocument/2006/relationships/image" Target="media/image233.jpeg"/><Relationship Id="rId332" Type="http://schemas.openxmlformats.org/officeDocument/2006/relationships/image" Target="media/image277.jpeg"/><Relationship Id="rId353" Type="http://schemas.openxmlformats.org/officeDocument/2006/relationships/image" Target="media/image261.jpeg"/><Relationship Id="rId374" Type="http://schemas.openxmlformats.org/officeDocument/2006/relationships/image" Target="media/image319.jpeg"/><Relationship Id="rId395" Type="http://schemas.openxmlformats.org/officeDocument/2006/relationships/image" Target="media/image291.jpeg"/><Relationship Id="rId409" Type="http://schemas.openxmlformats.org/officeDocument/2006/relationships/image" Target="media/image302.emf"/><Relationship Id="rId71" Type="http://schemas.openxmlformats.org/officeDocument/2006/relationships/image" Target="media/image56.jpeg"/><Relationship Id="rId92" Type="http://schemas.openxmlformats.org/officeDocument/2006/relationships/image" Target="media/image77.jpeg"/><Relationship Id="rId213" Type="http://schemas.openxmlformats.org/officeDocument/2006/relationships/image" Target="media/image183.jpg"/><Relationship Id="rId2" Type="http://schemas.openxmlformats.org/officeDocument/2006/relationships/numbering" Target="numbering.xml"/><Relationship Id="rId29" Type="http://schemas.openxmlformats.org/officeDocument/2006/relationships/image" Target="media/image19.jpeg"/><Relationship Id="rId255" Type="http://schemas.openxmlformats.org/officeDocument/2006/relationships/image" Target="media/image199.jpeg"/><Relationship Id="rId276" Type="http://schemas.openxmlformats.org/officeDocument/2006/relationships/footer" Target="footer16.xml"/><Relationship Id="rId297" Type="http://schemas.openxmlformats.org/officeDocument/2006/relationships/image" Target="media/image226.jpeg"/><Relationship Id="rId40" Type="http://schemas.openxmlformats.org/officeDocument/2006/relationships/image" Target="media/image30.jpeg"/><Relationship Id="rId115" Type="http://schemas.openxmlformats.org/officeDocument/2006/relationships/image" Target="media/image100.jpeg"/><Relationship Id="rId136" Type="http://schemas.openxmlformats.org/officeDocument/2006/relationships/image" Target="media/image116.jpg"/><Relationship Id="rId157" Type="http://schemas.openxmlformats.org/officeDocument/2006/relationships/image" Target="media/image136.jpeg"/><Relationship Id="rId178" Type="http://schemas.openxmlformats.org/officeDocument/2006/relationships/diagramData" Target="diagrams/data4.xml"/><Relationship Id="rId301" Type="http://schemas.openxmlformats.org/officeDocument/2006/relationships/image" Target="media/image228.jpeg"/><Relationship Id="rId322" Type="http://schemas.openxmlformats.org/officeDocument/2006/relationships/image" Target="media/image268.png"/><Relationship Id="rId343" Type="http://schemas.openxmlformats.org/officeDocument/2006/relationships/image" Target="media/image252.png"/><Relationship Id="rId364" Type="http://schemas.openxmlformats.org/officeDocument/2006/relationships/image" Target="media/image309.jpeg"/><Relationship Id="rId61" Type="http://schemas.openxmlformats.org/officeDocument/2006/relationships/image" Target="media/image46.jpeg"/><Relationship Id="rId82" Type="http://schemas.openxmlformats.org/officeDocument/2006/relationships/image" Target="media/image67.jpeg"/><Relationship Id="rId199" Type="http://schemas.openxmlformats.org/officeDocument/2006/relationships/image" Target="media/image169.jpeg"/><Relationship Id="rId203" Type="http://schemas.openxmlformats.org/officeDocument/2006/relationships/image" Target="media/image173.jpeg"/><Relationship Id="rId385" Type="http://schemas.openxmlformats.org/officeDocument/2006/relationships/image" Target="media/image283.jpeg"/><Relationship Id="rId19" Type="http://schemas.openxmlformats.org/officeDocument/2006/relationships/image" Target="media/image9.jpeg"/><Relationship Id="rId224" Type="http://schemas.openxmlformats.org/officeDocument/2006/relationships/footer" Target="footer3.xml"/><Relationship Id="rId245" Type="http://schemas.openxmlformats.org/officeDocument/2006/relationships/footer" Target="footer5.xml"/><Relationship Id="rId266" Type="http://schemas.openxmlformats.org/officeDocument/2006/relationships/image" Target="media/image204.jpeg"/><Relationship Id="rId287" Type="http://schemas.openxmlformats.org/officeDocument/2006/relationships/footer" Target="footer19.xml"/><Relationship Id="rId410" Type="http://schemas.openxmlformats.org/officeDocument/2006/relationships/image" Target="media/image303.emf"/><Relationship Id="rId30" Type="http://schemas.openxmlformats.org/officeDocument/2006/relationships/image" Target="media/image20.jpeg"/><Relationship Id="rId105" Type="http://schemas.openxmlformats.org/officeDocument/2006/relationships/image" Target="media/image90.jpeg"/><Relationship Id="rId126" Type="http://schemas.openxmlformats.org/officeDocument/2006/relationships/image" Target="media/image111.jpeg"/><Relationship Id="rId147" Type="http://schemas.openxmlformats.org/officeDocument/2006/relationships/image" Target="media/image127.jpeg"/><Relationship Id="rId168" Type="http://schemas.openxmlformats.org/officeDocument/2006/relationships/image" Target="media/image147.jpeg"/><Relationship Id="rId312" Type="http://schemas.openxmlformats.org/officeDocument/2006/relationships/footer" Target="footer25.xml"/><Relationship Id="rId333" Type="http://schemas.openxmlformats.org/officeDocument/2006/relationships/image" Target="media/image278.jpeg"/><Relationship Id="rId354" Type="http://schemas.openxmlformats.org/officeDocument/2006/relationships/image" Target="media/image262.jpeg"/><Relationship Id="rId51" Type="http://schemas.openxmlformats.org/officeDocument/2006/relationships/image" Target="media/image41.jpeg"/><Relationship Id="rId72" Type="http://schemas.openxmlformats.org/officeDocument/2006/relationships/image" Target="media/image57.jpg"/><Relationship Id="rId93" Type="http://schemas.openxmlformats.org/officeDocument/2006/relationships/image" Target="media/image78.jpeg"/><Relationship Id="rId189" Type="http://schemas.openxmlformats.org/officeDocument/2006/relationships/image" Target="media/image159.jpeg"/><Relationship Id="rId375" Type="http://schemas.openxmlformats.org/officeDocument/2006/relationships/image" Target="media/image320.jpeg"/><Relationship Id="rId396" Type="http://schemas.openxmlformats.org/officeDocument/2006/relationships/image" Target="media/image293.jpeg"/><Relationship Id="rId3" Type="http://schemas.openxmlformats.org/officeDocument/2006/relationships/styles" Target="styles.xml"/><Relationship Id="rId214" Type="http://schemas.openxmlformats.org/officeDocument/2006/relationships/image" Target="media/image184.jpeg"/><Relationship Id="rId256" Type="http://schemas.openxmlformats.org/officeDocument/2006/relationships/footer" Target="footer9.xml"/><Relationship Id="rId277" Type="http://schemas.openxmlformats.org/officeDocument/2006/relationships/image" Target="media/image211.png"/><Relationship Id="rId298" Type="http://schemas.openxmlformats.org/officeDocument/2006/relationships/image" Target="media/image227.jpeg"/><Relationship Id="rId400" Type="http://schemas.openxmlformats.org/officeDocument/2006/relationships/image" Target="media/image345.png"/><Relationship Id="rId116" Type="http://schemas.openxmlformats.org/officeDocument/2006/relationships/image" Target="media/image101.jpeg"/><Relationship Id="rId137" Type="http://schemas.openxmlformats.org/officeDocument/2006/relationships/image" Target="media/image117.png"/><Relationship Id="rId158" Type="http://schemas.openxmlformats.org/officeDocument/2006/relationships/image" Target="media/image137.jpeg"/><Relationship Id="rId302" Type="http://schemas.openxmlformats.org/officeDocument/2006/relationships/footer" Target="footer22.xml"/><Relationship Id="rId323" Type="http://schemas.openxmlformats.org/officeDocument/2006/relationships/image" Target="media/image269.png"/><Relationship Id="rId344" Type="http://schemas.openxmlformats.org/officeDocument/2006/relationships/image" Target="media/image253.png"/><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image" Target="media/image47.jpeg"/><Relationship Id="rId83" Type="http://schemas.openxmlformats.org/officeDocument/2006/relationships/image" Target="media/image68.jpeg"/><Relationship Id="rId179" Type="http://schemas.openxmlformats.org/officeDocument/2006/relationships/diagramLayout" Target="diagrams/layout4.xml"/><Relationship Id="rId365" Type="http://schemas.openxmlformats.org/officeDocument/2006/relationships/image" Target="media/image310.jpeg"/><Relationship Id="rId386" Type="http://schemas.openxmlformats.org/officeDocument/2006/relationships/image" Target="media/image331.jpeg"/><Relationship Id="rId190" Type="http://schemas.openxmlformats.org/officeDocument/2006/relationships/image" Target="media/image160.jpeg"/><Relationship Id="rId204" Type="http://schemas.openxmlformats.org/officeDocument/2006/relationships/image" Target="media/image174.jpeg"/><Relationship Id="rId225" Type="http://schemas.openxmlformats.org/officeDocument/2006/relationships/image" Target="media/image194.jpeg"/><Relationship Id="rId246" Type="http://schemas.openxmlformats.org/officeDocument/2006/relationships/hyperlink" Target="http://www.ardahanbel.tr/" TargetMode="External"/><Relationship Id="rId267" Type="http://schemas.openxmlformats.org/officeDocument/2006/relationships/image" Target="media/image205.jpeg"/><Relationship Id="rId288" Type="http://schemas.openxmlformats.org/officeDocument/2006/relationships/image" Target="media/image219.png"/><Relationship Id="rId411" Type="http://schemas.openxmlformats.org/officeDocument/2006/relationships/image" Target="media/image304.emf"/><Relationship Id="rId106" Type="http://schemas.openxmlformats.org/officeDocument/2006/relationships/image" Target="media/image91.jpeg"/><Relationship Id="rId127" Type="http://schemas.openxmlformats.org/officeDocument/2006/relationships/image" Target="media/image112.jpeg"/><Relationship Id="rId313" Type="http://schemas.openxmlformats.org/officeDocument/2006/relationships/image" Target="media/image234.png"/><Relationship Id="rId10" Type="http://schemas.openxmlformats.org/officeDocument/2006/relationships/footer" Target="footer1.xml"/><Relationship Id="rId31" Type="http://schemas.openxmlformats.org/officeDocument/2006/relationships/image" Target="media/image21.jpeg"/><Relationship Id="rId52" Type="http://schemas.openxmlformats.org/officeDocument/2006/relationships/image" Target="media/image42.jpeg"/><Relationship Id="rId73" Type="http://schemas.openxmlformats.org/officeDocument/2006/relationships/image" Target="media/image58.jpg"/><Relationship Id="rId94" Type="http://schemas.openxmlformats.org/officeDocument/2006/relationships/image" Target="media/image79.jpeg"/><Relationship Id="rId148" Type="http://schemas.openxmlformats.org/officeDocument/2006/relationships/image" Target="media/image128.jpeg"/><Relationship Id="rId169" Type="http://schemas.openxmlformats.org/officeDocument/2006/relationships/image" Target="media/image148.jpeg"/><Relationship Id="rId334" Type="http://schemas.openxmlformats.org/officeDocument/2006/relationships/image" Target="media/image247.jpeg"/><Relationship Id="rId355" Type="http://schemas.openxmlformats.org/officeDocument/2006/relationships/image" Target="media/image263.jpeg"/><Relationship Id="rId376" Type="http://schemas.openxmlformats.org/officeDocument/2006/relationships/image" Target="media/image321.jpeg"/><Relationship Id="rId397" Type="http://schemas.openxmlformats.org/officeDocument/2006/relationships/image" Target="media/image294.jpeg"/><Relationship Id="rId4" Type="http://schemas.microsoft.com/office/2007/relationships/stylesWithEffects" Target="stylesWithEffects.xml"/><Relationship Id="rId180" Type="http://schemas.openxmlformats.org/officeDocument/2006/relationships/diagramQuickStyle" Target="diagrams/quickStyle4.xml"/><Relationship Id="rId215" Type="http://schemas.openxmlformats.org/officeDocument/2006/relationships/image" Target="media/image185.jpeg"/><Relationship Id="rId257" Type="http://schemas.openxmlformats.org/officeDocument/2006/relationships/image" Target="media/image200.jpeg"/><Relationship Id="rId278" Type="http://schemas.openxmlformats.org/officeDocument/2006/relationships/footer" Target="footer17.xml"/><Relationship Id="rId401" Type="http://schemas.openxmlformats.org/officeDocument/2006/relationships/image" Target="media/image346.png"/><Relationship Id="rId303" Type="http://schemas.openxmlformats.org/officeDocument/2006/relationships/image" Target="media/image229.jpeg"/><Relationship Id="rId42" Type="http://schemas.openxmlformats.org/officeDocument/2006/relationships/image" Target="media/image32.jpeg"/><Relationship Id="rId84" Type="http://schemas.openxmlformats.org/officeDocument/2006/relationships/image" Target="media/image69.jpeg"/><Relationship Id="rId138" Type="http://schemas.openxmlformats.org/officeDocument/2006/relationships/image" Target="media/image118.jpeg"/><Relationship Id="rId345" Type="http://schemas.openxmlformats.org/officeDocument/2006/relationships/image" Target="media/image254.png"/><Relationship Id="rId387" Type="http://schemas.openxmlformats.org/officeDocument/2006/relationships/image" Target="media/image284.jpeg"/><Relationship Id="rId191" Type="http://schemas.openxmlformats.org/officeDocument/2006/relationships/image" Target="media/image161.jpeg"/><Relationship Id="rId205" Type="http://schemas.openxmlformats.org/officeDocument/2006/relationships/image" Target="media/image175.jpeg"/><Relationship Id="rId247" Type="http://schemas.openxmlformats.org/officeDocument/2006/relationships/footer" Target="footer6.xml"/><Relationship Id="rId412" Type="http://schemas.openxmlformats.org/officeDocument/2006/relationships/fontTable" Target="fontTable.xml"/><Relationship Id="rId107" Type="http://schemas.openxmlformats.org/officeDocument/2006/relationships/image" Target="media/image92.jpeg"/><Relationship Id="rId289" Type="http://schemas.openxmlformats.org/officeDocument/2006/relationships/footer" Target="footer20.xml"/><Relationship Id="rId11" Type="http://schemas.openxmlformats.org/officeDocument/2006/relationships/footer" Target="footer2.xml"/><Relationship Id="rId53" Type="http://schemas.openxmlformats.org/officeDocument/2006/relationships/diagramData" Target="diagrams/data1.xml"/><Relationship Id="rId149" Type="http://schemas.openxmlformats.org/officeDocument/2006/relationships/image" Target="media/image129.jpeg"/><Relationship Id="rId314" Type="http://schemas.openxmlformats.org/officeDocument/2006/relationships/image" Target="media/image235.png"/><Relationship Id="rId356" Type="http://schemas.openxmlformats.org/officeDocument/2006/relationships/image" Target="media/image301.jpeg"/><Relationship Id="rId398" Type="http://schemas.openxmlformats.org/officeDocument/2006/relationships/image" Target="media/image295.png"/><Relationship Id="rId95" Type="http://schemas.openxmlformats.org/officeDocument/2006/relationships/image" Target="media/image80.jpeg"/><Relationship Id="rId160" Type="http://schemas.openxmlformats.org/officeDocument/2006/relationships/image" Target="media/image139.jpeg"/><Relationship Id="rId216" Type="http://schemas.openxmlformats.org/officeDocument/2006/relationships/image" Target="media/image186.jpg"/><Relationship Id="rId258" Type="http://schemas.openxmlformats.org/officeDocument/2006/relationships/image" Target="media/image201.jpeg"/><Relationship Id="rId22" Type="http://schemas.openxmlformats.org/officeDocument/2006/relationships/image" Target="media/image12.jpeg"/><Relationship Id="rId64" Type="http://schemas.openxmlformats.org/officeDocument/2006/relationships/image" Target="media/image49.jpeg"/><Relationship Id="rId118" Type="http://schemas.openxmlformats.org/officeDocument/2006/relationships/image" Target="media/image103.jpeg"/><Relationship Id="rId325" Type="http://schemas.openxmlformats.org/officeDocument/2006/relationships/image" Target="media/image242.png"/><Relationship Id="rId367" Type="http://schemas.openxmlformats.org/officeDocument/2006/relationships/image" Target="media/image269.jpeg"/><Relationship Id="rId171" Type="http://schemas.openxmlformats.org/officeDocument/2006/relationships/image" Target="media/image150.jpeg"/><Relationship Id="rId227" Type="http://schemas.openxmlformats.org/officeDocument/2006/relationships/image" Target="media/image195.png"/><Relationship Id="rId269" Type="http://schemas.openxmlformats.org/officeDocument/2006/relationships/image" Target="media/image206.png"/><Relationship Id="rId33" Type="http://schemas.openxmlformats.org/officeDocument/2006/relationships/image" Target="media/image23.jpeg"/><Relationship Id="rId129" Type="http://schemas.openxmlformats.org/officeDocument/2006/relationships/diagramLayout" Target="diagrams/layout2.xml"/><Relationship Id="rId280" Type="http://schemas.openxmlformats.org/officeDocument/2006/relationships/image" Target="media/image214.png"/><Relationship Id="rId336" Type="http://schemas.openxmlformats.org/officeDocument/2006/relationships/image" Target="media/image281.jpeg"/><Relationship Id="rId75" Type="http://schemas.openxmlformats.org/officeDocument/2006/relationships/image" Target="media/image60.jpeg"/><Relationship Id="rId140" Type="http://schemas.openxmlformats.org/officeDocument/2006/relationships/image" Target="media/image120.jpg"/><Relationship Id="rId182" Type="http://schemas.microsoft.com/office/2007/relationships/diagramDrawing" Target="diagrams/drawing4.xml"/><Relationship Id="rId378" Type="http://schemas.openxmlformats.org/officeDocument/2006/relationships/image" Target="media/image323.jpeg"/><Relationship Id="rId403" Type="http://schemas.openxmlformats.org/officeDocument/2006/relationships/image" Target="media/image298.png"/><Relationship Id="rId6" Type="http://schemas.openxmlformats.org/officeDocument/2006/relationships/webSettings" Target="webSettings.xml"/><Relationship Id="rId291" Type="http://schemas.openxmlformats.org/officeDocument/2006/relationships/image" Target="media/image223.jpeg"/><Relationship Id="rId305" Type="http://schemas.openxmlformats.org/officeDocument/2006/relationships/image" Target="media/image254.jpeg"/><Relationship Id="rId347" Type="http://schemas.openxmlformats.org/officeDocument/2006/relationships/image" Target="media/image292.jpeg"/><Relationship Id="rId44" Type="http://schemas.openxmlformats.org/officeDocument/2006/relationships/image" Target="media/image34.jpeg"/><Relationship Id="rId86" Type="http://schemas.openxmlformats.org/officeDocument/2006/relationships/image" Target="media/image71.jpeg"/><Relationship Id="rId151" Type="http://schemas.openxmlformats.org/officeDocument/2006/relationships/image" Target="media/image131.jpeg"/><Relationship Id="rId389" Type="http://schemas.openxmlformats.org/officeDocument/2006/relationships/image" Target="media/image286.jpeg"/><Relationship Id="rId193" Type="http://schemas.openxmlformats.org/officeDocument/2006/relationships/image" Target="media/image163.jpeg"/><Relationship Id="rId207" Type="http://schemas.openxmlformats.org/officeDocument/2006/relationships/image" Target="media/image177.jpeg"/><Relationship Id="rId249" Type="http://schemas.openxmlformats.org/officeDocument/2006/relationships/image" Target="media/image196.jpeg"/><Relationship Id="rId13" Type="http://schemas.openxmlformats.org/officeDocument/2006/relationships/image" Target="media/image3.jpeg"/><Relationship Id="rId109" Type="http://schemas.openxmlformats.org/officeDocument/2006/relationships/image" Target="media/image94.jpeg"/><Relationship Id="rId260" Type="http://schemas.openxmlformats.org/officeDocument/2006/relationships/image" Target="media/image222.jpeg"/><Relationship Id="rId316" Type="http://schemas.openxmlformats.org/officeDocument/2006/relationships/image" Target="media/image239.png"/><Relationship Id="rId55" Type="http://schemas.openxmlformats.org/officeDocument/2006/relationships/diagramQuickStyle" Target="diagrams/quickStyle1.xml"/><Relationship Id="rId97" Type="http://schemas.openxmlformats.org/officeDocument/2006/relationships/image" Target="media/image82.emf"/><Relationship Id="rId120" Type="http://schemas.openxmlformats.org/officeDocument/2006/relationships/image" Target="media/image105.jpeg"/><Relationship Id="rId358" Type="http://schemas.openxmlformats.org/officeDocument/2006/relationships/image" Target="media/image264.jpeg"/><Relationship Id="rId162" Type="http://schemas.openxmlformats.org/officeDocument/2006/relationships/image" Target="media/image141.jpeg"/><Relationship Id="rId218" Type="http://schemas.openxmlformats.org/officeDocument/2006/relationships/image" Target="media/image188.jpg"/><Relationship Id="rId271" Type="http://schemas.openxmlformats.org/officeDocument/2006/relationships/image" Target="media/image207.png"/><Relationship Id="rId24" Type="http://schemas.openxmlformats.org/officeDocument/2006/relationships/image" Target="media/image14.jpeg"/><Relationship Id="rId66" Type="http://schemas.openxmlformats.org/officeDocument/2006/relationships/image" Target="media/image51.jpeg"/><Relationship Id="rId131" Type="http://schemas.openxmlformats.org/officeDocument/2006/relationships/diagramColors" Target="diagrams/colors2.xml"/><Relationship Id="rId327" Type="http://schemas.openxmlformats.org/officeDocument/2006/relationships/image" Target="media/image244.png"/><Relationship Id="rId369" Type="http://schemas.openxmlformats.org/officeDocument/2006/relationships/image" Target="media/image270.jpeg"/><Relationship Id="rId173" Type="http://schemas.openxmlformats.org/officeDocument/2006/relationships/diagramData" Target="diagrams/data3.xml"/><Relationship Id="rId380" Type="http://schemas.openxmlformats.org/officeDocument/2006/relationships/image" Target="media/image276.jpeg"/><Relationship Id="rId35" Type="http://schemas.openxmlformats.org/officeDocument/2006/relationships/image" Target="media/image25.jpeg"/><Relationship Id="rId77" Type="http://schemas.openxmlformats.org/officeDocument/2006/relationships/image" Target="media/image62.jpeg"/><Relationship Id="rId100" Type="http://schemas.openxmlformats.org/officeDocument/2006/relationships/image" Target="media/image85.png"/><Relationship Id="rId282" Type="http://schemas.openxmlformats.org/officeDocument/2006/relationships/image" Target="media/image236.png"/><Relationship Id="rId338" Type="http://schemas.openxmlformats.org/officeDocument/2006/relationships/image" Target="media/image249.png"/><Relationship Id="rId8" Type="http://schemas.openxmlformats.org/officeDocument/2006/relationships/endnotes" Target="endnotes.xml"/><Relationship Id="rId142" Type="http://schemas.openxmlformats.org/officeDocument/2006/relationships/image" Target="media/image122.jpg"/><Relationship Id="rId184" Type="http://schemas.openxmlformats.org/officeDocument/2006/relationships/image" Target="media/image154.jpeg"/><Relationship Id="rId391" Type="http://schemas.openxmlformats.org/officeDocument/2006/relationships/image" Target="media/image336.jpeg"/><Relationship Id="rId405" Type="http://schemas.openxmlformats.org/officeDocument/2006/relationships/image" Target="media/image300.png"/><Relationship Id="rId251" Type="http://schemas.openxmlformats.org/officeDocument/2006/relationships/image" Target="media/image215.jpeg"/><Relationship Id="rId46" Type="http://schemas.openxmlformats.org/officeDocument/2006/relationships/image" Target="media/image36.png"/><Relationship Id="rId293" Type="http://schemas.openxmlformats.org/officeDocument/2006/relationships/image" Target="media/image244.jpeg"/><Relationship Id="rId307" Type="http://schemas.openxmlformats.org/officeDocument/2006/relationships/footer" Target="footer23.xml"/><Relationship Id="rId349" Type="http://schemas.openxmlformats.org/officeDocument/2006/relationships/image" Target="media/image258.jpeg"/><Relationship Id="rId88" Type="http://schemas.openxmlformats.org/officeDocument/2006/relationships/image" Target="media/image73.jpeg"/><Relationship Id="rId111" Type="http://schemas.openxmlformats.org/officeDocument/2006/relationships/image" Target="media/image96.png"/><Relationship Id="rId153" Type="http://schemas.openxmlformats.org/officeDocument/2006/relationships/image" Target="media/image133.jpeg"/><Relationship Id="rId195" Type="http://schemas.openxmlformats.org/officeDocument/2006/relationships/image" Target="media/image165.jpeg"/><Relationship Id="rId209" Type="http://schemas.openxmlformats.org/officeDocument/2006/relationships/image" Target="media/image179.jpeg"/><Relationship Id="rId360" Type="http://schemas.openxmlformats.org/officeDocument/2006/relationships/image" Target="media/image266.jpeg"/><Relationship Id="rId220" Type="http://schemas.openxmlformats.org/officeDocument/2006/relationships/image" Target="media/image190.jpeg"/><Relationship Id="rId15" Type="http://schemas.openxmlformats.org/officeDocument/2006/relationships/image" Target="media/image5.jpeg"/><Relationship Id="rId57" Type="http://schemas.microsoft.com/office/2007/relationships/diagramDrawing" Target="diagrams/drawing1.xml"/><Relationship Id="rId262" Type="http://schemas.openxmlformats.org/officeDocument/2006/relationships/image" Target="media/image202.png"/><Relationship Id="rId318" Type="http://schemas.openxmlformats.org/officeDocument/2006/relationships/image" Target="media/image241.png"/><Relationship Id="rId99" Type="http://schemas.openxmlformats.org/officeDocument/2006/relationships/image" Target="media/image84.jpeg"/><Relationship Id="rId122" Type="http://schemas.openxmlformats.org/officeDocument/2006/relationships/image" Target="media/image107.jpeg"/><Relationship Id="rId164" Type="http://schemas.openxmlformats.org/officeDocument/2006/relationships/image" Target="media/image143.jpeg"/><Relationship Id="rId371" Type="http://schemas.openxmlformats.org/officeDocument/2006/relationships/image" Target="media/image272.jpeg"/><Relationship Id="rId26" Type="http://schemas.openxmlformats.org/officeDocument/2006/relationships/image" Target="media/image16.jpeg"/><Relationship Id="rId273" Type="http://schemas.openxmlformats.org/officeDocument/2006/relationships/footer" Target="footer15.xml"/><Relationship Id="rId329" Type="http://schemas.openxmlformats.org/officeDocument/2006/relationships/image" Target="media/image274.png"/><Relationship Id="rId68" Type="http://schemas.openxmlformats.org/officeDocument/2006/relationships/image" Target="media/image53.jpeg"/><Relationship Id="rId133" Type="http://schemas.openxmlformats.org/officeDocument/2006/relationships/image" Target="media/image113.jpg"/><Relationship Id="rId175" Type="http://schemas.openxmlformats.org/officeDocument/2006/relationships/diagramQuickStyle" Target="diagrams/quickStyle3.xml"/><Relationship Id="rId340" Type="http://schemas.openxmlformats.org/officeDocument/2006/relationships/image" Target="media/image285.png"/><Relationship Id="rId200" Type="http://schemas.openxmlformats.org/officeDocument/2006/relationships/image" Target="media/image170.jpeg"/><Relationship Id="rId382" Type="http://schemas.openxmlformats.org/officeDocument/2006/relationships/image" Target="media/image327.jpeg"/><Relationship Id="rId284" Type="http://schemas.openxmlformats.org/officeDocument/2006/relationships/image" Target="media/image217.png"/></Relationships>
</file>

<file path=word/diagrams/_rels/data3.xml.rels><?xml version="1.0" encoding="UTF-8" standalone="yes"?>
<Relationships xmlns="http://schemas.openxmlformats.org/package/2006/relationships"><Relationship Id="rId1" Type="http://schemas.openxmlformats.org/officeDocument/2006/relationships/image" Target="../media/image152.png"/></Relationships>
</file>

<file path=word/diagrams/_rels/drawing3.xml.rels><?xml version="1.0" encoding="UTF-8" standalone="yes"?>
<Relationships xmlns="http://schemas.openxmlformats.org/package/2006/relationships"><Relationship Id="rId1" Type="http://schemas.openxmlformats.org/officeDocument/2006/relationships/image" Target="../media/image152.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5_1">
  <dgm:title val=""/>
  <dgm:desc val=""/>
  <dgm:catLst>
    <dgm:cat type="accent5" pri="11100"/>
  </dgm:catLst>
  <dgm:styleLbl name="node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5">
        <a:shade val="80000"/>
      </a:schemeClr>
    </dgm:linClrLst>
    <dgm:effectClrLst/>
    <dgm:txLinClrLst/>
    <dgm:txFillClrLst/>
    <dgm:txEffectClrLst/>
  </dgm:styleLbl>
  <dgm:styleLbl name="node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f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align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b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dgm:txEffectClrLst/>
  </dgm:styleLbl>
  <dgm:styleLbl name="parChTrans2D2">
    <dgm:fillClrLst meth="repeat">
      <a:schemeClr val="accent5"/>
    </dgm:fillClrLst>
    <dgm:linClrLst meth="repeat">
      <a:schemeClr val="accent5"/>
    </dgm:linClrLst>
    <dgm:effectClrLst/>
    <dgm:txLinClrLst/>
    <dgm:txFillClrLst/>
    <dgm:txEffectClrLst/>
  </dgm:styleLbl>
  <dgm:styleLbl name="parChTrans2D3">
    <dgm:fillClrLst meth="repeat">
      <a:schemeClr val="accent5"/>
    </dgm:fillClrLst>
    <dgm:linClrLst meth="repeat">
      <a:schemeClr val="accent5"/>
    </dgm:linClrLst>
    <dgm:effectClrLst/>
    <dgm:txLinClrLst/>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con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align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trAlignAcc1">
    <dgm:fillClrLst meth="repeat">
      <a:schemeClr val="accent5">
        <a:alpha val="40000"/>
        <a:tint val="40000"/>
      </a:schemeClr>
    </dgm:fillClrLst>
    <dgm:linClrLst meth="repeat">
      <a:schemeClr val="accent5"/>
    </dgm:linClrLst>
    <dgm:effectClrLst/>
    <dgm:txLinClrLst/>
    <dgm:txFillClrLst meth="repeat">
      <a:schemeClr val="dk1"/>
    </dgm:txFillClrLst>
    <dgm:txEffectClrLst/>
  </dgm:styleLbl>
  <dgm:styleLbl name="b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fgAcc0">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2">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3">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4">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449D593-9974-4975-84B4-389120D832CF}"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tr-TR"/>
        </a:p>
      </dgm:t>
    </dgm:pt>
    <dgm:pt modelId="{EB2931F8-596D-4EA7-8E4E-236407F89019}">
      <dgm:prSet phldrT="[Metin]"/>
      <dgm:spPr/>
      <dgm:t>
        <a:bodyPr/>
        <a:lstStyle/>
        <a:p>
          <a:r>
            <a:rPr lang="tr-TR" dirty="0"/>
            <a:t>FARUK DEMİR</a:t>
          </a:r>
        </a:p>
        <a:p>
          <a:r>
            <a:rPr lang="tr-TR" dirty="0"/>
            <a:t>BELEDİYE BAŞKANI</a:t>
          </a:r>
        </a:p>
      </dgm:t>
    </dgm:pt>
    <dgm:pt modelId="{DD0F815B-107B-473E-9BF4-D25EEB9C1247}" type="parTrans" cxnId="{081C76A0-71ED-414C-8E8A-FC9B17C2704B}">
      <dgm:prSet/>
      <dgm:spPr/>
      <dgm:t>
        <a:bodyPr/>
        <a:lstStyle/>
        <a:p>
          <a:endParaRPr lang="tr-TR"/>
        </a:p>
      </dgm:t>
    </dgm:pt>
    <dgm:pt modelId="{E99E5DA1-DB6D-443C-A241-08BF8C8940CF}" type="sibTrans" cxnId="{081C76A0-71ED-414C-8E8A-FC9B17C2704B}">
      <dgm:prSet/>
      <dgm:spPr/>
      <dgm:t>
        <a:bodyPr/>
        <a:lstStyle/>
        <a:p>
          <a:endParaRPr lang="tr-TR"/>
        </a:p>
      </dgm:t>
    </dgm:pt>
    <dgm:pt modelId="{1A20AAED-FF18-4929-8E55-95428A7D834B}">
      <dgm:prSet/>
      <dgm:spPr/>
      <dgm:t>
        <a:bodyPr/>
        <a:lstStyle/>
        <a:p>
          <a:r>
            <a:rPr lang="tr-TR" dirty="0"/>
            <a:t>ERSİN ORHAN</a:t>
          </a:r>
        </a:p>
        <a:p>
          <a:r>
            <a:rPr lang="tr-TR" dirty="0"/>
            <a:t>İŞÇİ</a:t>
          </a:r>
        </a:p>
      </dgm:t>
    </dgm:pt>
    <dgm:pt modelId="{21581CB4-182F-45A2-85F8-081630E60135}">
      <dgm:prSet/>
      <dgm:spPr/>
      <dgm:t>
        <a:bodyPr/>
        <a:lstStyle/>
        <a:p>
          <a:r>
            <a:rPr lang="tr-TR" dirty="0"/>
            <a:t>YUSUF KARABAĞLIK</a:t>
          </a:r>
        </a:p>
        <a:p>
          <a:r>
            <a:rPr lang="tr-TR" dirty="0"/>
            <a:t>İŞÇİ</a:t>
          </a:r>
        </a:p>
      </dgm:t>
    </dgm:pt>
    <dgm:pt modelId="{4EC8888B-2AF5-423E-90E4-80056AB50A4D}">
      <dgm:prSet/>
      <dgm:spPr/>
      <dgm:t>
        <a:bodyPr/>
        <a:lstStyle/>
        <a:p>
          <a:r>
            <a:rPr lang="tr-TR" dirty="0"/>
            <a:t>ŞEVKET YILMAZ</a:t>
          </a:r>
        </a:p>
        <a:p>
          <a:r>
            <a:rPr lang="tr-TR" dirty="0"/>
            <a:t>İŞÇİ</a:t>
          </a:r>
        </a:p>
      </dgm:t>
    </dgm:pt>
    <dgm:pt modelId="{7FAB414B-A6AF-4C77-9D10-E334F58C7E83}">
      <dgm:prSet/>
      <dgm:spPr/>
      <dgm:t>
        <a:bodyPr/>
        <a:lstStyle/>
        <a:p>
          <a:r>
            <a:rPr lang="tr-TR" dirty="0"/>
            <a:t>SERCAN</a:t>
          </a:r>
          <a:r>
            <a:rPr lang="tr-TR" baseline="0" dirty="0"/>
            <a:t> ÇİÇEK</a:t>
          </a:r>
        </a:p>
        <a:p>
          <a:r>
            <a:rPr lang="tr-TR" baseline="0" dirty="0"/>
            <a:t>İŞÇİ</a:t>
          </a:r>
          <a:endParaRPr lang="tr-TR" dirty="0"/>
        </a:p>
      </dgm:t>
    </dgm:pt>
    <dgm:pt modelId="{CC941828-5A7E-450B-B687-522D4942A2F8}">
      <dgm:prSet/>
      <dgm:spPr/>
      <dgm:t>
        <a:bodyPr/>
        <a:lstStyle/>
        <a:p>
          <a:r>
            <a:rPr lang="tr-TR" dirty="0"/>
            <a:t>ALLATTİN ZORBA</a:t>
          </a:r>
        </a:p>
        <a:p>
          <a:r>
            <a:rPr lang="tr-TR" dirty="0"/>
            <a:t>İŞÇİ</a:t>
          </a:r>
        </a:p>
      </dgm:t>
    </dgm:pt>
    <dgm:pt modelId="{0488B6F8-86F9-4FC4-9771-37D3CD9A6A4B}">
      <dgm:prSet/>
      <dgm:spPr/>
      <dgm:t>
        <a:bodyPr/>
        <a:lstStyle/>
        <a:p>
          <a:r>
            <a:rPr lang="tr-TR" dirty="0"/>
            <a:t>GÜVEN</a:t>
          </a:r>
          <a:r>
            <a:rPr lang="tr-TR" baseline="0" dirty="0"/>
            <a:t> YEŞİLTAŞ</a:t>
          </a:r>
        </a:p>
        <a:p>
          <a:r>
            <a:rPr lang="tr-TR" dirty="0"/>
            <a:t>İŞÇİ</a:t>
          </a:r>
        </a:p>
      </dgm:t>
    </dgm:pt>
    <dgm:pt modelId="{8BA855A5-B53A-4EA0-8230-0908E82E2771}" type="asst">
      <dgm:prSet/>
      <dgm:spPr/>
      <dgm:t>
        <a:bodyPr/>
        <a:lstStyle/>
        <a:p>
          <a:r>
            <a:rPr lang="tr-TR" dirty="0"/>
            <a:t>CANSER KAYTAN </a:t>
          </a:r>
        </a:p>
        <a:p>
          <a:r>
            <a:rPr lang="tr-TR" dirty="0"/>
            <a:t>SU KANALİZASYON ALTYAPI ŞEFLİĞİ</a:t>
          </a:r>
        </a:p>
      </dgm:t>
    </dgm:pt>
    <dgm:pt modelId="{8C57A921-0843-4E97-9E24-AD1BF19341D7}" type="sibTrans" cxnId="{8A8D4570-4995-4659-9D79-9C3234E280F3}">
      <dgm:prSet/>
      <dgm:spPr/>
      <dgm:t>
        <a:bodyPr/>
        <a:lstStyle/>
        <a:p>
          <a:endParaRPr lang="tr-TR"/>
        </a:p>
      </dgm:t>
    </dgm:pt>
    <dgm:pt modelId="{7BE10373-645E-4E96-B368-67327A055378}" type="parTrans" cxnId="{8A8D4570-4995-4659-9D79-9C3234E280F3}">
      <dgm:prSet/>
      <dgm:spPr/>
      <dgm:t>
        <a:bodyPr/>
        <a:lstStyle/>
        <a:p>
          <a:endParaRPr lang="tr-TR"/>
        </a:p>
      </dgm:t>
    </dgm:pt>
    <dgm:pt modelId="{63765D74-23AC-429A-8AE4-DB2447819920}" type="sibTrans" cxnId="{0EAD2638-0D46-4CCC-96D5-88B29E756EF4}">
      <dgm:prSet/>
      <dgm:spPr/>
      <dgm:t>
        <a:bodyPr/>
        <a:lstStyle/>
        <a:p>
          <a:endParaRPr lang="tr-TR"/>
        </a:p>
      </dgm:t>
    </dgm:pt>
    <dgm:pt modelId="{0C64ADD4-6F59-42C4-9968-0A74046B649B}" type="parTrans" cxnId="{0EAD2638-0D46-4CCC-96D5-88B29E756EF4}">
      <dgm:prSet/>
      <dgm:spPr/>
      <dgm:t>
        <a:bodyPr/>
        <a:lstStyle/>
        <a:p>
          <a:endParaRPr lang="tr-TR"/>
        </a:p>
      </dgm:t>
    </dgm:pt>
    <dgm:pt modelId="{053F07F5-D01E-4489-8F5E-6C5548118E79}" type="sibTrans" cxnId="{5E2F834D-F354-4DAE-9BBB-3D1582A4BED6}">
      <dgm:prSet/>
      <dgm:spPr/>
      <dgm:t>
        <a:bodyPr/>
        <a:lstStyle/>
        <a:p>
          <a:endParaRPr lang="tr-TR"/>
        </a:p>
      </dgm:t>
    </dgm:pt>
    <dgm:pt modelId="{8401D836-627F-4062-B384-E5F3900D2BD2}" type="parTrans" cxnId="{5E2F834D-F354-4DAE-9BBB-3D1582A4BED6}">
      <dgm:prSet/>
      <dgm:spPr/>
      <dgm:t>
        <a:bodyPr/>
        <a:lstStyle/>
        <a:p>
          <a:endParaRPr lang="tr-TR"/>
        </a:p>
      </dgm:t>
    </dgm:pt>
    <dgm:pt modelId="{8A369FA8-E859-4F00-AAC4-60B17B7B9C35}" type="sibTrans" cxnId="{F05A7F53-B0DD-4215-AA88-1C5109F7BD11}">
      <dgm:prSet/>
      <dgm:spPr/>
      <dgm:t>
        <a:bodyPr/>
        <a:lstStyle/>
        <a:p>
          <a:endParaRPr lang="tr-TR"/>
        </a:p>
      </dgm:t>
    </dgm:pt>
    <dgm:pt modelId="{0436D508-FA01-4A26-9766-02EB286BF7D1}" type="parTrans" cxnId="{F05A7F53-B0DD-4215-AA88-1C5109F7BD11}">
      <dgm:prSet/>
      <dgm:spPr/>
      <dgm:t>
        <a:bodyPr/>
        <a:lstStyle/>
        <a:p>
          <a:endParaRPr lang="tr-TR"/>
        </a:p>
      </dgm:t>
    </dgm:pt>
    <dgm:pt modelId="{CE9CAC78-93DA-4799-B56D-7C228E7BFA41}" type="sibTrans" cxnId="{D18D64F0-0979-47CA-8FCF-C39790B096C7}">
      <dgm:prSet/>
      <dgm:spPr/>
      <dgm:t>
        <a:bodyPr/>
        <a:lstStyle/>
        <a:p>
          <a:endParaRPr lang="tr-TR"/>
        </a:p>
      </dgm:t>
    </dgm:pt>
    <dgm:pt modelId="{4590DDE5-3F1B-406F-9AA7-851E635AA4B8}" type="parTrans" cxnId="{D18D64F0-0979-47CA-8FCF-C39790B096C7}">
      <dgm:prSet/>
      <dgm:spPr/>
      <dgm:t>
        <a:bodyPr/>
        <a:lstStyle/>
        <a:p>
          <a:endParaRPr lang="tr-TR"/>
        </a:p>
      </dgm:t>
    </dgm:pt>
    <dgm:pt modelId="{14FD80B0-830B-4B1C-86A4-BBEA78CFDAEE}" type="sibTrans" cxnId="{E58021FB-9FE2-49B9-8674-A81DFF6AA291}">
      <dgm:prSet/>
      <dgm:spPr/>
      <dgm:t>
        <a:bodyPr/>
        <a:lstStyle/>
        <a:p>
          <a:endParaRPr lang="tr-TR"/>
        </a:p>
      </dgm:t>
    </dgm:pt>
    <dgm:pt modelId="{F6801E4C-222A-49AD-A8CA-1591450CD474}" type="parTrans" cxnId="{E58021FB-9FE2-49B9-8674-A81DFF6AA291}">
      <dgm:prSet/>
      <dgm:spPr/>
      <dgm:t>
        <a:bodyPr/>
        <a:lstStyle/>
        <a:p>
          <a:endParaRPr lang="tr-TR"/>
        </a:p>
      </dgm:t>
    </dgm:pt>
    <dgm:pt modelId="{B1868324-E899-4082-AD39-FDD7B7E67A94}" type="asst">
      <dgm:prSet/>
      <dgm:spPr/>
      <dgm:t>
        <a:bodyPr/>
        <a:lstStyle/>
        <a:p>
          <a:r>
            <a:rPr lang="tr-TR"/>
            <a:t>VOLKAN GÖK</a:t>
          </a:r>
        </a:p>
        <a:p>
          <a:r>
            <a:rPr lang="tr-TR"/>
            <a:t>YOL,BAKIM VE ONARIM ŞEFİ</a:t>
          </a:r>
        </a:p>
      </dgm:t>
    </dgm:pt>
    <dgm:pt modelId="{B5F97B91-9776-46E7-B3BE-3CD6B42FED27}">
      <dgm:prSet phldrT="[Metin]"/>
      <dgm:spPr/>
      <dgm:t>
        <a:bodyPr/>
        <a:lstStyle/>
        <a:p>
          <a:r>
            <a:rPr lang="tr-TR" dirty="0"/>
            <a:t>OKAN DEĞİRMENCİ</a:t>
          </a:r>
        </a:p>
        <a:p>
          <a:r>
            <a:rPr lang="tr-TR" dirty="0"/>
            <a:t>FEN İŞLERİ MÜDÜRÜ</a:t>
          </a:r>
        </a:p>
      </dgm:t>
    </dgm:pt>
    <dgm:pt modelId="{C3F6BD0A-C31E-4708-85CE-0E68FA74A4C4}" type="sibTrans" cxnId="{FCA491C5-B5AC-46B7-B919-0EF1643473CC}">
      <dgm:prSet/>
      <dgm:spPr/>
      <dgm:t>
        <a:bodyPr/>
        <a:lstStyle/>
        <a:p>
          <a:endParaRPr lang="tr-TR"/>
        </a:p>
      </dgm:t>
    </dgm:pt>
    <dgm:pt modelId="{94ADF6FB-1649-4481-B744-EB34541B9CA8}" type="parTrans" cxnId="{FCA491C5-B5AC-46B7-B919-0EF1643473CC}">
      <dgm:prSet/>
      <dgm:spPr/>
      <dgm:t>
        <a:bodyPr/>
        <a:lstStyle/>
        <a:p>
          <a:endParaRPr lang="tr-TR"/>
        </a:p>
      </dgm:t>
    </dgm:pt>
    <dgm:pt modelId="{D72FDBE5-335B-42B3-9AAE-1D3B8C61F24F}" type="sibTrans" cxnId="{128113DA-2E72-4A9B-98A9-21E8910F4BF7}">
      <dgm:prSet/>
      <dgm:spPr/>
      <dgm:t>
        <a:bodyPr/>
        <a:lstStyle/>
        <a:p>
          <a:endParaRPr lang="tr-TR"/>
        </a:p>
      </dgm:t>
    </dgm:pt>
    <dgm:pt modelId="{3D18C105-6BE6-4847-866C-DC25A8D704E8}" type="parTrans" cxnId="{128113DA-2E72-4A9B-98A9-21E8910F4BF7}">
      <dgm:prSet/>
      <dgm:spPr/>
      <dgm:t>
        <a:bodyPr/>
        <a:lstStyle/>
        <a:p>
          <a:endParaRPr lang="tr-TR"/>
        </a:p>
      </dgm:t>
    </dgm:pt>
    <dgm:pt modelId="{B4E644C4-80C6-48D9-A64D-2325375F1E67}" type="sibTrans" cxnId="{FA37C3E6-8E20-4B06-8445-9EF649767A25}">
      <dgm:prSet/>
      <dgm:spPr/>
      <dgm:t>
        <a:bodyPr/>
        <a:lstStyle/>
        <a:p>
          <a:endParaRPr lang="tr-TR"/>
        </a:p>
      </dgm:t>
    </dgm:pt>
    <dgm:pt modelId="{6F702820-ADDF-4A92-8C10-E84CE83BC157}" type="parTrans" cxnId="{FA37C3E6-8E20-4B06-8445-9EF649767A25}">
      <dgm:prSet/>
      <dgm:spPr/>
      <dgm:t>
        <a:bodyPr/>
        <a:lstStyle/>
        <a:p>
          <a:endParaRPr lang="tr-TR"/>
        </a:p>
      </dgm:t>
    </dgm:pt>
    <dgm:pt modelId="{2CA7C5BC-4623-4C11-A078-6A8D9B160C9F}">
      <dgm:prSet/>
      <dgm:spPr/>
      <dgm:t>
        <a:bodyPr/>
        <a:lstStyle/>
        <a:p>
          <a:r>
            <a:rPr lang="tr-TR" dirty="0"/>
            <a:t>ULAŞ ARABUL</a:t>
          </a:r>
        </a:p>
        <a:p>
          <a:r>
            <a:rPr lang="tr-TR" dirty="0"/>
            <a:t>İŞÇİ</a:t>
          </a:r>
        </a:p>
      </dgm:t>
    </dgm:pt>
    <dgm:pt modelId="{B16D8F71-4375-4B3C-9724-D990608E804C}" type="sibTrans" cxnId="{3BDACCD8-F81E-4D0A-A659-B2F5F19788D0}">
      <dgm:prSet/>
      <dgm:spPr/>
      <dgm:t>
        <a:bodyPr/>
        <a:lstStyle/>
        <a:p>
          <a:endParaRPr lang="tr-TR"/>
        </a:p>
      </dgm:t>
    </dgm:pt>
    <dgm:pt modelId="{EC9E4B45-6933-4C76-A5B5-6210C7C3278B}" type="parTrans" cxnId="{3BDACCD8-F81E-4D0A-A659-B2F5F19788D0}">
      <dgm:prSet/>
      <dgm:spPr/>
      <dgm:t>
        <a:bodyPr/>
        <a:lstStyle/>
        <a:p>
          <a:endParaRPr lang="tr-TR"/>
        </a:p>
      </dgm:t>
    </dgm:pt>
    <dgm:pt modelId="{DB1BD4ED-6A1F-4943-9B15-55D98CB7F7B6}">
      <dgm:prSet/>
      <dgm:spPr/>
      <dgm:t>
        <a:bodyPr/>
        <a:lstStyle/>
        <a:p>
          <a:r>
            <a:rPr lang="tr-TR"/>
            <a:t>OKAN ATASOY</a:t>
          </a:r>
        </a:p>
        <a:p>
          <a:r>
            <a:rPr lang="tr-TR"/>
            <a:t>ELEKTRİK TEKNİKERİ</a:t>
          </a:r>
        </a:p>
      </dgm:t>
    </dgm:pt>
    <dgm:pt modelId="{85391134-2FC6-44B3-82AF-950B2941D725}" type="parTrans" cxnId="{25DAD27D-FA8C-4231-A1F8-4D2D1D2C250B}">
      <dgm:prSet/>
      <dgm:spPr/>
      <dgm:t>
        <a:bodyPr/>
        <a:lstStyle/>
        <a:p>
          <a:endParaRPr lang="tr-TR"/>
        </a:p>
      </dgm:t>
    </dgm:pt>
    <dgm:pt modelId="{AAC35682-AC29-4625-9350-BE117C1BC7E5}" type="sibTrans" cxnId="{25DAD27D-FA8C-4231-A1F8-4D2D1D2C250B}">
      <dgm:prSet/>
      <dgm:spPr/>
      <dgm:t>
        <a:bodyPr/>
        <a:lstStyle/>
        <a:p>
          <a:endParaRPr lang="tr-TR"/>
        </a:p>
      </dgm:t>
    </dgm:pt>
    <dgm:pt modelId="{F12934E3-6F7B-4B58-BE92-2201174BAFB0}">
      <dgm:prSet/>
      <dgm:spPr/>
      <dgm:t>
        <a:bodyPr/>
        <a:lstStyle/>
        <a:p>
          <a:r>
            <a:rPr lang="tr-TR"/>
            <a:t>MURAT KORKMAZ</a:t>
          </a:r>
        </a:p>
        <a:p>
          <a:r>
            <a:rPr lang="tr-TR"/>
            <a:t>İŞÇİ</a:t>
          </a:r>
        </a:p>
      </dgm:t>
    </dgm:pt>
    <dgm:pt modelId="{EFE6CC23-2252-4367-B1C7-F26961254C21}" type="parTrans" cxnId="{E2FB2D2F-5C12-422A-8C4C-AE34D9E46ED2}">
      <dgm:prSet/>
      <dgm:spPr/>
      <dgm:t>
        <a:bodyPr/>
        <a:lstStyle/>
        <a:p>
          <a:endParaRPr lang="tr-TR"/>
        </a:p>
      </dgm:t>
    </dgm:pt>
    <dgm:pt modelId="{AAB46BEA-8D76-4EAE-A0A4-9060DBF7A2A4}" type="sibTrans" cxnId="{E2FB2D2F-5C12-422A-8C4C-AE34D9E46ED2}">
      <dgm:prSet/>
      <dgm:spPr/>
      <dgm:t>
        <a:bodyPr/>
        <a:lstStyle/>
        <a:p>
          <a:endParaRPr lang="tr-TR"/>
        </a:p>
      </dgm:t>
    </dgm:pt>
    <dgm:pt modelId="{625E11F3-83BE-4B21-9ABB-A4F8D886D25A}">
      <dgm:prSet/>
      <dgm:spPr/>
      <dgm:t>
        <a:bodyPr/>
        <a:lstStyle/>
        <a:p>
          <a:r>
            <a:rPr lang="tr-TR"/>
            <a:t>EMRE BEKTAŞ</a:t>
          </a:r>
        </a:p>
        <a:p>
          <a:r>
            <a:rPr lang="tr-TR"/>
            <a:t>SAHA SORUMLUSU</a:t>
          </a:r>
        </a:p>
      </dgm:t>
    </dgm:pt>
    <dgm:pt modelId="{FDBF8942-38AC-484D-92BF-97A95A7D8061}" type="parTrans" cxnId="{9C565FD0-FC68-40E8-AA6B-0C7C7A09651E}">
      <dgm:prSet/>
      <dgm:spPr/>
      <dgm:t>
        <a:bodyPr/>
        <a:lstStyle/>
        <a:p>
          <a:endParaRPr lang="tr-TR"/>
        </a:p>
      </dgm:t>
    </dgm:pt>
    <dgm:pt modelId="{56D9218D-2D5B-47D0-8BCA-C70719F3BACA}" type="sibTrans" cxnId="{9C565FD0-FC68-40E8-AA6B-0C7C7A09651E}">
      <dgm:prSet/>
      <dgm:spPr/>
      <dgm:t>
        <a:bodyPr/>
        <a:lstStyle/>
        <a:p>
          <a:endParaRPr lang="tr-TR"/>
        </a:p>
      </dgm:t>
    </dgm:pt>
    <dgm:pt modelId="{F1F7B2D0-E4F1-4622-8865-591E93C9278C}">
      <dgm:prSet/>
      <dgm:spPr/>
      <dgm:t>
        <a:bodyPr/>
        <a:lstStyle/>
        <a:p>
          <a:r>
            <a:rPr lang="tr-TR"/>
            <a:t>ERGÜL UYMAZ</a:t>
          </a:r>
        </a:p>
        <a:p>
          <a:r>
            <a:rPr lang="tr-TR"/>
            <a:t>İŞÇİ</a:t>
          </a:r>
        </a:p>
      </dgm:t>
    </dgm:pt>
    <dgm:pt modelId="{05B0FD5F-0B1B-4769-A030-A68842D7A6ED}" type="parTrans" cxnId="{FF2CA1E4-519B-4A5A-9942-6AC612145218}">
      <dgm:prSet/>
      <dgm:spPr/>
      <dgm:t>
        <a:bodyPr/>
        <a:lstStyle/>
        <a:p>
          <a:endParaRPr lang="tr-TR"/>
        </a:p>
      </dgm:t>
    </dgm:pt>
    <dgm:pt modelId="{97CB7D4B-33E6-4CCE-BCE6-B7B89FC0DBF4}" type="sibTrans" cxnId="{FF2CA1E4-519B-4A5A-9942-6AC612145218}">
      <dgm:prSet/>
      <dgm:spPr/>
      <dgm:t>
        <a:bodyPr/>
        <a:lstStyle/>
        <a:p>
          <a:endParaRPr lang="tr-TR"/>
        </a:p>
      </dgm:t>
    </dgm:pt>
    <dgm:pt modelId="{6081BE39-D8AF-49F5-A99A-518ED8691BBA}">
      <dgm:prSet/>
      <dgm:spPr/>
      <dgm:t>
        <a:bodyPr/>
        <a:lstStyle/>
        <a:p>
          <a:r>
            <a:rPr lang="tr-TR"/>
            <a:t>BAŞAR YILDIZ</a:t>
          </a:r>
        </a:p>
        <a:p>
          <a:r>
            <a:rPr lang="tr-TR"/>
            <a:t>İŞÇİ</a:t>
          </a:r>
        </a:p>
      </dgm:t>
    </dgm:pt>
    <dgm:pt modelId="{8B16616B-53BE-4B03-8B14-984C03803AC2}" type="parTrans" cxnId="{D7B8B47C-71C2-468D-AC6F-8B61CCA689FE}">
      <dgm:prSet/>
      <dgm:spPr/>
      <dgm:t>
        <a:bodyPr/>
        <a:lstStyle/>
        <a:p>
          <a:endParaRPr lang="tr-TR"/>
        </a:p>
      </dgm:t>
    </dgm:pt>
    <dgm:pt modelId="{CF561DA8-0101-459A-8D1C-43A0A4DEFCF2}" type="sibTrans" cxnId="{D7B8B47C-71C2-468D-AC6F-8B61CCA689FE}">
      <dgm:prSet/>
      <dgm:spPr/>
      <dgm:t>
        <a:bodyPr/>
        <a:lstStyle/>
        <a:p>
          <a:endParaRPr lang="tr-TR"/>
        </a:p>
      </dgm:t>
    </dgm:pt>
    <dgm:pt modelId="{C6CA28AA-58CE-44C9-82EE-BA9C7E4496EF}">
      <dgm:prSet/>
      <dgm:spPr/>
      <dgm:t>
        <a:bodyPr/>
        <a:lstStyle/>
        <a:p>
          <a:r>
            <a:rPr lang="tr-TR"/>
            <a:t>ENGİN UYMAZ</a:t>
          </a:r>
        </a:p>
        <a:p>
          <a:r>
            <a:rPr lang="tr-TR"/>
            <a:t>İŞÇİ</a:t>
          </a:r>
        </a:p>
      </dgm:t>
    </dgm:pt>
    <dgm:pt modelId="{BF50F8AD-D98E-4426-A531-ACB1E084F9AC}" type="parTrans" cxnId="{CF0F86A1-4F18-486E-B071-F01CBBDE0C80}">
      <dgm:prSet/>
      <dgm:spPr/>
      <dgm:t>
        <a:bodyPr/>
        <a:lstStyle/>
        <a:p>
          <a:endParaRPr lang="tr-TR"/>
        </a:p>
      </dgm:t>
    </dgm:pt>
    <dgm:pt modelId="{3F2D51BE-4EB9-4DAE-89DD-4E208CE8659D}" type="sibTrans" cxnId="{CF0F86A1-4F18-486E-B071-F01CBBDE0C80}">
      <dgm:prSet/>
      <dgm:spPr/>
      <dgm:t>
        <a:bodyPr/>
        <a:lstStyle/>
        <a:p>
          <a:endParaRPr lang="tr-TR"/>
        </a:p>
      </dgm:t>
    </dgm:pt>
    <dgm:pt modelId="{8279C9F2-9003-4A51-9255-B9853049F4C8}">
      <dgm:prSet/>
      <dgm:spPr/>
      <dgm:t>
        <a:bodyPr/>
        <a:lstStyle/>
        <a:p>
          <a:r>
            <a:rPr lang="tr-TR"/>
            <a:t>SÜLEYMAN NUH</a:t>
          </a:r>
        </a:p>
        <a:p>
          <a:r>
            <a:rPr lang="tr-TR"/>
            <a:t>İŞÇİ</a:t>
          </a:r>
        </a:p>
      </dgm:t>
    </dgm:pt>
    <dgm:pt modelId="{95629952-DD92-4DF4-8087-28309E1C87A3}" type="parTrans" cxnId="{3A1DD770-7743-49AE-B5FA-79E57A65B824}">
      <dgm:prSet/>
      <dgm:spPr/>
      <dgm:t>
        <a:bodyPr/>
        <a:lstStyle/>
        <a:p>
          <a:endParaRPr lang="tr-TR"/>
        </a:p>
      </dgm:t>
    </dgm:pt>
    <dgm:pt modelId="{96743A2D-3DBC-4577-91EA-E358BD512D4B}" type="sibTrans" cxnId="{3A1DD770-7743-49AE-B5FA-79E57A65B824}">
      <dgm:prSet/>
      <dgm:spPr/>
      <dgm:t>
        <a:bodyPr/>
        <a:lstStyle/>
        <a:p>
          <a:endParaRPr lang="tr-TR"/>
        </a:p>
      </dgm:t>
    </dgm:pt>
    <dgm:pt modelId="{4C6A7D75-7DCD-44A9-B003-92AC8E8E385C}">
      <dgm:prSet/>
      <dgm:spPr/>
      <dgm:t>
        <a:bodyPr/>
        <a:lstStyle/>
        <a:p>
          <a:r>
            <a:rPr lang="tr-TR"/>
            <a:t>CEMİL BAŞDEMİR</a:t>
          </a:r>
        </a:p>
        <a:p>
          <a:r>
            <a:rPr lang="tr-TR"/>
            <a:t>İŞÇİ</a:t>
          </a:r>
        </a:p>
      </dgm:t>
    </dgm:pt>
    <dgm:pt modelId="{4DB64D32-4D4C-4EBA-9911-F8262C143F77}" type="parTrans" cxnId="{14D6AB67-44B9-430C-97C6-09D7E909B9D4}">
      <dgm:prSet/>
      <dgm:spPr/>
      <dgm:t>
        <a:bodyPr/>
        <a:lstStyle/>
        <a:p>
          <a:endParaRPr lang="tr-TR"/>
        </a:p>
      </dgm:t>
    </dgm:pt>
    <dgm:pt modelId="{4029391B-37DB-4A04-AF2B-35EC9BC4C25E}" type="sibTrans" cxnId="{14D6AB67-44B9-430C-97C6-09D7E909B9D4}">
      <dgm:prSet/>
      <dgm:spPr/>
      <dgm:t>
        <a:bodyPr/>
        <a:lstStyle/>
        <a:p>
          <a:endParaRPr lang="tr-TR"/>
        </a:p>
      </dgm:t>
    </dgm:pt>
    <dgm:pt modelId="{EDCC75BA-2DE4-483E-A8D9-84FCB3C98B33}" type="asst">
      <dgm:prSet/>
      <dgm:spPr/>
      <dgm:t>
        <a:bodyPr/>
        <a:lstStyle/>
        <a:p>
          <a:r>
            <a:rPr lang="tr-TR"/>
            <a:t>RUKİYE KESER</a:t>
          </a:r>
        </a:p>
        <a:p>
          <a:r>
            <a:rPr lang="tr-TR"/>
            <a:t>PLAN PROJE ŞEFLİĞİ</a:t>
          </a:r>
        </a:p>
      </dgm:t>
    </dgm:pt>
    <dgm:pt modelId="{5CC00DC6-465D-47ED-90F0-86BD92EDAD57}" type="parTrans" cxnId="{DF40B4C2-D91E-465C-AA30-59C9C7C1E7AC}">
      <dgm:prSet/>
      <dgm:spPr/>
      <dgm:t>
        <a:bodyPr/>
        <a:lstStyle/>
        <a:p>
          <a:endParaRPr lang="tr-TR"/>
        </a:p>
      </dgm:t>
    </dgm:pt>
    <dgm:pt modelId="{BA0A3040-7A5C-40FC-A50B-BAA5B57C76EA}" type="sibTrans" cxnId="{DF40B4C2-D91E-465C-AA30-59C9C7C1E7AC}">
      <dgm:prSet/>
      <dgm:spPr/>
      <dgm:t>
        <a:bodyPr/>
        <a:lstStyle/>
        <a:p>
          <a:endParaRPr lang="tr-TR"/>
        </a:p>
      </dgm:t>
    </dgm:pt>
    <dgm:pt modelId="{F755DB41-B8BF-4B5A-BE31-D54603811101}">
      <dgm:prSet/>
      <dgm:spPr/>
      <dgm:t>
        <a:bodyPr/>
        <a:lstStyle/>
        <a:p>
          <a:r>
            <a:rPr lang="tr-TR"/>
            <a:t>CAN İSMAİL KORKUT</a:t>
          </a:r>
        </a:p>
        <a:p>
          <a:r>
            <a:rPr lang="tr-TR"/>
            <a:t>İŞÇİ</a:t>
          </a:r>
        </a:p>
      </dgm:t>
    </dgm:pt>
    <dgm:pt modelId="{42762114-239A-4207-9BF7-B3C5B6DA51D4}" type="parTrans" cxnId="{7B335AD7-4ABA-496F-BE15-97B1B3EA71BC}">
      <dgm:prSet/>
      <dgm:spPr/>
      <dgm:t>
        <a:bodyPr/>
        <a:lstStyle/>
        <a:p>
          <a:endParaRPr lang="tr-TR"/>
        </a:p>
      </dgm:t>
    </dgm:pt>
    <dgm:pt modelId="{5047A0F7-0913-4B8D-BE4B-63ECA0CED8C5}" type="sibTrans" cxnId="{7B335AD7-4ABA-496F-BE15-97B1B3EA71BC}">
      <dgm:prSet/>
      <dgm:spPr/>
      <dgm:t>
        <a:bodyPr/>
        <a:lstStyle/>
        <a:p>
          <a:endParaRPr lang="tr-TR"/>
        </a:p>
      </dgm:t>
    </dgm:pt>
    <dgm:pt modelId="{FEEF7CFD-C9DB-4663-8AC2-F5A7D2655FB9}">
      <dgm:prSet/>
      <dgm:spPr/>
      <dgm:t>
        <a:bodyPr/>
        <a:lstStyle/>
        <a:p>
          <a:r>
            <a:rPr lang="tr-TR"/>
            <a:t>SEÇİL AVŞAR</a:t>
          </a:r>
        </a:p>
        <a:p>
          <a:r>
            <a:rPr lang="tr-TR"/>
            <a:t>BELEDİYE BAŞKAN YARDIMCISI</a:t>
          </a:r>
        </a:p>
      </dgm:t>
    </dgm:pt>
    <dgm:pt modelId="{1B8F671A-54C5-4945-AFA6-129E7CAD7AF5}" type="parTrans" cxnId="{995A0F90-D3EA-4D3B-BE4A-2AD64EFB113A}">
      <dgm:prSet/>
      <dgm:spPr/>
    </dgm:pt>
    <dgm:pt modelId="{0A1B4DD4-D977-428E-9447-15C183CB4736}" type="sibTrans" cxnId="{995A0F90-D3EA-4D3B-BE4A-2AD64EFB113A}">
      <dgm:prSet/>
      <dgm:spPr/>
    </dgm:pt>
    <dgm:pt modelId="{2BE1BF42-0EB2-4CE3-B3CC-CA44E1A33260}" type="pres">
      <dgm:prSet presAssocID="{9449D593-9974-4975-84B4-389120D832CF}" presName="hierChild1" presStyleCnt="0">
        <dgm:presLayoutVars>
          <dgm:orgChart val="1"/>
          <dgm:chPref val="1"/>
          <dgm:dir/>
          <dgm:animOne val="branch"/>
          <dgm:animLvl val="lvl"/>
          <dgm:resizeHandles/>
        </dgm:presLayoutVars>
      </dgm:prSet>
      <dgm:spPr/>
      <dgm:t>
        <a:bodyPr/>
        <a:lstStyle/>
        <a:p>
          <a:endParaRPr lang="tr-TR"/>
        </a:p>
      </dgm:t>
    </dgm:pt>
    <dgm:pt modelId="{6E3F1739-427B-441C-BCDF-4188B67C2158}" type="pres">
      <dgm:prSet presAssocID="{EB2931F8-596D-4EA7-8E4E-236407F89019}" presName="hierRoot1" presStyleCnt="0">
        <dgm:presLayoutVars>
          <dgm:hierBranch val="init"/>
        </dgm:presLayoutVars>
      </dgm:prSet>
      <dgm:spPr/>
    </dgm:pt>
    <dgm:pt modelId="{8C5CFFD5-1AB0-4040-9743-4A9CB9A032A5}" type="pres">
      <dgm:prSet presAssocID="{EB2931F8-596D-4EA7-8E4E-236407F89019}" presName="rootComposite1" presStyleCnt="0"/>
      <dgm:spPr/>
    </dgm:pt>
    <dgm:pt modelId="{37C6428E-FB72-4579-AE48-EC789341B5E5}" type="pres">
      <dgm:prSet presAssocID="{EB2931F8-596D-4EA7-8E4E-236407F89019}" presName="rootText1" presStyleLbl="node0" presStyleIdx="0" presStyleCnt="1">
        <dgm:presLayoutVars>
          <dgm:chPref val="3"/>
        </dgm:presLayoutVars>
      </dgm:prSet>
      <dgm:spPr/>
      <dgm:t>
        <a:bodyPr/>
        <a:lstStyle/>
        <a:p>
          <a:endParaRPr lang="tr-TR"/>
        </a:p>
      </dgm:t>
    </dgm:pt>
    <dgm:pt modelId="{99EB6047-8115-4A2F-ACFF-59F603014734}" type="pres">
      <dgm:prSet presAssocID="{EB2931F8-596D-4EA7-8E4E-236407F89019}" presName="rootConnector1" presStyleLbl="node1" presStyleIdx="0" presStyleCnt="0"/>
      <dgm:spPr/>
      <dgm:t>
        <a:bodyPr/>
        <a:lstStyle/>
        <a:p>
          <a:endParaRPr lang="tr-TR"/>
        </a:p>
      </dgm:t>
    </dgm:pt>
    <dgm:pt modelId="{C65D2D96-A1BD-4887-9FEF-A8FE601B4553}" type="pres">
      <dgm:prSet presAssocID="{EB2931F8-596D-4EA7-8E4E-236407F89019}" presName="hierChild2" presStyleCnt="0"/>
      <dgm:spPr/>
    </dgm:pt>
    <dgm:pt modelId="{7DF4D587-01AD-4AD9-B0F5-BE567A8FDE6B}" type="pres">
      <dgm:prSet presAssocID="{1B8F671A-54C5-4945-AFA6-129E7CAD7AF5}" presName="Name37" presStyleLbl="parChTrans1D2" presStyleIdx="0" presStyleCnt="1"/>
      <dgm:spPr/>
    </dgm:pt>
    <dgm:pt modelId="{0075FE73-A0F7-42E6-ACF1-D02079EAF56B}" type="pres">
      <dgm:prSet presAssocID="{FEEF7CFD-C9DB-4663-8AC2-F5A7D2655FB9}" presName="hierRoot2" presStyleCnt="0">
        <dgm:presLayoutVars>
          <dgm:hierBranch val="init"/>
        </dgm:presLayoutVars>
      </dgm:prSet>
      <dgm:spPr/>
    </dgm:pt>
    <dgm:pt modelId="{E0F65657-5F02-4971-9D06-4FFB7A6CCA32}" type="pres">
      <dgm:prSet presAssocID="{FEEF7CFD-C9DB-4663-8AC2-F5A7D2655FB9}" presName="rootComposite" presStyleCnt="0"/>
      <dgm:spPr/>
    </dgm:pt>
    <dgm:pt modelId="{DAE0A155-39D9-4ACF-832D-849DEBEF44F3}" type="pres">
      <dgm:prSet presAssocID="{FEEF7CFD-C9DB-4663-8AC2-F5A7D2655FB9}" presName="rootText" presStyleLbl="node2" presStyleIdx="0" presStyleCnt="1">
        <dgm:presLayoutVars>
          <dgm:chPref val="3"/>
        </dgm:presLayoutVars>
      </dgm:prSet>
      <dgm:spPr/>
      <dgm:t>
        <a:bodyPr/>
        <a:lstStyle/>
        <a:p>
          <a:endParaRPr lang="tr-TR"/>
        </a:p>
      </dgm:t>
    </dgm:pt>
    <dgm:pt modelId="{CC951120-72FB-422D-B0EF-BA714165F17E}" type="pres">
      <dgm:prSet presAssocID="{FEEF7CFD-C9DB-4663-8AC2-F5A7D2655FB9}" presName="rootConnector" presStyleLbl="node2" presStyleIdx="0" presStyleCnt="1"/>
      <dgm:spPr/>
      <dgm:t>
        <a:bodyPr/>
        <a:lstStyle/>
        <a:p>
          <a:endParaRPr lang="tr-TR"/>
        </a:p>
      </dgm:t>
    </dgm:pt>
    <dgm:pt modelId="{28A2A6BB-2C60-4261-A98C-504749CED1E2}" type="pres">
      <dgm:prSet presAssocID="{FEEF7CFD-C9DB-4663-8AC2-F5A7D2655FB9}" presName="hierChild4" presStyleCnt="0"/>
      <dgm:spPr/>
    </dgm:pt>
    <dgm:pt modelId="{3613B435-5414-4116-B9E1-DE1252678383}" type="pres">
      <dgm:prSet presAssocID="{94ADF6FB-1649-4481-B744-EB34541B9CA8}" presName="Name37" presStyleLbl="parChTrans1D3" presStyleIdx="0" presStyleCnt="1"/>
      <dgm:spPr/>
      <dgm:t>
        <a:bodyPr/>
        <a:lstStyle/>
        <a:p>
          <a:endParaRPr lang="tr-TR"/>
        </a:p>
      </dgm:t>
    </dgm:pt>
    <dgm:pt modelId="{C0B20CBC-7477-426F-9F47-4105B186ACBF}" type="pres">
      <dgm:prSet presAssocID="{B5F97B91-9776-46E7-B3BE-3CD6B42FED27}" presName="hierRoot2" presStyleCnt="0">
        <dgm:presLayoutVars>
          <dgm:hierBranch val="init"/>
        </dgm:presLayoutVars>
      </dgm:prSet>
      <dgm:spPr/>
    </dgm:pt>
    <dgm:pt modelId="{0C6852F1-C484-4107-B99F-A13C9D4C2B1B}" type="pres">
      <dgm:prSet presAssocID="{B5F97B91-9776-46E7-B3BE-3CD6B42FED27}" presName="rootComposite" presStyleCnt="0"/>
      <dgm:spPr/>
    </dgm:pt>
    <dgm:pt modelId="{3443E026-38CD-4573-9748-D71B347A99F1}" type="pres">
      <dgm:prSet presAssocID="{B5F97B91-9776-46E7-B3BE-3CD6B42FED27}" presName="rootText" presStyleLbl="node3" presStyleIdx="0" presStyleCnt="1">
        <dgm:presLayoutVars>
          <dgm:chPref val="3"/>
        </dgm:presLayoutVars>
      </dgm:prSet>
      <dgm:spPr/>
      <dgm:t>
        <a:bodyPr/>
        <a:lstStyle/>
        <a:p>
          <a:endParaRPr lang="tr-TR"/>
        </a:p>
      </dgm:t>
    </dgm:pt>
    <dgm:pt modelId="{51AF9BE4-F8B9-447C-B429-44D8E13B166E}" type="pres">
      <dgm:prSet presAssocID="{B5F97B91-9776-46E7-B3BE-3CD6B42FED27}" presName="rootConnector" presStyleLbl="node3" presStyleIdx="0" presStyleCnt="1"/>
      <dgm:spPr/>
      <dgm:t>
        <a:bodyPr/>
        <a:lstStyle/>
        <a:p>
          <a:endParaRPr lang="tr-TR"/>
        </a:p>
      </dgm:t>
    </dgm:pt>
    <dgm:pt modelId="{F08080AE-99C4-4692-B77A-55EE3E08059A}" type="pres">
      <dgm:prSet presAssocID="{B5F97B91-9776-46E7-B3BE-3CD6B42FED27}" presName="hierChild4" presStyleCnt="0"/>
      <dgm:spPr/>
    </dgm:pt>
    <dgm:pt modelId="{22271492-83BB-4491-9AAB-E96EE52C0662}" type="pres">
      <dgm:prSet presAssocID="{85391134-2FC6-44B3-82AF-950B2941D725}" presName="Name37" presStyleLbl="parChTrans1D4" presStyleIdx="0" presStyleCnt="19"/>
      <dgm:spPr/>
      <dgm:t>
        <a:bodyPr/>
        <a:lstStyle/>
        <a:p>
          <a:endParaRPr lang="tr-TR"/>
        </a:p>
      </dgm:t>
    </dgm:pt>
    <dgm:pt modelId="{E2562556-0AB2-4A36-A670-FB556404B066}" type="pres">
      <dgm:prSet presAssocID="{DB1BD4ED-6A1F-4943-9B15-55D98CB7F7B6}" presName="hierRoot2" presStyleCnt="0">
        <dgm:presLayoutVars>
          <dgm:hierBranch val="init"/>
        </dgm:presLayoutVars>
      </dgm:prSet>
      <dgm:spPr/>
    </dgm:pt>
    <dgm:pt modelId="{6B9AF245-89FF-49F0-BFD1-F8CD2994A32D}" type="pres">
      <dgm:prSet presAssocID="{DB1BD4ED-6A1F-4943-9B15-55D98CB7F7B6}" presName="rootComposite" presStyleCnt="0"/>
      <dgm:spPr/>
    </dgm:pt>
    <dgm:pt modelId="{40FD2C5F-AC9A-4EF9-ABA2-39507DDB2785}" type="pres">
      <dgm:prSet presAssocID="{DB1BD4ED-6A1F-4943-9B15-55D98CB7F7B6}" presName="rootText" presStyleLbl="node4" presStyleIdx="0" presStyleCnt="16" custScaleX="229903" custLinFactNeighborX="-2908" custLinFactNeighborY="-11633">
        <dgm:presLayoutVars>
          <dgm:chPref val="3"/>
        </dgm:presLayoutVars>
      </dgm:prSet>
      <dgm:spPr/>
      <dgm:t>
        <a:bodyPr/>
        <a:lstStyle/>
        <a:p>
          <a:endParaRPr lang="tr-TR"/>
        </a:p>
      </dgm:t>
    </dgm:pt>
    <dgm:pt modelId="{BC0700B6-AD63-47EB-8F84-BFC1F1A810C5}" type="pres">
      <dgm:prSet presAssocID="{DB1BD4ED-6A1F-4943-9B15-55D98CB7F7B6}" presName="rootConnector" presStyleLbl="node4" presStyleIdx="0" presStyleCnt="16"/>
      <dgm:spPr/>
      <dgm:t>
        <a:bodyPr/>
        <a:lstStyle/>
        <a:p>
          <a:endParaRPr lang="tr-TR"/>
        </a:p>
      </dgm:t>
    </dgm:pt>
    <dgm:pt modelId="{B58E6E3D-3C11-4072-94F1-265BFA6E17A6}" type="pres">
      <dgm:prSet presAssocID="{DB1BD4ED-6A1F-4943-9B15-55D98CB7F7B6}" presName="hierChild4" presStyleCnt="0"/>
      <dgm:spPr/>
    </dgm:pt>
    <dgm:pt modelId="{55472406-C69C-4EBB-B263-49CB191099DE}" type="pres">
      <dgm:prSet presAssocID="{DB1BD4ED-6A1F-4943-9B15-55D98CB7F7B6}" presName="hierChild5" presStyleCnt="0"/>
      <dgm:spPr/>
    </dgm:pt>
    <dgm:pt modelId="{385FCA34-6790-4AFD-AB4D-D9C800B44720}" type="pres">
      <dgm:prSet presAssocID="{B5F97B91-9776-46E7-B3BE-3CD6B42FED27}" presName="hierChild5" presStyleCnt="0"/>
      <dgm:spPr/>
    </dgm:pt>
    <dgm:pt modelId="{06811510-B0A7-4597-833C-CE3A35D515BB}" type="pres">
      <dgm:prSet presAssocID="{6F702820-ADDF-4A92-8C10-E84CE83BC157}" presName="Name111" presStyleLbl="parChTrans1D4" presStyleIdx="1" presStyleCnt="19"/>
      <dgm:spPr/>
      <dgm:t>
        <a:bodyPr/>
        <a:lstStyle/>
        <a:p>
          <a:endParaRPr lang="tr-TR"/>
        </a:p>
      </dgm:t>
    </dgm:pt>
    <dgm:pt modelId="{335E191B-7016-44E4-994F-F9D162EED3AA}" type="pres">
      <dgm:prSet presAssocID="{B1868324-E899-4082-AD39-FDD7B7E67A94}" presName="hierRoot3" presStyleCnt="0">
        <dgm:presLayoutVars>
          <dgm:hierBranch val="init"/>
        </dgm:presLayoutVars>
      </dgm:prSet>
      <dgm:spPr/>
    </dgm:pt>
    <dgm:pt modelId="{CFD03579-D195-4A61-B098-FF085087E1A9}" type="pres">
      <dgm:prSet presAssocID="{B1868324-E899-4082-AD39-FDD7B7E67A94}" presName="rootComposite3" presStyleCnt="0"/>
      <dgm:spPr/>
    </dgm:pt>
    <dgm:pt modelId="{DA202ED0-6C9A-43D4-AD3E-23E21C95CD5F}" type="pres">
      <dgm:prSet presAssocID="{B1868324-E899-4082-AD39-FDD7B7E67A94}" presName="rootText3" presStyleLbl="asst3" presStyleIdx="0" presStyleCnt="3" custScaleX="152515" custLinFactNeighborX="-11633" custLinFactNeighborY="5816">
        <dgm:presLayoutVars>
          <dgm:chPref val="3"/>
        </dgm:presLayoutVars>
      </dgm:prSet>
      <dgm:spPr/>
      <dgm:t>
        <a:bodyPr/>
        <a:lstStyle/>
        <a:p>
          <a:endParaRPr lang="tr-TR"/>
        </a:p>
      </dgm:t>
    </dgm:pt>
    <dgm:pt modelId="{C665A908-91F0-478A-A893-02C6AD8A8ECF}" type="pres">
      <dgm:prSet presAssocID="{B1868324-E899-4082-AD39-FDD7B7E67A94}" presName="rootConnector3" presStyleLbl="asst3" presStyleIdx="0" presStyleCnt="3"/>
      <dgm:spPr/>
      <dgm:t>
        <a:bodyPr/>
        <a:lstStyle/>
        <a:p>
          <a:endParaRPr lang="tr-TR"/>
        </a:p>
      </dgm:t>
    </dgm:pt>
    <dgm:pt modelId="{D2B5C9F5-0391-4164-B880-54A812200265}" type="pres">
      <dgm:prSet presAssocID="{B1868324-E899-4082-AD39-FDD7B7E67A94}" presName="hierChild6" presStyleCnt="0"/>
      <dgm:spPr/>
    </dgm:pt>
    <dgm:pt modelId="{B7C469A6-8A7B-4AF8-A683-7C61200F8F47}" type="pres">
      <dgm:prSet presAssocID="{FDBF8942-38AC-484D-92BF-97A95A7D8061}" presName="Name37" presStyleLbl="parChTrans1D4" presStyleIdx="2" presStyleCnt="19"/>
      <dgm:spPr/>
      <dgm:t>
        <a:bodyPr/>
        <a:lstStyle/>
        <a:p>
          <a:endParaRPr lang="tr-TR"/>
        </a:p>
      </dgm:t>
    </dgm:pt>
    <dgm:pt modelId="{F8626269-701A-4E5C-9F74-14E5B41C8AAF}" type="pres">
      <dgm:prSet presAssocID="{625E11F3-83BE-4B21-9ABB-A4F8D886D25A}" presName="hierRoot2" presStyleCnt="0">
        <dgm:presLayoutVars>
          <dgm:hierBranch val="init"/>
        </dgm:presLayoutVars>
      </dgm:prSet>
      <dgm:spPr/>
    </dgm:pt>
    <dgm:pt modelId="{28E83DB9-C2AD-4CF0-822E-71BE24B1A5FA}" type="pres">
      <dgm:prSet presAssocID="{625E11F3-83BE-4B21-9ABB-A4F8D886D25A}" presName="rootComposite" presStyleCnt="0"/>
      <dgm:spPr/>
    </dgm:pt>
    <dgm:pt modelId="{8B693717-B2E7-4E6A-861F-A4DAAC0A7A3C}" type="pres">
      <dgm:prSet presAssocID="{625E11F3-83BE-4B21-9ABB-A4F8D886D25A}" presName="rootText" presStyleLbl="node4" presStyleIdx="1" presStyleCnt="16">
        <dgm:presLayoutVars>
          <dgm:chPref val="3"/>
        </dgm:presLayoutVars>
      </dgm:prSet>
      <dgm:spPr/>
      <dgm:t>
        <a:bodyPr/>
        <a:lstStyle/>
        <a:p>
          <a:endParaRPr lang="tr-TR"/>
        </a:p>
      </dgm:t>
    </dgm:pt>
    <dgm:pt modelId="{A7B0707A-1676-463D-89C2-08B24C2305AC}" type="pres">
      <dgm:prSet presAssocID="{625E11F3-83BE-4B21-9ABB-A4F8D886D25A}" presName="rootConnector" presStyleLbl="node4" presStyleIdx="1" presStyleCnt="16"/>
      <dgm:spPr/>
      <dgm:t>
        <a:bodyPr/>
        <a:lstStyle/>
        <a:p>
          <a:endParaRPr lang="tr-TR"/>
        </a:p>
      </dgm:t>
    </dgm:pt>
    <dgm:pt modelId="{B848CCF3-DE97-4B28-8454-AFD6124DA88B}" type="pres">
      <dgm:prSet presAssocID="{625E11F3-83BE-4B21-9ABB-A4F8D886D25A}" presName="hierChild4" presStyleCnt="0"/>
      <dgm:spPr/>
    </dgm:pt>
    <dgm:pt modelId="{F29FF324-E809-4D64-8CFE-195509088B1A}" type="pres">
      <dgm:prSet presAssocID="{625E11F3-83BE-4B21-9ABB-A4F8D886D25A}" presName="hierChild5" presStyleCnt="0"/>
      <dgm:spPr/>
    </dgm:pt>
    <dgm:pt modelId="{2D1C7DB1-CB20-4EE3-9DF8-3DE8209FC754}" type="pres">
      <dgm:prSet presAssocID="{05B0FD5F-0B1B-4769-A030-A68842D7A6ED}" presName="Name37" presStyleLbl="parChTrans1D4" presStyleIdx="3" presStyleCnt="19"/>
      <dgm:spPr/>
      <dgm:t>
        <a:bodyPr/>
        <a:lstStyle/>
        <a:p>
          <a:endParaRPr lang="tr-TR"/>
        </a:p>
      </dgm:t>
    </dgm:pt>
    <dgm:pt modelId="{BE95C79E-D039-424C-A27E-418A513E9DBB}" type="pres">
      <dgm:prSet presAssocID="{F1F7B2D0-E4F1-4622-8865-591E93C9278C}" presName="hierRoot2" presStyleCnt="0">
        <dgm:presLayoutVars>
          <dgm:hierBranch val="init"/>
        </dgm:presLayoutVars>
      </dgm:prSet>
      <dgm:spPr/>
    </dgm:pt>
    <dgm:pt modelId="{568C0DA9-7974-4817-B966-F389C818EA87}" type="pres">
      <dgm:prSet presAssocID="{F1F7B2D0-E4F1-4622-8865-591E93C9278C}" presName="rootComposite" presStyleCnt="0"/>
      <dgm:spPr/>
    </dgm:pt>
    <dgm:pt modelId="{61967B16-E29F-47D1-965A-0809F2EB21D0}" type="pres">
      <dgm:prSet presAssocID="{F1F7B2D0-E4F1-4622-8865-591E93C9278C}" presName="rootText" presStyleLbl="node4" presStyleIdx="2" presStyleCnt="16">
        <dgm:presLayoutVars>
          <dgm:chPref val="3"/>
        </dgm:presLayoutVars>
      </dgm:prSet>
      <dgm:spPr/>
      <dgm:t>
        <a:bodyPr/>
        <a:lstStyle/>
        <a:p>
          <a:endParaRPr lang="tr-TR"/>
        </a:p>
      </dgm:t>
    </dgm:pt>
    <dgm:pt modelId="{1088BBC6-ABE1-4339-92BD-71AC4A8AA7D8}" type="pres">
      <dgm:prSet presAssocID="{F1F7B2D0-E4F1-4622-8865-591E93C9278C}" presName="rootConnector" presStyleLbl="node4" presStyleIdx="2" presStyleCnt="16"/>
      <dgm:spPr/>
      <dgm:t>
        <a:bodyPr/>
        <a:lstStyle/>
        <a:p>
          <a:endParaRPr lang="tr-TR"/>
        </a:p>
      </dgm:t>
    </dgm:pt>
    <dgm:pt modelId="{87201480-2028-45FE-9062-153D413FC539}" type="pres">
      <dgm:prSet presAssocID="{F1F7B2D0-E4F1-4622-8865-591E93C9278C}" presName="hierChild4" presStyleCnt="0"/>
      <dgm:spPr/>
    </dgm:pt>
    <dgm:pt modelId="{AFACCE8B-BF0A-463C-9472-AF1A2DE1B607}" type="pres">
      <dgm:prSet presAssocID="{F1F7B2D0-E4F1-4622-8865-591E93C9278C}" presName="hierChild5" presStyleCnt="0"/>
      <dgm:spPr/>
    </dgm:pt>
    <dgm:pt modelId="{57DF5197-5183-40A6-B111-59BF81CFDC5E}" type="pres">
      <dgm:prSet presAssocID="{8B16616B-53BE-4B03-8B14-984C03803AC2}" presName="Name37" presStyleLbl="parChTrans1D4" presStyleIdx="4" presStyleCnt="19"/>
      <dgm:spPr/>
      <dgm:t>
        <a:bodyPr/>
        <a:lstStyle/>
        <a:p>
          <a:endParaRPr lang="tr-TR"/>
        </a:p>
      </dgm:t>
    </dgm:pt>
    <dgm:pt modelId="{70D52109-AC6B-4BA0-94CB-A719F139EDDE}" type="pres">
      <dgm:prSet presAssocID="{6081BE39-D8AF-49F5-A99A-518ED8691BBA}" presName="hierRoot2" presStyleCnt="0">
        <dgm:presLayoutVars>
          <dgm:hierBranch val="init"/>
        </dgm:presLayoutVars>
      </dgm:prSet>
      <dgm:spPr/>
    </dgm:pt>
    <dgm:pt modelId="{D1926F32-C6B9-47DA-8E82-7196D1E9009C}" type="pres">
      <dgm:prSet presAssocID="{6081BE39-D8AF-49F5-A99A-518ED8691BBA}" presName="rootComposite" presStyleCnt="0"/>
      <dgm:spPr/>
    </dgm:pt>
    <dgm:pt modelId="{2FC2C2FB-DA3E-4BA8-BDE3-817E71D599E3}" type="pres">
      <dgm:prSet presAssocID="{6081BE39-D8AF-49F5-A99A-518ED8691BBA}" presName="rootText" presStyleLbl="node4" presStyleIdx="3" presStyleCnt="16">
        <dgm:presLayoutVars>
          <dgm:chPref val="3"/>
        </dgm:presLayoutVars>
      </dgm:prSet>
      <dgm:spPr/>
      <dgm:t>
        <a:bodyPr/>
        <a:lstStyle/>
        <a:p>
          <a:endParaRPr lang="tr-TR"/>
        </a:p>
      </dgm:t>
    </dgm:pt>
    <dgm:pt modelId="{4EF57352-E95C-4E9F-AD38-636D1A553DC1}" type="pres">
      <dgm:prSet presAssocID="{6081BE39-D8AF-49F5-A99A-518ED8691BBA}" presName="rootConnector" presStyleLbl="node4" presStyleIdx="3" presStyleCnt="16"/>
      <dgm:spPr/>
      <dgm:t>
        <a:bodyPr/>
        <a:lstStyle/>
        <a:p>
          <a:endParaRPr lang="tr-TR"/>
        </a:p>
      </dgm:t>
    </dgm:pt>
    <dgm:pt modelId="{687F1159-6222-4A5A-894F-0F538C1195E2}" type="pres">
      <dgm:prSet presAssocID="{6081BE39-D8AF-49F5-A99A-518ED8691BBA}" presName="hierChild4" presStyleCnt="0"/>
      <dgm:spPr/>
    </dgm:pt>
    <dgm:pt modelId="{61149BF7-10F3-4BFC-A5DB-C266E9A59A67}" type="pres">
      <dgm:prSet presAssocID="{6081BE39-D8AF-49F5-A99A-518ED8691BBA}" presName="hierChild5" presStyleCnt="0"/>
      <dgm:spPr/>
    </dgm:pt>
    <dgm:pt modelId="{40949914-DBAD-40AB-9326-49E452A93AC5}" type="pres">
      <dgm:prSet presAssocID="{BF50F8AD-D98E-4426-A531-ACB1E084F9AC}" presName="Name37" presStyleLbl="parChTrans1D4" presStyleIdx="5" presStyleCnt="19"/>
      <dgm:spPr/>
      <dgm:t>
        <a:bodyPr/>
        <a:lstStyle/>
        <a:p>
          <a:endParaRPr lang="tr-TR"/>
        </a:p>
      </dgm:t>
    </dgm:pt>
    <dgm:pt modelId="{2201336D-4F52-4F4B-B71E-D95A82075032}" type="pres">
      <dgm:prSet presAssocID="{C6CA28AA-58CE-44C9-82EE-BA9C7E4496EF}" presName="hierRoot2" presStyleCnt="0">
        <dgm:presLayoutVars>
          <dgm:hierBranch val="init"/>
        </dgm:presLayoutVars>
      </dgm:prSet>
      <dgm:spPr/>
    </dgm:pt>
    <dgm:pt modelId="{FFD711EC-5E83-47BF-BF5B-828187AC8631}" type="pres">
      <dgm:prSet presAssocID="{C6CA28AA-58CE-44C9-82EE-BA9C7E4496EF}" presName="rootComposite" presStyleCnt="0"/>
      <dgm:spPr/>
    </dgm:pt>
    <dgm:pt modelId="{8DA88543-5F5B-4550-8370-672250A4A94A}" type="pres">
      <dgm:prSet presAssocID="{C6CA28AA-58CE-44C9-82EE-BA9C7E4496EF}" presName="rootText" presStyleLbl="node4" presStyleIdx="4" presStyleCnt="16">
        <dgm:presLayoutVars>
          <dgm:chPref val="3"/>
        </dgm:presLayoutVars>
      </dgm:prSet>
      <dgm:spPr/>
      <dgm:t>
        <a:bodyPr/>
        <a:lstStyle/>
        <a:p>
          <a:endParaRPr lang="tr-TR"/>
        </a:p>
      </dgm:t>
    </dgm:pt>
    <dgm:pt modelId="{1F8C6797-63E7-4913-8AA7-F323568FD97B}" type="pres">
      <dgm:prSet presAssocID="{C6CA28AA-58CE-44C9-82EE-BA9C7E4496EF}" presName="rootConnector" presStyleLbl="node4" presStyleIdx="4" presStyleCnt="16"/>
      <dgm:spPr/>
      <dgm:t>
        <a:bodyPr/>
        <a:lstStyle/>
        <a:p>
          <a:endParaRPr lang="tr-TR"/>
        </a:p>
      </dgm:t>
    </dgm:pt>
    <dgm:pt modelId="{8BA4B896-FA87-478F-A767-917EC934BC9E}" type="pres">
      <dgm:prSet presAssocID="{C6CA28AA-58CE-44C9-82EE-BA9C7E4496EF}" presName="hierChild4" presStyleCnt="0"/>
      <dgm:spPr/>
    </dgm:pt>
    <dgm:pt modelId="{861CA31C-4728-4506-9D2B-B6CAB9071C5B}" type="pres">
      <dgm:prSet presAssocID="{C6CA28AA-58CE-44C9-82EE-BA9C7E4496EF}" presName="hierChild5" presStyleCnt="0"/>
      <dgm:spPr/>
    </dgm:pt>
    <dgm:pt modelId="{32E6B749-AC9D-408A-80D6-E117D33809F1}" type="pres">
      <dgm:prSet presAssocID="{95629952-DD92-4DF4-8087-28309E1C87A3}" presName="Name37" presStyleLbl="parChTrans1D4" presStyleIdx="6" presStyleCnt="19"/>
      <dgm:spPr/>
      <dgm:t>
        <a:bodyPr/>
        <a:lstStyle/>
        <a:p>
          <a:endParaRPr lang="tr-TR"/>
        </a:p>
      </dgm:t>
    </dgm:pt>
    <dgm:pt modelId="{34F4B36A-C3C4-41F3-8ECA-F26420BC67D5}" type="pres">
      <dgm:prSet presAssocID="{8279C9F2-9003-4A51-9255-B9853049F4C8}" presName="hierRoot2" presStyleCnt="0">
        <dgm:presLayoutVars>
          <dgm:hierBranch val="init"/>
        </dgm:presLayoutVars>
      </dgm:prSet>
      <dgm:spPr/>
    </dgm:pt>
    <dgm:pt modelId="{6F520C56-F926-4C60-A773-019E6AC22A79}" type="pres">
      <dgm:prSet presAssocID="{8279C9F2-9003-4A51-9255-B9853049F4C8}" presName="rootComposite" presStyleCnt="0"/>
      <dgm:spPr/>
    </dgm:pt>
    <dgm:pt modelId="{5D1CE6F6-24AB-4B3D-8E9F-A0322325E602}" type="pres">
      <dgm:prSet presAssocID="{8279C9F2-9003-4A51-9255-B9853049F4C8}" presName="rootText" presStyleLbl="node4" presStyleIdx="5" presStyleCnt="16">
        <dgm:presLayoutVars>
          <dgm:chPref val="3"/>
        </dgm:presLayoutVars>
      </dgm:prSet>
      <dgm:spPr/>
      <dgm:t>
        <a:bodyPr/>
        <a:lstStyle/>
        <a:p>
          <a:endParaRPr lang="tr-TR"/>
        </a:p>
      </dgm:t>
    </dgm:pt>
    <dgm:pt modelId="{F8BB8961-D8A5-4116-8DC2-D99ECAD92D3E}" type="pres">
      <dgm:prSet presAssocID="{8279C9F2-9003-4A51-9255-B9853049F4C8}" presName="rootConnector" presStyleLbl="node4" presStyleIdx="5" presStyleCnt="16"/>
      <dgm:spPr/>
      <dgm:t>
        <a:bodyPr/>
        <a:lstStyle/>
        <a:p>
          <a:endParaRPr lang="tr-TR"/>
        </a:p>
      </dgm:t>
    </dgm:pt>
    <dgm:pt modelId="{95C151B5-2841-4876-999D-A6EF55603E05}" type="pres">
      <dgm:prSet presAssocID="{8279C9F2-9003-4A51-9255-B9853049F4C8}" presName="hierChild4" presStyleCnt="0"/>
      <dgm:spPr/>
    </dgm:pt>
    <dgm:pt modelId="{236B5D45-FDE5-42D3-AAD3-7779DA65E90E}" type="pres">
      <dgm:prSet presAssocID="{8279C9F2-9003-4A51-9255-B9853049F4C8}" presName="hierChild5" presStyleCnt="0"/>
      <dgm:spPr/>
    </dgm:pt>
    <dgm:pt modelId="{1F5904A4-E75C-4555-8BF3-950FF748D2A8}" type="pres">
      <dgm:prSet presAssocID="{4DB64D32-4D4C-4EBA-9911-F8262C143F77}" presName="Name37" presStyleLbl="parChTrans1D4" presStyleIdx="7" presStyleCnt="19"/>
      <dgm:spPr/>
      <dgm:t>
        <a:bodyPr/>
        <a:lstStyle/>
        <a:p>
          <a:endParaRPr lang="tr-TR"/>
        </a:p>
      </dgm:t>
    </dgm:pt>
    <dgm:pt modelId="{D3433532-AFD9-4FA4-BD82-B5CF8770BD8C}" type="pres">
      <dgm:prSet presAssocID="{4C6A7D75-7DCD-44A9-B003-92AC8E8E385C}" presName="hierRoot2" presStyleCnt="0">
        <dgm:presLayoutVars>
          <dgm:hierBranch val="init"/>
        </dgm:presLayoutVars>
      </dgm:prSet>
      <dgm:spPr/>
    </dgm:pt>
    <dgm:pt modelId="{3D91E049-A64D-42BA-82E3-CF189539889E}" type="pres">
      <dgm:prSet presAssocID="{4C6A7D75-7DCD-44A9-B003-92AC8E8E385C}" presName="rootComposite" presStyleCnt="0"/>
      <dgm:spPr/>
    </dgm:pt>
    <dgm:pt modelId="{277CC487-D8DD-473B-B0C8-C2B5C801C5FC}" type="pres">
      <dgm:prSet presAssocID="{4C6A7D75-7DCD-44A9-B003-92AC8E8E385C}" presName="rootText" presStyleLbl="node4" presStyleIdx="6" presStyleCnt="16">
        <dgm:presLayoutVars>
          <dgm:chPref val="3"/>
        </dgm:presLayoutVars>
      </dgm:prSet>
      <dgm:spPr/>
      <dgm:t>
        <a:bodyPr/>
        <a:lstStyle/>
        <a:p>
          <a:endParaRPr lang="tr-TR"/>
        </a:p>
      </dgm:t>
    </dgm:pt>
    <dgm:pt modelId="{F80D1874-2DF6-48F3-A7A3-FE1EA08D01A5}" type="pres">
      <dgm:prSet presAssocID="{4C6A7D75-7DCD-44A9-B003-92AC8E8E385C}" presName="rootConnector" presStyleLbl="node4" presStyleIdx="6" presStyleCnt="16"/>
      <dgm:spPr/>
      <dgm:t>
        <a:bodyPr/>
        <a:lstStyle/>
        <a:p>
          <a:endParaRPr lang="tr-TR"/>
        </a:p>
      </dgm:t>
    </dgm:pt>
    <dgm:pt modelId="{AA346796-98E3-4E70-81C3-7CFDE64B452A}" type="pres">
      <dgm:prSet presAssocID="{4C6A7D75-7DCD-44A9-B003-92AC8E8E385C}" presName="hierChild4" presStyleCnt="0"/>
      <dgm:spPr/>
    </dgm:pt>
    <dgm:pt modelId="{DA4A0153-C76F-45BA-A247-C9035B8609A7}" type="pres">
      <dgm:prSet presAssocID="{4C6A7D75-7DCD-44A9-B003-92AC8E8E385C}" presName="hierChild5" presStyleCnt="0"/>
      <dgm:spPr/>
    </dgm:pt>
    <dgm:pt modelId="{BE453E0F-030A-4724-87FC-4CB03A294ACA}" type="pres">
      <dgm:prSet presAssocID="{B1868324-E899-4082-AD39-FDD7B7E67A94}" presName="hierChild7" presStyleCnt="0"/>
      <dgm:spPr/>
    </dgm:pt>
    <dgm:pt modelId="{FF3362D0-8216-4D76-AD94-1E4538F9D614}" type="pres">
      <dgm:prSet presAssocID="{3D18C105-6BE6-4847-866C-DC25A8D704E8}" presName="Name111" presStyleLbl="parChTrans1D4" presStyleIdx="8" presStyleCnt="19"/>
      <dgm:spPr/>
      <dgm:t>
        <a:bodyPr/>
        <a:lstStyle/>
        <a:p>
          <a:endParaRPr lang="tr-TR"/>
        </a:p>
      </dgm:t>
    </dgm:pt>
    <dgm:pt modelId="{823C83D1-1C6A-4B6E-A3CA-3942DA24C76C}" type="pres">
      <dgm:prSet presAssocID="{8BA855A5-B53A-4EA0-8230-0908E82E2771}" presName="hierRoot3" presStyleCnt="0">
        <dgm:presLayoutVars>
          <dgm:hierBranch val="init"/>
        </dgm:presLayoutVars>
      </dgm:prSet>
      <dgm:spPr/>
    </dgm:pt>
    <dgm:pt modelId="{617B3A8A-A034-4E5D-ADFA-008EA8A9B88C}" type="pres">
      <dgm:prSet presAssocID="{8BA855A5-B53A-4EA0-8230-0908E82E2771}" presName="rootComposite3" presStyleCnt="0"/>
      <dgm:spPr/>
    </dgm:pt>
    <dgm:pt modelId="{049701B6-080C-4F1D-98E7-8CA7A1B40B1E}" type="pres">
      <dgm:prSet presAssocID="{8BA855A5-B53A-4EA0-8230-0908E82E2771}" presName="rootText3" presStyleLbl="asst3" presStyleIdx="1" presStyleCnt="3" custScaleX="204727">
        <dgm:presLayoutVars>
          <dgm:chPref val="3"/>
        </dgm:presLayoutVars>
      </dgm:prSet>
      <dgm:spPr/>
      <dgm:t>
        <a:bodyPr/>
        <a:lstStyle/>
        <a:p>
          <a:endParaRPr lang="tr-TR"/>
        </a:p>
      </dgm:t>
    </dgm:pt>
    <dgm:pt modelId="{7F1E939E-49D8-4CDB-9A2E-456DC715200B}" type="pres">
      <dgm:prSet presAssocID="{8BA855A5-B53A-4EA0-8230-0908E82E2771}" presName="rootConnector3" presStyleLbl="asst3" presStyleIdx="1" presStyleCnt="3"/>
      <dgm:spPr/>
      <dgm:t>
        <a:bodyPr/>
        <a:lstStyle/>
        <a:p>
          <a:endParaRPr lang="tr-TR"/>
        </a:p>
      </dgm:t>
    </dgm:pt>
    <dgm:pt modelId="{3D3AF31D-03FB-4276-8B15-10F603CF799E}" type="pres">
      <dgm:prSet presAssocID="{8BA855A5-B53A-4EA0-8230-0908E82E2771}" presName="hierChild6" presStyleCnt="0"/>
      <dgm:spPr/>
    </dgm:pt>
    <dgm:pt modelId="{E154AFF5-0F6A-404E-AF08-C628542BED03}" type="pres">
      <dgm:prSet presAssocID="{F6801E4C-222A-49AD-A8CA-1591450CD474}" presName="Name37" presStyleLbl="parChTrans1D4" presStyleIdx="9" presStyleCnt="19"/>
      <dgm:spPr/>
      <dgm:t>
        <a:bodyPr/>
        <a:lstStyle/>
        <a:p>
          <a:endParaRPr lang="tr-TR"/>
        </a:p>
      </dgm:t>
    </dgm:pt>
    <dgm:pt modelId="{1BD2573F-5BE5-43A3-86D1-34B7C28DC1B5}" type="pres">
      <dgm:prSet presAssocID="{0488B6F8-86F9-4FC4-9771-37D3CD9A6A4B}" presName="hierRoot2" presStyleCnt="0">
        <dgm:presLayoutVars>
          <dgm:hierBranch val="init"/>
        </dgm:presLayoutVars>
      </dgm:prSet>
      <dgm:spPr/>
    </dgm:pt>
    <dgm:pt modelId="{B785CF66-3E66-40F4-AE0B-2786A957A473}" type="pres">
      <dgm:prSet presAssocID="{0488B6F8-86F9-4FC4-9771-37D3CD9A6A4B}" presName="rootComposite" presStyleCnt="0"/>
      <dgm:spPr/>
    </dgm:pt>
    <dgm:pt modelId="{C742E1EC-D989-4288-9D34-FF55AF8EB6EC}" type="pres">
      <dgm:prSet presAssocID="{0488B6F8-86F9-4FC4-9771-37D3CD9A6A4B}" presName="rootText" presStyleLbl="node4" presStyleIdx="7" presStyleCnt="16">
        <dgm:presLayoutVars>
          <dgm:chPref val="3"/>
        </dgm:presLayoutVars>
      </dgm:prSet>
      <dgm:spPr/>
      <dgm:t>
        <a:bodyPr/>
        <a:lstStyle/>
        <a:p>
          <a:endParaRPr lang="tr-TR"/>
        </a:p>
      </dgm:t>
    </dgm:pt>
    <dgm:pt modelId="{F8A8088B-E688-420C-B98B-5963B1760E3C}" type="pres">
      <dgm:prSet presAssocID="{0488B6F8-86F9-4FC4-9771-37D3CD9A6A4B}" presName="rootConnector" presStyleLbl="node4" presStyleIdx="7" presStyleCnt="16"/>
      <dgm:spPr/>
      <dgm:t>
        <a:bodyPr/>
        <a:lstStyle/>
        <a:p>
          <a:endParaRPr lang="tr-TR"/>
        </a:p>
      </dgm:t>
    </dgm:pt>
    <dgm:pt modelId="{5CEFE042-E071-49A1-8DED-3F7182426157}" type="pres">
      <dgm:prSet presAssocID="{0488B6F8-86F9-4FC4-9771-37D3CD9A6A4B}" presName="hierChild4" presStyleCnt="0"/>
      <dgm:spPr/>
    </dgm:pt>
    <dgm:pt modelId="{6EA6A20E-9FBB-4AD8-A76F-76145C98E440}" type="pres">
      <dgm:prSet presAssocID="{0488B6F8-86F9-4FC4-9771-37D3CD9A6A4B}" presName="hierChild5" presStyleCnt="0"/>
      <dgm:spPr/>
    </dgm:pt>
    <dgm:pt modelId="{A45F5CAF-2FB2-44E5-962D-DC6D5BC38DD6}" type="pres">
      <dgm:prSet presAssocID="{4590DDE5-3F1B-406F-9AA7-851E635AA4B8}" presName="Name37" presStyleLbl="parChTrans1D4" presStyleIdx="10" presStyleCnt="19"/>
      <dgm:spPr/>
      <dgm:t>
        <a:bodyPr/>
        <a:lstStyle/>
        <a:p>
          <a:endParaRPr lang="tr-TR"/>
        </a:p>
      </dgm:t>
    </dgm:pt>
    <dgm:pt modelId="{E378EA26-1170-467F-864F-12182DDD9C44}" type="pres">
      <dgm:prSet presAssocID="{CC941828-5A7E-450B-B687-522D4942A2F8}" presName="hierRoot2" presStyleCnt="0">
        <dgm:presLayoutVars>
          <dgm:hierBranch val="init"/>
        </dgm:presLayoutVars>
      </dgm:prSet>
      <dgm:spPr/>
    </dgm:pt>
    <dgm:pt modelId="{E0FF611A-237A-409D-869C-EAD0A4AB786B}" type="pres">
      <dgm:prSet presAssocID="{CC941828-5A7E-450B-B687-522D4942A2F8}" presName="rootComposite" presStyleCnt="0"/>
      <dgm:spPr/>
    </dgm:pt>
    <dgm:pt modelId="{B6CE220C-009C-47EB-AC3D-061A2543AE0A}" type="pres">
      <dgm:prSet presAssocID="{CC941828-5A7E-450B-B687-522D4942A2F8}" presName="rootText" presStyleLbl="node4" presStyleIdx="8" presStyleCnt="16">
        <dgm:presLayoutVars>
          <dgm:chPref val="3"/>
        </dgm:presLayoutVars>
      </dgm:prSet>
      <dgm:spPr/>
      <dgm:t>
        <a:bodyPr/>
        <a:lstStyle/>
        <a:p>
          <a:endParaRPr lang="tr-TR"/>
        </a:p>
      </dgm:t>
    </dgm:pt>
    <dgm:pt modelId="{D69B6CCB-7900-47FA-8936-EF03108F6290}" type="pres">
      <dgm:prSet presAssocID="{CC941828-5A7E-450B-B687-522D4942A2F8}" presName="rootConnector" presStyleLbl="node4" presStyleIdx="8" presStyleCnt="16"/>
      <dgm:spPr/>
      <dgm:t>
        <a:bodyPr/>
        <a:lstStyle/>
        <a:p>
          <a:endParaRPr lang="tr-TR"/>
        </a:p>
      </dgm:t>
    </dgm:pt>
    <dgm:pt modelId="{73B75158-E573-4EBC-8B75-18CF5AB9EEBE}" type="pres">
      <dgm:prSet presAssocID="{CC941828-5A7E-450B-B687-522D4942A2F8}" presName="hierChild4" presStyleCnt="0"/>
      <dgm:spPr/>
    </dgm:pt>
    <dgm:pt modelId="{EB4F3892-B205-4E8F-8036-3449608267DC}" type="pres">
      <dgm:prSet presAssocID="{CC941828-5A7E-450B-B687-522D4942A2F8}" presName="hierChild5" presStyleCnt="0"/>
      <dgm:spPr/>
    </dgm:pt>
    <dgm:pt modelId="{91374B57-5D82-46FE-A126-6D8985DE96F4}" type="pres">
      <dgm:prSet presAssocID="{0436D508-FA01-4A26-9766-02EB286BF7D1}" presName="Name37" presStyleLbl="parChTrans1D4" presStyleIdx="11" presStyleCnt="19"/>
      <dgm:spPr/>
      <dgm:t>
        <a:bodyPr/>
        <a:lstStyle/>
        <a:p>
          <a:endParaRPr lang="tr-TR"/>
        </a:p>
      </dgm:t>
    </dgm:pt>
    <dgm:pt modelId="{BDDE547A-0C03-4232-B5CF-18C1E377F67D}" type="pres">
      <dgm:prSet presAssocID="{7FAB414B-A6AF-4C77-9D10-E334F58C7E83}" presName="hierRoot2" presStyleCnt="0">
        <dgm:presLayoutVars>
          <dgm:hierBranch val="init"/>
        </dgm:presLayoutVars>
      </dgm:prSet>
      <dgm:spPr/>
    </dgm:pt>
    <dgm:pt modelId="{BFB72364-4964-4360-8EAB-3AF5B5FC1781}" type="pres">
      <dgm:prSet presAssocID="{7FAB414B-A6AF-4C77-9D10-E334F58C7E83}" presName="rootComposite" presStyleCnt="0"/>
      <dgm:spPr/>
    </dgm:pt>
    <dgm:pt modelId="{58E5CA04-ED69-4133-8B1D-AD2501287CFE}" type="pres">
      <dgm:prSet presAssocID="{7FAB414B-A6AF-4C77-9D10-E334F58C7E83}" presName="rootText" presStyleLbl="node4" presStyleIdx="9" presStyleCnt="16">
        <dgm:presLayoutVars>
          <dgm:chPref val="3"/>
        </dgm:presLayoutVars>
      </dgm:prSet>
      <dgm:spPr/>
      <dgm:t>
        <a:bodyPr/>
        <a:lstStyle/>
        <a:p>
          <a:endParaRPr lang="tr-TR"/>
        </a:p>
      </dgm:t>
    </dgm:pt>
    <dgm:pt modelId="{D84D72F1-22B1-4733-BEAA-B5300396D025}" type="pres">
      <dgm:prSet presAssocID="{7FAB414B-A6AF-4C77-9D10-E334F58C7E83}" presName="rootConnector" presStyleLbl="node4" presStyleIdx="9" presStyleCnt="16"/>
      <dgm:spPr/>
      <dgm:t>
        <a:bodyPr/>
        <a:lstStyle/>
        <a:p>
          <a:endParaRPr lang="tr-TR"/>
        </a:p>
      </dgm:t>
    </dgm:pt>
    <dgm:pt modelId="{9C0400D3-831B-41F9-B32F-D1375F5012D8}" type="pres">
      <dgm:prSet presAssocID="{7FAB414B-A6AF-4C77-9D10-E334F58C7E83}" presName="hierChild4" presStyleCnt="0"/>
      <dgm:spPr/>
    </dgm:pt>
    <dgm:pt modelId="{106FC18C-2EE6-4BB0-91F6-6679C99FFD61}" type="pres">
      <dgm:prSet presAssocID="{7FAB414B-A6AF-4C77-9D10-E334F58C7E83}" presName="hierChild5" presStyleCnt="0"/>
      <dgm:spPr/>
    </dgm:pt>
    <dgm:pt modelId="{6F4F74FE-26BA-4A0D-9020-FED74AA35371}" type="pres">
      <dgm:prSet presAssocID="{8401D836-627F-4062-B384-E5F3900D2BD2}" presName="Name37" presStyleLbl="parChTrans1D4" presStyleIdx="12" presStyleCnt="19"/>
      <dgm:spPr/>
      <dgm:t>
        <a:bodyPr/>
        <a:lstStyle/>
        <a:p>
          <a:endParaRPr lang="tr-TR"/>
        </a:p>
      </dgm:t>
    </dgm:pt>
    <dgm:pt modelId="{EF2B7952-2492-4A43-A335-9F0AE1EFFEE6}" type="pres">
      <dgm:prSet presAssocID="{4EC8888B-2AF5-423E-90E4-80056AB50A4D}" presName="hierRoot2" presStyleCnt="0">
        <dgm:presLayoutVars>
          <dgm:hierBranch val="init"/>
        </dgm:presLayoutVars>
      </dgm:prSet>
      <dgm:spPr/>
    </dgm:pt>
    <dgm:pt modelId="{75E88683-5F52-45B9-BCA5-55F8843D80FB}" type="pres">
      <dgm:prSet presAssocID="{4EC8888B-2AF5-423E-90E4-80056AB50A4D}" presName="rootComposite" presStyleCnt="0"/>
      <dgm:spPr/>
    </dgm:pt>
    <dgm:pt modelId="{3B44FE1E-182F-47EB-A421-D34C801465CA}" type="pres">
      <dgm:prSet presAssocID="{4EC8888B-2AF5-423E-90E4-80056AB50A4D}" presName="rootText" presStyleLbl="node4" presStyleIdx="10" presStyleCnt="16">
        <dgm:presLayoutVars>
          <dgm:chPref val="3"/>
        </dgm:presLayoutVars>
      </dgm:prSet>
      <dgm:spPr/>
      <dgm:t>
        <a:bodyPr/>
        <a:lstStyle/>
        <a:p>
          <a:endParaRPr lang="tr-TR"/>
        </a:p>
      </dgm:t>
    </dgm:pt>
    <dgm:pt modelId="{B22FE546-B52E-4814-B99A-2271398E629B}" type="pres">
      <dgm:prSet presAssocID="{4EC8888B-2AF5-423E-90E4-80056AB50A4D}" presName="rootConnector" presStyleLbl="node4" presStyleIdx="10" presStyleCnt="16"/>
      <dgm:spPr/>
      <dgm:t>
        <a:bodyPr/>
        <a:lstStyle/>
        <a:p>
          <a:endParaRPr lang="tr-TR"/>
        </a:p>
      </dgm:t>
    </dgm:pt>
    <dgm:pt modelId="{3BA4E626-FBB1-4A81-867D-8B2884103E98}" type="pres">
      <dgm:prSet presAssocID="{4EC8888B-2AF5-423E-90E4-80056AB50A4D}" presName="hierChild4" presStyleCnt="0"/>
      <dgm:spPr/>
    </dgm:pt>
    <dgm:pt modelId="{B82AE418-7841-4FAB-8469-36F3BD3E6994}" type="pres">
      <dgm:prSet presAssocID="{4EC8888B-2AF5-423E-90E4-80056AB50A4D}" presName="hierChild5" presStyleCnt="0"/>
      <dgm:spPr/>
    </dgm:pt>
    <dgm:pt modelId="{B9CE17CD-0A33-4E5D-9D8A-C9EB169B2892}" type="pres">
      <dgm:prSet presAssocID="{0C64ADD4-6F59-42C4-9968-0A74046B649B}" presName="Name37" presStyleLbl="parChTrans1D4" presStyleIdx="13" presStyleCnt="19"/>
      <dgm:spPr/>
      <dgm:t>
        <a:bodyPr/>
        <a:lstStyle/>
        <a:p>
          <a:endParaRPr lang="tr-TR"/>
        </a:p>
      </dgm:t>
    </dgm:pt>
    <dgm:pt modelId="{7127688D-E2F8-4AF3-91CF-B25906670A91}" type="pres">
      <dgm:prSet presAssocID="{21581CB4-182F-45A2-85F8-081630E60135}" presName="hierRoot2" presStyleCnt="0">
        <dgm:presLayoutVars>
          <dgm:hierBranch val="init"/>
        </dgm:presLayoutVars>
      </dgm:prSet>
      <dgm:spPr/>
    </dgm:pt>
    <dgm:pt modelId="{6F921486-B25D-4AF3-9E58-A29508BB942A}" type="pres">
      <dgm:prSet presAssocID="{21581CB4-182F-45A2-85F8-081630E60135}" presName="rootComposite" presStyleCnt="0"/>
      <dgm:spPr/>
    </dgm:pt>
    <dgm:pt modelId="{1143D482-4DE2-40E4-8147-079F9F755772}" type="pres">
      <dgm:prSet presAssocID="{21581CB4-182F-45A2-85F8-081630E60135}" presName="rootText" presStyleLbl="node4" presStyleIdx="11" presStyleCnt="16">
        <dgm:presLayoutVars>
          <dgm:chPref val="3"/>
        </dgm:presLayoutVars>
      </dgm:prSet>
      <dgm:spPr/>
      <dgm:t>
        <a:bodyPr/>
        <a:lstStyle/>
        <a:p>
          <a:endParaRPr lang="tr-TR"/>
        </a:p>
      </dgm:t>
    </dgm:pt>
    <dgm:pt modelId="{D0A4D01B-27B2-44FF-B3F1-DC8ABF083EBC}" type="pres">
      <dgm:prSet presAssocID="{21581CB4-182F-45A2-85F8-081630E60135}" presName="rootConnector" presStyleLbl="node4" presStyleIdx="11" presStyleCnt="16"/>
      <dgm:spPr/>
      <dgm:t>
        <a:bodyPr/>
        <a:lstStyle/>
        <a:p>
          <a:endParaRPr lang="tr-TR"/>
        </a:p>
      </dgm:t>
    </dgm:pt>
    <dgm:pt modelId="{E3D3E724-1A4C-43B6-8867-8971ADC483DF}" type="pres">
      <dgm:prSet presAssocID="{21581CB4-182F-45A2-85F8-081630E60135}" presName="hierChild4" presStyleCnt="0"/>
      <dgm:spPr/>
    </dgm:pt>
    <dgm:pt modelId="{6C0BF07B-FD12-417F-9C59-1546DD2AF6FE}" type="pres">
      <dgm:prSet presAssocID="{21581CB4-182F-45A2-85F8-081630E60135}" presName="hierChild5" presStyleCnt="0"/>
      <dgm:spPr/>
    </dgm:pt>
    <dgm:pt modelId="{00AEC655-2CCB-45EA-839E-86675A473F81}" type="pres">
      <dgm:prSet presAssocID="{7BE10373-645E-4E96-B368-67327A055378}" presName="Name37" presStyleLbl="parChTrans1D4" presStyleIdx="14" presStyleCnt="19"/>
      <dgm:spPr/>
      <dgm:t>
        <a:bodyPr/>
        <a:lstStyle/>
        <a:p>
          <a:endParaRPr lang="tr-TR"/>
        </a:p>
      </dgm:t>
    </dgm:pt>
    <dgm:pt modelId="{86E105A2-FCA3-427C-BB19-E5B6E5018AFA}" type="pres">
      <dgm:prSet presAssocID="{1A20AAED-FF18-4929-8E55-95428A7D834B}" presName="hierRoot2" presStyleCnt="0">
        <dgm:presLayoutVars>
          <dgm:hierBranch val="init"/>
        </dgm:presLayoutVars>
      </dgm:prSet>
      <dgm:spPr/>
    </dgm:pt>
    <dgm:pt modelId="{E30E8D2B-0441-4151-8B24-729CD93C59CF}" type="pres">
      <dgm:prSet presAssocID="{1A20AAED-FF18-4929-8E55-95428A7D834B}" presName="rootComposite" presStyleCnt="0"/>
      <dgm:spPr/>
    </dgm:pt>
    <dgm:pt modelId="{3B6398DB-9F4A-40C7-9CD2-476478C6D667}" type="pres">
      <dgm:prSet presAssocID="{1A20AAED-FF18-4929-8E55-95428A7D834B}" presName="rootText" presStyleLbl="node4" presStyleIdx="12" presStyleCnt="16">
        <dgm:presLayoutVars>
          <dgm:chPref val="3"/>
        </dgm:presLayoutVars>
      </dgm:prSet>
      <dgm:spPr/>
      <dgm:t>
        <a:bodyPr/>
        <a:lstStyle/>
        <a:p>
          <a:endParaRPr lang="tr-TR"/>
        </a:p>
      </dgm:t>
    </dgm:pt>
    <dgm:pt modelId="{6FC8712F-693A-4632-9DB0-86D6531AF8F5}" type="pres">
      <dgm:prSet presAssocID="{1A20AAED-FF18-4929-8E55-95428A7D834B}" presName="rootConnector" presStyleLbl="node4" presStyleIdx="12" presStyleCnt="16"/>
      <dgm:spPr/>
      <dgm:t>
        <a:bodyPr/>
        <a:lstStyle/>
        <a:p>
          <a:endParaRPr lang="tr-TR"/>
        </a:p>
      </dgm:t>
    </dgm:pt>
    <dgm:pt modelId="{4BDFCA11-CB15-439E-BBB3-0497968F3CE3}" type="pres">
      <dgm:prSet presAssocID="{1A20AAED-FF18-4929-8E55-95428A7D834B}" presName="hierChild4" presStyleCnt="0"/>
      <dgm:spPr/>
    </dgm:pt>
    <dgm:pt modelId="{6979B65F-DD1E-4DF8-BE32-F9C027A98282}" type="pres">
      <dgm:prSet presAssocID="{1A20AAED-FF18-4929-8E55-95428A7D834B}" presName="hierChild5" presStyleCnt="0"/>
      <dgm:spPr/>
    </dgm:pt>
    <dgm:pt modelId="{4EB54C8E-F92F-4770-B25A-A803E0AA864B}" type="pres">
      <dgm:prSet presAssocID="{EC9E4B45-6933-4C76-A5B5-6210C7C3278B}" presName="Name37" presStyleLbl="parChTrans1D4" presStyleIdx="15" presStyleCnt="19"/>
      <dgm:spPr/>
      <dgm:t>
        <a:bodyPr/>
        <a:lstStyle/>
        <a:p>
          <a:endParaRPr lang="tr-TR"/>
        </a:p>
      </dgm:t>
    </dgm:pt>
    <dgm:pt modelId="{C25A7DF0-F077-4B2E-B277-68555534B742}" type="pres">
      <dgm:prSet presAssocID="{2CA7C5BC-4623-4C11-A078-6A8D9B160C9F}" presName="hierRoot2" presStyleCnt="0">
        <dgm:presLayoutVars>
          <dgm:hierBranch val="init"/>
        </dgm:presLayoutVars>
      </dgm:prSet>
      <dgm:spPr/>
    </dgm:pt>
    <dgm:pt modelId="{9B3B549D-CEAE-484A-8502-E4B27901767C}" type="pres">
      <dgm:prSet presAssocID="{2CA7C5BC-4623-4C11-A078-6A8D9B160C9F}" presName="rootComposite" presStyleCnt="0"/>
      <dgm:spPr/>
    </dgm:pt>
    <dgm:pt modelId="{86820CEC-8ADF-4ED4-AEFA-9042E3654FC8}" type="pres">
      <dgm:prSet presAssocID="{2CA7C5BC-4623-4C11-A078-6A8D9B160C9F}" presName="rootText" presStyleLbl="node4" presStyleIdx="13" presStyleCnt="16">
        <dgm:presLayoutVars>
          <dgm:chPref val="3"/>
        </dgm:presLayoutVars>
      </dgm:prSet>
      <dgm:spPr/>
      <dgm:t>
        <a:bodyPr/>
        <a:lstStyle/>
        <a:p>
          <a:endParaRPr lang="tr-TR"/>
        </a:p>
      </dgm:t>
    </dgm:pt>
    <dgm:pt modelId="{53BEEE0A-9F62-4055-991B-A861E55F2C25}" type="pres">
      <dgm:prSet presAssocID="{2CA7C5BC-4623-4C11-A078-6A8D9B160C9F}" presName="rootConnector" presStyleLbl="node4" presStyleIdx="13" presStyleCnt="16"/>
      <dgm:spPr/>
      <dgm:t>
        <a:bodyPr/>
        <a:lstStyle/>
        <a:p>
          <a:endParaRPr lang="tr-TR"/>
        </a:p>
      </dgm:t>
    </dgm:pt>
    <dgm:pt modelId="{0AFB7A63-315C-43B4-A596-CBDD2986B73C}" type="pres">
      <dgm:prSet presAssocID="{2CA7C5BC-4623-4C11-A078-6A8D9B160C9F}" presName="hierChild4" presStyleCnt="0"/>
      <dgm:spPr/>
    </dgm:pt>
    <dgm:pt modelId="{98C6DBE8-D351-4BE7-BC46-C11A6A2E4D11}" type="pres">
      <dgm:prSet presAssocID="{2CA7C5BC-4623-4C11-A078-6A8D9B160C9F}" presName="hierChild5" presStyleCnt="0"/>
      <dgm:spPr/>
    </dgm:pt>
    <dgm:pt modelId="{00E09124-E007-4BE4-B0E5-22C0F42F2569}" type="pres">
      <dgm:prSet presAssocID="{EFE6CC23-2252-4367-B1C7-F26961254C21}" presName="Name37" presStyleLbl="parChTrans1D4" presStyleIdx="16" presStyleCnt="19"/>
      <dgm:spPr/>
      <dgm:t>
        <a:bodyPr/>
        <a:lstStyle/>
        <a:p>
          <a:endParaRPr lang="tr-TR"/>
        </a:p>
      </dgm:t>
    </dgm:pt>
    <dgm:pt modelId="{ED9CD86E-A575-4584-9E49-76413D676E00}" type="pres">
      <dgm:prSet presAssocID="{F12934E3-6F7B-4B58-BE92-2201174BAFB0}" presName="hierRoot2" presStyleCnt="0">
        <dgm:presLayoutVars>
          <dgm:hierBranch val="init"/>
        </dgm:presLayoutVars>
      </dgm:prSet>
      <dgm:spPr/>
    </dgm:pt>
    <dgm:pt modelId="{6828E945-883F-46C1-AD68-E3BC3DA0956F}" type="pres">
      <dgm:prSet presAssocID="{F12934E3-6F7B-4B58-BE92-2201174BAFB0}" presName="rootComposite" presStyleCnt="0"/>
      <dgm:spPr/>
    </dgm:pt>
    <dgm:pt modelId="{AC9CEE3A-0AC4-478A-84A0-DA8C4E750BCA}" type="pres">
      <dgm:prSet presAssocID="{F12934E3-6F7B-4B58-BE92-2201174BAFB0}" presName="rootText" presStyleLbl="node4" presStyleIdx="14" presStyleCnt="16">
        <dgm:presLayoutVars>
          <dgm:chPref val="3"/>
        </dgm:presLayoutVars>
      </dgm:prSet>
      <dgm:spPr/>
      <dgm:t>
        <a:bodyPr/>
        <a:lstStyle/>
        <a:p>
          <a:endParaRPr lang="tr-TR"/>
        </a:p>
      </dgm:t>
    </dgm:pt>
    <dgm:pt modelId="{89E7CEA4-DBB4-40C6-A5D2-8E24949D037F}" type="pres">
      <dgm:prSet presAssocID="{F12934E3-6F7B-4B58-BE92-2201174BAFB0}" presName="rootConnector" presStyleLbl="node4" presStyleIdx="14" presStyleCnt="16"/>
      <dgm:spPr/>
      <dgm:t>
        <a:bodyPr/>
        <a:lstStyle/>
        <a:p>
          <a:endParaRPr lang="tr-TR"/>
        </a:p>
      </dgm:t>
    </dgm:pt>
    <dgm:pt modelId="{BC090A59-5D72-4EF3-9D5B-FE44F887AB8F}" type="pres">
      <dgm:prSet presAssocID="{F12934E3-6F7B-4B58-BE92-2201174BAFB0}" presName="hierChild4" presStyleCnt="0"/>
      <dgm:spPr/>
    </dgm:pt>
    <dgm:pt modelId="{FE54FA3B-1E84-4129-9E9D-057389A52164}" type="pres">
      <dgm:prSet presAssocID="{F12934E3-6F7B-4B58-BE92-2201174BAFB0}" presName="hierChild5" presStyleCnt="0"/>
      <dgm:spPr/>
    </dgm:pt>
    <dgm:pt modelId="{D0A229B5-2687-4DB6-9350-FB517071B05B}" type="pres">
      <dgm:prSet presAssocID="{42762114-239A-4207-9BF7-B3C5B6DA51D4}" presName="Name37" presStyleLbl="parChTrans1D4" presStyleIdx="17" presStyleCnt="19"/>
      <dgm:spPr/>
      <dgm:t>
        <a:bodyPr/>
        <a:lstStyle/>
        <a:p>
          <a:endParaRPr lang="tr-TR"/>
        </a:p>
      </dgm:t>
    </dgm:pt>
    <dgm:pt modelId="{AE28FED6-7F4F-4F5C-98B4-353FDA672665}" type="pres">
      <dgm:prSet presAssocID="{F755DB41-B8BF-4B5A-BE31-D54603811101}" presName="hierRoot2" presStyleCnt="0">
        <dgm:presLayoutVars>
          <dgm:hierBranch val="init"/>
        </dgm:presLayoutVars>
      </dgm:prSet>
      <dgm:spPr/>
    </dgm:pt>
    <dgm:pt modelId="{3D4CCB1D-F960-4447-9EA0-D81C71AF3BED}" type="pres">
      <dgm:prSet presAssocID="{F755DB41-B8BF-4B5A-BE31-D54603811101}" presName="rootComposite" presStyleCnt="0"/>
      <dgm:spPr/>
    </dgm:pt>
    <dgm:pt modelId="{3EFAFB9E-FD61-449F-9A61-4E979A51A380}" type="pres">
      <dgm:prSet presAssocID="{F755DB41-B8BF-4B5A-BE31-D54603811101}" presName="rootText" presStyleLbl="node4" presStyleIdx="15" presStyleCnt="16">
        <dgm:presLayoutVars>
          <dgm:chPref val="3"/>
        </dgm:presLayoutVars>
      </dgm:prSet>
      <dgm:spPr/>
      <dgm:t>
        <a:bodyPr/>
        <a:lstStyle/>
        <a:p>
          <a:endParaRPr lang="tr-TR"/>
        </a:p>
      </dgm:t>
    </dgm:pt>
    <dgm:pt modelId="{587112E6-85D6-4454-A89A-5A3432156A2E}" type="pres">
      <dgm:prSet presAssocID="{F755DB41-B8BF-4B5A-BE31-D54603811101}" presName="rootConnector" presStyleLbl="node4" presStyleIdx="15" presStyleCnt="16"/>
      <dgm:spPr/>
      <dgm:t>
        <a:bodyPr/>
        <a:lstStyle/>
        <a:p>
          <a:endParaRPr lang="tr-TR"/>
        </a:p>
      </dgm:t>
    </dgm:pt>
    <dgm:pt modelId="{6DBA54F3-BC18-4F5E-A42B-FF2603EAA4EE}" type="pres">
      <dgm:prSet presAssocID="{F755DB41-B8BF-4B5A-BE31-D54603811101}" presName="hierChild4" presStyleCnt="0"/>
      <dgm:spPr/>
    </dgm:pt>
    <dgm:pt modelId="{1B76658F-F902-4F38-86A3-3C46139B44E1}" type="pres">
      <dgm:prSet presAssocID="{F755DB41-B8BF-4B5A-BE31-D54603811101}" presName="hierChild5" presStyleCnt="0"/>
      <dgm:spPr/>
    </dgm:pt>
    <dgm:pt modelId="{EB4B5DE2-1649-4087-A358-C2A374FB15E9}" type="pres">
      <dgm:prSet presAssocID="{8BA855A5-B53A-4EA0-8230-0908E82E2771}" presName="hierChild7" presStyleCnt="0"/>
      <dgm:spPr/>
    </dgm:pt>
    <dgm:pt modelId="{14DD310F-F4E4-4BA3-8894-F4E878A9A1B3}" type="pres">
      <dgm:prSet presAssocID="{5CC00DC6-465D-47ED-90F0-86BD92EDAD57}" presName="Name111" presStyleLbl="parChTrans1D4" presStyleIdx="18" presStyleCnt="19"/>
      <dgm:spPr/>
      <dgm:t>
        <a:bodyPr/>
        <a:lstStyle/>
        <a:p>
          <a:endParaRPr lang="tr-TR"/>
        </a:p>
      </dgm:t>
    </dgm:pt>
    <dgm:pt modelId="{4A4B7883-A2B7-4540-ADF6-57D915654EDA}" type="pres">
      <dgm:prSet presAssocID="{EDCC75BA-2DE4-483E-A8D9-84FCB3C98B33}" presName="hierRoot3" presStyleCnt="0">
        <dgm:presLayoutVars>
          <dgm:hierBranch val="init"/>
        </dgm:presLayoutVars>
      </dgm:prSet>
      <dgm:spPr/>
    </dgm:pt>
    <dgm:pt modelId="{CBF19115-95A6-40BE-8E0B-2BB32627DAC4}" type="pres">
      <dgm:prSet presAssocID="{EDCC75BA-2DE4-483E-A8D9-84FCB3C98B33}" presName="rootComposite3" presStyleCnt="0"/>
      <dgm:spPr/>
    </dgm:pt>
    <dgm:pt modelId="{95EA015F-319E-4E59-98AF-97296E42F7D0}" type="pres">
      <dgm:prSet presAssocID="{EDCC75BA-2DE4-483E-A8D9-84FCB3C98B33}" presName="rootText3" presStyleLbl="asst3" presStyleIdx="2" presStyleCnt="3" custScaleX="209269">
        <dgm:presLayoutVars>
          <dgm:chPref val="3"/>
        </dgm:presLayoutVars>
      </dgm:prSet>
      <dgm:spPr/>
      <dgm:t>
        <a:bodyPr/>
        <a:lstStyle/>
        <a:p>
          <a:endParaRPr lang="tr-TR"/>
        </a:p>
      </dgm:t>
    </dgm:pt>
    <dgm:pt modelId="{0279C928-66ED-4D12-AEA1-54FF91177856}" type="pres">
      <dgm:prSet presAssocID="{EDCC75BA-2DE4-483E-A8D9-84FCB3C98B33}" presName="rootConnector3" presStyleLbl="asst3" presStyleIdx="2" presStyleCnt="3"/>
      <dgm:spPr/>
      <dgm:t>
        <a:bodyPr/>
        <a:lstStyle/>
        <a:p>
          <a:endParaRPr lang="tr-TR"/>
        </a:p>
      </dgm:t>
    </dgm:pt>
    <dgm:pt modelId="{E41B6607-6093-4F00-B702-72B8480AAD57}" type="pres">
      <dgm:prSet presAssocID="{EDCC75BA-2DE4-483E-A8D9-84FCB3C98B33}" presName="hierChild6" presStyleCnt="0"/>
      <dgm:spPr/>
    </dgm:pt>
    <dgm:pt modelId="{E5D12E5D-0FCC-488A-B820-231AC5D1B475}" type="pres">
      <dgm:prSet presAssocID="{EDCC75BA-2DE4-483E-A8D9-84FCB3C98B33}" presName="hierChild7" presStyleCnt="0"/>
      <dgm:spPr/>
    </dgm:pt>
    <dgm:pt modelId="{891063DF-0419-4B0F-8A34-2B651CAECB84}" type="pres">
      <dgm:prSet presAssocID="{FEEF7CFD-C9DB-4663-8AC2-F5A7D2655FB9}" presName="hierChild5" presStyleCnt="0"/>
      <dgm:spPr/>
    </dgm:pt>
    <dgm:pt modelId="{122C17B8-AA0C-4B0C-A462-D911ADF7A151}" type="pres">
      <dgm:prSet presAssocID="{EB2931F8-596D-4EA7-8E4E-236407F89019}" presName="hierChild3" presStyleCnt="0"/>
      <dgm:spPr/>
    </dgm:pt>
  </dgm:ptLst>
  <dgm:cxnLst>
    <dgm:cxn modelId="{7B335AD7-4ABA-496F-BE15-97B1B3EA71BC}" srcId="{8BA855A5-B53A-4EA0-8230-0908E82E2771}" destId="{F755DB41-B8BF-4B5A-BE31-D54603811101}" srcOrd="8" destOrd="0" parTransId="{42762114-239A-4207-9BF7-B3C5B6DA51D4}" sibTransId="{5047A0F7-0913-4B8D-BE4B-63ECA0CED8C5}"/>
    <dgm:cxn modelId="{2D976F21-DE04-4EE5-A34F-5AC9577AA01B}" type="presOf" srcId="{9449D593-9974-4975-84B4-389120D832CF}" destId="{2BE1BF42-0EB2-4CE3-B3CC-CA44E1A33260}" srcOrd="0" destOrd="0" presId="urn:microsoft.com/office/officeart/2005/8/layout/orgChart1"/>
    <dgm:cxn modelId="{995A0F90-D3EA-4D3B-BE4A-2AD64EFB113A}" srcId="{EB2931F8-596D-4EA7-8E4E-236407F89019}" destId="{FEEF7CFD-C9DB-4663-8AC2-F5A7D2655FB9}" srcOrd="0" destOrd="0" parTransId="{1B8F671A-54C5-4945-AFA6-129E7CAD7AF5}" sibTransId="{0A1B4DD4-D977-428E-9447-15C183CB4736}"/>
    <dgm:cxn modelId="{B35670EF-E61B-4715-BCBF-8DD4903EF12E}" type="presOf" srcId="{0C64ADD4-6F59-42C4-9968-0A74046B649B}" destId="{B9CE17CD-0A33-4E5D-9D8A-C9EB169B2892}" srcOrd="0" destOrd="0" presId="urn:microsoft.com/office/officeart/2005/8/layout/orgChart1"/>
    <dgm:cxn modelId="{3B328D12-8247-4699-868F-BAFD25FD22A1}" type="presOf" srcId="{CC941828-5A7E-450B-B687-522D4942A2F8}" destId="{B6CE220C-009C-47EB-AC3D-061A2543AE0A}" srcOrd="0" destOrd="0" presId="urn:microsoft.com/office/officeart/2005/8/layout/orgChart1"/>
    <dgm:cxn modelId="{FEC5379E-7976-498B-A821-B5D12A65533B}" type="presOf" srcId="{F6801E4C-222A-49AD-A8CA-1591450CD474}" destId="{E154AFF5-0F6A-404E-AF08-C628542BED03}" srcOrd="0" destOrd="0" presId="urn:microsoft.com/office/officeart/2005/8/layout/orgChart1"/>
    <dgm:cxn modelId="{24F3428F-BC4F-4F08-A362-71A37DF220A4}" type="presOf" srcId="{5CC00DC6-465D-47ED-90F0-86BD92EDAD57}" destId="{14DD310F-F4E4-4BA3-8894-F4E878A9A1B3}" srcOrd="0" destOrd="0" presId="urn:microsoft.com/office/officeart/2005/8/layout/orgChart1"/>
    <dgm:cxn modelId="{4B619E2D-4084-4767-9BEE-1E3FC5EBFEA4}" type="presOf" srcId="{F12934E3-6F7B-4B58-BE92-2201174BAFB0}" destId="{AC9CEE3A-0AC4-478A-84A0-DA8C4E750BCA}" srcOrd="0" destOrd="0" presId="urn:microsoft.com/office/officeart/2005/8/layout/orgChart1"/>
    <dgm:cxn modelId="{107F43CF-1E43-4F44-A504-1755D81A11F3}" type="presOf" srcId="{6081BE39-D8AF-49F5-A99A-518ED8691BBA}" destId="{2FC2C2FB-DA3E-4BA8-BDE3-817E71D599E3}" srcOrd="0" destOrd="0" presId="urn:microsoft.com/office/officeart/2005/8/layout/orgChart1"/>
    <dgm:cxn modelId="{1044D5F6-A632-4685-9394-B9C219D1E5B4}" type="presOf" srcId="{FEEF7CFD-C9DB-4663-8AC2-F5A7D2655FB9}" destId="{CC951120-72FB-422D-B0EF-BA714165F17E}" srcOrd="1" destOrd="0" presId="urn:microsoft.com/office/officeart/2005/8/layout/orgChart1"/>
    <dgm:cxn modelId="{25F91686-D5A5-42E3-8FB8-B63A6B813054}" type="presOf" srcId="{EFE6CC23-2252-4367-B1C7-F26961254C21}" destId="{00E09124-E007-4BE4-B0E5-22C0F42F2569}" srcOrd="0" destOrd="0" presId="urn:microsoft.com/office/officeart/2005/8/layout/orgChart1"/>
    <dgm:cxn modelId="{CAB41F0C-C7E1-40DA-8B55-F5AC403F3305}" type="presOf" srcId="{C6CA28AA-58CE-44C9-82EE-BA9C7E4496EF}" destId="{1F8C6797-63E7-4913-8AA7-F323568FD97B}" srcOrd="1" destOrd="0" presId="urn:microsoft.com/office/officeart/2005/8/layout/orgChart1"/>
    <dgm:cxn modelId="{CF0F86A1-4F18-486E-B071-F01CBBDE0C80}" srcId="{B1868324-E899-4082-AD39-FDD7B7E67A94}" destId="{C6CA28AA-58CE-44C9-82EE-BA9C7E4496EF}" srcOrd="3" destOrd="0" parTransId="{BF50F8AD-D98E-4426-A531-ACB1E084F9AC}" sibTransId="{3F2D51BE-4EB9-4DAE-89DD-4E208CE8659D}"/>
    <dgm:cxn modelId="{92F59EA7-40D1-4770-8F16-8D7A100DB013}" type="presOf" srcId="{8BA855A5-B53A-4EA0-8230-0908E82E2771}" destId="{049701B6-080C-4F1D-98E7-8CA7A1B40B1E}" srcOrd="0" destOrd="0" presId="urn:microsoft.com/office/officeart/2005/8/layout/orgChart1"/>
    <dgm:cxn modelId="{44D55372-0FEF-4C58-95B4-CF622697B409}" type="presOf" srcId="{2CA7C5BC-4623-4C11-A078-6A8D9B160C9F}" destId="{53BEEE0A-9F62-4055-991B-A861E55F2C25}" srcOrd="1" destOrd="0" presId="urn:microsoft.com/office/officeart/2005/8/layout/orgChart1"/>
    <dgm:cxn modelId="{EA7143AD-3986-4B07-9EF6-856888EE48E6}" type="presOf" srcId="{4C6A7D75-7DCD-44A9-B003-92AC8E8E385C}" destId="{277CC487-D8DD-473B-B0C8-C2B5C801C5FC}" srcOrd="0" destOrd="0" presId="urn:microsoft.com/office/officeart/2005/8/layout/orgChart1"/>
    <dgm:cxn modelId="{8341B058-9632-43F1-9D79-E30580076012}" type="presOf" srcId="{21581CB4-182F-45A2-85F8-081630E60135}" destId="{D0A4D01B-27B2-44FF-B3F1-DC8ABF083EBC}" srcOrd="1" destOrd="0" presId="urn:microsoft.com/office/officeart/2005/8/layout/orgChart1"/>
    <dgm:cxn modelId="{25DAD27D-FA8C-4231-A1F8-4D2D1D2C250B}" srcId="{B5F97B91-9776-46E7-B3BE-3CD6B42FED27}" destId="{DB1BD4ED-6A1F-4943-9B15-55D98CB7F7B6}" srcOrd="3" destOrd="0" parTransId="{85391134-2FC6-44B3-82AF-950B2941D725}" sibTransId="{AAC35682-AC29-4625-9350-BE117C1BC7E5}"/>
    <dgm:cxn modelId="{14D6AB67-44B9-430C-97C6-09D7E909B9D4}" srcId="{B1868324-E899-4082-AD39-FDD7B7E67A94}" destId="{4C6A7D75-7DCD-44A9-B003-92AC8E8E385C}" srcOrd="5" destOrd="0" parTransId="{4DB64D32-4D4C-4EBA-9911-F8262C143F77}" sibTransId="{4029391B-37DB-4A04-AF2B-35EC9BC4C25E}"/>
    <dgm:cxn modelId="{3A1DD770-7743-49AE-B5FA-79E57A65B824}" srcId="{B1868324-E899-4082-AD39-FDD7B7E67A94}" destId="{8279C9F2-9003-4A51-9255-B9853049F4C8}" srcOrd="4" destOrd="0" parTransId="{95629952-DD92-4DF4-8087-28309E1C87A3}" sibTransId="{96743A2D-3DBC-4577-91EA-E358BD512D4B}"/>
    <dgm:cxn modelId="{FEDB555A-64A5-4680-BF26-9BF826F7429B}" type="presOf" srcId="{4590DDE5-3F1B-406F-9AA7-851E635AA4B8}" destId="{A45F5CAF-2FB2-44E5-962D-DC6D5BC38DD6}" srcOrd="0" destOrd="0" presId="urn:microsoft.com/office/officeart/2005/8/layout/orgChart1"/>
    <dgm:cxn modelId="{B29E5DF6-C042-450A-B285-A55947240185}" type="presOf" srcId="{DB1BD4ED-6A1F-4943-9B15-55D98CB7F7B6}" destId="{40FD2C5F-AC9A-4EF9-ABA2-39507DDB2785}" srcOrd="0" destOrd="0" presId="urn:microsoft.com/office/officeart/2005/8/layout/orgChart1"/>
    <dgm:cxn modelId="{DF40B4C2-D91E-465C-AA30-59C9C7C1E7AC}" srcId="{B5F97B91-9776-46E7-B3BE-3CD6B42FED27}" destId="{EDCC75BA-2DE4-483E-A8D9-84FCB3C98B33}" srcOrd="2" destOrd="0" parTransId="{5CC00DC6-465D-47ED-90F0-86BD92EDAD57}" sibTransId="{BA0A3040-7A5C-40FC-A50B-BAA5B57C76EA}"/>
    <dgm:cxn modelId="{FA37C3E6-8E20-4B06-8445-9EF649767A25}" srcId="{B5F97B91-9776-46E7-B3BE-3CD6B42FED27}" destId="{B1868324-E899-4082-AD39-FDD7B7E67A94}" srcOrd="0" destOrd="0" parTransId="{6F702820-ADDF-4A92-8C10-E84CE83BC157}" sibTransId="{B4E644C4-80C6-48D9-A64D-2325375F1E67}"/>
    <dgm:cxn modelId="{0EAD2638-0D46-4CCC-96D5-88B29E756EF4}" srcId="{8BA855A5-B53A-4EA0-8230-0908E82E2771}" destId="{21581CB4-182F-45A2-85F8-081630E60135}" srcOrd="4" destOrd="0" parTransId="{0C64ADD4-6F59-42C4-9968-0A74046B649B}" sibTransId="{63765D74-23AC-429A-8AE4-DB2447819920}"/>
    <dgm:cxn modelId="{E2FB2D2F-5C12-422A-8C4C-AE34D9E46ED2}" srcId="{8BA855A5-B53A-4EA0-8230-0908E82E2771}" destId="{F12934E3-6F7B-4B58-BE92-2201174BAFB0}" srcOrd="7" destOrd="0" parTransId="{EFE6CC23-2252-4367-B1C7-F26961254C21}" sibTransId="{AAB46BEA-8D76-4EAE-A0A4-9060DBF7A2A4}"/>
    <dgm:cxn modelId="{FF2CA1E4-519B-4A5A-9942-6AC612145218}" srcId="{B1868324-E899-4082-AD39-FDD7B7E67A94}" destId="{F1F7B2D0-E4F1-4622-8865-591E93C9278C}" srcOrd="1" destOrd="0" parTransId="{05B0FD5F-0B1B-4769-A030-A68842D7A6ED}" sibTransId="{97CB7D4B-33E6-4CCE-BCE6-B7B89FC0DBF4}"/>
    <dgm:cxn modelId="{8A8D4570-4995-4659-9D79-9C3234E280F3}" srcId="{8BA855A5-B53A-4EA0-8230-0908E82E2771}" destId="{1A20AAED-FF18-4929-8E55-95428A7D834B}" srcOrd="5" destOrd="0" parTransId="{7BE10373-645E-4E96-B368-67327A055378}" sibTransId="{8C57A921-0843-4E97-9E24-AD1BF19341D7}"/>
    <dgm:cxn modelId="{83F19ACA-395B-4B1F-9DE2-36491B636B42}" type="presOf" srcId="{7FAB414B-A6AF-4C77-9D10-E334F58C7E83}" destId="{58E5CA04-ED69-4133-8B1D-AD2501287CFE}" srcOrd="0" destOrd="0" presId="urn:microsoft.com/office/officeart/2005/8/layout/orgChart1"/>
    <dgm:cxn modelId="{D18D64F0-0979-47CA-8FCF-C39790B096C7}" srcId="{8BA855A5-B53A-4EA0-8230-0908E82E2771}" destId="{CC941828-5A7E-450B-B687-522D4942A2F8}" srcOrd="1" destOrd="0" parTransId="{4590DDE5-3F1B-406F-9AA7-851E635AA4B8}" sibTransId="{CE9CAC78-93DA-4799-B56D-7C228E7BFA41}"/>
    <dgm:cxn modelId="{ACB770D3-FF72-4AF4-8ED9-346E8E84EBBB}" type="presOf" srcId="{8B16616B-53BE-4B03-8B14-984C03803AC2}" destId="{57DF5197-5183-40A6-B111-59BF81CFDC5E}" srcOrd="0" destOrd="0" presId="urn:microsoft.com/office/officeart/2005/8/layout/orgChart1"/>
    <dgm:cxn modelId="{6A3B5E94-8F8E-4D6F-BD73-D82F8ECFBC16}" type="presOf" srcId="{DB1BD4ED-6A1F-4943-9B15-55D98CB7F7B6}" destId="{BC0700B6-AD63-47EB-8F84-BFC1F1A810C5}" srcOrd="1" destOrd="0" presId="urn:microsoft.com/office/officeart/2005/8/layout/orgChart1"/>
    <dgm:cxn modelId="{3A659A79-163E-4D98-967C-90937CD208F0}" type="presOf" srcId="{4EC8888B-2AF5-423E-90E4-80056AB50A4D}" destId="{B22FE546-B52E-4814-B99A-2271398E629B}" srcOrd="1" destOrd="0" presId="urn:microsoft.com/office/officeart/2005/8/layout/orgChart1"/>
    <dgm:cxn modelId="{5E2F834D-F354-4DAE-9BBB-3D1582A4BED6}" srcId="{8BA855A5-B53A-4EA0-8230-0908E82E2771}" destId="{4EC8888B-2AF5-423E-90E4-80056AB50A4D}" srcOrd="3" destOrd="0" parTransId="{8401D836-627F-4062-B384-E5F3900D2BD2}" sibTransId="{053F07F5-D01E-4489-8F5E-6C5548118E79}"/>
    <dgm:cxn modelId="{8D869DBD-3078-4A20-B40C-86119595D924}" type="presOf" srcId="{85391134-2FC6-44B3-82AF-950B2941D725}" destId="{22271492-83BB-4491-9AAB-E96EE52C0662}" srcOrd="0" destOrd="0" presId="urn:microsoft.com/office/officeart/2005/8/layout/orgChart1"/>
    <dgm:cxn modelId="{6FCD772A-B7D9-4825-9E15-E9AE04657207}" type="presOf" srcId="{4EC8888B-2AF5-423E-90E4-80056AB50A4D}" destId="{3B44FE1E-182F-47EB-A421-D34C801465CA}" srcOrd="0" destOrd="0" presId="urn:microsoft.com/office/officeart/2005/8/layout/orgChart1"/>
    <dgm:cxn modelId="{3CCAA375-5823-4BFB-8DF7-A91828F8C2E1}" type="presOf" srcId="{B1868324-E899-4082-AD39-FDD7B7E67A94}" destId="{C665A908-91F0-478A-A893-02C6AD8A8ECF}" srcOrd="1" destOrd="0" presId="urn:microsoft.com/office/officeart/2005/8/layout/orgChart1"/>
    <dgm:cxn modelId="{081C76A0-71ED-414C-8E8A-FC9B17C2704B}" srcId="{9449D593-9974-4975-84B4-389120D832CF}" destId="{EB2931F8-596D-4EA7-8E4E-236407F89019}" srcOrd="0" destOrd="0" parTransId="{DD0F815B-107B-473E-9BF4-D25EEB9C1247}" sibTransId="{E99E5DA1-DB6D-443C-A241-08BF8C8940CF}"/>
    <dgm:cxn modelId="{9FD41E59-8EA3-41CB-A9A8-1D1A5E08E0B0}" type="presOf" srcId="{8401D836-627F-4062-B384-E5F3900D2BD2}" destId="{6F4F74FE-26BA-4A0D-9020-FED74AA35371}" srcOrd="0" destOrd="0" presId="urn:microsoft.com/office/officeart/2005/8/layout/orgChart1"/>
    <dgm:cxn modelId="{D7B8B47C-71C2-468D-AC6F-8B61CCA689FE}" srcId="{B1868324-E899-4082-AD39-FDD7B7E67A94}" destId="{6081BE39-D8AF-49F5-A99A-518ED8691BBA}" srcOrd="2" destOrd="0" parTransId="{8B16616B-53BE-4B03-8B14-984C03803AC2}" sibTransId="{CF561DA8-0101-459A-8D1C-43A0A4DEFCF2}"/>
    <dgm:cxn modelId="{EB1272C0-1F30-4D0B-9F20-999024E44A45}" type="presOf" srcId="{EB2931F8-596D-4EA7-8E4E-236407F89019}" destId="{99EB6047-8115-4A2F-ACFF-59F603014734}" srcOrd="1" destOrd="0" presId="urn:microsoft.com/office/officeart/2005/8/layout/orgChart1"/>
    <dgm:cxn modelId="{211C2DD0-7522-4F95-AAA0-E50AA443E79C}" type="presOf" srcId="{FEEF7CFD-C9DB-4663-8AC2-F5A7D2655FB9}" destId="{DAE0A155-39D9-4ACF-832D-849DEBEF44F3}" srcOrd="0" destOrd="0" presId="urn:microsoft.com/office/officeart/2005/8/layout/orgChart1"/>
    <dgm:cxn modelId="{F5A68983-7469-40DC-BB51-CFCDAF2209DD}" type="presOf" srcId="{1B8F671A-54C5-4945-AFA6-129E7CAD7AF5}" destId="{7DF4D587-01AD-4AD9-B0F5-BE567A8FDE6B}" srcOrd="0" destOrd="0" presId="urn:microsoft.com/office/officeart/2005/8/layout/orgChart1"/>
    <dgm:cxn modelId="{20780206-ECC3-41F8-B64B-88EB344653C0}" type="presOf" srcId="{F755DB41-B8BF-4B5A-BE31-D54603811101}" destId="{3EFAFB9E-FD61-449F-9A61-4E979A51A380}" srcOrd="0" destOrd="0" presId="urn:microsoft.com/office/officeart/2005/8/layout/orgChart1"/>
    <dgm:cxn modelId="{09EC8291-80C9-4A82-84A6-AA9C5EC1D8F4}" type="presOf" srcId="{2CA7C5BC-4623-4C11-A078-6A8D9B160C9F}" destId="{86820CEC-8ADF-4ED4-AEFA-9042E3654FC8}" srcOrd="0" destOrd="0" presId="urn:microsoft.com/office/officeart/2005/8/layout/orgChart1"/>
    <dgm:cxn modelId="{F05A7F53-B0DD-4215-AA88-1C5109F7BD11}" srcId="{8BA855A5-B53A-4EA0-8230-0908E82E2771}" destId="{7FAB414B-A6AF-4C77-9D10-E334F58C7E83}" srcOrd="2" destOrd="0" parTransId="{0436D508-FA01-4A26-9766-02EB286BF7D1}" sibTransId="{8A369FA8-E859-4F00-AAC4-60B17B7B9C35}"/>
    <dgm:cxn modelId="{EEF71A35-968B-4FA4-AA1B-5BCCCF7B12DC}" type="presOf" srcId="{95629952-DD92-4DF4-8087-28309E1C87A3}" destId="{32E6B749-AC9D-408A-80D6-E117D33809F1}" srcOrd="0" destOrd="0" presId="urn:microsoft.com/office/officeart/2005/8/layout/orgChart1"/>
    <dgm:cxn modelId="{FD0151FD-7204-4D93-9DCA-947CD3B51755}" type="presOf" srcId="{625E11F3-83BE-4B21-9ABB-A4F8D886D25A}" destId="{8B693717-B2E7-4E6A-861F-A4DAAC0A7A3C}" srcOrd="0" destOrd="0" presId="urn:microsoft.com/office/officeart/2005/8/layout/orgChart1"/>
    <dgm:cxn modelId="{3BDACCD8-F81E-4D0A-A659-B2F5F19788D0}" srcId="{8BA855A5-B53A-4EA0-8230-0908E82E2771}" destId="{2CA7C5BC-4623-4C11-A078-6A8D9B160C9F}" srcOrd="6" destOrd="0" parTransId="{EC9E4B45-6933-4C76-A5B5-6210C7C3278B}" sibTransId="{B16D8F71-4375-4B3C-9724-D990608E804C}"/>
    <dgm:cxn modelId="{2530BB53-0989-4D21-A26E-8341CE225C72}" type="presOf" srcId="{94ADF6FB-1649-4481-B744-EB34541B9CA8}" destId="{3613B435-5414-4116-B9E1-DE1252678383}" srcOrd="0" destOrd="0" presId="urn:microsoft.com/office/officeart/2005/8/layout/orgChart1"/>
    <dgm:cxn modelId="{4EC84CC8-957E-413B-90A7-C99E40C22477}" type="presOf" srcId="{CC941828-5A7E-450B-B687-522D4942A2F8}" destId="{D69B6CCB-7900-47FA-8936-EF03108F6290}" srcOrd="1" destOrd="0" presId="urn:microsoft.com/office/officeart/2005/8/layout/orgChart1"/>
    <dgm:cxn modelId="{5076EE94-6788-49DE-90EE-ABC17FB68418}" type="presOf" srcId="{F12934E3-6F7B-4B58-BE92-2201174BAFB0}" destId="{89E7CEA4-DBB4-40C6-A5D2-8E24949D037F}" srcOrd="1" destOrd="0" presId="urn:microsoft.com/office/officeart/2005/8/layout/orgChart1"/>
    <dgm:cxn modelId="{E58021FB-9FE2-49B9-8674-A81DFF6AA291}" srcId="{8BA855A5-B53A-4EA0-8230-0908E82E2771}" destId="{0488B6F8-86F9-4FC4-9771-37D3CD9A6A4B}" srcOrd="0" destOrd="0" parTransId="{F6801E4C-222A-49AD-A8CA-1591450CD474}" sibTransId="{14FD80B0-830B-4B1C-86A4-BBEA78CFDAEE}"/>
    <dgm:cxn modelId="{E555884A-E5A1-4496-8AE2-301DE6F6D3FA}" type="presOf" srcId="{F1F7B2D0-E4F1-4622-8865-591E93C9278C}" destId="{61967B16-E29F-47D1-965A-0809F2EB21D0}" srcOrd="0" destOrd="0" presId="urn:microsoft.com/office/officeart/2005/8/layout/orgChart1"/>
    <dgm:cxn modelId="{F0B8DC7D-B884-4606-8263-98AD30A6A892}" type="presOf" srcId="{EDCC75BA-2DE4-483E-A8D9-84FCB3C98B33}" destId="{95EA015F-319E-4E59-98AF-97296E42F7D0}" srcOrd="0" destOrd="0" presId="urn:microsoft.com/office/officeart/2005/8/layout/orgChart1"/>
    <dgm:cxn modelId="{B97B1B66-337A-481A-A105-0689678CE50B}" type="presOf" srcId="{0488B6F8-86F9-4FC4-9771-37D3CD9A6A4B}" destId="{C742E1EC-D989-4288-9D34-FF55AF8EB6EC}" srcOrd="0" destOrd="0" presId="urn:microsoft.com/office/officeart/2005/8/layout/orgChart1"/>
    <dgm:cxn modelId="{B2862C6D-75E9-4C14-AFCF-C487A9EB1798}" type="presOf" srcId="{1A20AAED-FF18-4929-8E55-95428A7D834B}" destId="{6FC8712F-693A-4632-9DB0-86D6531AF8F5}" srcOrd="1" destOrd="0" presId="urn:microsoft.com/office/officeart/2005/8/layout/orgChart1"/>
    <dgm:cxn modelId="{DC53C810-67D8-455A-8360-D8FC65FC8900}" type="presOf" srcId="{EC9E4B45-6933-4C76-A5B5-6210C7C3278B}" destId="{4EB54C8E-F92F-4770-B25A-A803E0AA864B}" srcOrd="0" destOrd="0" presId="urn:microsoft.com/office/officeart/2005/8/layout/orgChart1"/>
    <dgm:cxn modelId="{E5027437-0C64-476D-8204-429F989F028B}" type="presOf" srcId="{1A20AAED-FF18-4929-8E55-95428A7D834B}" destId="{3B6398DB-9F4A-40C7-9CD2-476478C6D667}" srcOrd="0" destOrd="0" presId="urn:microsoft.com/office/officeart/2005/8/layout/orgChart1"/>
    <dgm:cxn modelId="{8BE68B7A-82C8-493A-A3E9-3A23849B37F6}" type="presOf" srcId="{0436D508-FA01-4A26-9766-02EB286BF7D1}" destId="{91374B57-5D82-46FE-A126-6D8985DE96F4}" srcOrd="0" destOrd="0" presId="urn:microsoft.com/office/officeart/2005/8/layout/orgChart1"/>
    <dgm:cxn modelId="{C3713A27-999F-4704-8B54-B13EE396E9A2}" type="presOf" srcId="{8279C9F2-9003-4A51-9255-B9853049F4C8}" destId="{F8BB8961-D8A5-4116-8DC2-D99ECAD92D3E}" srcOrd="1" destOrd="0" presId="urn:microsoft.com/office/officeart/2005/8/layout/orgChart1"/>
    <dgm:cxn modelId="{9C56A1AE-37A2-4A4D-A0CE-569FFF9125C6}" type="presOf" srcId="{6F702820-ADDF-4A92-8C10-E84CE83BC157}" destId="{06811510-B0A7-4597-833C-CE3A35D515BB}" srcOrd="0" destOrd="0" presId="urn:microsoft.com/office/officeart/2005/8/layout/orgChart1"/>
    <dgm:cxn modelId="{410B63DC-D207-465F-9E11-8C4038C17E64}" type="presOf" srcId="{B5F97B91-9776-46E7-B3BE-3CD6B42FED27}" destId="{51AF9BE4-F8B9-447C-B429-44D8E13B166E}" srcOrd="1" destOrd="0" presId="urn:microsoft.com/office/officeart/2005/8/layout/orgChart1"/>
    <dgm:cxn modelId="{2D64B5AE-45AB-4CDD-A0D4-AEBD55940AD0}" type="presOf" srcId="{4C6A7D75-7DCD-44A9-B003-92AC8E8E385C}" destId="{F80D1874-2DF6-48F3-A7A3-FE1EA08D01A5}" srcOrd="1" destOrd="0" presId="urn:microsoft.com/office/officeart/2005/8/layout/orgChart1"/>
    <dgm:cxn modelId="{9C565FD0-FC68-40E8-AA6B-0C7C7A09651E}" srcId="{B1868324-E899-4082-AD39-FDD7B7E67A94}" destId="{625E11F3-83BE-4B21-9ABB-A4F8D886D25A}" srcOrd="0" destOrd="0" parTransId="{FDBF8942-38AC-484D-92BF-97A95A7D8061}" sibTransId="{56D9218D-2D5B-47D0-8BCA-C70719F3BACA}"/>
    <dgm:cxn modelId="{386DDBBF-AF6E-4AAE-995B-EC2EE8FFDA52}" type="presOf" srcId="{4DB64D32-4D4C-4EBA-9911-F8262C143F77}" destId="{1F5904A4-E75C-4555-8BF3-950FF748D2A8}" srcOrd="0" destOrd="0" presId="urn:microsoft.com/office/officeart/2005/8/layout/orgChart1"/>
    <dgm:cxn modelId="{12134FA3-D4D1-4909-8813-A94F11A8EB4D}" type="presOf" srcId="{EDCC75BA-2DE4-483E-A8D9-84FCB3C98B33}" destId="{0279C928-66ED-4D12-AEA1-54FF91177856}" srcOrd="1" destOrd="0" presId="urn:microsoft.com/office/officeart/2005/8/layout/orgChart1"/>
    <dgm:cxn modelId="{B34C5387-8B97-4E4D-B087-AEE1747D1147}" type="presOf" srcId="{0488B6F8-86F9-4FC4-9771-37D3CD9A6A4B}" destId="{F8A8088B-E688-420C-B98B-5963B1760E3C}" srcOrd="1" destOrd="0" presId="urn:microsoft.com/office/officeart/2005/8/layout/orgChart1"/>
    <dgm:cxn modelId="{64478C6B-C405-4695-BE4F-8946969780A9}" type="presOf" srcId="{7BE10373-645E-4E96-B368-67327A055378}" destId="{00AEC655-2CCB-45EA-839E-86675A473F81}" srcOrd="0" destOrd="0" presId="urn:microsoft.com/office/officeart/2005/8/layout/orgChart1"/>
    <dgm:cxn modelId="{6B1CEFDF-194D-4787-9180-9A7E05FECE73}" type="presOf" srcId="{7FAB414B-A6AF-4C77-9D10-E334F58C7E83}" destId="{D84D72F1-22B1-4733-BEAA-B5300396D025}" srcOrd="1" destOrd="0" presId="urn:microsoft.com/office/officeart/2005/8/layout/orgChart1"/>
    <dgm:cxn modelId="{7F1D9EAE-A0D2-4AA9-8853-BA003895A480}" type="presOf" srcId="{BF50F8AD-D98E-4426-A531-ACB1E084F9AC}" destId="{40949914-DBAD-40AB-9326-49E452A93AC5}" srcOrd="0" destOrd="0" presId="urn:microsoft.com/office/officeart/2005/8/layout/orgChart1"/>
    <dgm:cxn modelId="{FCA491C5-B5AC-46B7-B919-0EF1643473CC}" srcId="{FEEF7CFD-C9DB-4663-8AC2-F5A7D2655FB9}" destId="{B5F97B91-9776-46E7-B3BE-3CD6B42FED27}" srcOrd="0" destOrd="0" parTransId="{94ADF6FB-1649-4481-B744-EB34541B9CA8}" sibTransId="{C3F6BD0A-C31E-4708-85CE-0E68FA74A4C4}"/>
    <dgm:cxn modelId="{AEDBF6B4-1CD7-4E7D-B65B-91A4920E7408}" type="presOf" srcId="{3D18C105-6BE6-4847-866C-DC25A8D704E8}" destId="{FF3362D0-8216-4D76-AD94-1E4538F9D614}" srcOrd="0" destOrd="0" presId="urn:microsoft.com/office/officeart/2005/8/layout/orgChart1"/>
    <dgm:cxn modelId="{89BC6279-3A0A-4D97-BCE3-2F177B7396BD}" type="presOf" srcId="{F1F7B2D0-E4F1-4622-8865-591E93C9278C}" destId="{1088BBC6-ABE1-4339-92BD-71AC4A8AA7D8}" srcOrd="1" destOrd="0" presId="urn:microsoft.com/office/officeart/2005/8/layout/orgChart1"/>
    <dgm:cxn modelId="{8402B81C-15F8-4728-9D6A-81EFBD125D70}" type="presOf" srcId="{F755DB41-B8BF-4B5A-BE31-D54603811101}" destId="{587112E6-85D6-4454-A89A-5A3432156A2E}" srcOrd="1" destOrd="0" presId="urn:microsoft.com/office/officeart/2005/8/layout/orgChart1"/>
    <dgm:cxn modelId="{493D19BF-A491-4303-AD7D-2C027B3EC9D7}" type="presOf" srcId="{B1868324-E899-4082-AD39-FDD7B7E67A94}" destId="{DA202ED0-6C9A-43D4-AD3E-23E21C95CD5F}" srcOrd="0" destOrd="0" presId="urn:microsoft.com/office/officeart/2005/8/layout/orgChart1"/>
    <dgm:cxn modelId="{6D089B83-6C97-4407-A420-CB3BBBFF4A3A}" type="presOf" srcId="{6081BE39-D8AF-49F5-A99A-518ED8691BBA}" destId="{4EF57352-E95C-4E9F-AD38-636D1A553DC1}" srcOrd="1" destOrd="0" presId="urn:microsoft.com/office/officeart/2005/8/layout/orgChart1"/>
    <dgm:cxn modelId="{336CDE48-1BFE-4FCA-AA3D-BAC2CFAF0D58}" type="presOf" srcId="{42762114-239A-4207-9BF7-B3C5B6DA51D4}" destId="{D0A229B5-2687-4DB6-9350-FB517071B05B}" srcOrd="0" destOrd="0" presId="urn:microsoft.com/office/officeart/2005/8/layout/orgChart1"/>
    <dgm:cxn modelId="{F77F584A-9EB2-429F-887E-520F1BA1C553}" type="presOf" srcId="{21581CB4-182F-45A2-85F8-081630E60135}" destId="{1143D482-4DE2-40E4-8147-079F9F755772}" srcOrd="0" destOrd="0" presId="urn:microsoft.com/office/officeart/2005/8/layout/orgChart1"/>
    <dgm:cxn modelId="{128113DA-2E72-4A9B-98A9-21E8910F4BF7}" srcId="{B5F97B91-9776-46E7-B3BE-3CD6B42FED27}" destId="{8BA855A5-B53A-4EA0-8230-0908E82E2771}" srcOrd="1" destOrd="0" parTransId="{3D18C105-6BE6-4847-866C-DC25A8D704E8}" sibTransId="{D72FDBE5-335B-42B3-9AAE-1D3B8C61F24F}"/>
    <dgm:cxn modelId="{345AE635-52CC-459F-9874-49B1586E8B71}" type="presOf" srcId="{8BA855A5-B53A-4EA0-8230-0908E82E2771}" destId="{7F1E939E-49D8-4CDB-9A2E-456DC715200B}" srcOrd="1" destOrd="0" presId="urn:microsoft.com/office/officeart/2005/8/layout/orgChart1"/>
    <dgm:cxn modelId="{6B9916D7-5D3D-4F64-AA98-E1F544048D3D}" type="presOf" srcId="{FDBF8942-38AC-484D-92BF-97A95A7D8061}" destId="{B7C469A6-8A7B-4AF8-A683-7C61200F8F47}" srcOrd="0" destOrd="0" presId="urn:microsoft.com/office/officeart/2005/8/layout/orgChart1"/>
    <dgm:cxn modelId="{3C3A6A7D-44DC-42FE-B9BA-11B42D8FD62E}" type="presOf" srcId="{625E11F3-83BE-4B21-9ABB-A4F8D886D25A}" destId="{A7B0707A-1676-463D-89C2-08B24C2305AC}" srcOrd="1" destOrd="0" presId="urn:microsoft.com/office/officeart/2005/8/layout/orgChart1"/>
    <dgm:cxn modelId="{C42B96F0-7C4C-4AF1-BA2D-157508BD494B}" type="presOf" srcId="{C6CA28AA-58CE-44C9-82EE-BA9C7E4496EF}" destId="{8DA88543-5F5B-4550-8370-672250A4A94A}" srcOrd="0" destOrd="0" presId="urn:microsoft.com/office/officeart/2005/8/layout/orgChart1"/>
    <dgm:cxn modelId="{7D3F28FD-3FCD-496F-ADDC-A7EFAA28EA7B}" type="presOf" srcId="{8279C9F2-9003-4A51-9255-B9853049F4C8}" destId="{5D1CE6F6-24AB-4B3D-8E9F-A0322325E602}" srcOrd="0" destOrd="0" presId="urn:microsoft.com/office/officeart/2005/8/layout/orgChart1"/>
    <dgm:cxn modelId="{0D2BA408-81F9-4499-9B1F-394CD3A4374B}" type="presOf" srcId="{B5F97B91-9776-46E7-B3BE-3CD6B42FED27}" destId="{3443E026-38CD-4573-9748-D71B347A99F1}" srcOrd="0" destOrd="0" presId="urn:microsoft.com/office/officeart/2005/8/layout/orgChart1"/>
    <dgm:cxn modelId="{E324CCF8-17DD-413A-AFBE-77828D4A1E90}" type="presOf" srcId="{05B0FD5F-0B1B-4769-A030-A68842D7A6ED}" destId="{2D1C7DB1-CB20-4EE3-9DF8-3DE8209FC754}" srcOrd="0" destOrd="0" presId="urn:microsoft.com/office/officeart/2005/8/layout/orgChart1"/>
    <dgm:cxn modelId="{8E5F2AAD-8C65-4785-AE38-59C8398D4987}" type="presOf" srcId="{EB2931F8-596D-4EA7-8E4E-236407F89019}" destId="{37C6428E-FB72-4579-AE48-EC789341B5E5}" srcOrd="0" destOrd="0" presId="urn:microsoft.com/office/officeart/2005/8/layout/orgChart1"/>
    <dgm:cxn modelId="{08DA5FC5-93E0-4214-8846-C2F5B66277D3}" type="presParOf" srcId="{2BE1BF42-0EB2-4CE3-B3CC-CA44E1A33260}" destId="{6E3F1739-427B-441C-BCDF-4188B67C2158}" srcOrd="0" destOrd="0" presId="urn:microsoft.com/office/officeart/2005/8/layout/orgChart1"/>
    <dgm:cxn modelId="{77A480F3-1A12-4A14-B2A9-DC12E2C743BC}" type="presParOf" srcId="{6E3F1739-427B-441C-BCDF-4188B67C2158}" destId="{8C5CFFD5-1AB0-4040-9743-4A9CB9A032A5}" srcOrd="0" destOrd="0" presId="urn:microsoft.com/office/officeart/2005/8/layout/orgChart1"/>
    <dgm:cxn modelId="{27AA288D-510E-4A2A-9487-5A146A89B44F}" type="presParOf" srcId="{8C5CFFD5-1AB0-4040-9743-4A9CB9A032A5}" destId="{37C6428E-FB72-4579-AE48-EC789341B5E5}" srcOrd="0" destOrd="0" presId="urn:microsoft.com/office/officeart/2005/8/layout/orgChart1"/>
    <dgm:cxn modelId="{405CFDD9-93CE-413E-978B-53B2F2DFAE16}" type="presParOf" srcId="{8C5CFFD5-1AB0-4040-9743-4A9CB9A032A5}" destId="{99EB6047-8115-4A2F-ACFF-59F603014734}" srcOrd="1" destOrd="0" presId="urn:microsoft.com/office/officeart/2005/8/layout/orgChart1"/>
    <dgm:cxn modelId="{4B644822-6E2F-4FBC-A578-434965D64304}" type="presParOf" srcId="{6E3F1739-427B-441C-BCDF-4188B67C2158}" destId="{C65D2D96-A1BD-4887-9FEF-A8FE601B4553}" srcOrd="1" destOrd="0" presId="urn:microsoft.com/office/officeart/2005/8/layout/orgChart1"/>
    <dgm:cxn modelId="{46E2000C-26C3-4BF0-9304-73329F44EADE}" type="presParOf" srcId="{C65D2D96-A1BD-4887-9FEF-A8FE601B4553}" destId="{7DF4D587-01AD-4AD9-B0F5-BE567A8FDE6B}" srcOrd="0" destOrd="0" presId="urn:microsoft.com/office/officeart/2005/8/layout/orgChart1"/>
    <dgm:cxn modelId="{BEB12D43-7392-4076-AD18-51FEC54975B2}" type="presParOf" srcId="{C65D2D96-A1BD-4887-9FEF-A8FE601B4553}" destId="{0075FE73-A0F7-42E6-ACF1-D02079EAF56B}" srcOrd="1" destOrd="0" presId="urn:microsoft.com/office/officeart/2005/8/layout/orgChart1"/>
    <dgm:cxn modelId="{91F51604-F382-459E-97A8-367FCF7DA7DA}" type="presParOf" srcId="{0075FE73-A0F7-42E6-ACF1-D02079EAF56B}" destId="{E0F65657-5F02-4971-9D06-4FFB7A6CCA32}" srcOrd="0" destOrd="0" presId="urn:microsoft.com/office/officeart/2005/8/layout/orgChart1"/>
    <dgm:cxn modelId="{7F79978A-3B88-4193-8962-60D7421C7B83}" type="presParOf" srcId="{E0F65657-5F02-4971-9D06-4FFB7A6CCA32}" destId="{DAE0A155-39D9-4ACF-832D-849DEBEF44F3}" srcOrd="0" destOrd="0" presId="urn:microsoft.com/office/officeart/2005/8/layout/orgChart1"/>
    <dgm:cxn modelId="{D7EEC405-72A6-4661-B1A0-D1DFAEEAD10B}" type="presParOf" srcId="{E0F65657-5F02-4971-9D06-4FFB7A6CCA32}" destId="{CC951120-72FB-422D-B0EF-BA714165F17E}" srcOrd="1" destOrd="0" presId="urn:microsoft.com/office/officeart/2005/8/layout/orgChart1"/>
    <dgm:cxn modelId="{47FEDA74-438A-4D86-9F88-668F9AB734FA}" type="presParOf" srcId="{0075FE73-A0F7-42E6-ACF1-D02079EAF56B}" destId="{28A2A6BB-2C60-4261-A98C-504749CED1E2}" srcOrd="1" destOrd="0" presId="urn:microsoft.com/office/officeart/2005/8/layout/orgChart1"/>
    <dgm:cxn modelId="{A2C9CDF4-2AAC-401D-A3C7-DBAA879FCB1B}" type="presParOf" srcId="{28A2A6BB-2C60-4261-A98C-504749CED1E2}" destId="{3613B435-5414-4116-B9E1-DE1252678383}" srcOrd="0" destOrd="0" presId="urn:microsoft.com/office/officeart/2005/8/layout/orgChart1"/>
    <dgm:cxn modelId="{311FF17C-BBFD-4241-A191-7692F45F9AE1}" type="presParOf" srcId="{28A2A6BB-2C60-4261-A98C-504749CED1E2}" destId="{C0B20CBC-7477-426F-9F47-4105B186ACBF}" srcOrd="1" destOrd="0" presId="urn:microsoft.com/office/officeart/2005/8/layout/orgChart1"/>
    <dgm:cxn modelId="{AE1315CD-C8FE-4BC4-8018-12D38527247F}" type="presParOf" srcId="{C0B20CBC-7477-426F-9F47-4105B186ACBF}" destId="{0C6852F1-C484-4107-B99F-A13C9D4C2B1B}" srcOrd="0" destOrd="0" presId="urn:microsoft.com/office/officeart/2005/8/layout/orgChart1"/>
    <dgm:cxn modelId="{72A5A41E-122F-4DB7-9D65-EE01F168CEF1}" type="presParOf" srcId="{0C6852F1-C484-4107-B99F-A13C9D4C2B1B}" destId="{3443E026-38CD-4573-9748-D71B347A99F1}" srcOrd="0" destOrd="0" presId="urn:microsoft.com/office/officeart/2005/8/layout/orgChart1"/>
    <dgm:cxn modelId="{04DEDCE7-3A6A-4CD1-90FB-ADFE1AEBC5D0}" type="presParOf" srcId="{0C6852F1-C484-4107-B99F-A13C9D4C2B1B}" destId="{51AF9BE4-F8B9-447C-B429-44D8E13B166E}" srcOrd="1" destOrd="0" presId="urn:microsoft.com/office/officeart/2005/8/layout/orgChart1"/>
    <dgm:cxn modelId="{06FE7CF3-E0D8-47CF-8057-A5046A2F48FA}" type="presParOf" srcId="{C0B20CBC-7477-426F-9F47-4105B186ACBF}" destId="{F08080AE-99C4-4692-B77A-55EE3E08059A}" srcOrd="1" destOrd="0" presId="urn:microsoft.com/office/officeart/2005/8/layout/orgChart1"/>
    <dgm:cxn modelId="{2FFD18D8-0D70-4D0B-989E-C1C3AC4D164E}" type="presParOf" srcId="{F08080AE-99C4-4692-B77A-55EE3E08059A}" destId="{22271492-83BB-4491-9AAB-E96EE52C0662}" srcOrd="0" destOrd="0" presId="urn:microsoft.com/office/officeart/2005/8/layout/orgChart1"/>
    <dgm:cxn modelId="{B81271FA-BDB5-4574-B6EF-88B102BEAFAC}" type="presParOf" srcId="{F08080AE-99C4-4692-B77A-55EE3E08059A}" destId="{E2562556-0AB2-4A36-A670-FB556404B066}" srcOrd="1" destOrd="0" presId="urn:microsoft.com/office/officeart/2005/8/layout/orgChart1"/>
    <dgm:cxn modelId="{E206FAB0-77EB-49D8-95E2-92FFE08F6E8D}" type="presParOf" srcId="{E2562556-0AB2-4A36-A670-FB556404B066}" destId="{6B9AF245-89FF-49F0-BFD1-F8CD2994A32D}" srcOrd="0" destOrd="0" presId="urn:microsoft.com/office/officeart/2005/8/layout/orgChart1"/>
    <dgm:cxn modelId="{E6128627-DEAC-4784-AD3F-B5A9824327F4}" type="presParOf" srcId="{6B9AF245-89FF-49F0-BFD1-F8CD2994A32D}" destId="{40FD2C5F-AC9A-4EF9-ABA2-39507DDB2785}" srcOrd="0" destOrd="0" presId="urn:microsoft.com/office/officeart/2005/8/layout/orgChart1"/>
    <dgm:cxn modelId="{16905800-865D-4CAC-8F76-C3BC3BA67314}" type="presParOf" srcId="{6B9AF245-89FF-49F0-BFD1-F8CD2994A32D}" destId="{BC0700B6-AD63-47EB-8F84-BFC1F1A810C5}" srcOrd="1" destOrd="0" presId="urn:microsoft.com/office/officeart/2005/8/layout/orgChart1"/>
    <dgm:cxn modelId="{2994C34C-F400-462D-8FAC-4F514FFF5D3C}" type="presParOf" srcId="{E2562556-0AB2-4A36-A670-FB556404B066}" destId="{B58E6E3D-3C11-4072-94F1-265BFA6E17A6}" srcOrd="1" destOrd="0" presId="urn:microsoft.com/office/officeart/2005/8/layout/orgChart1"/>
    <dgm:cxn modelId="{75B5D347-3923-421C-A2EB-56FA2295E72E}" type="presParOf" srcId="{E2562556-0AB2-4A36-A670-FB556404B066}" destId="{55472406-C69C-4EBB-B263-49CB191099DE}" srcOrd="2" destOrd="0" presId="urn:microsoft.com/office/officeart/2005/8/layout/orgChart1"/>
    <dgm:cxn modelId="{D0F10C9E-5BF9-46F0-9648-93CBC05F7F92}" type="presParOf" srcId="{C0B20CBC-7477-426F-9F47-4105B186ACBF}" destId="{385FCA34-6790-4AFD-AB4D-D9C800B44720}" srcOrd="2" destOrd="0" presId="urn:microsoft.com/office/officeart/2005/8/layout/orgChart1"/>
    <dgm:cxn modelId="{26F2399A-D7D3-444E-80D0-25B3FE85981E}" type="presParOf" srcId="{385FCA34-6790-4AFD-AB4D-D9C800B44720}" destId="{06811510-B0A7-4597-833C-CE3A35D515BB}" srcOrd="0" destOrd="0" presId="urn:microsoft.com/office/officeart/2005/8/layout/orgChart1"/>
    <dgm:cxn modelId="{03BC845F-D008-4EFB-B604-4B836655F37C}" type="presParOf" srcId="{385FCA34-6790-4AFD-AB4D-D9C800B44720}" destId="{335E191B-7016-44E4-994F-F9D162EED3AA}" srcOrd="1" destOrd="0" presId="urn:microsoft.com/office/officeart/2005/8/layout/orgChart1"/>
    <dgm:cxn modelId="{DA7AF305-5691-4E36-950F-A7A540FFBD0F}" type="presParOf" srcId="{335E191B-7016-44E4-994F-F9D162EED3AA}" destId="{CFD03579-D195-4A61-B098-FF085087E1A9}" srcOrd="0" destOrd="0" presId="urn:microsoft.com/office/officeart/2005/8/layout/orgChart1"/>
    <dgm:cxn modelId="{81419FF1-F356-4E33-97BE-BB1AD1E836F7}" type="presParOf" srcId="{CFD03579-D195-4A61-B098-FF085087E1A9}" destId="{DA202ED0-6C9A-43D4-AD3E-23E21C95CD5F}" srcOrd="0" destOrd="0" presId="urn:microsoft.com/office/officeart/2005/8/layout/orgChart1"/>
    <dgm:cxn modelId="{43959FEE-CFE6-4359-87CD-4F2F6585B0F4}" type="presParOf" srcId="{CFD03579-D195-4A61-B098-FF085087E1A9}" destId="{C665A908-91F0-478A-A893-02C6AD8A8ECF}" srcOrd="1" destOrd="0" presId="urn:microsoft.com/office/officeart/2005/8/layout/orgChart1"/>
    <dgm:cxn modelId="{B402A067-723B-4EE9-8DFF-A21D6FE886E0}" type="presParOf" srcId="{335E191B-7016-44E4-994F-F9D162EED3AA}" destId="{D2B5C9F5-0391-4164-B880-54A812200265}" srcOrd="1" destOrd="0" presId="urn:microsoft.com/office/officeart/2005/8/layout/orgChart1"/>
    <dgm:cxn modelId="{DF80D1D5-3C78-4925-A911-6FB055D74A63}" type="presParOf" srcId="{D2B5C9F5-0391-4164-B880-54A812200265}" destId="{B7C469A6-8A7B-4AF8-A683-7C61200F8F47}" srcOrd="0" destOrd="0" presId="urn:microsoft.com/office/officeart/2005/8/layout/orgChart1"/>
    <dgm:cxn modelId="{6AF5F45C-EFF1-416E-8468-F8271FEAB189}" type="presParOf" srcId="{D2B5C9F5-0391-4164-B880-54A812200265}" destId="{F8626269-701A-4E5C-9F74-14E5B41C8AAF}" srcOrd="1" destOrd="0" presId="urn:microsoft.com/office/officeart/2005/8/layout/orgChart1"/>
    <dgm:cxn modelId="{7BBEBDF4-8160-4F6E-B8A7-DDA9FCA172FB}" type="presParOf" srcId="{F8626269-701A-4E5C-9F74-14E5B41C8AAF}" destId="{28E83DB9-C2AD-4CF0-822E-71BE24B1A5FA}" srcOrd="0" destOrd="0" presId="urn:microsoft.com/office/officeart/2005/8/layout/orgChart1"/>
    <dgm:cxn modelId="{3FF8B038-DF4E-4F72-AA33-DFA9E56B9F15}" type="presParOf" srcId="{28E83DB9-C2AD-4CF0-822E-71BE24B1A5FA}" destId="{8B693717-B2E7-4E6A-861F-A4DAAC0A7A3C}" srcOrd="0" destOrd="0" presId="urn:microsoft.com/office/officeart/2005/8/layout/orgChart1"/>
    <dgm:cxn modelId="{E5DAA36A-2A16-4D08-9248-3A5E25AD4B61}" type="presParOf" srcId="{28E83DB9-C2AD-4CF0-822E-71BE24B1A5FA}" destId="{A7B0707A-1676-463D-89C2-08B24C2305AC}" srcOrd="1" destOrd="0" presId="urn:microsoft.com/office/officeart/2005/8/layout/orgChart1"/>
    <dgm:cxn modelId="{FCF99C56-E5C0-4A03-B64D-C1E91E41BBBE}" type="presParOf" srcId="{F8626269-701A-4E5C-9F74-14E5B41C8AAF}" destId="{B848CCF3-DE97-4B28-8454-AFD6124DA88B}" srcOrd="1" destOrd="0" presId="urn:microsoft.com/office/officeart/2005/8/layout/orgChart1"/>
    <dgm:cxn modelId="{D31561B7-6D24-4A8E-ACBE-0690797F4305}" type="presParOf" srcId="{F8626269-701A-4E5C-9F74-14E5B41C8AAF}" destId="{F29FF324-E809-4D64-8CFE-195509088B1A}" srcOrd="2" destOrd="0" presId="urn:microsoft.com/office/officeart/2005/8/layout/orgChart1"/>
    <dgm:cxn modelId="{4C11951C-BFF0-4812-A3F3-E3A306844892}" type="presParOf" srcId="{D2B5C9F5-0391-4164-B880-54A812200265}" destId="{2D1C7DB1-CB20-4EE3-9DF8-3DE8209FC754}" srcOrd="2" destOrd="0" presId="urn:microsoft.com/office/officeart/2005/8/layout/orgChart1"/>
    <dgm:cxn modelId="{77E32E37-CB72-4963-9025-712451097DA8}" type="presParOf" srcId="{D2B5C9F5-0391-4164-B880-54A812200265}" destId="{BE95C79E-D039-424C-A27E-418A513E9DBB}" srcOrd="3" destOrd="0" presId="urn:microsoft.com/office/officeart/2005/8/layout/orgChart1"/>
    <dgm:cxn modelId="{A160620A-FD2D-4F75-9761-A63192C1D6E8}" type="presParOf" srcId="{BE95C79E-D039-424C-A27E-418A513E9DBB}" destId="{568C0DA9-7974-4817-B966-F389C818EA87}" srcOrd="0" destOrd="0" presId="urn:microsoft.com/office/officeart/2005/8/layout/orgChart1"/>
    <dgm:cxn modelId="{71CDE2FD-C7A7-41E7-B1AF-8078EA3F30A1}" type="presParOf" srcId="{568C0DA9-7974-4817-B966-F389C818EA87}" destId="{61967B16-E29F-47D1-965A-0809F2EB21D0}" srcOrd="0" destOrd="0" presId="urn:microsoft.com/office/officeart/2005/8/layout/orgChart1"/>
    <dgm:cxn modelId="{D8174744-821D-435A-BF86-89E4FFBEAE4D}" type="presParOf" srcId="{568C0DA9-7974-4817-B966-F389C818EA87}" destId="{1088BBC6-ABE1-4339-92BD-71AC4A8AA7D8}" srcOrd="1" destOrd="0" presId="urn:microsoft.com/office/officeart/2005/8/layout/orgChart1"/>
    <dgm:cxn modelId="{9C2CDACC-DCB4-405F-B65F-EB749E98C05A}" type="presParOf" srcId="{BE95C79E-D039-424C-A27E-418A513E9DBB}" destId="{87201480-2028-45FE-9062-153D413FC539}" srcOrd="1" destOrd="0" presId="urn:microsoft.com/office/officeart/2005/8/layout/orgChart1"/>
    <dgm:cxn modelId="{8A1BD775-6DBB-4A98-A066-E2CE69D051FC}" type="presParOf" srcId="{BE95C79E-D039-424C-A27E-418A513E9DBB}" destId="{AFACCE8B-BF0A-463C-9472-AF1A2DE1B607}" srcOrd="2" destOrd="0" presId="urn:microsoft.com/office/officeart/2005/8/layout/orgChart1"/>
    <dgm:cxn modelId="{F966152A-61CB-486B-8E2D-48B572501C96}" type="presParOf" srcId="{D2B5C9F5-0391-4164-B880-54A812200265}" destId="{57DF5197-5183-40A6-B111-59BF81CFDC5E}" srcOrd="4" destOrd="0" presId="urn:microsoft.com/office/officeart/2005/8/layout/orgChart1"/>
    <dgm:cxn modelId="{7AD92FE0-8303-4E99-9F14-9616D3876E46}" type="presParOf" srcId="{D2B5C9F5-0391-4164-B880-54A812200265}" destId="{70D52109-AC6B-4BA0-94CB-A719F139EDDE}" srcOrd="5" destOrd="0" presId="urn:microsoft.com/office/officeart/2005/8/layout/orgChart1"/>
    <dgm:cxn modelId="{D2A2A6A9-52E6-4E78-B2D8-68D64624D0B4}" type="presParOf" srcId="{70D52109-AC6B-4BA0-94CB-A719F139EDDE}" destId="{D1926F32-C6B9-47DA-8E82-7196D1E9009C}" srcOrd="0" destOrd="0" presId="urn:microsoft.com/office/officeart/2005/8/layout/orgChart1"/>
    <dgm:cxn modelId="{AB5B37C8-A239-4DEE-8917-92CA7FA355FF}" type="presParOf" srcId="{D1926F32-C6B9-47DA-8E82-7196D1E9009C}" destId="{2FC2C2FB-DA3E-4BA8-BDE3-817E71D599E3}" srcOrd="0" destOrd="0" presId="urn:microsoft.com/office/officeart/2005/8/layout/orgChart1"/>
    <dgm:cxn modelId="{2962398A-BD1A-4F88-989D-52A90F01B377}" type="presParOf" srcId="{D1926F32-C6B9-47DA-8E82-7196D1E9009C}" destId="{4EF57352-E95C-4E9F-AD38-636D1A553DC1}" srcOrd="1" destOrd="0" presId="urn:microsoft.com/office/officeart/2005/8/layout/orgChart1"/>
    <dgm:cxn modelId="{F9F4F891-C7ED-4796-9F5F-070FFFBC7CDD}" type="presParOf" srcId="{70D52109-AC6B-4BA0-94CB-A719F139EDDE}" destId="{687F1159-6222-4A5A-894F-0F538C1195E2}" srcOrd="1" destOrd="0" presId="urn:microsoft.com/office/officeart/2005/8/layout/orgChart1"/>
    <dgm:cxn modelId="{A47156E9-F60E-4F99-8657-C36FE8F8E85B}" type="presParOf" srcId="{70D52109-AC6B-4BA0-94CB-A719F139EDDE}" destId="{61149BF7-10F3-4BFC-A5DB-C266E9A59A67}" srcOrd="2" destOrd="0" presId="urn:microsoft.com/office/officeart/2005/8/layout/orgChart1"/>
    <dgm:cxn modelId="{08392E52-B303-4ED4-B347-EF3C22B04A6B}" type="presParOf" srcId="{D2B5C9F5-0391-4164-B880-54A812200265}" destId="{40949914-DBAD-40AB-9326-49E452A93AC5}" srcOrd="6" destOrd="0" presId="urn:microsoft.com/office/officeart/2005/8/layout/orgChart1"/>
    <dgm:cxn modelId="{A30180F7-EBC6-4AA9-8A6D-F34CEE4BE812}" type="presParOf" srcId="{D2B5C9F5-0391-4164-B880-54A812200265}" destId="{2201336D-4F52-4F4B-B71E-D95A82075032}" srcOrd="7" destOrd="0" presId="urn:microsoft.com/office/officeart/2005/8/layout/orgChart1"/>
    <dgm:cxn modelId="{F56F25DF-0993-4E45-8228-0CA69210D2B9}" type="presParOf" srcId="{2201336D-4F52-4F4B-B71E-D95A82075032}" destId="{FFD711EC-5E83-47BF-BF5B-828187AC8631}" srcOrd="0" destOrd="0" presId="urn:microsoft.com/office/officeart/2005/8/layout/orgChart1"/>
    <dgm:cxn modelId="{46E46824-5509-46D8-A4AF-E6578ACA1BD9}" type="presParOf" srcId="{FFD711EC-5E83-47BF-BF5B-828187AC8631}" destId="{8DA88543-5F5B-4550-8370-672250A4A94A}" srcOrd="0" destOrd="0" presId="urn:microsoft.com/office/officeart/2005/8/layout/orgChart1"/>
    <dgm:cxn modelId="{CE89FDB8-ADFC-4E68-BB79-E83552C55616}" type="presParOf" srcId="{FFD711EC-5E83-47BF-BF5B-828187AC8631}" destId="{1F8C6797-63E7-4913-8AA7-F323568FD97B}" srcOrd="1" destOrd="0" presId="urn:microsoft.com/office/officeart/2005/8/layout/orgChart1"/>
    <dgm:cxn modelId="{7D549544-ADE8-498F-9CE5-2AE95DE2E5F0}" type="presParOf" srcId="{2201336D-4F52-4F4B-B71E-D95A82075032}" destId="{8BA4B896-FA87-478F-A767-917EC934BC9E}" srcOrd="1" destOrd="0" presId="urn:microsoft.com/office/officeart/2005/8/layout/orgChart1"/>
    <dgm:cxn modelId="{098E4F19-A20A-4F82-8DC1-C7333E3DB597}" type="presParOf" srcId="{2201336D-4F52-4F4B-B71E-D95A82075032}" destId="{861CA31C-4728-4506-9D2B-B6CAB9071C5B}" srcOrd="2" destOrd="0" presId="urn:microsoft.com/office/officeart/2005/8/layout/orgChart1"/>
    <dgm:cxn modelId="{C54A1788-F79D-4609-96B5-3428A1FDE84F}" type="presParOf" srcId="{D2B5C9F5-0391-4164-B880-54A812200265}" destId="{32E6B749-AC9D-408A-80D6-E117D33809F1}" srcOrd="8" destOrd="0" presId="urn:microsoft.com/office/officeart/2005/8/layout/orgChart1"/>
    <dgm:cxn modelId="{D405DD1A-EB52-43F0-9F46-742D76E1962E}" type="presParOf" srcId="{D2B5C9F5-0391-4164-B880-54A812200265}" destId="{34F4B36A-C3C4-41F3-8ECA-F26420BC67D5}" srcOrd="9" destOrd="0" presId="urn:microsoft.com/office/officeart/2005/8/layout/orgChart1"/>
    <dgm:cxn modelId="{427BDDAB-DE61-41C6-AD33-3DF7021576DD}" type="presParOf" srcId="{34F4B36A-C3C4-41F3-8ECA-F26420BC67D5}" destId="{6F520C56-F926-4C60-A773-019E6AC22A79}" srcOrd="0" destOrd="0" presId="urn:microsoft.com/office/officeart/2005/8/layout/orgChart1"/>
    <dgm:cxn modelId="{EC399CA9-E119-4A93-8D53-05F7C81C0FD0}" type="presParOf" srcId="{6F520C56-F926-4C60-A773-019E6AC22A79}" destId="{5D1CE6F6-24AB-4B3D-8E9F-A0322325E602}" srcOrd="0" destOrd="0" presId="urn:microsoft.com/office/officeart/2005/8/layout/orgChart1"/>
    <dgm:cxn modelId="{D5F1BE99-3028-4A8D-A3B3-EAC76A175017}" type="presParOf" srcId="{6F520C56-F926-4C60-A773-019E6AC22A79}" destId="{F8BB8961-D8A5-4116-8DC2-D99ECAD92D3E}" srcOrd="1" destOrd="0" presId="urn:microsoft.com/office/officeart/2005/8/layout/orgChart1"/>
    <dgm:cxn modelId="{D24F835E-4062-4F0C-962B-DB6737409C3C}" type="presParOf" srcId="{34F4B36A-C3C4-41F3-8ECA-F26420BC67D5}" destId="{95C151B5-2841-4876-999D-A6EF55603E05}" srcOrd="1" destOrd="0" presId="urn:microsoft.com/office/officeart/2005/8/layout/orgChart1"/>
    <dgm:cxn modelId="{8F7B954B-815B-4EE3-AED5-F7175AF29CEB}" type="presParOf" srcId="{34F4B36A-C3C4-41F3-8ECA-F26420BC67D5}" destId="{236B5D45-FDE5-42D3-AAD3-7779DA65E90E}" srcOrd="2" destOrd="0" presId="urn:microsoft.com/office/officeart/2005/8/layout/orgChart1"/>
    <dgm:cxn modelId="{4286C2A0-3953-41D9-911A-311FE92084E8}" type="presParOf" srcId="{D2B5C9F5-0391-4164-B880-54A812200265}" destId="{1F5904A4-E75C-4555-8BF3-950FF748D2A8}" srcOrd="10" destOrd="0" presId="urn:microsoft.com/office/officeart/2005/8/layout/orgChart1"/>
    <dgm:cxn modelId="{0E8765A1-AA85-439F-889E-908CC302D5E7}" type="presParOf" srcId="{D2B5C9F5-0391-4164-B880-54A812200265}" destId="{D3433532-AFD9-4FA4-BD82-B5CF8770BD8C}" srcOrd="11" destOrd="0" presId="urn:microsoft.com/office/officeart/2005/8/layout/orgChart1"/>
    <dgm:cxn modelId="{C050F330-88A1-4407-B454-BEC22F67D288}" type="presParOf" srcId="{D3433532-AFD9-4FA4-BD82-B5CF8770BD8C}" destId="{3D91E049-A64D-42BA-82E3-CF189539889E}" srcOrd="0" destOrd="0" presId="urn:microsoft.com/office/officeart/2005/8/layout/orgChart1"/>
    <dgm:cxn modelId="{F86CE64E-F067-4601-930D-C8DBC3947201}" type="presParOf" srcId="{3D91E049-A64D-42BA-82E3-CF189539889E}" destId="{277CC487-D8DD-473B-B0C8-C2B5C801C5FC}" srcOrd="0" destOrd="0" presId="urn:microsoft.com/office/officeart/2005/8/layout/orgChart1"/>
    <dgm:cxn modelId="{46295F4B-5A63-43EB-AF2B-0BCF5B0D6641}" type="presParOf" srcId="{3D91E049-A64D-42BA-82E3-CF189539889E}" destId="{F80D1874-2DF6-48F3-A7A3-FE1EA08D01A5}" srcOrd="1" destOrd="0" presId="urn:microsoft.com/office/officeart/2005/8/layout/orgChart1"/>
    <dgm:cxn modelId="{3AA016AE-061F-43AF-A975-5E546B4F5C29}" type="presParOf" srcId="{D3433532-AFD9-4FA4-BD82-B5CF8770BD8C}" destId="{AA346796-98E3-4E70-81C3-7CFDE64B452A}" srcOrd="1" destOrd="0" presId="urn:microsoft.com/office/officeart/2005/8/layout/orgChart1"/>
    <dgm:cxn modelId="{C1C6FD6B-3284-4AA0-B0F4-798EE0591E36}" type="presParOf" srcId="{D3433532-AFD9-4FA4-BD82-B5CF8770BD8C}" destId="{DA4A0153-C76F-45BA-A247-C9035B8609A7}" srcOrd="2" destOrd="0" presId="urn:microsoft.com/office/officeart/2005/8/layout/orgChart1"/>
    <dgm:cxn modelId="{5011AD9A-E412-45BE-8B9B-5A358803A23A}" type="presParOf" srcId="{335E191B-7016-44E4-994F-F9D162EED3AA}" destId="{BE453E0F-030A-4724-87FC-4CB03A294ACA}" srcOrd="2" destOrd="0" presId="urn:microsoft.com/office/officeart/2005/8/layout/orgChart1"/>
    <dgm:cxn modelId="{EF2A0FE8-BCC6-41B8-94D2-E24C644A6D70}" type="presParOf" srcId="{385FCA34-6790-4AFD-AB4D-D9C800B44720}" destId="{FF3362D0-8216-4D76-AD94-1E4538F9D614}" srcOrd="2" destOrd="0" presId="urn:microsoft.com/office/officeart/2005/8/layout/orgChart1"/>
    <dgm:cxn modelId="{91AA3B04-C49A-487C-9F06-5C6F5AD9F57A}" type="presParOf" srcId="{385FCA34-6790-4AFD-AB4D-D9C800B44720}" destId="{823C83D1-1C6A-4B6E-A3CA-3942DA24C76C}" srcOrd="3" destOrd="0" presId="urn:microsoft.com/office/officeart/2005/8/layout/orgChart1"/>
    <dgm:cxn modelId="{996E8002-3634-41DE-B63A-9E1430D3E540}" type="presParOf" srcId="{823C83D1-1C6A-4B6E-A3CA-3942DA24C76C}" destId="{617B3A8A-A034-4E5D-ADFA-008EA8A9B88C}" srcOrd="0" destOrd="0" presId="urn:microsoft.com/office/officeart/2005/8/layout/orgChart1"/>
    <dgm:cxn modelId="{B601278D-DA7F-4758-B81E-887DFB47DF9D}" type="presParOf" srcId="{617B3A8A-A034-4E5D-ADFA-008EA8A9B88C}" destId="{049701B6-080C-4F1D-98E7-8CA7A1B40B1E}" srcOrd="0" destOrd="0" presId="urn:microsoft.com/office/officeart/2005/8/layout/orgChart1"/>
    <dgm:cxn modelId="{D6E07A92-3CF0-4916-B053-0494043A2787}" type="presParOf" srcId="{617B3A8A-A034-4E5D-ADFA-008EA8A9B88C}" destId="{7F1E939E-49D8-4CDB-9A2E-456DC715200B}" srcOrd="1" destOrd="0" presId="urn:microsoft.com/office/officeart/2005/8/layout/orgChart1"/>
    <dgm:cxn modelId="{BF5D00B3-8C4A-4578-81B1-84A081C9430A}" type="presParOf" srcId="{823C83D1-1C6A-4B6E-A3CA-3942DA24C76C}" destId="{3D3AF31D-03FB-4276-8B15-10F603CF799E}" srcOrd="1" destOrd="0" presId="urn:microsoft.com/office/officeart/2005/8/layout/orgChart1"/>
    <dgm:cxn modelId="{A23FA25B-3BB7-41A0-88AD-15C141A48DE0}" type="presParOf" srcId="{3D3AF31D-03FB-4276-8B15-10F603CF799E}" destId="{E154AFF5-0F6A-404E-AF08-C628542BED03}" srcOrd="0" destOrd="0" presId="urn:microsoft.com/office/officeart/2005/8/layout/orgChart1"/>
    <dgm:cxn modelId="{16F668EB-17F5-404A-BBF7-F1B05E388AD3}" type="presParOf" srcId="{3D3AF31D-03FB-4276-8B15-10F603CF799E}" destId="{1BD2573F-5BE5-43A3-86D1-34B7C28DC1B5}" srcOrd="1" destOrd="0" presId="urn:microsoft.com/office/officeart/2005/8/layout/orgChart1"/>
    <dgm:cxn modelId="{64CD2D21-5CB9-4A5D-83BE-13172A877B7C}" type="presParOf" srcId="{1BD2573F-5BE5-43A3-86D1-34B7C28DC1B5}" destId="{B785CF66-3E66-40F4-AE0B-2786A957A473}" srcOrd="0" destOrd="0" presId="urn:microsoft.com/office/officeart/2005/8/layout/orgChart1"/>
    <dgm:cxn modelId="{0201768E-B813-4930-BBF9-60CC05909FE1}" type="presParOf" srcId="{B785CF66-3E66-40F4-AE0B-2786A957A473}" destId="{C742E1EC-D989-4288-9D34-FF55AF8EB6EC}" srcOrd="0" destOrd="0" presId="urn:microsoft.com/office/officeart/2005/8/layout/orgChart1"/>
    <dgm:cxn modelId="{4843FB41-7542-4989-A10D-BA1359396D6B}" type="presParOf" srcId="{B785CF66-3E66-40F4-AE0B-2786A957A473}" destId="{F8A8088B-E688-420C-B98B-5963B1760E3C}" srcOrd="1" destOrd="0" presId="urn:microsoft.com/office/officeart/2005/8/layout/orgChart1"/>
    <dgm:cxn modelId="{599CE3EA-9F76-45C7-B8D7-0E0D3DB6EC31}" type="presParOf" srcId="{1BD2573F-5BE5-43A3-86D1-34B7C28DC1B5}" destId="{5CEFE042-E071-49A1-8DED-3F7182426157}" srcOrd="1" destOrd="0" presId="urn:microsoft.com/office/officeart/2005/8/layout/orgChart1"/>
    <dgm:cxn modelId="{B77A2586-630A-4BCE-827B-30C523252C3F}" type="presParOf" srcId="{1BD2573F-5BE5-43A3-86D1-34B7C28DC1B5}" destId="{6EA6A20E-9FBB-4AD8-A76F-76145C98E440}" srcOrd="2" destOrd="0" presId="urn:microsoft.com/office/officeart/2005/8/layout/orgChart1"/>
    <dgm:cxn modelId="{C0A2F146-4A77-4360-AA5F-A2386AD1292D}" type="presParOf" srcId="{3D3AF31D-03FB-4276-8B15-10F603CF799E}" destId="{A45F5CAF-2FB2-44E5-962D-DC6D5BC38DD6}" srcOrd="2" destOrd="0" presId="urn:microsoft.com/office/officeart/2005/8/layout/orgChart1"/>
    <dgm:cxn modelId="{A83DE680-1A6E-4A4E-8B71-87DF2AF56ADF}" type="presParOf" srcId="{3D3AF31D-03FB-4276-8B15-10F603CF799E}" destId="{E378EA26-1170-467F-864F-12182DDD9C44}" srcOrd="3" destOrd="0" presId="urn:microsoft.com/office/officeart/2005/8/layout/orgChart1"/>
    <dgm:cxn modelId="{BB1B6071-6186-437A-AE81-688879158F27}" type="presParOf" srcId="{E378EA26-1170-467F-864F-12182DDD9C44}" destId="{E0FF611A-237A-409D-869C-EAD0A4AB786B}" srcOrd="0" destOrd="0" presId="urn:microsoft.com/office/officeart/2005/8/layout/orgChart1"/>
    <dgm:cxn modelId="{1714E6B2-C9CB-4BB8-91EF-58B61BF5B213}" type="presParOf" srcId="{E0FF611A-237A-409D-869C-EAD0A4AB786B}" destId="{B6CE220C-009C-47EB-AC3D-061A2543AE0A}" srcOrd="0" destOrd="0" presId="urn:microsoft.com/office/officeart/2005/8/layout/orgChart1"/>
    <dgm:cxn modelId="{A364312B-D7E3-44D0-8DFC-667122C266C2}" type="presParOf" srcId="{E0FF611A-237A-409D-869C-EAD0A4AB786B}" destId="{D69B6CCB-7900-47FA-8936-EF03108F6290}" srcOrd="1" destOrd="0" presId="urn:microsoft.com/office/officeart/2005/8/layout/orgChart1"/>
    <dgm:cxn modelId="{8F895293-0667-41E8-A96C-074C92BDC57E}" type="presParOf" srcId="{E378EA26-1170-467F-864F-12182DDD9C44}" destId="{73B75158-E573-4EBC-8B75-18CF5AB9EEBE}" srcOrd="1" destOrd="0" presId="urn:microsoft.com/office/officeart/2005/8/layout/orgChart1"/>
    <dgm:cxn modelId="{5C0AB0C5-AA54-4E9A-AA17-229632A5F7FB}" type="presParOf" srcId="{E378EA26-1170-467F-864F-12182DDD9C44}" destId="{EB4F3892-B205-4E8F-8036-3449608267DC}" srcOrd="2" destOrd="0" presId="urn:microsoft.com/office/officeart/2005/8/layout/orgChart1"/>
    <dgm:cxn modelId="{18DEA77D-2A45-4332-83AD-04646C68BD55}" type="presParOf" srcId="{3D3AF31D-03FB-4276-8B15-10F603CF799E}" destId="{91374B57-5D82-46FE-A126-6D8985DE96F4}" srcOrd="4" destOrd="0" presId="urn:microsoft.com/office/officeart/2005/8/layout/orgChart1"/>
    <dgm:cxn modelId="{FFF317A6-A5D1-4B99-AAFC-8AB960AD5B84}" type="presParOf" srcId="{3D3AF31D-03FB-4276-8B15-10F603CF799E}" destId="{BDDE547A-0C03-4232-B5CF-18C1E377F67D}" srcOrd="5" destOrd="0" presId="urn:microsoft.com/office/officeart/2005/8/layout/orgChart1"/>
    <dgm:cxn modelId="{461C2A29-A6D9-4C22-99DB-4E9339F6BC47}" type="presParOf" srcId="{BDDE547A-0C03-4232-B5CF-18C1E377F67D}" destId="{BFB72364-4964-4360-8EAB-3AF5B5FC1781}" srcOrd="0" destOrd="0" presId="urn:microsoft.com/office/officeart/2005/8/layout/orgChart1"/>
    <dgm:cxn modelId="{8F0DE14B-10CD-4259-8FC1-EDD9DB7A07D4}" type="presParOf" srcId="{BFB72364-4964-4360-8EAB-3AF5B5FC1781}" destId="{58E5CA04-ED69-4133-8B1D-AD2501287CFE}" srcOrd="0" destOrd="0" presId="urn:microsoft.com/office/officeart/2005/8/layout/orgChart1"/>
    <dgm:cxn modelId="{D000DF79-AB42-497A-916E-852B47E60819}" type="presParOf" srcId="{BFB72364-4964-4360-8EAB-3AF5B5FC1781}" destId="{D84D72F1-22B1-4733-BEAA-B5300396D025}" srcOrd="1" destOrd="0" presId="urn:microsoft.com/office/officeart/2005/8/layout/orgChart1"/>
    <dgm:cxn modelId="{13BE5106-59D1-4A35-8C85-33066ECCA83A}" type="presParOf" srcId="{BDDE547A-0C03-4232-B5CF-18C1E377F67D}" destId="{9C0400D3-831B-41F9-B32F-D1375F5012D8}" srcOrd="1" destOrd="0" presId="urn:microsoft.com/office/officeart/2005/8/layout/orgChart1"/>
    <dgm:cxn modelId="{ADC0BE47-69FB-4221-B467-1DE63ABD5260}" type="presParOf" srcId="{BDDE547A-0C03-4232-B5CF-18C1E377F67D}" destId="{106FC18C-2EE6-4BB0-91F6-6679C99FFD61}" srcOrd="2" destOrd="0" presId="urn:microsoft.com/office/officeart/2005/8/layout/orgChart1"/>
    <dgm:cxn modelId="{E452EC03-7FFE-46CE-8D20-363AD44B9BEE}" type="presParOf" srcId="{3D3AF31D-03FB-4276-8B15-10F603CF799E}" destId="{6F4F74FE-26BA-4A0D-9020-FED74AA35371}" srcOrd="6" destOrd="0" presId="urn:microsoft.com/office/officeart/2005/8/layout/orgChart1"/>
    <dgm:cxn modelId="{51B6C0BB-000D-4956-B479-4F3AD105A2D9}" type="presParOf" srcId="{3D3AF31D-03FB-4276-8B15-10F603CF799E}" destId="{EF2B7952-2492-4A43-A335-9F0AE1EFFEE6}" srcOrd="7" destOrd="0" presId="urn:microsoft.com/office/officeart/2005/8/layout/orgChart1"/>
    <dgm:cxn modelId="{607FD98D-CCD5-45F9-BADA-24A804C81B73}" type="presParOf" srcId="{EF2B7952-2492-4A43-A335-9F0AE1EFFEE6}" destId="{75E88683-5F52-45B9-BCA5-55F8843D80FB}" srcOrd="0" destOrd="0" presId="urn:microsoft.com/office/officeart/2005/8/layout/orgChart1"/>
    <dgm:cxn modelId="{D951B071-5392-4475-A4F3-A3D71424A95D}" type="presParOf" srcId="{75E88683-5F52-45B9-BCA5-55F8843D80FB}" destId="{3B44FE1E-182F-47EB-A421-D34C801465CA}" srcOrd="0" destOrd="0" presId="urn:microsoft.com/office/officeart/2005/8/layout/orgChart1"/>
    <dgm:cxn modelId="{7D66A63B-CD7D-4EFA-9086-FE944487C5E6}" type="presParOf" srcId="{75E88683-5F52-45B9-BCA5-55F8843D80FB}" destId="{B22FE546-B52E-4814-B99A-2271398E629B}" srcOrd="1" destOrd="0" presId="urn:microsoft.com/office/officeart/2005/8/layout/orgChart1"/>
    <dgm:cxn modelId="{A7011761-AF5D-4983-A189-68E29686DB96}" type="presParOf" srcId="{EF2B7952-2492-4A43-A335-9F0AE1EFFEE6}" destId="{3BA4E626-FBB1-4A81-867D-8B2884103E98}" srcOrd="1" destOrd="0" presId="urn:microsoft.com/office/officeart/2005/8/layout/orgChart1"/>
    <dgm:cxn modelId="{AC8BC008-6752-43B7-B2DA-4C73B2DE8620}" type="presParOf" srcId="{EF2B7952-2492-4A43-A335-9F0AE1EFFEE6}" destId="{B82AE418-7841-4FAB-8469-36F3BD3E6994}" srcOrd="2" destOrd="0" presId="urn:microsoft.com/office/officeart/2005/8/layout/orgChart1"/>
    <dgm:cxn modelId="{D675EBEC-2B1F-498F-A656-EFB099AC1113}" type="presParOf" srcId="{3D3AF31D-03FB-4276-8B15-10F603CF799E}" destId="{B9CE17CD-0A33-4E5D-9D8A-C9EB169B2892}" srcOrd="8" destOrd="0" presId="urn:microsoft.com/office/officeart/2005/8/layout/orgChart1"/>
    <dgm:cxn modelId="{85997721-73E2-4AE1-BCE0-123CA66721A9}" type="presParOf" srcId="{3D3AF31D-03FB-4276-8B15-10F603CF799E}" destId="{7127688D-E2F8-4AF3-91CF-B25906670A91}" srcOrd="9" destOrd="0" presId="urn:microsoft.com/office/officeart/2005/8/layout/orgChart1"/>
    <dgm:cxn modelId="{1FDF08A3-38C6-4112-9902-C6685F472847}" type="presParOf" srcId="{7127688D-E2F8-4AF3-91CF-B25906670A91}" destId="{6F921486-B25D-4AF3-9E58-A29508BB942A}" srcOrd="0" destOrd="0" presId="urn:microsoft.com/office/officeart/2005/8/layout/orgChart1"/>
    <dgm:cxn modelId="{241B7118-3D5C-46E1-937D-A37EC93AB553}" type="presParOf" srcId="{6F921486-B25D-4AF3-9E58-A29508BB942A}" destId="{1143D482-4DE2-40E4-8147-079F9F755772}" srcOrd="0" destOrd="0" presId="urn:microsoft.com/office/officeart/2005/8/layout/orgChart1"/>
    <dgm:cxn modelId="{7E24016F-6FB3-442A-BBFD-FEFB7B8EB2FE}" type="presParOf" srcId="{6F921486-B25D-4AF3-9E58-A29508BB942A}" destId="{D0A4D01B-27B2-44FF-B3F1-DC8ABF083EBC}" srcOrd="1" destOrd="0" presId="urn:microsoft.com/office/officeart/2005/8/layout/orgChart1"/>
    <dgm:cxn modelId="{1F0363B8-F514-4A43-85EF-85F832AA6D5A}" type="presParOf" srcId="{7127688D-E2F8-4AF3-91CF-B25906670A91}" destId="{E3D3E724-1A4C-43B6-8867-8971ADC483DF}" srcOrd="1" destOrd="0" presId="urn:microsoft.com/office/officeart/2005/8/layout/orgChart1"/>
    <dgm:cxn modelId="{6FFAECC4-14F8-44C8-854A-0186BA8E2D6E}" type="presParOf" srcId="{7127688D-E2F8-4AF3-91CF-B25906670A91}" destId="{6C0BF07B-FD12-417F-9C59-1546DD2AF6FE}" srcOrd="2" destOrd="0" presId="urn:microsoft.com/office/officeart/2005/8/layout/orgChart1"/>
    <dgm:cxn modelId="{C8FB5A0F-91E8-441E-9285-DC4D83803F6D}" type="presParOf" srcId="{3D3AF31D-03FB-4276-8B15-10F603CF799E}" destId="{00AEC655-2CCB-45EA-839E-86675A473F81}" srcOrd="10" destOrd="0" presId="urn:microsoft.com/office/officeart/2005/8/layout/orgChart1"/>
    <dgm:cxn modelId="{EB9BEA99-9995-4F41-958D-9762BC1F4D74}" type="presParOf" srcId="{3D3AF31D-03FB-4276-8B15-10F603CF799E}" destId="{86E105A2-FCA3-427C-BB19-E5B6E5018AFA}" srcOrd="11" destOrd="0" presId="urn:microsoft.com/office/officeart/2005/8/layout/orgChart1"/>
    <dgm:cxn modelId="{4251881B-A90A-4DAD-A292-2571B2A5543E}" type="presParOf" srcId="{86E105A2-FCA3-427C-BB19-E5B6E5018AFA}" destId="{E30E8D2B-0441-4151-8B24-729CD93C59CF}" srcOrd="0" destOrd="0" presId="urn:microsoft.com/office/officeart/2005/8/layout/orgChart1"/>
    <dgm:cxn modelId="{CD92EF27-5368-4626-B488-97799C673DE8}" type="presParOf" srcId="{E30E8D2B-0441-4151-8B24-729CD93C59CF}" destId="{3B6398DB-9F4A-40C7-9CD2-476478C6D667}" srcOrd="0" destOrd="0" presId="urn:microsoft.com/office/officeart/2005/8/layout/orgChart1"/>
    <dgm:cxn modelId="{B4B45D87-5A7B-4777-91A7-3212BBEEA0CE}" type="presParOf" srcId="{E30E8D2B-0441-4151-8B24-729CD93C59CF}" destId="{6FC8712F-693A-4632-9DB0-86D6531AF8F5}" srcOrd="1" destOrd="0" presId="urn:microsoft.com/office/officeart/2005/8/layout/orgChart1"/>
    <dgm:cxn modelId="{E3016C1F-AF9C-41A3-B447-48349C09D0BA}" type="presParOf" srcId="{86E105A2-FCA3-427C-BB19-E5B6E5018AFA}" destId="{4BDFCA11-CB15-439E-BBB3-0497968F3CE3}" srcOrd="1" destOrd="0" presId="urn:microsoft.com/office/officeart/2005/8/layout/orgChart1"/>
    <dgm:cxn modelId="{FCDF2449-CC9D-49FA-A8C9-BAB46ED056A9}" type="presParOf" srcId="{86E105A2-FCA3-427C-BB19-E5B6E5018AFA}" destId="{6979B65F-DD1E-4DF8-BE32-F9C027A98282}" srcOrd="2" destOrd="0" presId="urn:microsoft.com/office/officeart/2005/8/layout/orgChart1"/>
    <dgm:cxn modelId="{09C840F1-DC41-4C04-97DD-F6A8ADFB9B8E}" type="presParOf" srcId="{3D3AF31D-03FB-4276-8B15-10F603CF799E}" destId="{4EB54C8E-F92F-4770-B25A-A803E0AA864B}" srcOrd="12" destOrd="0" presId="urn:microsoft.com/office/officeart/2005/8/layout/orgChart1"/>
    <dgm:cxn modelId="{D50E0EB9-E126-4FFF-BF02-65985E433F9F}" type="presParOf" srcId="{3D3AF31D-03FB-4276-8B15-10F603CF799E}" destId="{C25A7DF0-F077-4B2E-B277-68555534B742}" srcOrd="13" destOrd="0" presId="urn:microsoft.com/office/officeart/2005/8/layout/orgChart1"/>
    <dgm:cxn modelId="{BF33084D-BAE9-4E83-9B69-C2B231AFA8B6}" type="presParOf" srcId="{C25A7DF0-F077-4B2E-B277-68555534B742}" destId="{9B3B549D-CEAE-484A-8502-E4B27901767C}" srcOrd="0" destOrd="0" presId="urn:microsoft.com/office/officeart/2005/8/layout/orgChart1"/>
    <dgm:cxn modelId="{83197EBD-E4AD-4FAF-BB01-7214F6E172D7}" type="presParOf" srcId="{9B3B549D-CEAE-484A-8502-E4B27901767C}" destId="{86820CEC-8ADF-4ED4-AEFA-9042E3654FC8}" srcOrd="0" destOrd="0" presId="urn:microsoft.com/office/officeart/2005/8/layout/orgChart1"/>
    <dgm:cxn modelId="{EEA1D9D9-3A58-4258-B443-EC5D67712545}" type="presParOf" srcId="{9B3B549D-CEAE-484A-8502-E4B27901767C}" destId="{53BEEE0A-9F62-4055-991B-A861E55F2C25}" srcOrd="1" destOrd="0" presId="urn:microsoft.com/office/officeart/2005/8/layout/orgChart1"/>
    <dgm:cxn modelId="{45AC8D97-9C86-46F3-B1E3-F723D438168D}" type="presParOf" srcId="{C25A7DF0-F077-4B2E-B277-68555534B742}" destId="{0AFB7A63-315C-43B4-A596-CBDD2986B73C}" srcOrd="1" destOrd="0" presId="urn:microsoft.com/office/officeart/2005/8/layout/orgChart1"/>
    <dgm:cxn modelId="{057DD4EA-A9C5-4E0C-AF4B-50A85A120312}" type="presParOf" srcId="{C25A7DF0-F077-4B2E-B277-68555534B742}" destId="{98C6DBE8-D351-4BE7-BC46-C11A6A2E4D11}" srcOrd="2" destOrd="0" presId="urn:microsoft.com/office/officeart/2005/8/layout/orgChart1"/>
    <dgm:cxn modelId="{EEB701CA-8694-4004-B896-5271800AE01A}" type="presParOf" srcId="{3D3AF31D-03FB-4276-8B15-10F603CF799E}" destId="{00E09124-E007-4BE4-B0E5-22C0F42F2569}" srcOrd="14" destOrd="0" presId="urn:microsoft.com/office/officeart/2005/8/layout/orgChart1"/>
    <dgm:cxn modelId="{C36401EC-4472-482E-AF5E-9B17B9E3FBC1}" type="presParOf" srcId="{3D3AF31D-03FB-4276-8B15-10F603CF799E}" destId="{ED9CD86E-A575-4584-9E49-76413D676E00}" srcOrd="15" destOrd="0" presId="urn:microsoft.com/office/officeart/2005/8/layout/orgChart1"/>
    <dgm:cxn modelId="{AC3B2316-B397-42D7-A0B6-8F35A11B86B8}" type="presParOf" srcId="{ED9CD86E-A575-4584-9E49-76413D676E00}" destId="{6828E945-883F-46C1-AD68-E3BC3DA0956F}" srcOrd="0" destOrd="0" presId="urn:microsoft.com/office/officeart/2005/8/layout/orgChart1"/>
    <dgm:cxn modelId="{4E0B7B41-DFDB-4FDE-98BE-9A22A1A5B1F0}" type="presParOf" srcId="{6828E945-883F-46C1-AD68-E3BC3DA0956F}" destId="{AC9CEE3A-0AC4-478A-84A0-DA8C4E750BCA}" srcOrd="0" destOrd="0" presId="urn:microsoft.com/office/officeart/2005/8/layout/orgChart1"/>
    <dgm:cxn modelId="{C6606013-B3AF-4C74-B4C6-01FD50A00650}" type="presParOf" srcId="{6828E945-883F-46C1-AD68-E3BC3DA0956F}" destId="{89E7CEA4-DBB4-40C6-A5D2-8E24949D037F}" srcOrd="1" destOrd="0" presId="urn:microsoft.com/office/officeart/2005/8/layout/orgChart1"/>
    <dgm:cxn modelId="{75B9BE24-226B-4318-BF56-559EF959390A}" type="presParOf" srcId="{ED9CD86E-A575-4584-9E49-76413D676E00}" destId="{BC090A59-5D72-4EF3-9D5B-FE44F887AB8F}" srcOrd="1" destOrd="0" presId="urn:microsoft.com/office/officeart/2005/8/layout/orgChart1"/>
    <dgm:cxn modelId="{1754650F-C684-47A1-96DD-F9A941D45580}" type="presParOf" srcId="{ED9CD86E-A575-4584-9E49-76413D676E00}" destId="{FE54FA3B-1E84-4129-9E9D-057389A52164}" srcOrd="2" destOrd="0" presId="urn:microsoft.com/office/officeart/2005/8/layout/orgChart1"/>
    <dgm:cxn modelId="{EA9B68BE-FB55-4E9D-A717-10DAF8632A90}" type="presParOf" srcId="{3D3AF31D-03FB-4276-8B15-10F603CF799E}" destId="{D0A229B5-2687-4DB6-9350-FB517071B05B}" srcOrd="16" destOrd="0" presId="urn:microsoft.com/office/officeart/2005/8/layout/orgChart1"/>
    <dgm:cxn modelId="{BA0474A3-8ABA-4128-8BDE-FBD971284A2E}" type="presParOf" srcId="{3D3AF31D-03FB-4276-8B15-10F603CF799E}" destId="{AE28FED6-7F4F-4F5C-98B4-353FDA672665}" srcOrd="17" destOrd="0" presId="urn:microsoft.com/office/officeart/2005/8/layout/orgChart1"/>
    <dgm:cxn modelId="{9982C587-6D1B-4EDA-A7BE-C3AED87FE991}" type="presParOf" srcId="{AE28FED6-7F4F-4F5C-98B4-353FDA672665}" destId="{3D4CCB1D-F960-4447-9EA0-D81C71AF3BED}" srcOrd="0" destOrd="0" presId="urn:microsoft.com/office/officeart/2005/8/layout/orgChart1"/>
    <dgm:cxn modelId="{867B0504-73CB-4E37-A67A-74291650F590}" type="presParOf" srcId="{3D4CCB1D-F960-4447-9EA0-D81C71AF3BED}" destId="{3EFAFB9E-FD61-449F-9A61-4E979A51A380}" srcOrd="0" destOrd="0" presId="urn:microsoft.com/office/officeart/2005/8/layout/orgChart1"/>
    <dgm:cxn modelId="{B43C7FFF-E72C-419E-96C8-05CF3D546B51}" type="presParOf" srcId="{3D4CCB1D-F960-4447-9EA0-D81C71AF3BED}" destId="{587112E6-85D6-4454-A89A-5A3432156A2E}" srcOrd="1" destOrd="0" presId="urn:microsoft.com/office/officeart/2005/8/layout/orgChart1"/>
    <dgm:cxn modelId="{5D7EB38E-902A-48F5-924A-4CF59861BE98}" type="presParOf" srcId="{AE28FED6-7F4F-4F5C-98B4-353FDA672665}" destId="{6DBA54F3-BC18-4F5E-A42B-FF2603EAA4EE}" srcOrd="1" destOrd="0" presId="urn:microsoft.com/office/officeart/2005/8/layout/orgChart1"/>
    <dgm:cxn modelId="{F1EE6E27-ADE2-4AE6-8C4A-FD00B057584F}" type="presParOf" srcId="{AE28FED6-7F4F-4F5C-98B4-353FDA672665}" destId="{1B76658F-F902-4F38-86A3-3C46139B44E1}" srcOrd="2" destOrd="0" presId="urn:microsoft.com/office/officeart/2005/8/layout/orgChart1"/>
    <dgm:cxn modelId="{BDDB7EAC-D52F-4125-A04E-44FD59F35A8A}" type="presParOf" srcId="{823C83D1-1C6A-4B6E-A3CA-3942DA24C76C}" destId="{EB4B5DE2-1649-4087-A358-C2A374FB15E9}" srcOrd="2" destOrd="0" presId="urn:microsoft.com/office/officeart/2005/8/layout/orgChart1"/>
    <dgm:cxn modelId="{0B93DDBC-B85B-4B1E-8F7D-5895A1FB5E0D}" type="presParOf" srcId="{385FCA34-6790-4AFD-AB4D-D9C800B44720}" destId="{14DD310F-F4E4-4BA3-8894-F4E878A9A1B3}" srcOrd="4" destOrd="0" presId="urn:microsoft.com/office/officeart/2005/8/layout/orgChart1"/>
    <dgm:cxn modelId="{5AEFD828-3112-4895-8664-16C11F32E5AD}" type="presParOf" srcId="{385FCA34-6790-4AFD-AB4D-D9C800B44720}" destId="{4A4B7883-A2B7-4540-ADF6-57D915654EDA}" srcOrd="5" destOrd="0" presId="urn:microsoft.com/office/officeart/2005/8/layout/orgChart1"/>
    <dgm:cxn modelId="{22754E33-BBF0-4EFE-BE18-A9675A865AFC}" type="presParOf" srcId="{4A4B7883-A2B7-4540-ADF6-57D915654EDA}" destId="{CBF19115-95A6-40BE-8E0B-2BB32627DAC4}" srcOrd="0" destOrd="0" presId="urn:microsoft.com/office/officeart/2005/8/layout/orgChart1"/>
    <dgm:cxn modelId="{D35E7F66-3FFE-4C4C-A45F-561EAE2C516D}" type="presParOf" srcId="{CBF19115-95A6-40BE-8E0B-2BB32627DAC4}" destId="{95EA015F-319E-4E59-98AF-97296E42F7D0}" srcOrd="0" destOrd="0" presId="urn:microsoft.com/office/officeart/2005/8/layout/orgChart1"/>
    <dgm:cxn modelId="{BB6C2E71-28B8-49DA-BE22-8A3C6EECABE5}" type="presParOf" srcId="{CBF19115-95A6-40BE-8E0B-2BB32627DAC4}" destId="{0279C928-66ED-4D12-AEA1-54FF91177856}" srcOrd="1" destOrd="0" presId="urn:microsoft.com/office/officeart/2005/8/layout/orgChart1"/>
    <dgm:cxn modelId="{599F79E6-F89B-4918-93D5-8B56CE707D8F}" type="presParOf" srcId="{4A4B7883-A2B7-4540-ADF6-57D915654EDA}" destId="{E41B6607-6093-4F00-B702-72B8480AAD57}" srcOrd="1" destOrd="0" presId="urn:microsoft.com/office/officeart/2005/8/layout/orgChart1"/>
    <dgm:cxn modelId="{69082BA2-57A9-4DDA-952E-5BAF2170893B}" type="presParOf" srcId="{4A4B7883-A2B7-4540-ADF6-57D915654EDA}" destId="{E5D12E5D-0FCC-488A-B820-231AC5D1B475}" srcOrd="2" destOrd="0" presId="urn:microsoft.com/office/officeart/2005/8/layout/orgChart1"/>
    <dgm:cxn modelId="{92459ED5-64C9-4EE9-9724-98528E75B714}" type="presParOf" srcId="{0075FE73-A0F7-42E6-ACF1-D02079EAF56B}" destId="{891063DF-0419-4B0F-8A34-2B651CAECB84}" srcOrd="2" destOrd="0" presId="urn:microsoft.com/office/officeart/2005/8/layout/orgChart1"/>
    <dgm:cxn modelId="{F19DE4E2-F17F-440E-9EB9-1CE939D09BD7}" type="presParOf" srcId="{6E3F1739-427B-441C-BCDF-4188B67C2158}" destId="{122C17B8-AA0C-4B0C-A462-D911ADF7A151}" srcOrd="2" destOrd="0" presId="urn:microsoft.com/office/officeart/2005/8/layout/orgChart1"/>
  </dgm:cxnLst>
  <dgm:bg>
    <a:pattFill prst="pct10">
      <a:fgClr>
        <a:schemeClr val="tx1"/>
      </a:fgClr>
      <a:bgClr>
        <a:schemeClr val="bg1"/>
      </a:bgClr>
    </a:pattFill>
  </dgm:bg>
  <dgm:whole/>
  <dgm:extLst>
    <a:ext uri="http://schemas.microsoft.com/office/drawing/2008/diagram">
      <dsp:dataModelExt xmlns:dsp="http://schemas.microsoft.com/office/drawing/2008/diagram" relId="rId5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4B26EC8-E81D-4997-B512-2C6D403DDF59}" type="doc">
      <dgm:prSet loTypeId="urn:microsoft.com/office/officeart/2005/8/layout/orgChart1" loCatId="hierarchy" qsTypeId="urn:microsoft.com/office/officeart/2005/8/quickstyle/simple1" qsCatId="simple" csTypeId="urn:microsoft.com/office/officeart/2005/8/colors/accent5_1" csCatId="accent5" phldr="1"/>
      <dgm:spPr/>
      <dgm:t>
        <a:bodyPr/>
        <a:lstStyle/>
        <a:p>
          <a:endParaRPr lang="tr-TR"/>
        </a:p>
      </dgm:t>
    </dgm:pt>
    <dgm:pt modelId="{534B09F7-2338-4D4C-AB22-9F61E5662DDC}">
      <dgm:prSet phldrT="[Metin]"/>
      <dgm:spPr/>
      <dgm:t>
        <a:bodyPr/>
        <a:lstStyle/>
        <a:p>
          <a:pPr algn="ctr"/>
          <a:r>
            <a:rPr lang="tr-TR" b="1"/>
            <a:t>Faruk DEMİR</a:t>
          </a:r>
        </a:p>
        <a:p>
          <a:pPr algn="ctr"/>
          <a:r>
            <a:rPr lang="tr-TR" b="1"/>
            <a:t>Belediye Başkanı </a:t>
          </a:r>
        </a:p>
      </dgm:t>
    </dgm:pt>
    <dgm:pt modelId="{7F0F4D5E-E07E-40A3-A620-35251E140810}" type="parTrans" cxnId="{55EB4F17-BE88-40FD-843D-AC345F5A7E37}">
      <dgm:prSet/>
      <dgm:spPr/>
      <dgm:t>
        <a:bodyPr/>
        <a:lstStyle/>
        <a:p>
          <a:pPr algn="ctr"/>
          <a:endParaRPr lang="tr-TR" b="1"/>
        </a:p>
      </dgm:t>
    </dgm:pt>
    <dgm:pt modelId="{A4596DCF-98D0-415F-A178-1D78E0018F9E}" type="sibTrans" cxnId="{55EB4F17-BE88-40FD-843D-AC345F5A7E37}">
      <dgm:prSet/>
      <dgm:spPr/>
      <dgm:t>
        <a:bodyPr/>
        <a:lstStyle/>
        <a:p>
          <a:pPr algn="ctr"/>
          <a:endParaRPr lang="tr-TR" b="1"/>
        </a:p>
      </dgm:t>
    </dgm:pt>
    <dgm:pt modelId="{27EB959F-4A6F-4146-8874-E1A105C0A3D5}" type="asst">
      <dgm:prSet phldrT="[Metin]"/>
      <dgm:spPr/>
      <dgm:t>
        <a:bodyPr/>
        <a:lstStyle/>
        <a:p>
          <a:pPr algn="ctr"/>
          <a:r>
            <a:rPr lang="tr-TR" b="1"/>
            <a:t>Seçil AVŞAR</a:t>
          </a:r>
        </a:p>
        <a:p>
          <a:pPr algn="ctr"/>
          <a:r>
            <a:rPr lang="tr-TR" b="1"/>
            <a:t>Belediye Başkanı Yardımcısı </a:t>
          </a:r>
        </a:p>
      </dgm:t>
    </dgm:pt>
    <dgm:pt modelId="{58B5D16F-C295-4A48-856E-2F65F1E6C682}" type="parTrans" cxnId="{FA24DB3A-3475-40E0-9A4A-CFAE54E291AC}">
      <dgm:prSet/>
      <dgm:spPr/>
      <dgm:t>
        <a:bodyPr/>
        <a:lstStyle/>
        <a:p>
          <a:endParaRPr lang="tr-TR"/>
        </a:p>
      </dgm:t>
    </dgm:pt>
    <dgm:pt modelId="{6F7F47EF-E1B0-4487-960C-A8B5612FAB95}" type="sibTrans" cxnId="{FA24DB3A-3475-40E0-9A4A-CFAE54E291AC}">
      <dgm:prSet/>
      <dgm:spPr/>
      <dgm:t>
        <a:bodyPr/>
        <a:lstStyle/>
        <a:p>
          <a:pPr algn="ctr"/>
          <a:endParaRPr lang="tr-TR" b="1"/>
        </a:p>
      </dgm:t>
    </dgm:pt>
    <dgm:pt modelId="{B6C9B06E-610D-4308-965B-EC271889BB4B}">
      <dgm:prSet phldrT="[Metin]"/>
      <dgm:spPr/>
      <dgm:t>
        <a:bodyPr/>
        <a:lstStyle/>
        <a:p>
          <a:pPr algn="ctr"/>
          <a:r>
            <a:rPr lang="tr-TR" b="1"/>
            <a:t>1. Posta</a:t>
          </a:r>
        </a:p>
        <a:p>
          <a:pPr algn="ctr"/>
          <a:r>
            <a:rPr lang="tr-TR" b="1"/>
            <a:t>Ersin MÜFTÜOĞLU</a:t>
          </a:r>
        </a:p>
        <a:p>
          <a:pPr algn="ctr"/>
          <a:r>
            <a:rPr lang="tr-TR" b="1"/>
            <a:t>Cenk KARA</a:t>
          </a:r>
        </a:p>
        <a:p>
          <a:pPr algn="ctr"/>
          <a:r>
            <a:rPr lang="tr-TR" b="1"/>
            <a:t>Galip  BOZKURT</a:t>
          </a:r>
        </a:p>
        <a:p>
          <a:pPr algn="ctr"/>
          <a:r>
            <a:rPr lang="tr-TR" b="1"/>
            <a:t>Serkan SURAL</a:t>
          </a:r>
        </a:p>
      </dgm:t>
    </dgm:pt>
    <dgm:pt modelId="{2CDFEF33-4FCB-494F-9BC1-F38A72555DC9}" type="parTrans" cxnId="{FC10160F-990C-4CCE-84FC-6508219694BA}">
      <dgm:prSet/>
      <dgm:spPr/>
      <dgm:t>
        <a:bodyPr/>
        <a:lstStyle/>
        <a:p>
          <a:pPr algn="ctr"/>
          <a:endParaRPr lang="tr-TR" b="1"/>
        </a:p>
      </dgm:t>
    </dgm:pt>
    <dgm:pt modelId="{3A1FE2F7-AAE9-456D-ADEA-14EA7D5209F4}" type="sibTrans" cxnId="{FC10160F-990C-4CCE-84FC-6508219694BA}">
      <dgm:prSet/>
      <dgm:spPr/>
      <dgm:t>
        <a:bodyPr/>
        <a:lstStyle/>
        <a:p>
          <a:pPr algn="ctr"/>
          <a:endParaRPr lang="tr-TR" b="1"/>
        </a:p>
      </dgm:t>
    </dgm:pt>
    <dgm:pt modelId="{96B28C99-9780-4DD9-827C-88C88A8BD7E9}">
      <dgm:prSet phldrT="[Metin]"/>
      <dgm:spPr/>
      <dgm:t>
        <a:bodyPr/>
        <a:lstStyle/>
        <a:p>
          <a:pPr algn="ctr"/>
          <a:r>
            <a:rPr lang="tr-TR" b="1"/>
            <a:t>2. Posta </a:t>
          </a:r>
        </a:p>
        <a:p>
          <a:pPr algn="ctr"/>
          <a:r>
            <a:rPr lang="tr-TR" b="1"/>
            <a:t>Yüksel ÖZCAN</a:t>
          </a:r>
        </a:p>
        <a:p>
          <a:pPr algn="ctr"/>
          <a:r>
            <a:rPr lang="tr-TR" b="1"/>
            <a:t>Alattin TAŞDEMİR</a:t>
          </a:r>
        </a:p>
        <a:p>
          <a:pPr algn="ctr"/>
          <a:r>
            <a:rPr lang="tr-TR" b="1"/>
            <a:t>Ufuk DEDE</a:t>
          </a:r>
        </a:p>
      </dgm:t>
    </dgm:pt>
    <dgm:pt modelId="{5CC6B3FB-804B-4963-A1C0-A1858937A149}" type="parTrans" cxnId="{E224266A-777F-4507-A7C8-468542C66102}">
      <dgm:prSet/>
      <dgm:spPr/>
      <dgm:t>
        <a:bodyPr/>
        <a:lstStyle/>
        <a:p>
          <a:pPr algn="ctr"/>
          <a:endParaRPr lang="tr-TR" b="1"/>
        </a:p>
      </dgm:t>
    </dgm:pt>
    <dgm:pt modelId="{CC78A2E8-F861-42A9-A350-637CEEEE0B76}" type="sibTrans" cxnId="{E224266A-777F-4507-A7C8-468542C66102}">
      <dgm:prSet/>
      <dgm:spPr/>
      <dgm:t>
        <a:bodyPr/>
        <a:lstStyle/>
        <a:p>
          <a:pPr algn="ctr"/>
          <a:endParaRPr lang="tr-TR" b="1"/>
        </a:p>
      </dgm:t>
    </dgm:pt>
    <dgm:pt modelId="{EC66EF06-5508-4E96-9598-47548E566D67}">
      <dgm:prSet phldrT="[Metin]" custT="1"/>
      <dgm:spPr/>
      <dgm:t>
        <a:bodyPr/>
        <a:lstStyle/>
        <a:p>
          <a:pPr algn="ctr"/>
          <a:r>
            <a:rPr lang="tr-TR" sz="700" b="1"/>
            <a:t>3. Posta</a:t>
          </a:r>
        </a:p>
        <a:p>
          <a:pPr algn="ctr"/>
          <a:r>
            <a:rPr lang="tr-TR" sz="800" b="1"/>
            <a:t>Coşklun  DENİZ</a:t>
          </a:r>
        </a:p>
        <a:p>
          <a:pPr algn="ctr"/>
          <a:r>
            <a:rPr lang="tr-TR" sz="800" b="1"/>
            <a:t>Ersin YILDIZ</a:t>
          </a:r>
        </a:p>
        <a:p>
          <a:pPr algn="ctr"/>
          <a:r>
            <a:rPr lang="tr-TR" sz="800" b="1"/>
            <a:t>Özbay BAYDAR</a:t>
          </a:r>
        </a:p>
        <a:p>
          <a:pPr algn="ctr"/>
          <a:r>
            <a:rPr lang="tr-TR" sz="800" b="1"/>
            <a:t>Ahmet HANOĞLU</a:t>
          </a:r>
        </a:p>
        <a:p>
          <a:pPr algn="ctr"/>
          <a:endParaRPr lang="tr-TR" sz="800" b="1"/>
        </a:p>
      </dgm:t>
    </dgm:pt>
    <dgm:pt modelId="{F5B266C6-C826-4D3A-9BFD-9A0565EE5BEC}" type="parTrans" cxnId="{4C4B271B-701B-4894-BC5D-7F4FA5F3B0A9}">
      <dgm:prSet/>
      <dgm:spPr/>
      <dgm:t>
        <a:bodyPr/>
        <a:lstStyle/>
        <a:p>
          <a:pPr algn="ctr"/>
          <a:endParaRPr lang="tr-TR" b="1"/>
        </a:p>
      </dgm:t>
    </dgm:pt>
    <dgm:pt modelId="{8901DFE0-0761-4E82-8139-0B7E9A48997F}" type="sibTrans" cxnId="{4C4B271B-701B-4894-BC5D-7F4FA5F3B0A9}">
      <dgm:prSet/>
      <dgm:spPr/>
      <dgm:t>
        <a:bodyPr/>
        <a:lstStyle/>
        <a:p>
          <a:pPr algn="ctr"/>
          <a:endParaRPr lang="tr-TR" b="1"/>
        </a:p>
      </dgm:t>
    </dgm:pt>
    <dgm:pt modelId="{B4B38F8F-7592-4A29-9014-C83E3E2F543C}">
      <dgm:prSet/>
      <dgm:spPr/>
      <dgm:t>
        <a:bodyPr/>
        <a:lstStyle/>
        <a:p>
          <a:pPr algn="ctr"/>
          <a:r>
            <a:rPr lang="tr-TR" b="1"/>
            <a:t>Sercan KAMACI</a:t>
          </a:r>
        </a:p>
        <a:p>
          <a:pPr algn="ctr"/>
          <a:r>
            <a:rPr lang="tr-TR" b="1"/>
            <a:t>İtfaiye Müdür V.</a:t>
          </a:r>
        </a:p>
      </dgm:t>
    </dgm:pt>
    <dgm:pt modelId="{AF326711-D45C-4D27-B953-2575AFC6C6E3}" type="parTrans" cxnId="{9624C5BA-DD95-4419-842B-15A1A7039AA0}">
      <dgm:prSet/>
      <dgm:spPr/>
      <dgm:t>
        <a:bodyPr/>
        <a:lstStyle/>
        <a:p>
          <a:pPr algn="ctr"/>
          <a:endParaRPr lang="tr-TR" b="1"/>
        </a:p>
      </dgm:t>
    </dgm:pt>
    <dgm:pt modelId="{B13FCCDD-1F9A-447B-B0B2-DF2432DEB124}" type="sibTrans" cxnId="{9624C5BA-DD95-4419-842B-15A1A7039AA0}">
      <dgm:prSet/>
      <dgm:spPr/>
      <dgm:t>
        <a:bodyPr/>
        <a:lstStyle/>
        <a:p>
          <a:pPr algn="ctr"/>
          <a:endParaRPr lang="tr-TR" b="1"/>
        </a:p>
      </dgm:t>
    </dgm:pt>
    <dgm:pt modelId="{8681178B-8B44-4B16-8682-67A565A916F4}">
      <dgm:prSet/>
      <dgm:spPr/>
      <dgm:t>
        <a:bodyPr/>
        <a:lstStyle/>
        <a:p>
          <a:r>
            <a:rPr lang="tr-TR" b="1"/>
            <a:t>4. Posta</a:t>
          </a:r>
        </a:p>
        <a:p>
          <a:r>
            <a:rPr lang="tr-TR" b="1"/>
            <a:t>Barış YILDIZ</a:t>
          </a:r>
        </a:p>
        <a:p>
          <a:r>
            <a:rPr lang="tr-TR" b="1"/>
            <a:t>Reşat YILDIRIM</a:t>
          </a:r>
        </a:p>
        <a:p>
          <a:r>
            <a:rPr lang="tr-TR" b="1"/>
            <a:t>Emrah BOZKIR</a:t>
          </a:r>
        </a:p>
        <a:p>
          <a:r>
            <a:rPr lang="tr-TR" b="1"/>
            <a:t>Levent TAŞTAN</a:t>
          </a:r>
        </a:p>
      </dgm:t>
    </dgm:pt>
    <dgm:pt modelId="{450E66FD-556B-405E-B4C9-2C85E7599900}" type="parTrans" cxnId="{65173EEC-E32A-4355-ADCC-6432279D74E4}">
      <dgm:prSet/>
      <dgm:spPr/>
      <dgm:t>
        <a:bodyPr/>
        <a:lstStyle/>
        <a:p>
          <a:endParaRPr lang="tr-TR"/>
        </a:p>
      </dgm:t>
    </dgm:pt>
    <dgm:pt modelId="{4FBF39B4-2CAE-4E73-8DB5-4731114575B8}" type="sibTrans" cxnId="{65173EEC-E32A-4355-ADCC-6432279D74E4}">
      <dgm:prSet/>
      <dgm:spPr/>
      <dgm:t>
        <a:bodyPr/>
        <a:lstStyle/>
        <a:p>
          <a:endParaRPr lang="tr-TR"/>
        </a:p>
      </dgm:t>
    </dgm:pt>
    <dgm:pt modelId="{1F5B58C3-C460-4780-A2EA-3847D62E2A75}" type="pres">
      <dgm:prSet presAssocID="{64B26EC8-E81D-4997-B512-2C6D403DDF59}" presName="hierChild1" presStyleCnt="0">
        <dgm:presLayoutVars>
          <dgm:orgChart val="1"/>
          <dgm:chPref val="1"/>
          <dgm:dir/>
          <dgm:animOne val="branch"/>
          <dgm:animLvl val="lvl"/>
          <dgm:resizeHandles/>
        </dgm:presLayoutVars>
      </dgm:prSet>
      <dgm:spPr/>
      <dgm:t>
        <a:bodyPr/>
        <a:lstStyle/>
        <a:p>
          <a:endParaRPr lang="tr-TR"/>
        </a:p>
      </dgm:t>
    </dgm:pt>
    <dgm:pt modelId="{9E2FD984-570A-4D0D-B685-00B29B8171FE}" type="pres">
      <dgm:prSet presAssocID="{534B09F7-2338-4D4C-AB22-9F61E5662DDC}" presName="hierRoot1" presStyleCnt="0">
        <dgm:presLayoutVars>
          <dgm:hierBranch val="init"/>
        </dgm:presLayoutVars>
      </dgm:prSet>
      <dgm:spPr/>
    </dgm:pt>
    <dgm:pt modelId="{87801A3E-5533-482D-92A5-7E13D6CD01CF}" type="pres">
      <dgm:prSet presAssocID="{534B09F7-2338-4D4C-AB22-9F61E5662DDC}" presName="rootComposite1" presStyleCnt="0"/>
      <dgm:spPr/>
    </dgm:pt>
    <dgm:pt modelId="{6A002DC8-778D-463E-ACA7-4DD55915D885}" type="pres">
      <dgm:prSet presAssocID="{534B09F7-2338-4D4C-AB22-9F61E5662DDC}" presName="rootText1" presStyleLbl="node0" presStyleIdx="0" presStyleCnt="1" custAng="0" custScaleX="95395" custScaleY="52191">
        <dgm:presLayoutVars>
          <dgm:chPref val="3"/>
        </dgm:presLayoutVars>
      </dgm:prSet>
      <dgm:spPr/>
      <dgm:t>
        <a:bodyPr/>
        <a:lstStyle/>
        <a:p>
          <a:endParaRPr lang="tr-TR"/>
        </a:p>
      </dgm:t>
    </dgm:pt>
    <dgm:pt modelId="{369726FF-0F1C-4051-937F-D17A42664F7E}" type="pres">
      <dgm:prSet presAssocID="{534B09F7-2338-4D4C-AB22-9F61E5662DDC}" presName="rootConnector1" presStyleLbl="node1" presStyleIdx="0" presStyleCnt="0"/>
      <dgm:spPr/>
      <dgm:t>
        <a:bodyPr/>
        <a:lstStyle/>
        <a:p>
          <a:endParaRPr lang="tr-TR"/>
        </a:p>
      </dgm:t>
    </dgm:pt>
    <dgm:pt modelId="{523AC3D1-0F5D-4EAA-AAF7-7E58542FDFC6}" type="pres">
      <dgm:prSet presAssocID="{534B09F7-2338-4D4C-AB22-9F61E5662DDC}" presName="hierChild2" presStyleCnt="0"/>
      <dgm:spPr/>
    </dgm:pt>
    <dgm:pt modelId="{C631B25E-CD77-45EA-9223-E3CEB1C8326C}" type="pres">
      <dgm:prSet presAssocID="{2CDFEF33-4FCB-494F-9BC1-F38A72555DC9}" presName="Name37" presStyleLbl="parChTrans1D2" presStyleIdx="0" presStyleCnt="5"/>
      <dgm:spPr/>
      <dgm:t>
        <a:bodyPr/>
        <a:lstStyle/>
        <a:p>
          <a:endParaRPr lang="tr-TR"/>
        </a:p>
      </dgm:t>
    </dgm:pt>
    <dgm:pt modelId="{1E90BD1D-8192-4156-91F7-B1A5BBCB8C1D}" type="pres">
      <dgm:prSet presAssocID="{B6C9B06E-610D-4308-965B-EC271889BB4B}" presName="hierRoot2" presStyleCnt="0">
        <dgm:presLayoutVars>
          <dgm:hierBranch val="init"/>
        </dgm:presLayoutVars>
      </dgm:prSet>
      <dgm:spPr/>
    </dgm:pt>
    <dgm:pt modelId="{7E5533B1-08AD-4EF1-BB37-DCC3113327AD}" type="pres">
      <dgm:prSet presAssocID="{B6C9B06E-610D-4308-965B-EC271889BB4B}" presName="rootComposite" presStyleCnt="0"/>
      <dgm:spPr/>
    </dgm:pt>
    <dgm:pt modelId="{EFAACCEF-DD73-49AE-87CB-789C1F38B83C}" type="pres">
      <dgm:prSet presAssocID="{B6C9B06E-610D-4308-965B-EC271889BB4B}" presName="rootText" presStyleLbl="node2" presStyleIdx="0" presStyleCnt="4">
        <dgm:presLayoutVars>
          <dgm:chPref val="3"/>
        </dgm:presLayoutVars>
      </dgm:prSet>
      <dgm:spPr/>
      <dgm:t>
        <a:bodyPr/>
        <a:lstStyle/>
        <a:p>
          <a:endParaRPr lang="tr-TR"/>
        </a:p>
      </dgm:t>
    </dgm:pt>
    <dgm:pt modelId="{2D54CF9A-D6EE-4392-BA39-C445ABCCD2FD}" type="pres">
      <dgm:prSet presAssocID="{B6C9B06E-610D-4308-965B-EC271889BB4B}" presName="rootConnector" presStyleLbl="node2" presStyleIdx="0" presStyleCnt="4"/>
      <dgm:spPr/>
      <dgm:t>
        <a:bodyPr/>
        <a:lstStyle/>
        <a:p>
          <a:endParaRPr lang="tr-TR"/>
        </a:p>
      </dgm:t>
    </dgm:pt>
    <dgm:pt modelId="{5B24FD7B-2E8B-4089-BD68-18900EE7A450}" type="pres">
      <dgm:prSet presAssocID="{B6C9B06E-610D-4308-965B-EC271889BB4B}" presName="hierChild4" presStyleCnt="0"/>
      <dgm:spPr/>
    </dgm:pt>
    <dgm:pt modelId="{EE9548B4-B9AA-4A31-A360-1AF3BE6286B6}" type="pres">
      <dgm:prSet presAssocID="{B6C9B06E-610D-4308-965B-EC271889BB4B}" presName="hierChild5" presStyleCnt="0"/>
      <dgm:spPr/>
    </dgm:pt>
    <dgm:pt modelId="{0EEC4C98-5814-4511-9799-BCC1261816EA}" type="pres">
      <dgm:prSet presAssocID="{5CC6B3FB-804B-4963-A1C0-A1858937A149}" presName="Name37" presStyleLbl="parChTrans1D2" presStyleIdx="1" presStyleCnt="5"/>
      <dgm:spPr/>
      <dgm:t>
        <a:bodyPr/>
        <a:lstStyle/>
        <a:p>
          <a:endParaRPr lang="tr-TR"/>
        </a:p>
      </dgm:t>
    </dgm:pt>
    <dgm:pt modelId="{43E37DC6-A7B3-4F71-B067-46C4AB5EA85C}" type="pres">
      <dgm:prSet presAssocID="{96B28C99-9780-4DD9-827C-88C88A8BD7E9}" presName="hierRoot2" presStyleCnt="0">
        <dgm:presLayoutVars>
          <dgm:hierBranch val="init"/>
        </dgm:presLayoutVars>
      </dgm:prSet>
      <dgm:spPr/>
    </dgm:pt>
    <dgm:pt modelId="{D30CCDDB-CC51-4C3D-941C-9874C3A0A225}" type="pres">
      <dgm:prSet presAssocID="{96B28C99-9780-4DD9-827C-88C88A8BD7E9}" presName="rootComposite" presStyleCnt="0"/>
      <dgm:spPr/>
    </dgm:pt>
    <dgm:pt modelId="{79D15724-29E9-4B09-AF20-E49463F08D1F}" type="pres">
      <dgm:prSet presAssocID="{96B28C99-9780-4DD9-827C-88C88A8BD7E9}" presName="rootText" presStyleLbl="node2" presStyleIdx="1" presStyleCnt="4">
        <dgm:presLayoutVars>
          <dgm:chPref val="3"/>
        </dgm:presLayoutVars>
      </dgm:prSet>
      <dgm:spPr/>
      <dgm:t>
        <a:bodyPr/>
        <a:lstStyle/>
        <a:p>
          <a:endParaRPr lang="tr-TR"/>
        </a:p>
      </dgm:t>
    </dgm:pt>
    <dgm:pt modelId="{797C85E4-C4D9-4054-BD93-87119A6B669E}" type="pres">
      <dgm:prSet presAssocID="{96B28C99-9780-4DD9-827C-88C88A8BD7E9}" presName="rootConnector" presStyleLbl="node2" presStyleIdx="1" presStyleCnt="4"/>
      <dgm:spPr/>
      <dgm:t>
        <a:bodyPr/>
        <a:lstStyle/>
        <a:p>
          <a:endParaRPr lang="tr-TR"/>
        </a:p>
      </dgm:t>
    </dgm:pt>
    <dgm:pt modelId="{E8B19E90-2B46-4824-9CFE-03B3B607DBC3}" type="pres">
      <dgm:prSet presAssocID="{96B28C99-9780-4DD9-827C-88C88A8BD7E9}" presName="hierChild4" presStyleCnt="0"/>
      <dgm:spPr/>
    </dgm:pt>
    <dgm:pt modelId="{C4F80AB9-68B3-4DF4-A1EB-2212D2CA4AAD}" type="pres">
      <dgm:prSet presAssocID="{96B28C99-9780-4DD9-827C-88C88A8BD7E9}" presName="hierChild5" presStyleCnt="0"/>
      <dgm:spPr/>
    </dgm:pt>
    <dgm:pt modelId="{93C1C535-B723-4E6B-AAE7-2F58C0FB842A}" type="pres">
      <dgm:prSet presAssocID="{F5B266C6-C826-4D3A-9BFD-9A0565EE5BEC}" presName="Name37" presStyleLbl="parChTrans1D2" presStyleIdx="2" presStyleCnt="5"/>
      <dgm:spPr/>
      <dgm:t>
        <a:bodyPr/>
        <a:lstStyle/>
        <a:p>
          <a:endParaRPr lang="tr-TR"/>
        </a:p>
      </dgm:t>
    </dgm:pt>
    <dgm:pt modelId="{6D1B2B5D-5D01-4BD5-95B2-4659A03A06DD}" type="pres">
      <dgm:prSet presAssocID="{EC66EF06-5508-4E96-9598-47548E566D67}" presName="hierRoot2" presStyleCnt="0">
        <dgm:presLayoutVars>
          <dgm:hierBranch val="init"/>
        </dgm:presLayoutVars>
      </dgm:prSet>
      <dgm:spPr/>
    </dgm:pt>
    <dgm:pt modelId="{FA17EFBB-59C4-484E-AD96-8E0758561D6C}" type="pres">
      <dgm:prSet presAssocID="{EC66EF06-5508-4E96-9598-47548E566D67}" presName="rootComposite" presStyleCnt="0"/>
      <dgm:spPr/>
    </dgm:pt>
    <dgm:pt modelId="{F7F5868F-CA5D-4DC8-A15A-BCA03261059E}" type="pres">
      <dgm:prSet presAssocID="{EC66EF06-5508-4E96-9598-47548E566D67}" presName="rootText" presStyleLbl="node2" presStyleIdx="2" presStyleCnt="4" custScaleX="101778" custScaleY="116849">
        <dgm:presLayoutVars>
          <dgm:chPref val="3"/>
        </dgm:presLayoutVars>
      </dgm:prSet>
      <dgm:spPr/>
      <dgm:t>
        <a:bodyPr/>
        <a:lstStyle/>
        <a:p>
          <a:endParaRPr lang="tr-TR"/>
        </a:p>
      </dgm:t>
    </dgm:pt>
    <dgm:pt modelId="{5D82B46F-68B9-4B42-A5E1-DF0EED901530}" type="pres">
      <dgm:prSet presAssocID="{EC66EF06-5508-4E96-9598-47548E566D67}" presName="rootConnector" presStyleLbl="node2" presStyleIdx="2" presStyleCnt="4"/>
      <dgm:spPr/>
      <dgm:t>
        <a:bodyPr/>
        <a:lstStyle/>
        <a:p>
          <a:endParaRPr lang="tr-TR"/>
        </a:p>
      </dgm:t>
    </dgm:pt>
    <dgm:pt modelId="{8F980865-0B5E-42AC-B4DF-783E9D7C1166}" type="pres">
      <dgm:prSet presAssocID="{EC66EF06-5508-4E96-9598-47548E566D67}" presName="hierChild4" presStyleCnt="0"/>
      <dgm:spPr/>
    </dgm:pt>
    <dgm:pt modelId="{D46B0E33-4726-48BF-ABDA-03710E90D50F}" type="pres">
      <dgm:prSet presAssocID="{EC66EF06-5508-4E96-9598-47548E566D67}" presName="hierChild5" presStyleCnt="0"/>
      <dgm:spPr/>
    </dgm:pt>
    <dgm:pt modelId="{533D3CFC-1CE3-48C4-828B-595F0E36640E}" type="pres">
      <dgm:prSet presAssocID="{450E66FD-556B-405E-B4C9-2C85E7599900}" presName="Name37" presStyleLbl="parChTrans1D2" presStyleIdx="3" presStyleCnt="5"/>
      <dgm:spPr/>
      <dgm:t>
        <a:bodyPr/>
        <a:lstStyle/>
        <a:p>
          <a:endParaRPr lang="tr-TR"/>
        </a:p>
      </dgm:t>
    </dgm:pt>
    <dgm:pt modelId="{B55979DA-7F23-4EDE-8314-C89AAE684562}" type="pres">
      <dgm:prSet presAssocID="{8681178B-8B44-4B16-8682-67A565A916F4}" presName="hierRoot2" presStyleCnt="0">
        <dgm:presLayoutVars>
          <dgm:hierBranch val="init"/>
        </dgm:presLayoutVars>
      </dgm:prSet>
      <dgm:spPr/>
    </dgm:pt>
    <dgm:pt modelId="{00F635E7-0068-4EDA-A114-8BF982749CB5}" type="pres">
      <dgm:prSet presAssocID="{8681178B-8B44-4B16-8682-67A565A916F4}" presName="rootComposite" presStyleCnt="0"/>
      <dgm:spPr/>
    </dgm:pt>
    <dgm:pt modelId="{D9028774-5438-4CFE-BCE1-3F1B3323B5A1}" type="pres">
      <dgm:prSet presAssocID="{8681178B-8B44-4B16-8682-67A565A916F4}" presName="rootText" presStyleLbl="node2" presStyleIdx="3" presStyleCnt="4" custLinFactNeighborX="8736" custLinFactNeighborY="309">
        <dgm:presLayoutVars>
          <dgm:chPref val="3"/>
        </dgm:presLayoutVars>
      </dgm:prSet>
      <dgm:spPr/>
      <dgm:t>
        <a:bodyPr/>
        <a:lstStyle/>
        <a:p>
          <a:endParaRPr lang="tr-TR"/>
        </a:p>
      </dgm:t>
    </dgm:pt>
    <dgm:pt modelId="{1054564D-20BA-4E8F-9921-E0F817DE865C}" type="pres">
      <dgm:prSet presAssocID="{8681178B-8B44-4B16-8682-67A565A916F4}" presName="rootConnector" presStyleLbl="node2" presStyleIdx="3" presStyleCnt="4"/>
      <dgm:spPr/>
      <dgm:t>
        <a:bodyPr/>
        <a:lstStyle/>
        <a:p>
          <a:endParaRPr lang="tr-TR"/>
        </a:p>
      </dgm:t>
    </dgm:pt>
    <dgm:pt modelId="{9F356622-D59B-4436-8318-85297D014B62}" type="pres">
      <dgm:prSet presAssocID="{8681178B-8B44-4B16-8682-67A565A916F4}" presName="hierChild4" presStyleCnt="0"/>
      <dgm:spPr/>
    </dgm:pt>
    <dgm:pt modelId="{EA58A2D4-0185-4554-8AD8-3F0243D57DC7}" type="pres">
      <dgm:prSet presAssocID="{8681178B-8B44-4B16-8682-67A565A916F4}" presName="hierChild5" presStyleCnt="0"/>
      <dgm:spPr/>
    </dgm:pt>
    <dgm:pt modelId="{DEA103D2-39AB-4493-B854-36EC7D552B3B}" type="pres">
      <dgm:prSet presAssocID="{534B09F7-2338-4D4C-AB22-9F61E5662DDC}" presName="hierChild3" presStyleCnt="0"/>
      <dgm:spPr/>
    </dgm:pt>
    <dgm:pt modelId="{DED9FE7E-7F29-4731-AC39-5EA5AB49F92C}" type="pres">
      <dgm:prSet presAssocID="{58B5D16F-C295-4A48-856E-2F65F1E6C682}" presName="Name111" presStyleLbl="parChTrans1D2" presStyleIdx="4" presStyleCnt="5"/>
      <dgm:spPr/>
      <dgm:t>
        <a:bodyPr/>
        <a:lstStyle/>
        <a:p>
          <a:endParaRPr lang="tr-TR"/>
        </a:p>
      </dgm:t>
    </dgm:pt>
    <dgm:pt modelId="{13475CAE-D985-4543-928D-3EAF87E3EC75}" type="pres">
      <dgm:prSet presAssocID="{27EB959F-4A6F-4146-8874-E1A105C0A3D5}" presName="hierRoot3" presStyleCnt="0">
        <dgm:presLayoutVars>
          <dgm:hierBranch val="init"/>
        </dgm:presLayoutVars>
      </dgm:prSet>
      <dgm:spPr/>
    </dgm:pt>
    <dgm:pt modelId="{06832299-FDBD-4E51-BCB8-B5F7C11A792A}" type="pres">
      <dgm:prSet presAssocID="{27EB959F-4A6F-4146-8874-E1A105C0A3D5}" presName="rootComposite3" presStyleCnt="0"/>
      <dgm:spPr/>
    </dgm:pt>
    <dgm:pt modelId="{F3323A08-D531-4128-8838-BDAEDB830EA2}" type="pres">
      <dgm:prSet presAssocID="{27EB959F-4A6F-4146-8874-E1A105C0A3D5}" presName="rootText3" presStyleLbl="asst1" presStyleIdx="0" presStyleCnt="1" custScaleX="89617" custScaleY="55851" custLinFactNeighborX="67137" custLinFactNeighborY="-3503">
        <dgm:presLayoutVars>
          <dgm:chPref val="3"/>
        </dgm:presLayoutVars>
      </dgm:prSet>
      <dgm:spPr/>
      <dgm:t>
        <a:bodyPr/>
        <a:lstStyle/>
        <a:p>
          <a:endParaRPr lang="tr-TR"/>
        </a:p>
      </dgm:t>
    </dgm:pt>
    <dgm:pt modelId="{464E8643-C63C-4EF7-85BA-9D9401EB4D50}" type="pres">
      <dgm:prSet presAssocID="{27EB959F-4A6F-4146-8874-E1A105C0A3D5}" presName="rootConnector3" presStyleLbl="asst1" presStyleIdx="0" presStyleCnt="1"/>
      <dgm:spPr/>
      <dgm:t>
        <a:bodyPr/>
        <a:lstStyle/>
        <a:p>
          <a:endParaRPr lang="tr-TR"/>
        </a:p>
      </dgm:t>
    </dgm:pt>
    <dgm:pt modelId="{93E06349-22C5-4EA9-96E4-803CD93E48BE}" type="pres">
      <dgm:prSet presAssocID="{27EB959F-4A6F-4146-8874-E1A105C0A3D5}" presName="hierChild6" presStyleCnt="0"/>
      <dgm:spPr/>
    </dgm:pt>
    <dgm:pt modelId="{39FA1CC5-C27B-41FD-9E5B-31E01D7B9FDC}" type="pres">
      <dgm:prSet presAssocID="{AF326711-D45C-4D27-B953-2575AFC6C6E3}" presName="Name37" presStyleLbl="parChTrans1D3" presStyleIdx="0" presStyleCnt="1"/>
      <dgm:spPr/>
      <dgm:t>
        <a:bodyPr/>
        <a:lstStyle/>
        <a:p>
          <a:endParaRPr lang="tr-TR"/>
        </a:p>
      </dgm:t>
    </dgm:pt>
    <dgm:pt modelId="{9E798F8C-AF93-4DB9-B891-652B909C185F}" type="pres">
      <dgm:prSet presAssocID="{B4B38F8F-7592-4A29-9014-C83E3E2F543C}" presName="hierRoot2" presStyleCnt="0">
        <dgm:presLayoutVars>
          <dgm:hierBranch val="init"/>
        </dgm:presLayoutVars>
      </dgm:prSet>
      <dgm:spPr/>
    </dgm:pt>
    <dgm:pt modelId="{2F785014-7746-4C41-B96D-77CF36A46FA6}" type="pres">
      <dgm:prSet presAssocID="{B4B38F8F-7592-4A29-9014-C83E3E2F543C}" presName="rootComposite" presStyleCnt="0"/>
      <dgm:spPr/>
    </dgm:pt>
    <dgm:pt modelId="{8157EA4E-EF0D-47CE-9DA0-0E2F7A6A24E9}" type="pres">
      <dgm:prSet presAssocID="{B4B38F8F-7592-4A29-9014-C83E3E2F543C}" presName="rootText" presStyleLbl="node3" presStyleIdx="0" presStyleCnt="1" custScaleX="82484" custScaleY="39647" custLinFactNeighborX="71223" custLinFactNeighborY="-7006">
        <dgm:presLayoutVars>
          <dgm:chPref val="3"/>
        </dgm:presLayoutVars>
      </dgm:prSet>
      <dgm:spPr/>
      <dgm:t>
        <a:bodyPr/>
        <a:lstStyle/>
        <a:p>
          <a:endParaRPr lang="tr-TR"/>
        </a:p>
      </dgm:t>
    </dgm:pt>
    <dgm:pt modelId="{7D0B730D-82CD-4BD8-A5A1-4BF31916524A}" type="pres">
      <dgm:prSet presAssocID="{B4B38F8F-7592-4A29-9014-C83E3E2F543C}" presName="rootConnector" presStyleLbl="node3" presStyleIdx="0" presStyleCnt="1"/>
      <dgm:spPr/>
      <dgm:t>
        <a:bodyPr/>
        <a:lstStyle/>
        <a:p>
          <a:endParaRPr lang="tr-TR"/>
        </a:p>
      </dgm:t>
    </dgm:pt>
    <dgm:pt modelId="{69414D2A-926F-4084-8725-6CB2E1DEF1EE}" type="pres">
      <dgm:prSet presAssocID="{B4B38F8F-7592-4A29-9014-C83E3E2F543C}" presName="hierChild4" presStyleCnt="0"/>
      <dgm:spPr/>
    </dgm:pt>
    <dgm:pt modelId="{C5714F24-5828-4371-8A67-5B542643C08C}" type="pres">
      <dgm:prSet presAssocID="{B4B38F8F-7592-4A29-9014-C83E3E2F543C}" presName="hierChild5" presStyleCnt="0"/>
      <dgm:spPr/>
    </dgm:pt>
    <dgm:pt modelId="{AC939267-13B4-4F3F-8AEB-18EB5C7AE65C}" type="pres">
      <dgm:prSet presAssocID="{27EB959F-4A6F-4146-8874-E1A105C0A3D5}" presName="hierChild7" presStyleCnt="0"/>
      <dgm:spPr/>
    </dgm:pt>
  </dgm:ptLst>
  <dgm:cxnLst>
    <dgm:cxn modelId="{5245A92C-F2B0-4C37-B014-9967F6B9F8A4}" type="presOf" srcId="{EC66EF06-5508-4E96-9598-47548E566D67}" destId="{5D82B46F-68B9-4B42-A5E1-DF0EED901530}" srcOrd="1" destOrd="0" presId="urn:microsoft.com/office/officeart/2005/8/layout/orgChart1"/>
    <dgm:cxn modelId="{09F860E3-43E6-46BD-B79B-51192B770831}" type="presOf" srcId="{58B5D16F-C295-4A48-856E-2F65F1E6C682}" destId="{DED9FE7E-7F29-4731-AC39-5EA5AB49F92C}" srcOrd="0" destOrd="0" presId="urn:microsoft.com/office/officeart/2005/8/layout/orgChart1"/>
    <dgm:cxn modelId="{74F4F112-2CD5-4858-9D14-FA138BD4ACDC}" type="presOf" srcId="{27EB959F-4A6F-4146-8874-E1A105C0A3D5}" destId="{464E8643-C63C-4EF7-85BA-9D9401EB4D50}" srcOrd="1" destOrd="0" presId="urn:microsoft.com/office/officeart/2005/8/layout/orgChart1"/>
    <dgm:cxn modelId="{66412A70-F543-4D01-9372-F8F1A60E127B}" type="presOf" srcId="{96B28C99-9780-4DD9-827C-88C88A8BD7E9}" destId="{79D15724-29E9-4B09-AF20-E49463F08D1F}" srcOrd="0" destOrd="0" presId="urn:microsoft.com/office/officeart/2005/8/layout/orgChart1"/>
    <dgm:cxn modelId="{537763F2-DDA2-470C-A9A9-966021AF2D12}" type="presOf" srcId="{B4B38F8F-7592-4A29-9014-C83E3E2F543C}" destId="{7D0B730D-82CD-4BD8-A5A1-4BF31916524A}" srcOrd="1" destOrd="0" presId="urn:microsoft.com/office/officeart/2005/8/layout/orgChart1"/>
    <dgm:cxn modelId="{3AC87579-C349-4920-8622-7482DB4B4A28}" type="presOf" srcId="{64B26EC8-E81D-4997-B512-2C6D403DDF59}" destId="{1F5B58C3-C460-4780-A2EA-3847D62E2A75}" srcOrd="0" destOrd="0" presId="urn:microsoft.com/office/officeart/2005/8/layout/orgChart1"/>
    <dgm:cxn modelId="{1A02A836-A250-47A0-A256-3723F19B18D2}" type="presOf" srcId="{96B28C99-9780-4DD9-827C-88C88A8BD7E9}" destId="{797C85E4-C4D9-4054-BD93-87119A6B669E}" srcOrd="1" destOrd="0" presId="urn:microsoft.com/office/officeart/2005/8/layout/orgChart1"/>
    <dgm:cxn modelId="{FC10160F-990C-4CCE-84FC-6508219694BA}" srcId="{534B09F7-2338-4D4C-AB22-9F61E5662DDC}" destId="{B6C9B06E-610D-4308-965B-EC271889BB4B}" srcOrd="1" destOrd="0" parTransId="{2CDFEF33-4FCB-494F-9BC1-F38A72555DC9}" sibTransId="{3A1FE2F7-AAE9-456D-ADEA-14EA7D5209F4}"/>
    <dgm:cxn modelId="{680AFF32-9C72-435B-8A9F-05962021E557}" type="presOf" srcId="{534B09F7-2338-4D4C-AB22-9F61E5662DDC}" destId="{369726FF-0F1C-4051-937F-D17A42664F7E}" srcOrd="1" destOrd="0" presId="urn:microsoft.com/office/officeart/2005/8/layout/orgChart1"/>
    <dgm:cxn modelId="{1B7BB94D-6DC5-4CAD-A344-8C6FBCDA862D}" type="presOf" srcId="{AF326711-D45C-4D27-B953-2575AFC6C6E3}" destId="{39FA1CC5-C27B-41FD-9E5B-31E01D7B9FDC}" srcOrd="0" destOrd="0" presId="urn:microsoft.com/office/officeart/2005/8/layout/orgChart1"/>
    <dgm:cxn modelId="{A8A32C45-CF4C-4BAC-9179-91692BC9124B}" type="presOf" srcId="{534B09F7-2338-4D4C-AB22-9F61E5662DDC}" destId="{6A002DC8-778D-463E-ACA7-4DD55915D885}" srcOrd="0" destOrd="0" presId="urn:microsoft.com/office/officeart/2005/8/layout/orgChart1"/>
    <dgm:cxn modelId="{9624C5BA-DD95-4419-842B-15A1A7039AA0}" srcId="{27EB959F-4A6F-4146-8874-E1A105C0A3D5}" destId="{B4B38F8F-7592-4A29-9014-C83E3E2F543C}" srcOrd="0" destOrd="0" parTransId="{AF326711-D45C-4D27-B953-2575AFC6C6E3}" sibTransId="{B13FCCDD-1F9A-447B-B0B2-DF2432DEB124}"/>
    <dgm:cxn modelId="{65173EEC-E32A-4355-ADCC-6432279D74E4}" srcId="{534B09F7-2338-4D4C-AB22-9F61E5662DDC}" destId="{8681178B-8B44-4B16-8682-67A565A916F4}" srcOrd="4" destOrd="0" parTransId="{450E66FD-556B-405E-B4C9-2C85E7599900}" sibTransId="{4FBF39B4-2CAE-4E73-8DB5-4731114575B8}"/>
    <dgm:cxn modelId="{4C4B271B-701B-4894-BC5D-7F4FA5F3B0A9}" srcId="{534B09F7-2338-4D4C-AB22-9F61E5662DDC}" destId="{EC66EF06-5508-4E96-9598-47548E566D67}" srcOrd="3" destOrd="0" parTransId="{F5B266C6-C826-4D3A-9BFD-9A0565EE5BEC}" sibTransId="{8901DFE0-0761-4E82-8139-0B7E9A48997F}"/>
    <dgm:cxn modelId="{62176801-5035-4F7A-B020-93D8B3A6A508}" type="presOf" srcId="{27EB959F-4A6F-4146-8874-E1A105C0A3D5}" destId="{F3323A08-D531-4128-8838-BDAEDB830EA2}" srcOrd="0" destOrd="0" presId="urn:microsoft.com/office/officeart/2005/8/layout/orgChart1"/>
    <dgm:cxn modelId="{E224266A-777F-4507-A7C8-468542C66102}" srcId="{534B09F7-2338-4D4C-AB22-9F61E5662DDC}" destId="{96B28C99-9780-4DD9-827C-88C88A8BD7E9}" srcOrd="2" destOrd="0" parTransId="{5CC6B3FB-804B-4963-A1C0-A1858937A149}" sibTransId="{CC78A2E8-F861-42A9-A350-637CEEEE0B76}"/>
    <dgm:cxn modelId="{55EB4F17-BE88-40FD-843D-AC345F5A7E37}" srcId="{64B26EC8-E81D-4997-B512-2C6D403DDF59}" destId="{534B09F7-2338-4D4C-AB22-9F61E5662DDC}" srcOrd="0" destOrd="0" parTransId="{7F0F4D5E-E07E-40A3-A620-35251E140810}" sibTransId="{A4596DCF-98D0-415F-A178-1D78E0018F9E}"/>
    <dgm:cxn modelId="{798AA705-F423-4614-9428-FCFDF265E5A8}" type="presOf" srcId="{F5B266C6-C826-4D3A-9BFD-9A0565EE5BEC}" destId="{93C1C535-B723-4E6B-AAE7-2F58C0FB842A}" srcOrd="0" destOrd="0" presId="urn:microsoft.com/office/officeart/2005/8/layout/orgChart1"/>
    <dgm:cxn modelId="{E55D0868-7C89-4F21-9893-CBEF205C8CC9}" type="presOf" srcId="{B6C9B06E-610D-4308-965B-EC271889BB4B}" destId="{2D54CF9A-D6EE-4392-BA39-C445ABCCD2FD}" srcOrd="1" destOrd="0" presId="urn:microsoft.com/office/officeart/2005/8/layout/orgChart1"/>
    <dgm:cxn modelId="{AF5204E7-5328-41B7-899A-3D0EE107B577}" type="presOf" srcId="{EC66EF06-5508-4E96-9598-47548E566D67}" destId="{F7F5868F-CA5D-4DC8-A15A-BCA03261059E}" srcOrd="0" destOrd="0" presId="urn:microsoft.com/office/officeart/2005/8/layout/orgChart1"/>
    <dgm:cxn modelId="{B410EC0E-5CE3-489A-A5DA-44199C195845}" type="presOf" srcId="{450E66FD-556B-405E-B4C9-2C85E7599900}" destId="{533D3CFC-1CE3-48C4-828B-595F0E36640E}" srcOrd="0" destOrd="0" presId="urn:microsoft.com/office/officeart/2005/8/layout/orgChart1"/>
    <dgm:cxn modelId="{8A57CC38-B7E3-4089-9092-BE4408A0B4CD}" type="presOf" srcId="{8681178B-8B44-4B16-8682-67A565A916F4}" destId="{1054564D-20BA-4E8F-9921-E0F817DE865C}" srcOrd="1" destOrd="0" presId="urn:microsoft.com/office/officeart/2005/8/layout/orgChart1"/>
    <dgm:cxn modelId="{0E15BA4E-4245-4993-AEEA-97D1CE40B9C4}" type="presOf" srcId="{B4B38F8F-7592-4A29-9014-C83E3E2F543C}" destId="{8157EA4E-EF0D-47CE-9DA0-0E2F7A6A24E9}" srcOrd="0" destOrd="0" presId="urn:microsoft.com/office/officeart/2005/8/layout/orgChart1"/>
    <dgm:cxn modelId="{FA24DB3A-3475-40E0-9A4A-CFAE54E291AC}" srcId="{534B09F7-2338-4D4C-AB22-9F61E5662DDC}" destId="{27EB959F-4A6F-4146-8874-E1A105C0A3D5}" srcOrd="0" destOrd="0" parTransId="{58B5D16F-C295-4A48-856E-2F65F1E6C682}" sibTransId="{6F7F47EF-E1B0-4487-960C-A8B5612FAB95}"/>
    <dgm:cxn modelId="{E15C3EEF-B5E0-4CE8-99A2-1C1EEDC611E2}" type="presOf" srcId="{B6C9B06E-610D-4308-965B-EC271889BB4B}" destId="{EFAACCEF-DD73-49AE-87CB-789C1F38B83C}" srcOrd="0" destOrd="0" presId="urn:microsoft.com/office/officeart/2005/8/layout/orgChart1"/>
    <dgm:cxn modelId="{12222ED6-0DB6-4402-A13C-D94744EB8585}" type="presOf" srcId="{2CDFEF33-4FCB-494F-9BC1-F38A72555DC9}" destId="{C631B25E-CD77-45EA-9223-E3CEB1C8326C}" srcOrd="0" destOrd="0" presId="urn:microsoft.com/office/officeart/2005/8/layout/orgChart1"/>
    <dgm:cxn modelId="{3CE5BA6C-37EA-4C58-BA30-545938FF9BAE}" type="presOf" srcId="{5CC6B3FB-804B-4963-A1C0-A1858937A149}" destId="{0EEC4C98-5814-4511-9799-BCC1261816EA}" srcOrd="0" destOrd="0" presId="urn:microsoft.com/office/officeart/2005/8/layout/orgChart1"/>
    <dgm:cxn modelId="{991D8E19-5871-4846-A883-0F7BAD1F119A}" type="presOf" srcId="{8681178B-8B44-4B16-8682-67A565A916F4}" destId="{D9028774-5438-4CFE-BCE1-3F1B3323B5A1}" srcOrd="0" destOrd="0" presId="urn:microsoft.com/office/officeart/2005/8/layout/orgChart1"/>
    <dgm:cxn modelId="{B1F0C4B8-E135-4B10-B06A-351632FC8348}" type="presParOf" srcId="{1F5B58C3-C460-4780-A2EA-3847D62E2A75}" destId="{9E2FD984-570A-4D0D-B685-00B29B8171FE}" srcOrd="0" destOrd="0" presId="urn:microsoft.com/office/officeart/2005/8/layout/orgChart1"/>
    <dgm:cxn modelId="{5403FF51-50DA-437F-95BB-63210C770B9D}" type="presParOf" srcId="{9E2FD984-570A-4D0D-B685-00B29B8171FE}" destId="{87801A3E-5533-482D-92A5-7E13D6CD01CF}" srcOrd="0" destOrd="0" presId="urn:microsoft.com/office/officeart/2005/8/layout/orgChart1"/>
    <dgm:cxn modelId="{1B85727B-37CD-4B85-804A-44AC70C75C12}" type="presParOf" srcId="{87801A3E-5533-482D-92A5-7E13D6CD01CF}" destId="{6A002DC8-778D-463E-ACA7-4DD55915D885}" srcOrd="0" destOrd="0" presId="urn:microsoft.com/office/officeart/2005/8/layout/orgChart1"/>
    <dgm:cxn modelId="{61995E07-AC6A-4A3D-82BF-B7406A56016D}" type="presParOf" srcId="{87801A3E-5533-482D-92A5-7E13D6CD01CF}" destId="{369726FF-0F1C-4051-937F-D17A42664F7E}" srcOrd="1" destOrd="0" presId="urn:microsoft.com/office/officeart/2005/8/layout/orgChart1"/>
    <dgm:cxn modelId="{C301DA5F-D7EC-4C2A-82A3-7E14E967B205}" type="presParOf" srcId="{9E2FD984-570A-4D0D-B685-00B29B8171FE}" destId="{523AC3D1-0F5D-4EAA-AAF7-7E58542FDFC6}" srcOrd="1" destOrd="0" presId="urn:microsoft.com/office/officeart/2005/8/layout/orgChart1"/>
    <dgm:cxn modelId="{C8FCA1FE-FD21-4127-91D2-FFD2116FCB70}" type="presParOf" srcId="{523AC3D1-0F5D-4EAA-AAF7-7E58542FDFC6}" destId="{C631B25E-CD77-45EA-9223-E3CEB1C8326C}" srcOrd="0" destOrd="0" presId="urn:microsoft.com/office/officeart/2005/8/layout/orgChart1"/>
    <dgm:cxn modelId="{C7A6EE93-FC4B-4A66-901B-BD4F32194EC0}" type="presParOf" srcId="{523AC3D1-0F5D-4EAA-AAF7-7E58542FDFC6}" destId="{1E90BD1D-8192-4156-91F7-B1A5BBCB8C1D}" srcOrd="1" destOrd="0" presId="urn:microsoft.com/office/officeart/2005/8/layout/orgChart1"/>
    <dgm:cxn modelId="{FBA98DF5-B846-4EE0-BE0B-D45524AC6BD0}" type="presParOf" srcId="{1E90BD1D-8192-4156-91F7-B1A5BBCB8C1D}" destId="{7E5533B1-08AD-4EF1-BB37-DCC3113327AD}" srcOrd="0" destOrd="0" presId="urn:microsoft.com/office/officeart/2005/8/layout/orgChart1"/>
    <dgm:cxn modelId="{2DC24DEF-171B-4BEB-8FE6-86AD7197C71F}" type="presParOf" srcId="{7E5533B1-08AD-4EF1-BB37-DCC3113327AD}" destId="{EFAACCEF-DD73-49AE-87CB-789C1F38B83C}" srcOrd="0" destOrd="0" presId="urn:microsoft.com/office/officeart/2005/8/layout/orgChart1"/>
    <dgm:cxn modelId="{08843B6C-0317-4B66-B409-15C4ADEE81AF}" type="presParOf" srcId="{7E5533B1-08AD-4EF1-BB37-DCC3113327AD}" destId="{2D54CF9A-D6EE-4392-BA39-C445ABCCD2FD}" srcOrd="1" destOrd="0" presId="urn:microsoft.com/office/officeart/2005/8/layout/orgChart1"/>
    <dgm:cxn modelId="{471961B8-83C2-4A00-B806-0C0D479D63BE}" type="presParOf" srcId="{1E90BD1D-8192-4156-91F7-B1A5BBCB8C1D}" destId="{5B24FD7B-2E8B-4089-BD68-18900EE7A450}" srcOrd="1" destOrd="0" presId="urn:microsoft.com/office/officeart/2005/8/layout/orgChart1"/>
    <dgm:cxn modelId="{CA6ADEE8-E27C-48C3-B91F-A4F7DBE6BD76}" type="presParOf" srcId="{1E90BD1D-8192-4156-91F7-B1A5BBCB8C1D}" destId="{EE9548B4-B9AA-4A31-A360-1AF3BE6286B6}" srcOrd="2" destOrd="0" presId="urn:microsoft.com/office/officeart/2005/8/layout/orgChart1"/>
    <dgm:cxn modelId="{4824B8CB-0C09-4CED-9A50-9006FAB53787}" type="presParOf" srcId="{523AC3D1-0F5D-4EAA-AAF7-7E58542FDFC6}" destId="{0EEC4C98-5814-4511-9799-BCC1261816EA}" srcOrd="2" destOrd="0" presId="urn:microsoft.com/office/officeart/2005/8/layout/orgChart1"/>
    <dgm:cxn modelId="{F32FEE2F-4220-4EDB-98B9-85CB91AD6E9F}" type="presParOf" srcId="{523AC3D1-0F5D-4EAA-AAF7-7E58542FDFC6}" destId="{43E37DC6-A7B3-4F71-B067-46C4AB5EA85C}" srcOrd="3" destOrd="0" presId="urn:microsoft.com/office/officeart/2005/8/layout/orgChart1"/>
    <dgm:cxn modelId="{49EC5C2B-EAAC-4104-9A1C-BBCC39A952CA}" type="presParOf" srcId="{43E37DC6-A7B3-4F71-B067-46C4AB5EA85C}" destId="{D30CCDDB-CC51-4C3D-941C-9874C3A0A225}" srcOrd="0" destOrd="0" presId="urn:microsoft.com/office/officeart/2005/8/layout/orgChart1"/>
    <dgm:cxn modelId="{2649F9D4-32D3-480A-823A-9CC47ACA247E}" type="presParOf" srcId="{D30CCDDB-CC51-4C3D-941C-9874C3A0A225}" destId="{79D15724-29E9-4B09-AF20-E49463F08D1F}" srcOrd="0" destOrd="0" presId="urn:microsoft.com/office/officeart/2005/8/layout/orgChart1"/>
    <dgm:cxn modelId="{485B84B4-EE1B-413A-AAEC-461A34AE5CF8}" type="presParOf" srcId="{D30CCDDB-CC51-4C3D-941C-9874C3A0A225}" destId="{797C85E4-C4D9-4054-BD93-87119A6B669E}" srcOrd="1" destOrd="0" presId="urn:microsoft.com/office/officeart/2005/8/layout/orgChart1"/>
    <dgm:cxn modelId="{ACC6B0DC-1792-4558-89FD-86B5B3D43C1D}" type="presParOf" srcId="{43E37DC6-A7B3-4F71-B067-46C4AB5EA85C}" destId="{E8B19E90-2B46-4824-9CFE-03B3B607DBC3}" srcOrd="1" destOrd="0" presId="urn:microsoft.com/office/officeart/2005/8/layout/orgChart1"/>
    <dgm:cxn modelId="{427B958F-2A69-4B8C-B482-C8126A4F1CF2}" type="presParOf" srcId="{43E37DC6-A7B3-4F71-B067-46C4AB5EA85C}" destId="{C4F80AB9-68B3-4DF4-A1EB-2212D2CA4AAD}" srcOrd="2" destOrd="0" presId="urn:microsoft.com/office/officeart/2005/8/layout/orgChart1"/>
    <dgm:cxn modelId="{CAEC599A-8E24-4F97-822F-F58F82B72E03}" type="presParOf" srcId="{523AC3D1-0F5D-4EAA-AAF7-7E58542FDFC6}" destId="{93C1C535-B723-4E6B-AAE7-2F58C0FB842A}" srcOrd="4" destOrd="0" presId="urn:microsoft.com/office/officeart/2005/8/layout/orgChart1"/>
    <dgm:cxn modelId="{1BA19B6B-8609-4E62-A474-FD8D7715A66A}" type="presParOf" srcId="{523AC3D1-0F5D-4EAA-AAF7-7E58542FDFC6}" destId="{6D1B2B5D-5D01-4BD5-95B2-4659A03A06DD}" srcOrd="5" destOrd="0" presId="urn:microsoft.com/office/officeart/2005/8/layout/orgChart1"/>
    <dgm:cxn modelId="{D4802E6C-BCFB-4CAB-96CD-30DF2413F3AD}" type="presParOf" srcId="{6D1B2B5D-5D01-4BD5-95B2-4659A03A06DD}" destId="{FA17EFBB-59C4-484E-AD96-8E0758561D6C}" srcOrd="0" destOrd="0" presId="urn:microsoft.com/office/officeart/2005/8/layout/orgChart1"/>
    <dgm:cxn modelId="{8EB4547E-FEB4-4909-9E2F-248CCC17483C}" type="presParOf" srcId="{FA17EFBB-59C4-484E-AD96-8E0758561D6C}" destId="{F7F5868F-CA5D-4DC8-A15A-BCA03261059E}" srcOrd="0" destOrd="0" presId="urn:microsoft.com/office/officeart/2005/8/layout/orgChart1"/>
    <dgm:cxn modelId="{34A26304-ED66-41AB-A4E8-EC0452E85660}" type="presParOf" srcId="{FA17EFBB-59C4-484E-AD96-8E0758561D6C}" destId="{5D82B46F-68B9-4B42-A5E1-DF0EED901530}" srcOrd="1" destOrd="0" presId="urn:microsoft.com/office/officeart/2005/8/layout/orgChart1"/>
    <dgm:cxn modelId="{BA1E6420-7BA7-479C-B2AE-0C64A3151988}" type="presParOf" srcId="{6D1B2B5D-5D01-4BD5-95B2-4659A03A06DD}" destId="{8F980865-0B5E-42AC-B4DF-783E9D7C1166}" srcOrd="1" destOrd="0" presId="urn:microsoft.com/office/officeart/2005/8/layout/orgChart1"/>
    <dgm:cxn modelId="{9FCD97D1-2D39-42F7-9860-9280429B4F44}" type="presParOf" srcId="{6D1B2B5D-5D01-4BD5-95B2-4659A03A06DD}" destId="{D46B0E33-4726-48BF-ABDA-03710E90D50F}" srcOrd="2" destOrd="0" presId="urn:microsoft.com/office/officeart/2005/8/layout/orgChart1"/>
    <dgm:cxn modelId="{127012B5-E0B9-4DE3-8E8C-61B03A3BCBD8}" type="presParOf" srcId="{523AC3D1-0F5D-4EAA-AAF7-7E58542FDFC6}" destId="{533D3CFC-1CE3-48C4-828B-595F0E36640E}" srcOrd="6" destOrd="0" presId="urn:microsoft.com/office/officeart/2005/8/layout/orgChart1"/>
    <dgm:cxn modelId="{D1857221-A5F5-4E00-8B09-884E43E06B23}" type="presParOf" srcId="{523AC3D1-0F5D-4EAA-AAF7-7E58542FDFC6}" destId="{B55979DA-7F23-4EDE-8314-C89AAE684562}" srcOrd="7" destOrd="0" presId="urn:microsoft.com/office/officeart/2005/8/layout/orgChart1"/>
    <dgm:cxn modelId="{17880861-BE32-410E-9643-D079AEAB71E5}" type="presParOf" srcId="{B55979DA-7F23-4EDE-8314-C89AAE684562}" destId="{00F635E7-0068-4EDA-A114-8BF982749CB5}" srcOrd="0" destOrd="0" presId="urn:microsoft.com/office/officeart/2005/8/layout/orgChart1"/>
    <dgm:cxn modelId="{E900E7D5-2FD8-4A3E-A34A-EDEA04B672AC}" type="presParOf" srcId="{00F635E7-0068-4EDA-A114-8BF982749CB5}" destId="{D9028774-5438-4CFE-BCE1-3F1B3323B5A1}" srcOrd="0" destOrd="0" presId="urn:microsoft.com/office/officeart/2005/8/layout/orgChart1"/>
    <dgm:cxn modelId="{05F176B4-D187-49B1-98E3-47188F5B6AD6}" type="presParOf" srcId="{00F635E7-0068-4EDA-A114-8BF982749CB5}" destId="{1054564D-20BA-4E8F-9921-E0F817DE865C}" srcOrd="1" destOrd="0" presId="urn:microsoft.com/office/officeart/2005/8/layout/orgChart1"/>
    <dgm:cxn modelId="{ABE7BD29-A2E2-4658-AE95-E7E30391F7BC}" type="presParOf" srcId="{B55979DA-7F23-4EDE-8314-C89AAE684562}" destId="{9F356622-D59B-4436-8318-85297D014B62}" srcOrd="1" destOrd="0" presId="urn:microsoft.com/office/officeart/2005/8/layout/orgChart1"/>
    <dgm:cxn modelId="{8901D927-BF12-4535-835A-DFF26A2FA484}" type="presParOf" srcId="{B55979DA-7F23-4EDE-8314-C89AAE684562}" destId="{EA58A2D4-0185-4554-8AD8-3F0243D57DC7}" srcOrd="2" destOrd="0" presId="urn:microsoft.com/office/officeart/2005/8/layout/orgChart1"/>
    <dgm:cxn modelId="{E0F45C0A-64B4-4F02-96AD-46FEE837595E}" type="presParOf" srcId="{9E2FD984-570A-4D0D-B685-00B29B8171FE}" destId="{DEA103D2-39AB-4493-B854-36EC7D552B3B}" srcOrd="2" destOrd="0" presId="urn:microsoft.com/office/officeart/2005/8/layout/orgChart1"/>
    <dgm:cxn modelId="{2E3CDE41-CDBE-44F6-8D6F-07F5DE4A318B}" type="presParOf" srcId="{DEA103D2-39AB-4493-B854-36EC7D552B3B}" destId="{DED9FE7E-7F29-4731-AC39-5EA5AB49F92C}" srcOrd="0" destOrd="0" presId="urn:microsoft.com/office/officeart/2005/8/layout/orgChart1"/>
    <dgm:cxn modelId="{44423577-09F4-45F0-A464-AEE853CA846E}" type="presParOf" srcId="{DEA103D2-39AB-4493-B854-36EC7D552B3B}" destId="{13475CAE-D985-4543-928D-3EAF87E3EC75}" srcOrd="1" destOrd="0" presId="urn:microsoft.com/office/officeart/2005/8/layout/orgChart1"/>
    <dgm:cxn modelId="{72AA5232-B811-499A-86FD-F39064ECDC1E}" type="presParOf" srcId="{13475CAE-D985-4543-928D-3EAF87E3EC75}" destId="{06832299-FDBD-4E51-BCB8-B5F7C11A792A}" srcOrd="0" destOrd="0" presId="urn:microsoft.com/office/officeart/2005/8/layout/orgChart1"/>
    <dgm:cxn modelId="{CF197B6E-FF01-4B04-B407-15694EA979ED}" type="presParOf" srcId="{06832299-FDBD-4E51-BCB8-B5F7C11A792A}" destId="{F3323A08-D531-4128-8838-BDAEDB830EA2}" srcOrd="0" destOrd="0" presId="urn:microsoft.com/office/officeart/2005/8/layout/orgChart1"/>
    <dgm:cxn modelId="{4E0A567D-54A7-41A4-9144-F800C13C85FE}" type="presParOf" srcId="{06832299-FDBD-4E51-BCB8-B5F7C11A792A}" destId="{464E8643-C63C-4EF7-85BA-9D9401EB4D50}" srcOrd="1" destOrd="0" presId="urn:microsoft.com/office/officeart/2005/8/layout/orgChart1"/>
    <dgm:cxn modelId="{99C71A70-A535-4744-9571-992110068E78}" type="presParOf" srcId="{13475CAE-D985-4543-928D-3EAF87E3EC75}" destId="{93E06349-22C5-4EA9-96E4-803CD93E48BE}" srcOrd="1" destOrd="0" presId="urn:microsoft.com/office/officeart/2005/8/layout/orgChart1"/>
    <dgm:cxn modelId="{8C24B107-18FE-44C4-95D2-CF0FEF88D6C7}" type="presParOf" srcId="{93E06349-22C5-4EA9-96E4-803CD93E48BE}" destId="{39FA1CC5-C27B-41FD-9E5B-31E01D7B9FDC}" srcOrd="0" destOrd="0" presId="urn:microsoft.com/office/officeart/2005/8/layout/orgChart1"/>
    <dgm:cxn modelId="{B8376D8E-0588-4282-AF8A-FF99EA593A02}" type="presParOf" srcId="{93E06349-22C5-4EA9-96E4-803CD93E48BE}" destId="{9E798F8C-AF93-4DB9-B891-652B909C185F}" srcOrd="1" destOrd="0" presId="urn:microsoft.com/office/officeart/2005/8/layout/orgChart1"/>
    <dgm:cxn modelId="{893CB8D0-D88D-49C7-8EDC-6CCCBA14F095}" type="presParOf" srcId="{9E798F8C-AF93-4DB9-B891-652B909C185F}" destId="{2F785014-7746-4C41-B96D-77CF36A46FA6}" srcOrd="0" destOrd="0" presId="urn:microsoft.com/office/officeart/2005/8/layout/orgChart1"/>
    <dgm:cxn modelId="{0DF16455-B835-4F02-B5D6-D5D2AADD8F6C}" type="presParOf" srcId="{2F785014-7746-4C41-B96D-77CF36A46FA6}" destId="{8157EA4E-EF0D-47CE-9DA0-0E2F7A6A24E9}" srcOrd="0" destOrd="0" presId="urn:microsoft.com/office/officeart/2005/8/layout/orgChart1"/>
    <dgm:cxn modelId="{4460E4B4-EBBF-43E1-A003-E21A3046A462}" type="presParOf" srcId="{2F785014-7746-4C41-B96D-77CF36A46FA6}" destId="{7D0B730D-82CD-4BD8-A5A1-4BF31916524A}" srcOrd="1" destOrd="0" presId="urn:microsoft.com/office/officeart/2005/8/layout/orgChart1"/>
    <dgm:cxn modelId="{D84C7F62-38D5-45D0-A619-534D7E12B545}" type="presParOf" srcId="{9E798F8C-AF93-4DB9-B891-652B909C185F}" destId="{69414D2A-926F-4084-8725-6CB2E1DEF1EE}" srcOrd="1" destOrd="0" presId="urn:microsoft.com/office/officeart/2005/8/layout/orgChart1"/>
    <dgm:cxn modelId="{F8FA66A0-957D-4DFF-8BEB-428BD1E3A9B9}" type="presParOf" srcId="{9E798F8C-AF93-4DB9-B891-652B909C185F}" destId="{C5714F24-5828-4371-8A67-5B542643C08C}" srcOrd="2" destOrd="0" presId="urn:microsoft.com/office/officeart/2005/8/layout/orgChart1"/>
    <dgm:cxn modelId="{B41B48A4-E172-4525-BF96-19E3F0B4E34D}" type="presParOf" srcId="{13475CAE-D985-4543-928D-3EAF87E3EC75}" destId="{AC939267-13B4-4F3F-8AEB-18EB5C7AE65C}" srcOrd="2" destOrd="0" presId="urn:microsoft.com/office/officeart/2005/8/layout/orgChart1"/>
  </dgm:cxnLst>
  <dgm:bg/>
  <dgm:whole/>
  <dgm:extLst>
    <a:ext uri="http://schemas.microsoft.com/office/drawing/2008/diagram">
      <dsp:dataModelExt xmlns:dsp="http://schemas.microsoft.com/office/drawing/2008/diagram" relId="rId13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9F077BC-D0B1-4544-B10F-304885785203}" type="doc">
      <dgm:prSet loTypeId="urn:microsoft.com/office/officeart/2009/layout/CirclePictureHierarchy" loCatId="hierarchy" qsTypeId="urn:microsoft.com/office/officeart/2005/8/quickstyle/3d6" qsCatId="3D" csTypeId="urn:microsoft.com/office/officeart/2005/8/colors/colorful3" csCatId="colorful" phldr="1"/>
      <dgm:spPr/>
      <dgm:t>
        <a:bodyPr/>
        <a:lstStyle/>
        <a:p>
          <a:endParaRPr lang="tr-TR"/>
        </a:p>
      </dgm:t>
    </dgm:pt>
    <dgm:pt modelId="{B3E3C271-1EFA-4708-BE59-06E81429230E}">
      <dgm:prSet phldrT="[Metin]"/>
      <dgm:spPr>
        <a:sp3d>
          <a:bevelT prst="slope"/>
        </a:sp3d>
      </dgm:spPr>
      <dgm:t>
        <a:bodyPr/>
        <a:lstStyle/>
        <a:p>
          <a:r>
            <a:rPr lang="tr-TR"/>
            <a:t>Zabıta Müdürlüğü</a:t>
          </a:r>
        </a:p>
      </dgm:t>
    </dgm:pt>
    <dgm:pt modelId="{BBB1D996-1E00-4925-81AA-2F6D896876B4}" type="parTrans" cxnId="{06F603BD-75BA-4F7C-922C-07D7C378D7FB}">
      <dgm:prSet/>
      <dgm:spPr/>
      <dgm:t>
        <a:bodyPr/>
        <a:lstStyle/>
        <a:p>
          <a:endParaRPr lang="tr-TR"/>
        </a:p>
      </dgm:t>
    </dgm:pt>
    <dgm:pt modelId="{05F13D53-09A9-4BF1-9DDD-52F6B7C6049B}" type="sibTrans" cxnId="{06F603BD-75BA-4F7C-922C-07D7C378D7FB}">
      <dgm:prSet/>
      <dgm:spPr/>
      <dgm:t>
        <a:bodyPr/>
        <a:lstStyle/>
        <a:p>
          <a:endParaRPr lang="tr-TR"/>
        </a:p>
      </dgm:t>
    </dgm:pt>
    <dgm:pt modelId="{E1394A08-D1A9-4751-9A68-3C3C0C2A43BD}">
      <dgm:prSet phldrT="[Metin]"/>
      <dgm:spPr>
        <a:sp3d>
          <a:bevelT prst="slope"/>
        </a:sp3d>
      </dgm:spPr>
      <dgm:t>
        <a:bodyPr/>
        <a:lstStyle/>
        <a:p>
          <a:r>
            <a:rPr lang="tr-TR"/>
            <a:t>Ruhsat ve Denetim Şefliği</a:t>
          </a:r>
        </a:p>
      </dgm:t>
    </dgm:pt>
    <dgm:pt modelId="{C634485F-C1A5-42E1-85A9-D923DA8895C1}" type="parTrans" cxnId="{DF6D8BFD-06CC-4CF5-A53B-DCC309415B42}">
      <dgm:prSet/>
      <dgm:spPr>
        <a:sp3d z="-25400" prstMaterial="plastic">
          <a:bevelT prst="slope"/>
        </a:sp3d>
      </dgm:spPr>
      <dgm:t>
        <a:bodyPr/>
        <a:lstStyle/>
        <a:p>
          <a:endParaRPr lang="tr-TR"/>
        </a:p>
      </dgm:t>
    </dgm:pt>
    <dgm:pt modelId="{35C9DDF7-94B4-408A-BB3B-E9ADF5DB5839}" type="sibTrans" cxnId="{DF6D8BFD-06CC-4CF5-A53B-DCC309415B42}">
      <dgm:prSet/>
      <dgm:spPr/>
      <dgm:t>
        <a:bodyPr/>
        <a:lstStyle/>
        <a:p>
          <a:endParaRPr lang="tr-TR"/>
        </a:p>
      </dgm:t>
    </dgm:pt>
    <dgm:pt modelId="{CF52A583-D104-4F71-9F73-BED512F8975E}">
      <dgm:prSet phldrT="[Metin]"/>
      <dgm:spPr>
        <a:sp3d>
          <a:bevelT prst="slope"/>
        </a:sp3d>
      </dgm:spPr>
      <dgm:t>
        <a:bodyPr/>
        <a:lstStyle/>
        <a:p>
          <a:r>
            <a:rPr lang="tr-TR" baseline="0"/>
            <a:t>Zabıta Servisi</a:t>
          </a:r>
          <a:endParaRPr lang="tr-TR"/>
        </a:p>
      </dgm:t>
    </dgm:pt>
    <dgm:pt modelId="{1F5794BB-FE21-416F-BBBD-DD08B7A5362D}" type="parTrans" cxnId="{DF4F10CB-F982-4361-9DC8-35FE92903259}">
      <dgm:prSet/>
      <dgm:spPr>
        <a:sp3d z="-25400" prstMaterial="plastic">
          <a:bevelT prst="slope"/>
        </a:sp3d>
      </dgm:spPr>
      <dgm:t>
        <a:bodyPr/>
        <a:lstStyle/>
        <a:p>
          <a:endParaRPr lang="tr-TR"/>
        </a:p>
      </dgm:t>
    </dgm:pt>
    <dgm:pt modelId="{54014FF5-0779-409C-8DF8-8753EE488462}" type="sibTrans" cxnId="{DF4F10CB-F982-4361-9DC8-35FE92903259}">
      <dgm:prSet/>
      <dgm:spPr/>
      <dgm:t>
        <a:bodyPr/>
        <a:lstStyle/>
        <a:p>
          <a:endParaRPr lang="tr-TR"/>
        </a:p>
      </dgm:t>
    </dgm:pt>
    <dgm:pt modelId="{C47F9F09-F21D-4252-9C0C-D74E096619BB}" type="pres">
      <dgm:prSet presAssocID="{39F077BC-D0B1-4544-B10F-304885785203}" presName="hierChild1" presStyleCnt="0">
        <dgm:presLayoutVars>
          <dgm:chPref val="1"/>
          <dgm:dir/>
          <dgm:animOne val="branch"/>
          <dgm:animLvl val="lvl"/>
          <dgm:resizeHandles/>
        </dgm:presLayoutVars>
      </dgm:prSet>
      <dgm:spPr/>
      <dgm:t>
        <a:bodyPr/>
        <a:lstStyle/>
        <a:p>
          <a:endParaRPr lang="tr-TR"/>
        </a:p>
      </dgm:t>
    </dgm:pt>
    <dgm:pt modelId="{996F9B95-4E4A-4BB5-951A-01EBE8CB5126}" type="pres">
      <dgm:prSet presAssocID="{B3E3C271-1EFA-4708-BE59-06E81429230E}" presName="hierRoot1" presStyleCnt="0"/>
      <dgm:spPr/>
    </dgm:pt>
    <dgm:pt modelId="{F04B53B5-1DE3-43FC-B8E0-B1759F11D4CF}" type="pres">
      <dgm:prSet presAssocID="{B3E3C271-1EFA-4708-BE59-06E81429230E}" presName="composite" presStyleCnt="0"/>
      <dgm:spPr/>
    </dgm:pt>
    <dgm:pt modelId="{8352E08D-FD06-4849-A7FF-DB394A887C3F}" type="pres">
      <dgm:prSet presAssocID="{B3E3C271-1EFA-4708-BE59-06E81429230E}" presName="image" presStyleLbl="node0" presStyleIdx="0" presStyleCnt="1" custLinFactX="24000" custLinFactNeighborX="100000" custLinFactNeighborY="-16897"/>
      <dgm:spPr>
        <a:blipFill>
          <a:blip xmlns:r="http://schemas.openxmlformats.org/officeDocument/2006/relationships" r:embed="rId1">
            <a:extLst>
              <a:ext uri="{28A0092B-C50C-407E-A947-70E740481C1C}">
                <a14:useLocalDpi xmlns:a14="http://schemas.microsoft.com/office/drawing/2010/main" val="0"/>
              </a:ext>
            </a:extLst>
          </a:blip>
          <a:srcRect/>
          <a:stretch>
            <a:fillRect/>
          </a:stretch>
        </a:blipFill>
      </dgm:spPr>
      <dgm:t>
        <a:bodyPr/>
        <a:lstStyle/>
        <a:p>
          <a:endParaRPr lang="tr-TR"/>
        </a:p>
      </dgm:t>
    </dgm:pt>
    <dgm:pt modelId="{0F59835E-5018-46F9-A338-F82C1E78B89E}" type="pres">
      <dgm:prSet presAssocID="{B3E3C271-1EFA-4708-BE59-06E81429230E}" presName="text" presStyleLbl="revTx" presStyleIdx="0" presStyleCnt="3" custLinFactNeighborX="91253" custLinFactNeighborY="-2385">
        <dgm:presLayoutVars>
          <dgm:chPref val="3"/>
        </dgm:presLayoutVars>
      </dgm:prSet>
      <dgm:spPr/>
      <dgm:t>
        <a:bodyPr/>
        <a:lstStyle/>
        <a:p>
          <a:endParaRPr lang="tr-TR"/>
        </a:p>
      </dgm:t>
    </dgm:pt>
    <dgm:pt modelId="{39918499-090F-43C1-8E5E-1FFE101CB0F6}" type="pres">
      <dgm:prSet presAssocID="{B3E3C271-1EFA-4708-BE59-06E81429230E}" presName="hierChild2" presStyleCnt="0"/>
      <dgm:spPr/>
    </dgm:pt>
    <dgm:pt modelId="{83AC22F5-6EF3-4EA9-88F8-4E01A232115C}" type="pres">
      <dgm:prSet presAssocID="{C634485F-C1A5-42E1-85A9-D923DA8895C1}" presName="Name10" presStyleLbl="parChTrans1D2" presStyleIdx="0" presStyleCnt="2"/>
      <dgm:spPr/>
      <dgm:t>
        <a:bodyPr/>
        <a:lstStyle/>
        <a:p>
          <a:endParaRPr lang="tr-TR"/>
        </a:p>
      </dgm:t>
    </dgm:pt>
    <dgm:pt modelId="{5D464BF6-0A0F-4DE3-978F-3508C8CD659F}" type="pres">
      <dgm:prSet presAssocID="{E1394A08-D1A9-4751-9A68-3C3C0C2A43BD}" presName="hierRoot2" presStyleCnt="0"/>
      <dgm:spPr/>
    </dgm:pt>
    <dgm:pt modelId="{E20BFE88-8C3A-40A3-90FE-387985606C5C}" type="pres">
      <dgm:prSet presAssocID="{E1394A08-D1A9-4751-9A68-3C3C0C2A43BD}" presName="composite2" presStyleCnt="0"/>
      <dgm:spPr/>
    </dgm:pt>
    <dgm:pt modelId="{564CE7F9-599F-459A-9B26-1D89A1C4BBC3}" type="pres">
      <dgm:prSet presAssocID="{E1394A08-D1A9-4751-9A68-3C3C0C2A43BD}" presName="image2" presStyleLbl="node2" presStyleIdx="0" presStyleCnt="2" custLinFactNeighborX="5455" custLinFactNeighborY="20001"/>
      <dgm:spPr>
        <a:blipFill>
          <a:blip xmlns:r="http://schemas.openxmlformats.org/officeDocument/2006/relationships" r:embed="rId1">
            <a:extLst>
              <a:ext uri="{28A0092B-C50C-407E-A947-70E740481C1C}">
                <a14:useLocalDpi xmlns:a14="http://schemas.microsoft.com/office/drawing/2010/main" val="0"/>
              </a:ext>
            </a:extLst>
          </a:blip>
          <a:srcRect/>
          <a:stretch>
            <a:fillRect/>
          </a:stretch>
        </a:blipFill>
      </dgm:spPr>
      <dgm:t>
        <a:bodyPr/>
        <a:lstStyle/>
        <a:p>
          <a:endParaRPr lang="tr-TR"/>
        </a:p>
      </dgm:t>
    </dgm:pt>
    <dgm:pt modelId="{81A2B8B3-D029-438D-A6C5-D7ABAEBDE61C}" type="pres">
      <dgm:prSet presAssocID="{E1394A08-D1A9-4751-9A68-3C3C0C2A43BD}" presName="text2" presStyleLbl="revTx" presStyleIdx="1" presStyleCnt="3">
        <dgm:presLayoutVars>
          <dgm:chPref val="3"/>
        </dgm:presLayoutVars>
      </dgm:prSet>
      <dgm:spPr/>
      <dgm:t>
        <a:bodyPr/>
        <a:lstStyle/>
        <a:p>
          <a:endParaRPr lang="tr-TR"/>
        </a:p>
      </dgm:t>
    </dgm:pt>
    <dgm:pt modelId="{8D5A6FAF-9276-422E-86E9-EFC9791997A1}" type="pres">
      <dgm:prSet presAssocID="{E1394A08-D1A9-4751-9A68-3C3C0C2A43BD}" presName="hierChild3" presStyleCnt="0"/>
      <dgm:spPr/>
    </dgm:pt>
    <dgm:pt modelId="{855F6EBA-E46A-476E-8F3E-4982CA202366}" type="pres">
      <dgm:prSet presAssocID="{1F5794BB-FE21-416F-BBBD-DD08B7A5362D}" presName="Name10" presStyleLbl="parChTrans1D2" presStyleIdx="1" presStyleCnt="2"/>
      <dgm:spPr/>
      <dgm:t>
        <a:bodyPr/>
        <a:lstStyle/>
        <a:p>
          <a:endParaRPr lang="tr-TR"/>
        </a:p>
      </dgm:t>
    </dgm:pt>
    <dgm:pt modelId="{F55C5092-3E03-4D4B-958C-5477E28B60FB}" type="pres">
      <dgm:prSet presAssocID="{CF52A583-D104-4F71-9F73-BED512F8975E}" presName="hierRoot2" presStyleCnt="0"/>
      <dgm:spPr/>
    </dgm:pt>
    <dgm:pt modelId="{8E55618E-B269-40CD-BC04-1CFEDBD310FF}" type="pres">
      <dgm:prSet presAssocID="{CF52A583-D104-4F71-9F73-BED512F8975E}" presName="composite2" presStyleCnt="0"/>
      <dgm:spPr/>
    </dgm:pt>
    <dgm:pt modelId="{AE8DDCC7-2CB8-4CC0-B609-857DAC7445C6}" type="pres">
      <dgm:prSet presAssocID="{CF52A583-D104-4F71-9F73-BED512F8975E}" presName="image2" presStyleLbl="node2" presStyleIdx="1" presStyleCnt="2" custLinFactX="54293" custLinFactNeighborX="100000" custLinFactNeighborY="2418"/>
      <dgm:spPr>
        <a:blipFill>
          <a:blip xmlns:r="http://schemas.openxmlformats.org/officeDocument/2006/relationships" r:embed="rId1">
            <a:extLst>
              <a:ext uri="{28A0092B-C50C-407E-A947-70E740481C1C}">
                <a14:useLocalDpi xmlns:a14="http://schemas.microsoft.com/office/drawing/2010/main" val="0"/>
              </a:ext>
            </a:extLst>
          </a:blip>
          <a:srcRect/>
          <a:stretch>
            <a:fillRect/>
          </a:stretch>
        </a:blipFill>
      </dgm:spPr>
      <dgm:t>
        <a:bodyPr/>
        <a:lstStyle/>
        <a:p>
          <a:endParaRPr lang="tr-TR"/>
        </a:p>
      </dgm:t>
    </dgm:pt>
    <dgm:pt modelId="{F93CC5D3-E510-4A01-8801-E5E703D2827A}" type="pres">
      <dgm:prSet presAssocID="{CF52A583-D104-4F71-9F73-BED512F8975E}" presName="text2" presStyleLbl="revTx" presStyleIdx="2" presStyleCnt="3" custLinFactX="68489" custLinFactNeighborX="100000" custLinFactNeighborY="19274">
        <dgm:presLayoutVars>
          <dgm:chPref val="3"/>
        </dgm:presLayoutVars>
      </dgm:prSet>
      <dgm:spPr/>
      <dgm:t>
        <a:bodyPr/>
        <a:lstStyle/>
        <a:p>
          <a:endParaRPr lang="tr-TR"/>
        </a:p>
      </dgm:t>
    </dgm:pt>
    <dgm:pt modelId="{B808DF8A-25C1-463C-8BDB-151CA9799E6F}" type="pres">
      <dgm:prSet presAssocID="{CF52A583-D104-4F71-9F73-BED512F8975E}" presName="hierChild3" presStyleCnt="0"/>
      <dgm:spPr/>
    </dgm:pt>
  </dgm:ptLst>
  <dgm:cxnLst>
    <dgm:cxn modelId="{06F603BD-75BA-4F7C-922C-07D7C378D7FB}" srcId="{39F077BC-D0B1-4544-B10F-304885785203}" destId="{B3E3C271-1EFA-4708-BE59-06E81429230E}" srcOrd="0" destOrd="0" parTransId="{BBB1D996-1E00-4925-81AA-2F6D896876B4}" sibTransId="{05F13D53-09A9-4BF1-9DDD-52F6B7C6049B}"/>
    <dgm:cxn modelId="{DF6D8BFD-06CC-4CF5-A53B-DCC309415B42}" srcId="{B3E3C271-1EFA-4708-BE59-06E81429230E}" destId="{E1394A08-D1A9-4751-9A68-3C3C0C2A43BD}" srcOrd="0" destOrd="0" parTransId="{C634485F-C1A5-42E1-85A9-D923DA8895C1}" sibTransId="{35C9DDF7-94B4-408A-BB3B-E9ADF5DB5839}"/>
    <dgm:cxn modelId="{EC382644-6232-40B6-A36E-6344ED36E79A}" type="presOf" srcId="{1F5794BB-FE21-416F-BBBD-DD08B7A5362D}" destId="{855F6EBA-E46A-476E-8F3E-4982CA202366}" srcOrd="0" destOrd="0" presId="urn:microsoft.com/office/officeart/2009/layout/CirclePictureHierarchy"/>
    <dgm:cxn modelId="{4D028CD8-A0F1-4C4E-BC50-0DF4E3EC1EE9}" type="presOf" srcId="{39F077BC-D0B1-4544-B10F-304885785203}" destId="{C47F9F09-F21D-4252-9C0C-D74E096619BB}" srcOrd="0" destOrd="0" presId="urn:microsoft.com/office/officeart/2009/layout/CirclePictureHierarchy"/>
    <dgm:cxn modelId="{4740AFA9-D30D-4688-B1BB-9EF4DA389D69}" type="presOf" srcId="{E1394A08-D1A9-4751-9A68-3C3C0C2A43BD}" destId="{81A2B8B3-D029-438D-A6C5-D7ABAEBDE61C}" srcOrd="0" destOrd="0" presId="urn:microsoft.com/office/officeart/2009/layout/CirclePictureHierarchy"/>
    <dgm:cxn modelId="{102A014D-60DB-46D0-B065-7C64B4744FA1}" type="presOf" srcId="{B3E3C271-1EFA-4708-BE59-06E81429230E}" destId="{0F59835E-5018-46F9-A338-F82C1E78B89E}" srcOrd="0" destOrd="0" presId="urn:microsoft.com/office/officeart/2009/layout/CirclePictureHierarchy"/>
    <dgm:cxn modelId="{3C3EDA60-DEB3-4362-9C49-8AD703F0237B}" type="presOf" srcId="{CF52A583-D104-4F71-9F73-BED512F8975E}" destId="{F93CC5D3-E510-4A01-8801-E5E703D2827A}" srcOrd="0" destOrd="0" presId="urn:microsoft.com/office/officeart/2009/layout/CirclePictureHierarchy"/>
    <dgm:cxn modelId="{E489AA93-FAA7-42C5-92CD-276106647BC5}" type="presOf" srcId="{C634485F-C1A5-42E1-85A9-D923DA8895C1}" destId="{83AC22F5-6EF3-4EA9-88F8-4E01A232115C}" srcOrd="0" destOrd="0" presId="urn:microsoft.com/office/officeart/2009/layout/CirclePictureHierarchy"/>
    <dgm:cxn modelId="{DF4F10CB-F982-4361-9DC8-35FE92903259}" srcId="{B3E3C271-1EFA-4708-BE59-06E81429230E}" destId="{CF52A583-D104-4F71-9F73-BED512F8975E}" srcOrd="1" destOrd="0" parTransId="{1F5794BB-FE21-416F-BBBD-DD08B7A5362D}" sibTransId="{54014FF5-0779-409C-8DF8-8753EE488462}"/>
    <dgm:cxn modelId="{4B50BCFA-8A91-44E2-BAAF-809B0956A254}" type="presParOf" srcId="{C47F9F09-F21D-4252-9C0C-D74E096619BB}" destId="{996F9B95-4E4A-4BB5-951A-01EBE8CB5126}" srcOrd="0" destOrd="0" presId="urn:microsoft.com/office/officeart/2009/layout/CirclePictureHierarchy"/>
    <dgm:cxn modelId="{C1BCDE46-3A2A-41C5-8BA3-8D84A91F597C}" type="presParOf" srcId="{996F9B95-4E4A-4BB5-951A-01EBE8CB5126}" destId="{F04B53B5-1DE3-43FC-B8E0-B1759F11D4CF}" srcOrd="0" destOrd="0" presId="urn:microsoft.com/office/officeart/2009/layout/CirclePictureHierarchy"/>
    <dgm:cxn modelId="{49D7A56F-AE5D-407B-8AD2-D0BA924CE487}" type="presParOf" srcId="{F04B53B5-1DE3-43FC-B8E0-B1759F11D4CF}" destId="{8352E08D-FD06-4849-A7FF-DB394A887C3F}" srcOrd="0" destOrd="0" presId="urn:microsoft.com/office/officeart/2009/layout/CirclePictureHierarchy"/>
    <dgm:cxn modelId="{34F0546A-7A92-4EEA-A92E-9825331E6232}" type="presParOf" srcId="{F04B53B5-1DE3-43FC-B8E0-B1759F11D4CF}" destId="{0F59835E-5018-46F9-A338-F82C1E78B89E}" srcOrd="1" destOrd="0" presId="urn:microsoft.com/office/officeart/2009/layout/CirclePictureHierarchy"/>
    <dgm:cxn modelId="{5CB70846-F7E1-4C07-9B34-4CEC942E50F7}" type="presParOf" srcId="{996F9B95-4E4A-4BB5-951A-01EBE8CB5126}" destId="{39918499-090F-43C1-8E5E-1FFE101CB0F6}" srcOrd="1" destOrd="0" presId="urn:microsoft.com/office/officeart/2009/layout/CirclePictureHierarchy"/>
    <dgm:cxn modelId="{B071AD04-0031-477A-A717-17783DB9FB9A}" type="presParOf" srcId="{39918499-090F-43C1-8E5E-1FFE101CB0F6}" destId="{83AC22F5-6EF3-4EA9-88F8-4E01A232115C}" srcOrd="0" destOrd="0" presId="urn:microsoft.com/office/officeart/2009/layout/CirclePictureHierarchy"/>
    <dgm:cxn modelId="{FE6397D4-383E-4943-B858-23121680C86A}" type="presParOf" srcId="{39918499-090F-43C1-8E5E-1FFE101CB0F6}" destId="{5D464BF6-0A0F-4DE3-978F-3508C8CD659F}" srcOrd="1" destOrd="0" presId="urn:microsoft.com/office/officeart/2009/layout/CirclePictureHierarchy"/>
    <dgm:cxn modelId="{5C092BEB-65CA-44E7-A714-D2A2F74A8494}" type="presParOf" srcId="{5D464BF6-0A0F-4DE3-978F-3508C8CD659F}" destId="{E20BFE88-8C3A-40A3-90FE-387985606C5C}" srcOrd="0" destOrd="0" presId="urn:microsoft.com/office/officeart/2009/layout/CirclePictureHierarchy"/>
    <dgm:cxn modelId="{6A984189-2978-48BE-9AAA-2FCAFCFA14DD}" type="presParOf" srcId="{E20BFE88-8C3A-40A3-90FE-387985606C5C}" destId="{564CE7F9-599F-459A-9B26-1D89A1C4BBC3}" srcOrd="0" destOrd="0" presId="urn:microsoft.com/office/officeart/2009/layout/CirclePictureHierarchy"/>
    <dgm:cxn modelId="{9EACE4E0-B9AD-4FD1-BFD1-5429AF723A67}" type="presParOf" srcId="{E20BFE88-8C3A-40A3-90FE-387985606C5C}" destId="{81A2B8B3-D029-438D-A6C5-D7ABAEBDE61C}" srcOrd="1" destOrd="0" presId="urn:microsoft.com/office/officeart/2009/layout/CirclePictureHierarchy"/>
    <dgm:cxn modelId="{73E8C92D-F800-4198-95D8-FF0274C910D5}" type="presParOf" srcId="{5D464BF6-0A0F-4DE3-978F-3508C8CD659F}" destId="{8D5A6FAF-9276-422E-86E9-EFC9791997A1}" srcOrd="1" destOrd="0" presId="urn:microsoft.com/office/officeart/2009/layout/CirclePictureHierarchy"/>
    <dgm:cxn modelId="{566B0B90-8E93-4927-935B-A6B0B43A7425}" type="presParOf" srcId="{39918499-090F-43C1-8E5E-1FFE101CB0F6}" destId="{855F6EBA-E46A-476E-8F3E-4982CA202366}" srcOrd="2" destOrd="0" presId="urn:microsoft.com/office/officeart/2009/layout/CirclePictureHierarchy"/>
    <dgm:cxn modelId="{461C447F-ACEE-46C6-AB54-F71081D4166D}" type="presParOf" srcId="{39918499-090F-43C1-8E5E-1FFE101CB0F6}" destId="{F55C5092-3E03-4D4B-958C-5477E28B60FB}" srcOrd="3" destOrd="0" presId="urn:microsoft.com/office/officeart/2009/layout/CirclePictureHierarchy"/>
    <dgm:cxn modelId="{D9AE5A86-ED14-4804-A344-9C83407B8FEE}" type="presParOf" srcId="{F55C5092-3E03-4D4B-958C-5477E28B60FB}" destId="{8E55618E-B269-40CD-BC04-1CFEDBD310FF}" srcOrd="0" destOrd="0" presId="urn:microsoft.com/office/officeart/2009/layout/CirclePictureHierarchy"/>
    <dgm:cxn modelId="{57C7F501-BD30-4638-A68F-D2311FD9903D}" type="presParOf" srcId="{8E55618E-B269-40CD-BC04-1CFEDBD310FF}" destId="{AE8DDCC7-2CB8-4CC0-B609-857DAC7445C6}" srcOrd="0" destOrd="0" presId="urn:microsoft.com/office/officeart/2009/layout/CirclePictureHierarchy"/>
    <dgm:cxn modelId="{8825FBDF-751C-403F-B829-C4F6CAB30259}" type="presParOf" srcId="{8E55618E-B269-40CD-BC04-1CFEDBD310FF}" destId="{F93CC5D3-E510-4A01-8801-E5E703D2827A}" srcOrd="1" destOrd="0" presId="urn:microsoft.com/office/officeart/2009/layout/CirclePictureHierarchy"/>
    <dgm:cxn modelId="{BFB1C7B0-C27C-4B97-96A2-4CA2E266E7B0}" type="presParOf" srcId="{F55C5092-3E03-4D4B-958C-5477E28B60FB}" destId="{B808DF8A-25C1-463C-8BDB-151CA9799E6F}" srcOrd="1" destOrd="0" presId="urn:microsoft.com/office/officeart/2009/layout/CirclePictureHierarchy"/>
  </dgm:cxnLst>
  <dgm:bg/>
  <dgm:whole/>
  <dgm:extLst>
    <a:ext uri="http://schemas.microsoft.com/office/drawing/2008/diagram">
      <dsp:dataModelExt xmlns:dsp="http://schemas.microsoft.com/office/drawing/2008/diagram" relId="rId17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0B12A691-02B1-46D8-A855-96182A798A34}" type="doc">
      <dgm:prSet loTypeId="urn:microsoft.com/office/officeart/2005/8/layout/hierarchy1" loCatId="hierarchy" qsTypeId="urn:microsoft.com/office/officeart/2005/8/quickstyle/simple1" qsCatId="simple" csTypeId="urn:microsoft.com/office/officeart/2005/8/colors/colorful1" csCatId="colorful" phldr="1"/>
      <dgm:spPr/>
      <dgm:t>
        <a:bodyPr/>
        <a:lstStyle/>
        <a:p>
          <a:endParaRPr lang="tr-TR"/>
        </a:p>
      </dgm:t>
    </dgm:pt>
    <dgm:pt modelId="{297E6A40-2144-4C11-87EB-27292F088B6E}">
      <dgm:prSet phldrT="[Metin]" custT="1"/>
      <dgm:spPr/>
      <dgm:t>
        <a:bodyPr/>
        <a:lstStyle/>
        <a:p>
          <a:r>
            <a:rPr lang="tr-TR" sz="900"/>
            <a:t>Erdoğan TOPTAŞ</a:t>
          </a:r>
        </a:p>
        <a:p>
          <a:r>
            <a:rPr lang="tr-TR" sz="900"/>
            <a:t>Zabta Müdür V.</a:t>
          </a:r>
        </a:p>
      </dgm:t>
    </dgm:pt>
    <dgm:pt modelId="{341F4178-B0FD-49FE-A92C-17C1C10532DB}" type="parTrans" cxnId="{4AE73CF3-75CA-46C5-9922-010CAF3EEE2C}">
      <dgm:prSet/>
      <dgm:spPr/>
      <dgm:t>
        <a:bodyPr/>
        <a:lstStyle/>
        <a:p>
          <a:endParaRPr lang="tr-TR"/>
        </a:p>
      </dgm:t>
    </dgm:pt>
    <dgm:pt modelId="{D1E0B318-3121-4A6F-83AB-1996299C88AE}" type="sibTrans" cxnId="{4AE73CF3-75CA-46C5-9922-010CAF3EEE2C}">
      <dgm:prSet/>
      <dgm:spPr/>
      <dgm:t>
        <a:bodyPr/>
        <a:lstStyle/>
        <a:p>
          <a:endParaRPr lang="tr-TR"/>
        </a:p>
      </dgm:t>
    </dgm:pt>
    <dgm:pt modelId="{2B1586AD-A262-4BAC-87FC-D80D9C06AF78}">
      <dgm:prSet phldrT="[Metin]"/>
      <dgm:spPr/>
      <dgm:t>
        <a:bodyPr/>
        <a:lstStyle/>
        <a:p>
          <a:r>
            <a:rPr lang="tr-TR"/>
            <a:t>Kars Garajı Sorumlusu</a:t>
          </a:r>
        </a:p>
      </dgm:t>
    </dgm:pt>
    <dgm:pt modelId="{CE43AA3A-BB21-44D6-9BE7-54D2DFEC2803}" type="parTrans" cxnId="{17BC89F8-F479-419A-98A0-BA60AF074B2D}">
      <dgm:prSet/>
      <dgm:spPr/>
      <dgm:t>
        <a:bodyPr/>
        <a:lstStyle/>
        <a:p>
          <a:endParaRPr lang="tr-TR"/>
        </a:p>
      </dgm:t>
    </dgm:pt>
    <dgm:pt modelId="{AEFE1D72-0437-4172-A8E1-08977A47A9DB}" type="sibTrans" cxnId="{17BC89F8-F479-419A-98A0-BA60AF074B2D}">
      <dgm:prSet/>
      <dgm:spPr/>
      <dgm:t>
        <a:bodyPr/>
        <a:lstStyle/>
        <a:p>
          <a:endParaRPr lang="tr-TR"/>
        </a:p>
      </dgm:t>
    </dgm:pt>
    <dgm:pt modelId="{477939D3-5E97-4731-9774-1A694EDE4659}">
      <dgm:prSet phldrT="[Metin]"/>
      <dgm:spPr/>
      <dgm:t>
        <a:bodyPr/>
        <a:lstStyle/>
        <a:p>
          <a:r>
            <a:rPr lang="tr-TR"/>
            <a:t>Otogar Sorumlusu</a:t>
          </a:r>
        </a:p>
      </dgm:t>
    </dgm:pt>
    <dgm:pt modelId="{102AA96C-8772-4DF7-BB97-8779D84FF3D9}" type="parTrans" cxnId="{B2ABC748-E335-43DE-9A2C-089C47D5E8C2}">
      <dgm:prSet/>
      <dgm:spPr/>
      <dgm:t>
        <a:bodyPr/>
        <a:lstStyle/>
        <a:p>
          <a:endParaRPr lang="tr-TR"/>
        </a:p>
      </dgm:t>
    </dgm:pt>
    <dgm:pt modelId="{9F5B680B-D172-495F-9C8D-C6A072FDAD6C}" type="sibTrans" cxnId="{B2ABC748-E335-43DE-9A2C-089C47D5E8C2}">
      <dgm:prSet/>
      <dgm:spPr/>
      <dgm:t>
        <a:bodyPr/>
        <a:lstStyle/>
        <a:p>
          <a:endParaRPr lang="tr-TR"/>
        </a:p>
      </dgm:t>
    </dgm:pt>
    <dgm:pt modelId="{E95B2C6A-9EF5-43B1-84F7-1EB8B3C9A794}">
      <dgm:prSet phldrT="[Metin]"/>
      <dgm:spPr/>
      <dgm:t>
        <a:bodyPr/>
        <a:lstStyle/>
        <a:p>
          <a:r>
            <a:rPr lang="tr-TR"/>
            <a:t>Serhat YILDIZ</a:t>
          </a:r>
        </a:p>
      </dgm:t>
    </dgm:pt>
    <dgm:pt modelId="{D6436FC0-D2FD-4363-A4FB-D61029F79F6F}" type="parTrans" cxnId="{6597B201-0E13-4853-A07E-D02610F8408A}">
      <dgm:prSet/>
      <dgm:spPr/>
      <dgm:t>
        <a:bodyPr/>
        <a:lstStyle/>
        <a:p>
          <a:endParaRPr lang="tr-TR"/>
        </a:p>
      </dgm:t>
    </dgm:pt>
    <dgm:pt modelId="{7D74FDBA-4B4F-4311-9C44-692BEA89F61B}" type="sibTrans" cxnId="{6597B201-0E13-4853-A07E-D02610F8408A}">
      <dgm:prSet/>
      <dgm:spPr/>
      <dgm:t>
        <a:bodyPr/>
        <a:lstStyle/>
        <a:p>
          <a:endParaRPr lang="tr-TR"/>
        </a:p>
      </dgm:t>
    </dgm:pt>
    <dgm:pt modelId="{3C24F85B-267B-4D0E-BAC4-8B6133D47121}">
      <dgm:prSet/>
      <dgm:spPr/>
      <dgm:t>
        <a:bodyPr/>
        <a:lstStyle/>
        <a:p>
          <a:r>
            <a:rPr lang="tr-TR"/>
            <a:t>Hizmet Binası Danışma</a:t>
          </a:r>
        </a:p>
      </dgm:t>
    </dgm:pt>
    <dgm:pt modelId="{E7DF5FC4-AD9F-4EB0-92FC-DDE7EEFEB965}" type="parTrans" cxnId="{5FFA1410-49ED-4A8E-BC16-B966863B432F}">
      <dgm:prSet/>
      <dgm:spPr/>
      <dgm:t>
        <a:bodyPr/>
        <a:lstStyle/>
        <a:p>
          <a:endParaRPr lang="tr-TR"/>
        </a:p>
      </dgm:t>
    </dgm:pt>
    <dgm:pt modelId="{2FAD0FD3-20C6-440B-9B91-29CD93E450BB}" type="sibTrans" cxnId="{5FFA1410-49ED-4A8E-BC16-B966863B432F}">
      <dgm:prSet/>
      <dgm:spPr/>
      <dgm:t>
        <a:bodyPr/>
        <a:lstStyle/>
        <a:p>
          <a:endParaRPr lang="tr-TR"/>
        </a:p>
      </dgm:t>
    </dgm:pt>
    <dgm:pt modelId="{E075E179-6F39-4E76-BE9C-664E24FFBA77}">
      <dgm:prSet/>
      <dgm:spPr/>
      <dgm:t>
        <a:bodyPr/>
        <a:lstStyle/>
        <a:p>
          <a:r>
            <a:rPr lang="tr-TR"/>
            <a:t>Zabıta Saha Personeli</a:t>
          </a:r>
        </a:p>
      </dgm:t>
    </dgm:pt>
    <dgm:pt modelId="{89C6723F-656A-4855-BA3F-72ADCB9DB3BB}" type="parTrans" cxnId="{E0F1B52B-AEAD-4811-87EB-42BD473632B6}">
      <dgm:prSet/>
      <dgm:spPr/>
      <dgm:t>
        <a:bodyPr/>
        <a:lstStyle/>
        <a:p>
          <a:endParaRPr lang="tr-TR"/>
        </a:p>
      </dgm:t>
    </dgm:pt>
    <dgm:pt modelId="{4F233EF9-4DEE-4C17-80E7-11EA0505E77A}" type="sibTrans" cxnId="{E0F1B52B-AEAD-4811-87EB-42BD473632B6}">
      <dgm:prSet/>
      <dgm:spPr/>
      <dgm:t>
        <a:bodyPr/>
        <a:lstStyle/>
        <a:p>
          <a:endParaRPr lang="tr-TR"/>
        </a:p>
      </dgm:t>
    </dgm:pt>
    <dgm:pt modelId="{1A05CA62-DCFE-49E3-B1D8-66124A9D2A5A}">
      <dgm:prSet/>
      <dgm:spPr/>
      <dgm:t>
        <a:bodyPr/>
        <a:lstStyle/>
        <a:p>
          <a:r>
            <a:rPr lang="tr-TR"/>
            <a:t>Ruhsat Şefliği</a:t>
          </a:r>
        </a:p>
      </dgm:t>
    </dgm:pt>
    <dgm:pt modelId="{6E9DB6F6-E1BF-487E-B928-FF18E054F327}" type="parTrans" cxnId="{39F20D6F-3770-4776-8CC6-70E91C7535F5}">
      <dgm:prSet/>
      <dgm:spPr/>
      <dgm:t>
        <a:bodyPr/>
        <a:lstStyle/>
        <a:p>
          <a:endParaRPr lang="tr-TR"/>
        </a:p>
      </dgm:t>
    </dgm:pt>
    <dgm:pt modelId="{9148957C-A10C-44C9-9C3B-754072E123D8}" type="sibTrans" cxnId="{39F20D6F-3770-4776-8CC6-70E91C7535F5}">
      <dgm:prSet/>
      <dgm:spPr/>
      <dgm:t>
        <a:bodyPr/>
        <a:lstStyle/>
        <a:p>
          <a:endParaRPr lang="tr-TR"/>
        </a:p>
      </dgm:t>
    </dgm:pt>
    <dgm:pt modelId="{BF684EDF-B3F3-494A-894F-8D2DD4920C7B}">
      <dgm:prSet/>
      <dgm:spPr/>
      <dgm:t>
        <a:bodyPr/>
        <a:lstStyle/>
        <a:p>
          <a:r>
            <a:rPr lang="tr-TR"/>
            <a:t>Zabıta Kalemi</a:t>
          </a:r>
        </a:p>
      </dgm:t>
    </dgm:pt>
    <dgm:pt modelId="{02133965-E2BC-4F5B-8986-2C4E4B1C8B80}" type="parTrans" cxnId="{DA1223B9-7420-4A5E-A2F0-A4ED8AB5DD68}">
      <dgm:prSet/>
      <dgm:spPr/>
      <dgm:t>
        <a:bodyPr/>
        <a:lstStyle/>
        <a:p>
          <a:endParaRPr lang="tr-TR"/>
        </a:p>
      </dgm:t>
    </dgm:pt>
    <dgm:pt modelId="{33E63E76-F96A-4390-B0D6-CD51D03FEBC3}" type="sibTrans" cxnId="{DA1223B9-7420-4A5E-A2F0-A4ED8AB5DD68}">
      <dgm:prSet/>
      <dgm:spPr/>
      <dgm:t>
        <a:bodyPr/>
        <a:lstStyle/>
        <a:p>
          <a:endParaRPr lang="tr-TR"/>
        </a:p>
      </dgm:t>
    </dgm:pt>
    <dgm:pt modelId="{654BDAFD-7F61-41C8-85FC-4D1C6E7BC26D}">
      <dgm:prSet/>
      <dgm:spPr/>
      <dgm:t>
        <a:bodyPr/>
        <a:lstStyle/>
        <a:p>
          <a:r>
            <a:rPr lang="tr-TR"/>
            <a:t>Emirhan HANOĞLU</a:t>
          </a:r>
        </a:p>
      </dgm:t>
    </dgm:pt>
    <dgm:pt modelId="{3277607C-10DE-488A-8F12-044B664149FA}" type="parTrans" cxnId="{6A2AFCE1-D790-49F1-A547-60349B49C936}">
      <dgm:prSet/>
      <dgm:spPr/>
      <dgm:t>
        <a:bodyPr/>
        <a:lstStyle/>
        <a:p>
          <a:endParaRPr lang="tr-TR"/>
        </a:p>
      </dgm:t>
    </dgm:pt>
    <dgm:pt modelId="{EC37C9DA-0011-4FBC-B6F9-1336AE73514E}" type="sibTrans" cxnId="{6A2AFCE1-D790-49F1-A547-60349B49C936}">
      <dgm:prSet/>
      <dgm:spPr/>
      <dgm:t>
        <a:bodyPr/>
        <a:lstStyle/>
        <a:p>
          <a:endParaRPr lang="tr-TR"/>
        </a:p>
      </dgm:t>
    </dgm:pt>
    <dgm:pt modelId="{8601828C-B936-4E44-A30C-4DFC2EAC707F}">
      <dgm:prSet/>
      <dgm:spPr/>
      <dgm:t>
        <a:bodyPr/>
        <a:lstStyle/>
        <a:p>
          <a:r>
            <a:rPr lang="tr-TR"/>
            <a:t>Tülay ÇAKIR</a:t>
          </a:r>
        </a:p>
      </dgm:t>
    </dgm:pt>
    <dgm:pt modelId="{BB281763-8456-4805-A19C-49B0C3BC86B7}" type="parTrans" cxnId="{DE346274-22DA-4976-9AB1-A8210C202EE3}">
      <dgm:prSet/>
      <dgm:spPr/>
      <dgm:t>
        <a:bodyPr/>
        <a:lstStyle/>
        <a:p>
          <a:endParaRPr lang="tr-TR"/>
        </a:p>
      </dgm:t>
    </dgm:pt>
    <dgm:pt modelId="{0C7E49A5-2014-46CF-94F8-9692CF2E2CBD}" type="sibTrans" cxnId="{DE346274-22DA-4976-9AB1-A8210C202EE3}">
      <dgm:prSet/>
      <dgm:spPr/>
      <dgm:t>
        <a:bodyPr/>
        <a:lstStyle/>
        <a:p>
          <a:endParaRPr lang="tr-TR"/>
        </a:p>
      </dgm:t>
    </dgm:pt>
    <dgm:pt modelId="{F6BFB28F-EBC3-4E37-BF71-3713AFD8C642}">
      <dgm:prSet/>
      <dgm:spPr/>
      <dgm:t>
        <a:bodyPr/>
        <a:lstStyle/>
        <a:p>
          <a:r>
            <a:rPr lang="tr-TR"/>
            <a:t>Önder EKMEKÇİ</a:t>
          </a:r>
        </a:p>
        <a:p>
          <a:r>
            <a:rPr lang="tr-TR"/>
            <a:t>Kadir DEDE</a:t>
          </a:r>
        </a:p>
        <a:p>
          <a:r>
            <a:rPr lang="tr-TR"/>
            <a:t>Yusuf OCAK</a:t>
          </a:r>
        </a:p>
        <a:p>
          <a:r>
            <a:rPr lang="tr-TR"/>
            <a:t>Adem GÖZCÜ</a:t>
          </a:r>
        </a:p>
        <a:p>
          <a:r>
            <a:rPr lang="tr-TR"/>
            <a:t>Şener YILMAZ</a:t>
          </a:r>
        </a:p>
      </dgm:t>
    </dgm:pt>
    <dgm:pt modelId="{63DCD7F5-C362-4525-A58D-48332FEFC320}" type="parTrans" cxnId="{3A430EFA-9091-4A2D-8F15-7189C14863F3}">
      <dgm:prSet/>
      <dgm:spPr/>
      <dgm:t>
        <a:bodyPr/>
        <a:lstStyle/>
        <a:p>
          <a:endParaRPr lang="tr-TR"/>
        </a:p>
      </dgm:t>
    </dgm:pt>
    <dgm:pt modelId="{62583E43-334A-455E-94DA-F91906AA45EC}" type="sibTrans" cxnId="{3A430EFA-9091-4A2D-8F15-7189C14863F3}">
      <dgm:prSet/>
      <dgm:spPr/>
      <dgm:t>
        <a:bodyPr/>
        <a:lstStyle/>
        <a:p>
          <a:endParaRPr lang="tr-TR"/>
        </a:p>
      </dgm:t>
    </dgm:pt>
    <dgm:pt modelId="{1FCF22B1-AA6D-43AF-BEBA-E407FB9DA42C}">
      <dgm:prSet/>
      <dgm:spPr/>
      <dgm:t>
        <a:bodyPr/>
        <a:lstStyle/>
        <a:p>
          <a:r>
            <a:rPr lang="tr-TR"/>
            <a:t>Ersn BALCİ</a:t>
          </a:r>
        </a:p>
      </dgm:t>
    </dgm:pt>
    <dgm:pt modelId="{ABAA8785-6B16-42C5-86C8-D92A529C61D0}" type="parTrans" cxnId="{53518D5A-D2BB-4B26-BA2E-CE5B667C4076}">
      <dgm:prSet/>
      <dgm:spPr/>
      <dgm:t>
        <a:bodyPr/>
        <a:lstStyle/>
        <a:p>
          <a:endParaRPr lang="tr-TR"/>
        </a:p>
      </dgm:t>
    </dgm:pt>
    <dgm:pt modelId="{057B2223-7C3D-4D18-913E-4766E4C51F6C}" type="sibTrans" cxnId="{53518D5A-D2BB-4B26-BA2E-CE5B667C4076}">
      <dgm:prSet/>
      <dgm:spPr/>
      <dgm:t>
        <a:bodyPr/>
        <a:lstStyle/>
        <a:p>
          <a:endParaRPr lang="tr-TR"/>
        </a:p>
      </dgm:t>
    </dgm:pt>
    <dgm:pt modelId="{293ADFCF-A80F-4F35-9D4C-69CA8204FFF4}">
      <dgm:prSet/>
      <dgm:spPr/>
      <dgm:t>
        <a:bodyPr/>
        <a:lstStyle/>
        <a:p>
          <a:r>
            <a:rPr lang="tr-TR"/>
            <a:t>Taşkın HANÇER</a:t>
          </a:r>
        </a:p>
      </dgm:t>
    </dgm:pt>
    <dgm:pt modelId="{7FDC7CB4-2965-4B41-A957-2FAB861DE86A}" type="parTrans" cxnId="{5ACE8130-293F-4A55-BAFC-3BAA8F94329E}">
      <dgm:prSet/>
      <dgm:spPr/>
      <dgm:t>
        <a:bodyPr/>
        <a:lstStyle/>
        <a:p>
          <a:endParaRPr lang="tr-TR"/>
        </a:p>
      </dgm:t>
    </dgm:pt>
    <dgm:pt modelId="{A468A0B6-6D2B-4B39-A646-B65AAFFA5567}" type="sibTrans" cxnId="{5ACE8130-293F-4A55-BAFC-3BAA8F94329E}">
      <dgm:prSet/>
      <dgm:spPr/>
      <dgm:t>
        <a:bodyPr/>
        <a:lstStyle/>
        <a:p>
          <a:endParaRPr lang="tr-TR"/>
        </a:p>
      </dgm:t>
    </dgm:pt>
    <dgm:pt modelId="{FBAB135D-7290-4884-8D10-35841D6441AF}">
      <dgm:prSet/>
      <dgm:spPr/>
      <dgm:t>
        <a:bodyPr/>
        <a:lstStyle/>
        <a:p>
          <a:r>
            <a:rPr lang="tr-TR"/>
            <a:t>Bungolov Evler Görevlisi</a:t>
          </a:r>
        </a:p>
      </dgm:t>
    </dgm:pt>
    <dgm:pt modelId="{C5AF80F9-53A9-4EA8-A36D-CAD1A69C22F1}" type="parTrans" cxnId="{2A5468B7-D3D6-4790-B613-B7099DA37EE1}">
      <dgm:prSet/>
      <dgm:spPr/>
      <dgm:t>
        <a:bodyPr/>
        <a:lstStyle/>
        <a:p>
          <a:endParaRPr lang="tr-TR"/>
        </a:p>
      </dgm:t>
    </dgm:pt>
    <dgm:pt modelId="{0D771DF9-DBD7-4556-B1EA-E8EE6CE27DC8}" type="sibTrans" cxnId="{2A5468B7-D3D6-4790-B613-B7099DA37EE1}">
      <dgm:prSet/>
      <dgm:spPr/>
      <dgm:t>
        <a:bodyPr/>
        <a:lstStyle/>
        <a:p>
          <a:endParaRPr lang="tr-TR"/>
        </a:p>
      </dgm:t>
    </dgm:pt>
    <dgm:pt modelId="{2F5A4109-6E5F-4A11-A057-34C8E48C4321}">
      <dgm:prSet/>
      <dgm:spPr/>
      <dgm:t>
        <a:bodyPr/>
        <a:lstStyle/>
        <a:p>
          <a:r>
            <a:rPr lang="tr-TR"/>
            <a:t>Eren POLAT</a:t>
          </a:r>
        </a:p>
      </dgm:t>
    </dgm:pt>
    <dgm:pt modelId="{64D48AA0-B375-48C0-8B3A-702B8F131747}" type="parTrans" cxnId="{1DFE971A-49D5-4A03-A849-21F80A96EB04}">
      <dgm:prSet/>
      <dgm:spPr/>
      <dgm:t>
        <a:bodyPr/>
        <a:lstStyle/>
        <a:p>
          <a:endParaRPr lang="tr-TR"/>
        </a:p>
      </dgm:t>
    </dgm:pt>
    <dgm:pt modelId="{460D4DDB-F184-44FB-B856-981759F33195}" type="sibTrans" cxnId="{1DFE971A-49D5-4A03-A849-21F80A96EB04}">
      <dgm:prSet/>
      <dgm:spPr/>
      <dgm:t>
        <a:bodyPr/>
        <a:lstStyle/>
        <a:p>
          <a:endParaRPr lang="tr-TR"/>
        </a:p>
      </dgm:t>
    </dgm:pt>
    <dgm:pt modelId="{72F84C79-8AC1-4D72-9B2D-4489806D807F}" type="pres">
      <dgm:prSet presAssocID="{0B12A691-02B1-46D8-A855-96182A798A34}" presName="hierChild1" presStyleCnt="0">
        <dgm:presLayoutVars>
          <dgm:chPref val="1"/>
          <dgm:dir/>
          <dgm:animOne val="branch"/>
          <dgm:animLvl val="lvl"/>
          <dgm:resizeHandles/>
        </dgm:presLayoutVars>
      </dgm:prSet>
      <dgm:spPr/>
      <dgm:t>
        <a:bodyPr/>
        <a:lstStyle/>
        <a:p>
          <a:endParaRPr lang="tr-TR"/>
        </a:p>
      </dgm:t>
    </dgm:pt>
    <dgm:pt modelId="{A8C1DBEE-5A97-4AC7-B9E8-3BD3C53FEFE5}" type="pres">
      <dgm:prSet presAssocID="{297E6A40-2144-4C11-87EB-27292F088B6E}" presName="hierRoot1" presStyleCnt="0"/>
      <dgm:spPr/>
    </dgm:pt>
    <dgm:pt modelId="{BD600BE8-2EDE-4EA1-9FB9-D60435C73028}" type="pres">
      <dgm:prSet presAssocID="{297E6A40-2144-4C11-87EB-27292F088B6E}" presName="composite" presStyleCnt="0"/>
      <dgm:spPr/>
    </dgm:pt>
    <dgm:pt modelId="{FA5B140C-FE44-4C31-AB7A-C532F95D3A0E}" type="pres">
      <dgm:prSet presAssocID="{297E6A40-2144-4C11-87EB-27292F088B6E}" presName="background" presStyleLbl="node0" presStyleIdx="0" presStyleCnt="1"/>
      <dgm:spPr/>
    </dgm:pt>
    <dgm:pt modelId="{4860D30B-2BAC-4B3B-857E-1C7EAFA62FF7}" type="pres">
      <dgm:prSet presAssocID="{297E6A40-2144-4C11-87EB-27292F088B6E}" presName="text" presStyleLbl="fgAcc0" presStyleIdx="0" presStyleCnt="1" custScaleX="130307">
        <dgm:presLayoutVars>
          <dgm:chPref val="3"/>
        </dgm:presLayoutVars>
      </dgm:prSet>
      <dgm:spPr/>
      <dgm:t>
        <a:bodyPr/>
        <a:lstStyle/>
        <a:p>
          <a:endParaRPr lang="tr-TR"/>
        </a:p>
      </dgm:t>
    </dgm:pt>
    <dgm:pt modelId="{6D8D967C-857B-4849-BA95-2939DAF0E53E}" type="pres">
      <dgm:prSet presAssocID="{297E6A40-2144-4C11-87EB-27292F088B6E}" presName="hierChild2" presStyleCnt="0"/>
      <dgm:spPr/>
    </dgm:pt>
    <dgm:pt modelId="{748A7579-71A7-4846-9CCB-DF41A61517CA}" type="pres">
      <dgm:prSet presAssocID="{6E9DB6F6-E1BF-487E-B928-FF18E054F327}" presName="Name10" presStyleLbl="parChTrans1D2" presStyleIdx="0" presStyleCnt="7"/>
      <dgm:spPr/>
      <dgm:t>
        <a:bodyPr/>
        <a:lstStyle/>
        <a:p>
          <a:endParaRPr lang="tr-TR"/>
        </a:p>
      </dgm:t>
    </dgm:pt>
    <dgm:pt modelId="{9F9F1857-3FA3-4F7E-8B5E-053154DC8995}" type="pres">
      <dgm:prSet presAssocID="{1A05CA62-DCFE-49E3-B1D8-66124A9D2A5A}" presName="hierRoot2" presStyleCnt="0"/>
      <dgm:spPr/>
    </dgm:pt>
    <dgm:pt modelId="{8A58DCE1-72AF-4FED-85B5-D9CAFBA3D23B}" type="pres">
      <dgm:prSet presAssocID="{1A05CA62-DCFE-49E3-B1D8-66124A9D2A5A}" presName="composite2" presStyleCnt="0"/>
      <dgm:spPr/>
    </dgm:pt>
    <dgm:pt modelId="{E2FBFE38-A2B2-42C9-A369-A70CEFC9F8ED}" type="pres">
      <dgm:prSet presAssocID="{1A05CA62-DCFE-49E3-B1D8-66124A9D2A5A}" presName="background2" presStyleLbl="node2" presStyleIdx="0" presStyleCnt="7"/>
      <dgm:spPr/>
    </dgm:pt>
    <dgm:pt modelId="{27124FF7-E89F-46EB-AD8A-C92221D5B6D1}" type="pres">
      <dgm:prSet presAssocID="{1A05CA62-DCFE-49E3-B1D8-66124A9D2A5A}" presName="text2" presStyleLbl="fgAcc2" presStyleIdx="0" presStyleCnt="7">
        <dgm:presLayoutVars>
          <dgm:chPref val="3"/>
        </dgm:presLayoutVars>
      </dgm:prSet>
      <dgm:spPr/>
      <dgm:t>
        <a:bodyPr/>
        <a:lstStyle/>
        <a:p>
          <a:endParaRPr lang="tr-TR"/>
        </a:p>
      </dgm:t>
    </dgm:pt>
    <dgm:pt modelId="{9B9851C6-3B19-4221-98B0-6729943C643D}" type="pres">
      <dgm:prSet presAssocID="{1A05CA62-DCFE-49E3-B1D8-66124A9D2A5A}" presName="hierChild3" presStyleCnt="0"/>
      <dgm:spPr/>
    </dgm:pt>
    <dgm:pt modelId="{D2D3B6F0-313F-4208-B047-9EB8E94C8CDD}" type="pres">
      <dgm:prSet presAssocID="{3277607C-10DE-488A-8F12-044B664149FA}" presName="Name17" presStyleLbl="parChTrans1D3" presStyleIdx="0" presStyleCnt="7"/>
      <dgm:spPr/>
      <dgm:t>
        <a:bodyPr/>
        <a:lstStyle/>
        <a:p>
          <a:endParaRPr lang="tr-TR"/>
        </a:p>
      </dgm:t>
    </dgm:pt>
    <dgm:pt modelId="{4315034B-2EFC-4B6A-8253-33A2E2A32BA7}" type="pres">
      <dgm:prSet presAssocID="{654BDAFD-7F61-41C8-85FC-4D1C6E7BC26D}" presName="hierRoot3" presStyleCnt="0"/>
      <dgm:spPr/>
    </dgm:pt>
    <dgm:pt modelId="{46F4D3EF-3217-4B42-9B00-CE0387C717A9}" type="pres">
      <dgm:prSet presAssocID="{654BDAFD-7F61-41C8-85FC-4D1C6E7BC26D}" presName="composite3" presStyleCnt="0"/>
      <dgm:spPr/>
    </dgm:pt>
    <dgm:pt modelId="{67AA0924-6653-4934-B579-87832F636BBD}" type="pres">
      <dgm:prSet presAssocID="{654BDAFD-7F61-41C8-85FC-4D1C6E7BC26D}" presName="background3" presStyleLbl="node3" presStyleIdx="0" presStyleCnt="7"/>
      <dgm:spPr/>
    </dgm:pt>
    <dgm:pt modelId="{F7AFCB5D-A3DF-4D35-9C7C-47343A703F3A}" type="pres">
      <dgm:prSet presAssocID="{654BDAFD-7F61-41C8-85FC-4D1C6E7BC26D}" presName="text3" presStyleLbl="fgAcc3" presStyleIdx="0" presStyleCnt="7">
        <dgm:presLayoutVars>
          <dgm:chPref val="3"/>
        </dgm:presLayoutVars>
      </dgm:prSet>
      <dgm:spPr/>
      <dgm:t>
        <a:bodyPr/>
        <a:lstStyle/>
        <a:p>
          <a:endParaRPr lang="tr-TR"/>
        </a:p>
      </dgm:t>
    </dgm:pt>
    <dgm:pt modelId="{2F258BE3-D682-4682-B1F0-306B4156D506}" type="pres">
      <dgm:prSet presAssocID="{654BDAFD-7F61-41C8-85FC-4D1C6E7BC26D}" presName="hierChild4" presStyleCnt="0"/>
      <dgm:spPr/>
    </dgm:pt>
    <dgm:pt modelId="{96D6298A-715D-4036-BA7C-E6D442EC00B4}" type="pres">
      <dgm:prSet presAssocID="{02133965-E2BC-4F5B-8986-2C4E4B1C8B80}" presName="Name10" presStyleLbl="parChTrans1D2" presStyleIdx="1" presStyleCnt="7"/>
      <dgm:spPr/>
      <dgm:t>
        <a:bodyPr/>
        <a:lstStyle/>
        <a:p>
          <a:endParaRPr lang="tr-TR"/>
        </a:p>
      </dgm:t>
    </dgm:pt>
    <dgm:pt modelId="{DD0CB530-DF97-4AE9-AF44-9893DA869F86}" type="pres">
      <dgm:prSet presAssocID="{BF684EDF-B3F3-494A-894F-8D2DD4920C7B}" presName="hierRoot2" presStyleCnt="0"/>
      <dgm:spPr/>
    </dgm:pt>
    <dgm:pt modelId="{B6CB167B-6BE0-40D8-B66F-C845F7CC1EFC}" type="pres">
      <dgm:prSet presAssocID="{BF684EDF-B3F3-494A-894F-8D2DD4920C7B}" presName="composite2" presStyleCnt="0"/>
      <dgm:spPr/>
    </dgm:pt>
    <dgm:pt modelId="{497FC486-A9B7-478B-B5E1-2B93A6D07C27}" type="pres">
      <dgm:prSet presAssocID="{BF684EDF-B3F3-494A-894F-8D2DD4920C7B}" presName="background2" presStyleLbl="node2" presStyleIdx="1" presStyleCnt="7"/>
      <dgm:spPr/>
    </dgm:pt>
    <dgm:pt modelId="{8E1E64D0-D4E4-4A72-9303-7F27D5EEBAEA}" type="pres">
      <dgm:prSet presAssocID="{BF684EDF-B3F3-494A-894F-8D2DD4920C7B}" presName="text2" presStyleLbl="fgAcc2" presStyleIdx="1" presStyleCnt="7">
        <dgm:presLayoutVars>
          <dgm:chPref val="3"/>
        </dgm:presLayoutVars>
      </dgm:prSet>
      <dgm:spPr/>
      <dgm:t>
        <a:bodyPr/>
        <a:lstStyle/>
        <a:p>
          <a:endParaRPr lang="tr-TR"/>
        </a:p>
      </dgm:t>
    </dgm:pt>
    <dgm:pt modelId="{872535B0-91CD-4E83-B9E5-88C943FF4EDE}" type="pres">
      <dgm:prSet presAssocID="{BF684EDF-B3F3-494A-894F-8D2DD4920C7B}" presName="hierChild3" presStyleCnt="0"/>
      <dgm:spPr/>
    </dgm:pt>
    <dgm:pt modelId="{8CC58CED-742E-42A9-9AC9-A09722733FB1}" type="pres">
      <dgm:prSet presAssocID="{ABAA8785-6B16-42C5-86C8-D92A529C61D0}" presName="Name17" presStyleLbl="parChTrans1D3" presStyleIdx="1" presStyleCnt="7"/>
      <dgm:spPr/>
      <dgm:t>
        <a:bodyPr/>
        <a:lstStyle/>
        <a:p>
          <a:endParaRPr lang="tr-TR"/>
        </a:p>
      </dgm:t>
    </dgm:pt>
    <dgm:pt modelId="{2383FCE5-C3A8-4E05-9562-C05F440D7FCC}" type="pres">
      <dgm:prSet presAssocID="{1FCF22B1-AA6D-43AF-BEBA-E407FB9DA42C}" presName="hierRoot3" presStyleCnt="0"/>
      <dgm:spPr/>
    </dgm:pt>
    <dgm:pt modelId="{E4E73DF2-3BF0-4373-9381-A0A299BE8E95}" type="pres">
      <dgm:prSet presAssocID="{1FCF22B1-AA6D-43AF-BEBA-E407FB9DA42C}" presName="composite3" presStyleCnt="0"/>
      <dgm:spPr/>
    </dgm:pt>
    <dgm:pt modelId="{E592D779-AB05-4285-A9DD-C9CC1AACBE58}" type="pres">
      <dgm:prSet presAssocID="{1FCF22B1-AA6D-43AF-BEBA-E407FB9DA42C}" presName="background3" presStyleLbl="node3" presStyleIdx="1" presStyleCnt="7"/>
      <dgm:spPr/>
    </dgm:pt>
    <dgm:pt modelId="{ACDC284F-A5E2-4AED-888D-03F5247FE8B3}" type="pres">
      <dgm:prSet presAssocID="{1FCF22B1-AA6D-43AF-BEBA-E407FB9DA42C}" presName="text3" presStyleLbl="fgAcc3" presStyleIdx="1" presStyleCnt="7">
        <dgm:presLayoutVars>
          <dgm:chPref val="3"/>
        </dgm:presLayoutVars>
      </dgm:prSet>
      <dgm:spPr/>
      <dgm:t>
        <a:bodyPr/>
        <a:lstStyle/>
        <a:p>
          <a:endParaRPr lang="tr-TR"/>
        </a:p>
      </dgm:t>
    </dgm:pt>
    <dgm:pt modelId="{5421D19E-AF28-417E-B141-B5AE116ED29F}" type="pres">
      <dgm:prSet presAssocID="{1FCF22B1-AA6D-43AF-BEBA-E407FB9DA42C}" presName="hierChild4" presStyleCnt="0"/>
      <dgm:spPr/>
    </dgm:pt>
    <dgm:pt modelId="{3BA79121-AF6A-4D3E-A4A1-5EC1E2EEDCDF}" type="pres">
      <dgm:prSet presAssocID="{CE43AA3A-BB21-44D6-9BE7-54D2DFEC2803}" presName="Name10" presStyleLbl="parChTrans1D2" presStyleIdx="2" presStyleCnt="7"/>
      <dgm:spPr/>
      <dgm:t>
        <a:bodyPr/>
        <a:lstStyle/>
        <a:p>
          <a:endParaRPr lang="tr-TR"/>
        </a:p>
      </dgm:t>
    </dgm:pt>
    <dgm:pt modelId="{1244C7E7-2218-45FC-B5F2-6BF8F1E11B0E}" type="pres">
      <dgm:prSet presAssocID="{2B1586AD-A262-4BAC-87FC-D80D9C06AF78}" presName="hierRoot2" presStyleCnt="0"/>
      <dgm:spPr/>
    </dgm:pt>
    <dgm:pt modelId="{FF087DA9-0EDE-4F23-BF69-1AEC45B26F35}" type="pres">
      <dgm:prSet presAssocID="{2B1586AD-A262-4BAC-87FC-D80D9C06AF78}" presName="composite2" presStyleCnt="0"/>
      <dgm:spPr/>
    </dgm:pt>
    <dgm:pt modelId="{E95EC5E4-2FE6-4D28-8C09-59E6C2E41D2E}" type="pres">
      <dgm:prSet presAssocID="{2B1586AD-A262-4BAC-87FC-D80D9C06AF78}" presName="background2" presStyleLbl="node2" presStyleIdx="2" presStyleCnt="7"/>
      <dgm:spPr/>
    </dgm:pt>
    <dgm:pt modelId="{DFA55489-C090-42B3-B2F2-5C81EB582247}" type="pres">
      <dgm:prSet presAssocID="{2B1586AD-A262-4BAC-87FC-D80D9C06AF78}" presName="text2" presStyleLbl="fgAcc2" presStyleIdx="2" presStyleCnt="7">
        <dgm:presLayoutVars>
          <dgm:chPref val="3"/>
        </dgm:presLayoutVars>
      </dgm:prSet>
      <dgm:spPr/>
      <dgm:t>
        <a:bodyPr/>
        <a:lstStyle/>
        <a:p>
          <a:endParaRPr lang="tr-TR"/>
        </a:p>
      </dgm:t>
    </dgm:pt>
    <dgm:pt modelId="{A2F9C606-A1BA-42CC-A822-6006DA731E36}" type="pres">
      <dgm:prSet presAssocID="{2B1586AD-A262-4BAC-87FC-D80D9C06AF78}" presName="hierChild3" presStyleCnt="0"/>
      <dgm:spPr/>
    </dgm:pt>
    <dgm:pt modelId="{0F511998-FDDE-40F5-B398-3B76F00CA89B}" type="pres">
      <dgm:prSet presAssocID="{7FDC7CB4-2965-4B41-A957-2FAB861DE86A}" presName="Name17" presStyleLbl="parChTrans1D3" presStyleIdx="2" presStyleCnt="7"/>
      <dgm:spPr/>
      <dgm:t>
        <a:bodyPr/>
        <a:lstStyle/>
        <a:p>
          <a:endParaRPr lang="tr-TR"/>
        </a:p>
      </dgm:t>
    </dgm:pt>
    <dgm:pt modelId="{EE4E0F5C-7730-4C51-8295-8ECBBC022737}" type="pres">
      <dgm:prSet presAssocID="{293ADFCF-A80F-4F35-9D4C-69CA8204FFF4}" presName="hierRoot3" presStyleCnt="0"/>
      <dgm:spPr/>
    </dgm:pt>
    <dgm:pt modelId="{AE9632BC-24B7-48BB-93DC-4A18BC2C2E47}" type="pres">
      <dgm:prSet presAssocID="{293ADFCF-A80F-4F35-9D4C-69CA8204FFF4}" presName="composite3" presStyleCnt="0"/>
      <dgm:spPr/>
    </dgm:pt>
    <dgm:pt modelId="{EAD451EF-5F66-4054-AB6E-8870E4787DE6}" type="pres">
      <dgm:prSet presAssocID="{293ADFCF-A80F-4F35-9D4C-69CA8204FFF4}" presName="background3" presStyleLbl="node3" presStyleIdx="2" presStyleCnt="7"/>
      <dgm:spPr/>
    </dgm:pt>
    <dgm:pt modelId="{012F6A72-BF3B-4A23-8302-910EE0899F9B}" type="pres">
      <dgm:prSet presAssocID="{293ADFCF-A80F-4F35-9D4C-69CA8204FFF4}" presName="text3" presStyleLbl="fgAcc3" presStyleIdx="2" presStyleCnt="7">
        <dgm:presLayoutVars>
          <dgm:chPref val="3"/>
        </dgm:presLayoutVars>
      </dgm:prSet>
      <dgm:spPr/>
      <dgm:t>
        <a:bodyPr/>
        <a:lstStyle/>
        <a:p>
          <a:endParaRPr lang="tr-TR"/>
        </a:p>
      </dgm:t>
    </dgm:pt>
    <dgm:pt modelId="{0D76FD1C-E66E-4CEB-BB4E-BB9C7FF7D08E}" type="pres">
      <dgm:prSet presAssocID="{293ADFCF-A80F-4F35-9D4C-69CA8204FFF4}" presName="hierChild4" presStyleCnt="0"/>
      <dgm:spPr/>
    </dgm:pt>
    <dgm:pt modelId="{1A5165BB-ABFA-4A3D-9DD1-95615A843C30}" type="pres">
      <dgm:prSet presAssocID="{102AA96C-8772-4DF7-BB97-8779D84FF3D9}" presName="Name10" presStyleLbl="parChTrans1D2" presStyleIdx="3" presStyleCnt="7"/>
      <dgm:spPr/>
      <dgm:t>
        <a:bodyPr/>
        <a:lstStyle/>
        <a:p>
          <a:endParaRPr lang="tr-TR"/>
        </a:p>
      </dgm:t>
    </dgm:pt>
    <dgm:pt modelId="{49E1C878-C73A-464A-BCC6-0C6F2D6A0ABC}" type="pres">
      <dgm:prSet presAssocID="{477939D3-5E97-4731-9774-1A694EDE4659}" presName="hierRoot2" presStyleCnt="0"/>
      <dgm:spPr/>
    </dgm:pt>
    <dgm:pt modelId="{4B55AAFB-A42A-49FD-BDDE-9623E1D0B96E}" type="pres">
      <dgm:prSet presAssocID="{477939D3-5E97-4731-9774-1A694EDE4659}" presName="composite2" presStyleCnt="0"/>
      <dgm:spPr/>
    </dgm:pt>
    <dgm:pt modelId="{FDEB82EA-3CDF-4776-AF07-3A715A1618F5}" type="pres">
      <dgm:prSet presAssocID="{477939D3-5E97-4731-9774-1A694EDE4659}" presName="background2" presStyleLbl="node2" presStyleIdx="3" presStyleCnt="7"/>
      <dgm:spPr/>
    </dgm:pt>
    <dgm:pt modelId="{12FB2A37-94AB-44F6-998B-89FBBF90CB40}" type="pres">
      <dgm:prSet presAssocID="{477939D3-5E97-4731-9774-1A694EDE4659}" presName="text2" presStyleLbl="fgAcc2" presStyleIdx="3" presStyleCnt="7">
        <dgm:presLayoutVars>
          <dgm:chPref val="3"/>
        </dgm:presLayoutVars>
      </dgm:prSet>
      <dgm:spPr/>
      <dgm:t>
        <a:bodyPr/>
        <a:lstStyle/>
        <a:p>
          <a:endParaRPr lang="tr-TR"/>
        </a:p>
      </dgm:t>
    </dgm:pt>
    <dgm:pt modelId="{9A55172A-7B3D-4A11-9975-BFD9E06A6A34}" type="pres">
      <dgm:prSet presAssocID="{477939D3-5E97-4731-9774-1A694EDE4659}" presName="hierChild3" presStyleCnt="0"/>
      <dgm:spPr/>
    </dgm:pt>
    <dgm:pt modelId="{C9445B22-1C33-4499-A7D0-E9C3AAB79137}" type="pres">
      <dgm:prSet presAssocID="{D6436FC0-D2FD-4363-A4FB-D61029F79F6F}" presName="Name17" presStyleLbl="parChTrans1D3" presStyleIdx="3" presStyleCnt="7"/>
      <dgm:spPr/>
      <dgm:t>
        <a:bodyPr/>
        <a:lstStyle/>
        <a:p>
          <a:endParaRPr lang="tr-TR"/>
        </a:p>
      </dgm:t>
    </dgm:pt>
    <dgm:pt modelId="{C5B45E0F-4D9C-41E1-933D-1F180CCBC014}" type="pres">
      <dgm:prSet presAssocID="{E95B2C6A-9EF5-43B1-84F7-1EB8B3C9A794}" presName="hierRoot3" presStyleCnt="0"/>
      <dgm:spPr/>
    </dgm:pt>
    <dgm:pt modelId="{B073EE57-7278-4944-AB7D-671616B090F6}" type="pres">
      <dgm:prSet presAssocID="{E95B2C6A-9EF5-43B1-84F7-1EB8B3C9A794}" presName="composite3" presStyleCnt="0"/>
      <dgm:spPr/>
    </dgm:pt>
    <dgm:pt modelId="{8FB83C55-3CB9-425D-98E9-58D866EB9779}" type="pres">
      <dgm:prSet presAssocID="{E95B2C6A-9EF5-43B1-84F7-1EB8B3C9A794}" presName="background3" presStyleLbl="node3" presStyleIdx="3" presStyleCnt="7"/>
      <dgm:spPr/>
    </dgm:pt>
    <dgm:pt modelId="{610561B8-07CB-4D68-A54B-DE44C2B619A7}" type="pres">
      <dgm:prSet presAssocID="{E95B2C6A-9EF5-43B1-84F7-1EB8B3C9A794}" presName="text3" presStyleLbl="fgAcc3" presStyleIdx="3" presStyleCnt="7">
        <dgm:presLayoutVars>
          <dgm:chPref val="3"/>
        </dgm:presLayoutVars>
      </dgm:prSet>
      <dgm:spPr/>
      <dgm:t>
        <a:bodyPr/>
        <a:lstStyle/>
        <a:p>
          <a:endParaRPr lang="tr-TR"/>
        </a:p>
      </dgm:t>
    </dgm:pt>
    <dgm:pt modelId="{02314069-D770-4319-BEF5-6B88866B1FEE}" type="pres">
      <dgm:prSet presAssocID="{E95B2C6A-9EF5-43B1-84F7-1EB8B3C9A794}" presName="hierChild4" presStyleCnt="0"/>
      <dgm:spPr/>
    </dgm:pt>
    <dgm:pt modelId="{6F9051AE-440D-42C2-A7A1-114453955B3A}" type="pres">
      <dgm:prSet presAssocID="{E7DF5FC4-AD9F-4EB0-92FC-DDE7EEFEB965}" presName="Name10" presStyleLbl="parChTrans1D2" presStyleIdx="4" presStyleCnt="7"/>
      <dgm:spPr/>
      <dgm:t>
        <a:bodyPr/>
        <a:lstStyle/>
        <a:p>
          <a:endParaRPr lang="tr-TR"/>
        </a:p>
      </dgm:t>
    </dgm:pt>
    <dgm:pt modelId="{2AEEA5CC-D827-44CE-AF28-08EA4252E728}" type="pres">
      <dgm:prSet presAssocID="{3C24F85B-267B-4D0E-BAC4-8B6133D47121}" presName="hierRoot2" presStyleCnt="0"/>
      <dgm:spPr/>
    </dgm:pt>
    <dgm:pt modelId="{A1A783A8-6CB6-41FE-B2E4-167CFE2606B3}" type="pres">
      <dgm:prSet presAssocID="{3C24F85B-267B-4D0E-BAC4-8B6133D47121}" presName="composite2" presStyleCnt="0"/>
      <dgm:spPr/>
    </dgm:pt>
    <dgm:pt modelId="{C7BC826D-725F-42CD-BFBF-B270059749F5}" type="pres">
      <dgm:prSet presAssocID="{3C24F85B-267B-4D0E-BAC4-8B6133D47121}" presName="background2" presStyleLbl="node2" presStyleIdx="4" presStyleCnt="7"/>
      <dgm:spPr/>
    </dgm:pt>
    <dgm:pt modelId="{CDF7F80E-75DD-4AF5-93D0-94FDC3C3E959}" type="pres">
      <dgm:prSet presAssocID="{3C24F85B-267B-4D0E-BAC4-8B6133D47121}" presName="text2" presStyleLbl="fgAcc2" presStyleIdx="4" presStyleCnt="7">
        <dgm:presLayoutVars>
          <dgm:chPref val="3"/>
        </dgm:presLayoutVars>
      </dgm:prSet>
      <dgm:spPr/>
      <dgm:t>
        <a:bodyPr/>
        <a:lstStyle/>
        <a:p>
          <a:endParaRPr lang="tr-TR"/>
        </a:p>
      </dgm:t>
    </dgm:pt>
    <dgm:pt modelId="{59E2AAF7-59AF-475D-86C5-E4B423A2F15C}" type="pres">
      <dgm:prSet presAssocID="{3C24F85B-267B-4D0E-BAC4-8B6133D47121}" presName="hierChild3" presStyleCnt="0"/>
      <dgm:spPr/>
    </dgm:pt>
    <dgm:pt modelId="{47067F31-E623-4060-A09B-5BF5F52CB32C}" type="pres">
      <dgm:prSet presAssocID="{BB281763-8456-4805-A19C-49B0C3BC86B7}" presName="Name17" presStyleLbl="parChTrans1D3" presStyleIdx="4" presStyleCnt="7"/>
      <dgm:spPr/>
      <dgm:t>
        <a:bodyPr/>
        <a:lstStyle/>
        <a:p>
          <a:endParaRPr lang="tr-TR"/>
        </a:p>
      </dgm:t>
    </dgm:pt>
    <dgm:pt modelId="{4E628A37-BC3D-4CF3-AC06-DFDE694BBC6D}" type="pres">
      <dgm:prSet presAssocID="{8601828C-B936-4E44-A30C-4DFC2EAC707F}" presName="hierRoot3" presStyleCnt="0"/>
      <dgm:spPr/>
    </dgm:pt>
    <dgm:pt modelId="{666C49A4-3550-43FF-A940-4AAA22764245}" type="pres">
      <dgm:prSet presAssocID="{8601828C-B936-4E44-A30C-4DFC2EAC707F}" presName="composite3" presStyleCnt="0"/>
      <dgm:spPr/>
    </dgm:pt>
    <dgm:pt modelId="{983A6745-F282-4ABF-94EE-3CD3C2E8D9F2}" type="pres">
      <dgm:prSet presAssocID="{8601828C-B936-4E44-A30C-4DFC2EAC707F}" presName="background3" presStyleLbl="node3" presStyleIdx="4" presStyleCnt="7"/>
      <dgm:spPr/>
    </dgm:pt>
    <dgm:pt modelId="{BB3D52D0-B8C7-409B-8081-A63C565ED575}" type="pres">
      <dgm:prSet presAssocID="{8601828C-B936-4E44-A30C-4DFC2EAC707F}" presName="text3" presStyleLbl="fgAcc3" presStyleIdx="4" presStyleCnt="7">
        <dgm:presLayoutVars>
          <dgm:chPref val="3"/>
        </dgm:presLayoutVars>
      </dgm:prSet>
      <dgm:spPr/>
      <dgm:t>
        <a:bodyPr/>
        <a:lstStyle/>
        <a:p>
          <a:endParaRPr lang="tr-TR"/>
        </a:p>
      </dgm:t>
    </dgm:pt>
    <dgm:pt modelId="{5B7687D1-00F8-44B2-8F3F-5B4BE4E7B193}" type="pres">
      <dgm:prSet presAssocID="{8601828C-B936-4E44-A30C-4DFC2EAC707F}" presName="hierChild4" presStyleCnt="0"/>
      <dgm:spPr/>
    </dgm:pt>
    <dgm:pt modelId="{8B92DD90-87E0-488C-9381-7EA79B287CB8}" type="pres">
      <dgm:prSet presAssocID="{C5AF80F9-53A9-4EA8-A36D-CAD1A69C22F1}" presName="Name10" presStyleLbl="parChTrans1D2" presStyleIdx="5" presStyleCnt="7"/>
      <dgm:spPr/>
      <dgm:t>
        <a:bodyPr/>
        <a:lstStyle/>
        <a:p>
          <a:endParaRPr lang="tr-TR"/>
        </a:p>
      </dgm:t>
    </dgm:pt>
    <dgm:pt modelId="{E2CAE71F-95D5-41A6-9674-85AB289DF46F}" type="pres">
      <dgm:prSet presAssocID="{FBAB135D-7290-4884-8D10-35841D6441AF}" presName="hierRoot2" presStyleCnt="0"/>
      <dgm:spPr/>
    </dgm:pt>
    <dgm:pt modelId="{68173CD3-879F-4C10-BA96-6DCCF8DC9E3C}" type="pres">
      <dgm:prSet presAssocID="{FBAB135D-7290-4884-8D10-35841D6441AF}" presName="composite2" presStyleCnt="0"/>
      <dgm:spPr/>
    </dgm:pt>
    <dgm:pt modelId="{7A84040C-ECA9-47E5-ACF4-6CC2764C2E87}" type="pres">
      <dgm:prSet presAssocID="{FBAB135D-7290-4884-8D10-35841D6441AF}" presName="background2" presStyleLbl="node2" presStyleIdx="5" presStyleCnt="7"/>
      <dgm:spPr/>
    </dgm:pt>
    <dgm:pt modelId="{7F568765-F3EF-410E-86D6-B3412F2F25FD}" type="pres">
      <dgm:prSet presAssocID="{FBAB135D-7290-4884-8D10-35841D6441AF}" presName="text2" presStyleLbl="fgAcc2" presStyleIdx="5" presStyleCnt="7">
        <dgm:presLayoutVars>
          <dgm:chPref val="3"/>
        </dgm:presLayoutVars>
      </dgm:prSet>
      <dgm:spPr/>
      <dgm:t>
        <a:bodyPr/>
        <a:lstStyle/>
        <a:p>
          <a:endParaRPr lang="tr-TR"/>
        </a:p>
      </dgm:t>
    </dgm:pt>
    <dgm:pt modelId="{6DF5B20A-5683-4B1C-8A49-F93FBFF438F8}" type="pres">
      <dgm:prSet presAssocID="{FBAB135D-7290-4884-8D10-35841D6441AF}" presName="hierChild3" presStyleCnt="0"/>
      <dgm:spPr/>
    </dgm:pt>
    <dgm:pt modelId="{967677B8-DCEE-4FC0-93E9-ACB21A067B8F}" type="pres">
      <dgm:prSet presAssocID="{64D48AA0-B375-48C0-8B3A-702B8F131747}" presName="Name17" presStyleLbl="parChTrans1D3" presStyleIdx="5" presStyleCnt="7"/>
      <dgm:spPr/>
      <dgm:t>
        <a:bodyPr/>
        <a:lstStyle/>
        <a:p>
          <a:endParaRPr lang="tr-TR"/>
        </a:p>
      </dgm:t>
    </dgm:pt>
    <dgm:pt modelId="{C320701A-D581-4B55-B129-3A238EDF066F}" type="pres">
      <dgm:prSet presAssocID="{2F5A4109-6E5F-4A11-A057-34C8E48C4321}" presName="hierRoot3" presStyleCnt="0"/>
      <dgm:spPr/>
    </dgm:pt>
    <dgm:pt modelId="{180E3E32-4EFC-473E-87A0-36131C51762B}" type="pres">
      <dgm:prSet presAssocID="{2F5A4109-6E5F-4A11-A057-34C8E48C4321}" presName="composite3" presStyleCnt="0"/>
      <dgm:spPr/>
    </dgm:pt>
    <dgm:pt modelId="{3556209E-69C3-4804-98B8-5D12F20BD804}" type="pres">
      <dgm:prSet presAssocID="{2F5A4109-6E5F-4A11-A057-34C8E48C4321}" presName="background3" presStyleLbl="node3" presStyleIdx="5" presStyleCnt="7"/>
      <dgm:spPr/>
    </dgm:pt>
    <dgm:pt modelId="{E468A2BD-6262-424A-9348-336C05AC25FA}" type="pres">
      <dgm:prSet presAssocID="{2F5A4109-6E5F-4A11-A057-34C8E48C4321}" presName="text3" presStyleLbl="fgAcc3" presStyleIdx="5" presStyleCnt="7">
        <dgm:presLayoutVars>
          <dgm:chPref val="3"/>
        </dgm:presLayoutVars>
      </dgm:prSet>
      <dgm:spPr/>
      <dgm:t>
        <a:bodyPr/>
        <a:lstStyle/>
        <a:p>
          <a:endParaRPr lang="tr-TR"/>
        </a:p>
      </dgm:t>
    </dgm:pt>
    <dgm:pt modelId="{5AAF0E2D-55B4-4A91-A29B-1ABF55058504}" type="pres">
      <dgm:prSet presAssocID="{2F5A4109-6E5F-4A11-A057-34C8E48C4321}" presName="hierChild4" presStyleCnt="0"/>
      <dgm:spPr/>
    </dgm:pt>
    <dgm:pt modelId="{D0EDB1BB-FF08-4032-AB47-82DFA71BE1DA}" type="pres">
      <dgm:prSet presAssocID="{89C6723F-656A-4855-BA3F-72ADCB9DB3BB}" presName="Name10" presStyleLbl="parChTrans1D2" presStyleIdx="6" presStyleCnt="7"/>
      <dgm:spPr/>
      <dgm:t>
        <a:bodyPr/>
        <a:lstStyle/>
        <a:p>
          <a:endParaRPr lang="tr-TR"/>
        </a:p>
      </dgm:t>
    </dgm:pt>
    <dgm:pt modelId="{0AB7EC6F-8DFE-48FA-8854-73FF0B55679F}" type="pres">
      <dgm:prSet presAssocID="{E075E179-6F39-4E76-BE9C-664E24FFBA77}" presName="hierRoot2" presStyleCnt="0"/>
      <dgm:spPr/>
    </dgm:pt>
    <dgm:pt modelId="{33C92FDA-C62C-4423-B1FB-69F706D9B9F5}" type="pres">
      <dgm:prSet presAssocID="{E075E179-6F39-4E76-BE9C-664E24FFBA77}" presName="composite2" presStyleCnt="0"/>
      <dgm:spPr/>
    </dgm:pt>
    <dgm:pt modelId="{D9F1CD68-6755-4AD9-9459-167090728D12}" type="pres">
      <dgm:prSet presAssocID="{E075E179-6F39-4E76-BE9C-664E24FFBA77}" presName="background2" presStyleLbl="node2" presStyleIdx="6" presStyleCnt="7"/>
      <dgm:spPr/>
    </dgm:pt>
    <dgm:pt modelId="{22EFDB99-9E71-4A49-B872-3CE30EC93D67}" type="pres">
      <dgm:prSet presAssocID="{E075E179-6F39-4E76-BE9C-664E24FFBA77}" presName="text2" presStyleLbl="fgAcc2" presStyleIdx="6" presStyleCnt="7">
        <dgm:presLayoutVars>
          <dgm:chPref val="3"/>
        </dgm:presLayoutVars>
      </dgm:prSet>
      <dgm:spPr/>
      <dgm:t>
        <a:bodyPr/>
        <a:lstStyle/>
        <a:p>
          <a:endParaRPr lang="tr-TR"/>
        </a:p>
      </dgm:t>
    </dgm:pt>
    <dgm:pt modelId="{26C391D7-2E25-4814-850B-E71B25D723AC}" type="pres">
      <dgm:prSet presAssocID="{E075E179-6F39-4E76-BE9C-664E24FFBA77}" presName="hierChild3" presStyleCnt="0"/>
      <dgm:spPr/>
    </dgm:pt>
    <dgm:pt modelId="{BE205B79-7AB5-4D78-903E-9FFDA16E7B28}" type="pres">
      <dgm:prSet presAssocID="{63DCD7F5-C362-4525-A58D-48332FEFC320}" presName="Name17" presStyleLbl="parChTrans1D3" presStyleIdx="6" presStyleCnt="7"/>
      <dgm:spPr/>
      <dgm:t>
        <a:bodyPr/>
        <a:lstStyle/>
        <a:p>
          <a:endParaRPr lang="tr-TR"/>
        </a:p>
      </dgm:t>
    </dgm:pt>
    <dgm:pt modelId="{50B96707-3EBD-481A-9F5A-8574DFEE6144}" type="pres">
      <dgm:prSet presAssocID="{F6BFB28F-EBC3-4E37-BF71-3713AFD8C642}" presName="hierRoot3" presStyleCnt="0"/>
      <dgm:spPr/>
    </dgm:pt>
    <dgm:pt modelId="{712EE874-C671-480C-A292-29501438CC00}" type="pres">
      <dgm:prSet presAssocID="{F6BFB28F-EBC3-4E37-BF71-3713AFD8C642}" presName="composite3" presStyleCnt="0"/>
      <dgm:spPr/>
    </dgm:pt>
    <dgm:pt modelId="{7A3B9C01-47BA-4258-B09F-49E9C1E6C9CF}" type="pres">
      <dgm:prSet presAssocID="{F6BFB28F-EBC3-4E37-BF71-3713AFD8C642}" presName="background3" presStyleLbl="node3" presStyleIdx="6" presStyleCnt="7"/>
      <dgm:spPr/>
    </dgm:pt>
    <dgm:pt modelId="{DB7379F9-1CC9-4EFF-B065-E282BF55B923}" type="pres">
      <dgm:prSet presAssocID="{F6BFB28F-EBC3-4E37-BF71-3713AFD8C642}" presName="text3" presStyleLbl="fgAcc3" presStyleIdx="6" presStyleCnt="7" custScaleX="126925" custScaleY="246970">
        <dgm:presLayoutVars>
          <dgm:chPref val="3"/>
        </dgm:presLayoutVars>
      </dgm:prSet>
      <dgm:spPr/>
      <dgm:t>
        <a:bodyPr/>
        <a:lstStyle/>
        <a:p>
          <a:endParaRPr lang="tr-TR"/>
        </a:p>
      </dgm:t>
    </dgm:pt>
    <dgm:pt modelId="{D46C7D17-F3E3-485D-9FE8-56D40C9D9102}" type="pres">
      <dgm:prSet presAssocID="{F6BFB28F-EBC3-4E37-BF71-3713AFD8C642}" presName="hierChild4" presStyleCnt="0"/>
      <dgm:spPr/>
    </dgm:pt>
  </dgm:ptLst>
  <dgm:cxnLst>
    <dgm:cxn modelId="{8DE3E3A2-9B44-4CAD-A69D-FFA94C415DD1}" type="presOf" srcId="{F6BFB28F-EBC3-4E37-BF71-3713AFD8C642}" destId="{DB7379F9-1CC9-4EFF-B065-E282BF55B923}" srcOrd="0" destOrd="0" presId="urn:microsoft.com/office/officeart/2005/8/layout/hierarchy1"/>
    <dgm:cxn modelId="{54F65D29-8A7D-4346-92A5-0B47CD6162C3}" type="presOf" srcId="{3C24F85B-267B-4D0E-BAC4-8B6133D47121}" destId="{CDF7F80E-75DD-4AF5-93D0-94FDC3C3E959}" srcOrd="0" destOrd="0" presId="urn:microsoft.com/office/officeart/2005/8/layout/hierarchy1"/>
    <dgm:cxn modelId="{5E7125A4-A027-4910-BB90-67FDD505F9D8}" type="presOf" srcId="{6E9DB6F6-E1BF-487E-B928-FF18E054F327}" destId="{748A7579-71A7-4846-9CCB-DF41A61517CA}" srcOrd="0" destOrd="0" presId="urn:microsoft.com/office/officeart/2005/8/layout/hierarchy1"/>
    <dgm:cxn modelId="{2A5468B7-D3D6-4790-B613-B7099DA37EE1}" srcId="{297E6A40-2144-4C11-87EB-27292F088B6E}" destId="{FBAB135D-7290-4884-8D10-35841D6441AF}" srcOrd="5" destOrd="0" parTransId="{C5AF80F9-53A9-4EA8-A36D-CAD1A69C22F1}" sibTransId="{0D771DF9-DBD7-4556-B1EA-E8EE6CE27DC8}"/>
    <dgm:cxn modelId="{18B952B9-1522-4D87-9573-D6B88C29F652}" type="presOf" srcId="{2B1586AD-A262-4BAC-87FC-D80D9C06AF78}" destId="{DFA55489-C090-42B3-B2F2-5C81EB582247}" srcOrd="0" destOrd="0" presId="urn:microsoft.com/office/officeart/2005/8/layout/hierarchy1"/>
    <dgm:cxn modelId="{175AFF58-D817-43CD-9008-636F027C9BFA}" type="presOf" srcId="{477939D3-5E97-4731-9774-1A694EDE4659}" destId="{12FB2A37-94AB-44F6-998B-89FBBF90CB40}" srcOrd="0" destOrd="0" presId="urn:microsoft.com/office/officeart/2005/8/layout/hierarchy1"/>
    <dgm:cxn modelId="{59CCB6A2-7D52-48D8-A107-5CA5B8B02CA6}" type="presOf" srcId="{E95B2C6A-9EF5-43B1-84F7-1EB8B3C9A794}" destId="{610561B8-07CB-4D68-A54B-DE44C2B619A7}" srcOrd="0" destOrd="0" presId="urn:microsoft.com/office/officeart/2005/8/layout/hierarchy1"/>
    <dgm:cxn modelId="{6246B343-E07D-4344-919E-F577827DD363}" type="presOf" srcId="{C5AF80F9-53A9-4EA8-A36D-CAD1A69C22F1}" destId="{8B92DD90-87E0-488C-9381-7EA79B287CB8}" srcOrd="0" destOrd="0" presId="urn:microsoft.com/office/officeart/2005/8/layout/hierarchy1"/>
    <dgm:cxn modelId="{96D34316-708C-41B3-B262-23D1E98CEF90}" type="presOf" srcId="{FBAB135D-7290-4884-8D10-35841D6441AF}" destId="{7F568765-F3EF-410E-86D6-B3412F2F25FD}" srcOrd="0" destOrd="0" presId="urn:microsoft.com/office/officeart/2005/8/layout/hierarchy1"/>
    <dgm:cxn modelId="{53518D5A-D2BB-4B26-BA2E-CE5B667C4076}" srcId="{BF684EDF-B3F3-494A-894F-8D2DD4920C7B}" destId="{1FCF22B1-AA6D-43AF-BEBA-E407FB9DA42C}" srcOrd="0" destOrd="0" parTransId="{ABAA8785-6B16-42C5-86C8-D92A529C61D0}" sibTransId="{057B2223-7C3D-4D18-913E-4766E4C51F6C}"/>
    <dgm:cxn modelId="{6597B201-0E13-4853-A07E-D02610F8408A}" srcId="{477939D3-5E97-4731-9774-1A694EDE4659}" destId="{E95B2C6A-9EF5-43B1-84F7-1EB8B3C9A794}" srcOrd="0" destOrd="0" parTransId="{D6436FC0-D2FD-4363-A4FB-D61029F79F6F}" sibTransId="{7D74FDBA-4B4F-4311-9C44-692BEA89F61B}"/>
    <dgm:cxn modelId="{39F20D6F-3770-4776-8CC6-70E91C7535F5}" srcId="{297E6A40-2144-4C11-87EB-27292F088B6E}" destId="{1A05CA62-DCFE-49E3-B1D8-66124A9D2A5A}" srcOrd="0" destOrd="0" parTransId="{6E9DB6F6-E1BF-487E-B928-FF18E054F327}" sibTransId="{9148957C-A10C-44C9-9C3B-754072E123D8}"/>
    <dgm:cxn modelId="{3C923634-740B-45CE-9E42-698341984F6C}" type="presOf" srcId="{3277607C-10DE-488A-8F12-044B664149FA}" destId="{D2D3B6F0-313F-4208-B047-9EB8E94C8CDD}" srcOrd="0" destOrd="0" presId="urn:microsoft.com/office/officeart/2005/8/layout/hierarchy1"/>
    <dgm:cxn modelId="{A0CA9091-13CF-48CD-B811-97EEA88D2D4B}" type="presOf" srcId="{89C6723F-656A-4855-BA3F-72ADCB9DB3BB}" destId="{D0EDB1BB-FF08-4032-AB47-82DFA71BE1DA}" srcOrd="0" destOrd="0" presId="urn:microsoft.com/office/officeart/2005/8/layout/hierarchy1"/>
    <dgm:cxn modelId="{4AE73CF3-75CA-46C5-9922-010CAF3EEE2C}" srcId="{0B12A691-02B1-46D8-A855-96182A798A34}" destId="{297E6A40-2144-4C11-87EB-27292F088B6E}" srcOrd="0" destOrd="0" parTransId="{341F4178-B0FD-49FE-A92C-17C1C10532DB}" sibTransId="{D1E0B318-3121-4A6F-83AB-1996299C88AE}"/>
    <dgm:cxn modelId="{9D8CD631-5C95-47FF-91F3-1336C76D52B6}" type="presOf" srcId="{102AA96C-8772-4DF7-BB97-8779D84FF3D9}" destId="{1A5165BB-ABFA-4A3D-9DD1-95615A843C30}" srcOrd="0" destOrd="0" presId="urn:microsoft.com/office/officeart/2005/8/layout/hierarchy1"/>
    <dgm:cxn modelId="{DE346274-22DA-4976-9AB1-A8210C202EE3}" srcId="{3C24F85B-267B-4D0E-BAC4-8B6133D47121}" destId="{8601828C-B936-4E44-A30C-4DFC2EAC707F}" srcOrd="0" destOrd="0" parTransId="{BB281763-8456-4805-A19C-49B0C3BC86B7}" sibTransId="{0C7E49A5-2014-46CF-94F8-9692CF2E2CBD}"/>
    <dgm:cxn modelId="{A7FD9AFF-FE04-4016-85EC-9CBAFB837B90}" type="presOf" srcId="{8601828C-B936-4E44-A30C-4DFC2EAC707F}" destId="{BB3D52D0-B8C7-409B-8081-A63C565ED575}" srcOrd="0" destOrd="0" presId="urn:microsoft.com/office/officeart/2005/8/layout/hierarchy1"/>
    <dgm:cxn modelId="{17BC89F8-F479-419A-98A0-BA60AF074B2D}" srcId="{297E6A40-2144-4C11-87EB-27292F088B6E}" destId="{2B1586AD-A262-4BAC-87FC-D80D9C06AF78}" srcOrd="2" destOrd="0" parTransId="{CE43AA3A-BB21-44D6-9BE7-54D2DFEC2803}" sibTransId="{AEFE1D72-0437-4172-A8E1-08977A47A9DB}"/>
    <dgm:cxn modelId="{5FFA1410-49ED-4A8E-BC16-B966863B432F}" srcId="{297E6A40-2144-4C11-87EB-27292F088B6E}" destId="{3C24F85B-267B-4D0E-BAC4-8B6133D47121}" srcOrd="4" destOrd="0" parTransId="{E7DF5FC4-AD9F-4EB0-92FC-DDE7EEFEB965}" sibTransId="{2FAD0FD3-20C6-440B-9B91-29CD93E450BB}"/>
    <dgm:cxn modelId="{A2741638-9416-4C2F-94A8-5E45F4935BF9}" type="presOf" srcId="{E7DF5FC4-AD9F-4EB0-92FC-DDE7EEFEB965}" destId="{6F9051AE-440D-42C2-A7A1-114453955B3A}" srcOrd="0" destOrd="0" presId="urn:microsoft.com/office/officeart/2005/8/layout/hierarchy1"/>
    <dgm:cxn modelId="{27E5057C-74C9-4DB8-A7A9-246243F4FC35}" type="presOf" srcId="{ABAA8785-6B16-42C5-86C8-D92A529C61D0}" destId="{8CC58CED-742E-42A9-9AC9-A09722733FB1}" srcOrd="0" destOrd="0" presId="urn:microsoft.com/office/officeart/2005/8/layout/hierarchy1"/>
    <dgm:cxn modelId="{FFDFE44C-B801-459D-9F12-08D038FAEC21}" type="presOf" srcId="{1FCF22B1-AA6D-43AF-BEBA-E407FB9DA42C}" destId="{ACDC284F-A5E2-4AED-888D-03F5247FE8B3}" srcOrd="0" destOrd="0" presId="urn:microsoft.com/office/officeart/2005/8/layout/hierarchy1"/>
    <dgm:cxn modelId="{D2F4F502-C65F-4CD2-9151-ED8690915EC9}" type="presOf" srcId="{CE43AA3A-BB21-44D6-9BE7-54D2DFEC2803}" destId="{3BA79121-AF6A-4D3E-A4A1-5EC1E2EEDCDF}" srcOrd="0" destOrd="0" presId="urn:microsoft.com/office/officeart/2005/8/layout/hierarchy1"/>
    <dgm:cxn modelId="{7B09BF65-1A9E-4A5B-80B4-772F1EB415BF}" type="presOf" srcId="{63DCD7F5-C362-4525-A58D-48332FEFC320}" destId="{BE205B79-7AB5-4D78-903E-9FFDA16E7B28}" srcOrd="0" destOrd="0" presId="urn:microsoft.com/office/officeart/2005/8/layout/hierarchy1"/>
    <dgm:cxn modelId="{12A1EF2E-23E4-467F-935C-8513A5A82E52}" type="presOf" srcId="{1A05CA62-DCFE-49E3-B1D8-66124A9D2A5A}" destId="{27124FF7-E89F-46EB-AD8A-C92221D5B6D1}" srcOrd="0" destOrd="0" presId="urn:microsoft.com/office/officeart/2005/8/layout/hierarchy1"/>
    <dgm:cxn modelId="{B2ABC748-E335-43DE-9A2C-089C47D5E8C2}" srcId="{297E6A40-2144-4C11-87EB-27292F088B6E}" destId="{477939D3-5E97-4731-9774-1A694EDE4659}" srcOrd="3" destOrd="0" parTransId="{102AA96C-8772-4DF7-BB97-8779D84FF3D9}" sibTransId="{9F5B680B-D172-495F-9C8D-C6A072FDAD6C}"/>
    <dgm:cxn modelId="{58410DD1-402E-4D56-AF3B-2B653CC01233}" type="presOf" srcId="{D6436FC0-D2FD-4363-A4FB-D61029F79F6F}" destId="{C9445B22-1C33-4499-A7D0-E9C3AAB79137}" srcOrd="0" destOrd="0" presId="urn:microsoft.com/office/officeart/2005/8/layout/hierarchy1"/>
    <dgm:cxn modelId="{6EB22A15-1A06-42AA-B475-957C9D2C07EC}" type="presOf" srcId="{BB281763-8456-4805-A19C-49B0C3BC86B7}" destId="{47067F31-E623-4060-A09B-5BF5F52CB32C}" srcOrd="0" destOrd="0" presId="urn:microsoft.com/office/officeart/2005/8/layout/hierarchy1"/>
    <dgm:cxn modelId="{6A2AFCE1-D790-49F1-A547-60349B49C936}" srcId="{1A05CA62-DCFE-49E3-B1D8-66124A9D2A5A}" destId="{654BDAFD-7F61-41C8-85FC-4D1C6E7BC26D}" srcOrd="0" destOrd="0" parTransId="{3277607C-10DE-488A-8F12-044B664149FA}" sibTransId="{EC37C9DA-0011-4FBC-B6F9-1336AE73514E}"/>
    <dgm:cxn modelId="{993CE3C6-9071-45D7-9E7B-F0A9B69245A1}" type="presOf" srcId="{297E6A40-2144-4C11-87EB-27292F088B6E}" destId="{4860D30B-2BAC-4B3B-857E-1C7EAFA62FF7}" srcOrd="0" destOrd="0" presId="urn:microsoft.com/office/officeart/2005/8/layout/hierarchy1"/>
    <dgm:cxn modelId="{83964B3F-05C4-4B95-A246-002B51244352}" type="presOf" srcId="{0B12A691-02B1-46D8-A855-96182A798A34}" destId="{72F84C79-8AC1-4D72-9B2D-4489806D807F}" srcOrd="0" destOrd="0" presId="urn:microsoft.com/office/officeart/2005/8/layout/hierarchy1"/>
    <dgm:cxn modelId="{AFDF60FB-A74A-483F-9218-9866628185BD}" type="presOf" srcId="{02133965-E2BC-4F5B-8986-2C4E4B1C8B80}" destId="{96D6298A-715D-4036-BA7C-E6D442EC00B4}" srcOrd="0" destOrd="0" presId="urn:microsoft.com/office/officeart/2005/8/layout/hierarchy1"/>
    <dgm:cxn modelId="{F1EB8760-B44D-4D6B-862C-9F072D5DDC85}" type="presOf" srcId="{654BDAFD-7F61-41C8-85FC-4D1C6E7BC26D}" destId="{F7AFCB5D-A3DF-4D35-9C7C-47343A703F3A}" srcOrd="0" destOrd="0" presId="urn:microsoft.com/office/officeart/2005/8/layout/hierarchy1"/>
    <dgm:cxn modelId="{E0F1B52B-AEAD-4811-87EB-42BD473632B6}" srcId="{297E6A40-2144-4C11-87EB-27292F088B6E}" destId="{E075E179-6F39-4E76-BE9C-664E24FFBA77}" srcOrd="6" destOrd="0" parTransId="{89C6723F-656A-4855-BA3F-72ADCB9DB3BB}" sibTransId="{4F233EF9-4DEE-4C17-80E7-11EA0505E77A}"/>
    <dgm:cxn modelId="{95383E77-40EF-4C76-AB8D-45EE2C6B1CAE}" type="presOf" srcId="{7FDC7CB4-2965-4B41-A957-2FAB861DE86A}" destId="{0F511998-FDDE-40F5-B398-3B76F00CA89B}" srcOrd="0" destOrd="0" presId="urn:microsoft.com/office/officeart/2005/8/layout/hierarchy1"/>
    <dgm:cxn modelId="{1DFE971A-49D5-4A03-A849-21F80A96EB04}" srcId="{FBAB135D-7290-4884-8D10-35841D6441AF}" destId="{2F5A4109-6E5F-4A11-A057-34C8E48C4321}" srcOrd="0" destOrd="0" parTransId="{64D48AA0-B375-48C0-8B3A-702B8F131747}" sibTransId="{460D4DDB-F184-44FB-B856-981759F33195}"/>
    <dgm:cxn modelId="{675E4379-5C2B-40B5-B62B-89ADCFD07AF4}" type="presOf" srcId="{BF684EDF-B3F3-494A-894F-8D2DD4920C7B}" destId="{8E1E64D0-D4E4-4A72-9303-7F27D5EEBAEA}" srcOrd="0" destOrd="0" presId="urn:microsoft.com/office/officeart/2005/8/layout/hierarchy1"/>
    <dgm:cxn modelId="{1D2F8543-6337-4FE2-A037-9FBFBCBB4159}" type="presOf" srcId="{293ADFCF-A80F-4F35-9D4C-69CA8204FFF4}" destId="{012F6A72-BF3B-4A23-8302-910EE0899F9B}" srcOrd="0" destOrd="0" presId="urn:microsoft.com/office/officeart/2005/8/layout/hierarchy1"/>
    <dgm:cxn modelId="{5ACE8130-293F-4A55-BAFC-3BAA8F94329E}" srcId="{2B1586AD-A262-4BAC-87FC-D80D9C06AF78}" destId="{293ADFCF-A80F-4F35-9D4C-69CA8204FFF4}" srcOrd="0" destOrd="0" parTransId="{7FDC7CB4-2965-4B41-A957-2FAB861DE86A}" sibTransId="{A468A0B6-6D2B-4B39-A646-B65AAFFA5567}"/>
    <dgm:cxn modelId="{6250CF60-0827-4B8F-B554-37F69092933B}" type="presOf" srcId="{E075E179-6F39-4E76-BE9C-664E24FFBA77}" destId="{22EFDB99-9E71-4A49-B872-3CE30EC93D67}" srcOrd="0" destOrd="0" presId="urn:microsoft.com/office/officeart/2005/8/layout/hierarchy1"/>
    <dgm:cxn modelId="{3A430EFA-9091-4A2D-8F15-7189C14863F3}" srcId="{E075E179-6F39-4E76-BE9C-664E24FFBA77}" destId="{F6BFB28F-EBC3-4E37-BF71-3713AFD8C642}" srcOrd="0" destOrd="0" parTransId="{63DCD7F5-C362-4525-A58D-48332FEFC320}" sibTransId="{62583E43-334A-455E-94DA-F91906AA45EC}"/>
    <dgm:cxn modelId="{2FC0FD10-7E70-4049-80DD-7D11136ECF20}" type="presOf" srcId="{64D48AA0-B375-48C0-8B3A-702B8F131747}" destId="{967677B8-DCEE-4FC0-93E9-ACB21A067B8F}" srcOrd="0" destOrd="0" presId="urn:microsoft.com/office/officeart/2005/8/layout/hierarchy1"/>
    <dgm:cxn modelId="{22E215A6-4B6D-4EAF-8F09-A9DCD0DF3678}" type="presOf" srcId="{2F5A4109-6E5F-4A11-A057-34C8E48C4321}" destId="{E468A2BD-6262-424A-9348-336C05AC25FA}" srcOrd="0" destOrd="0" presId="urn:microsoft.com/office/officeart/2005/8/layout/hierarchy1"/>
    <dgm:cxn modelId="{DA1223B9-7420-4A5E-A2F0-A4ED8AB5DD68}" srcId="{297E6A40-2144-4C11-87EB-27292F088B6E}" destId="{BF684EDF-B3F3-494A-894F-8D2DD4920C7B}" srcOrd="1" destOrd="0" parTransId="{02133965-E2BC-4F5B-8986-2C4E4B1C8B80}" sibTransId="{33E63E76-F96A-4390-B0D6-CD51D03FEBC3}"/>
    <dgm:cxn modelId="{685B3E10-DDE7-4BD5-9E42-5A711B11FB19}" type="presParOf" srcId="{72F84C79-8AC1-4D72-9B2D-4489806D807F}" destId="{A8C1DBEE-5A97-4AC7-B9E8-3BD3C53FEFE5}" srcOrd="0" destOrd="0" presId="urn:microsoft.com/office/officeart/2005/8/layout/hierarchy1"/>
    <dgm:cxn modelId="{900FA581-824F-4D95-912E-43324C6EA20A}" type="presParOf" srcId="{A8C1DBEE-5A97-4AC7-B9E8-3BD3C53FEFE5}" destId="{BD600BE8-2EDE-4EA1-9FB9-D60435C73028}" srcOrd="0" destOrd="0" presId="urn:microsoft.com/office/officeart/2005/8/layout/hierarchy1"/>
    <dgm:cxn modelId="{FC869846-1130-4B43-A9FD-A992C8F9536A}" type="presParOf" srcId="{BD600BE8-2EDE-4EA1-9FB9-D60435C73028}" destId="{FA5B140C-FE44-4C31-AB7A-C532F95D3A0E}" srcOrd="0" destOrd="0" presId="urn:microsoft.com/office/officeart/2005/8/layout/hierarchy1"/>
    <dgm:cxn modelId="{C9DC5CAC-8394-4B76-8DE8-5D3C9A1F0BF5}" type="presParOf" srcId="{BD600BE8-2EDE-4EA1-9FB9-D60435C73028}" destId="{4860D30B-2BAC-4B3B-857E-1C7EAFA62FF7}" srcOrd="1" destOrd="0" presId="urn:microsoft.com/office/officeart/2005/8/layout/hierarchy1"/>
    <dgm:cxn modelId="{708BB4D9-E989-4DFA-9FEA-A0A5604373F8}" type="presParOf" srcId="{A8C1DBEE-5A97-4AC7-B9E8-3BD3C53FEFE5}" destId="{6D8D967C-857B-4849-BA95-2939DAF0E53E}" srcOrd="1" destOrd="0" presId="urn:microsoft.com/office/officeart/2005/8/layout/hierarchy1"/>
    <dgm:cxn modelId="{DD78B021-917F-4231-AA8F-13A1F9A2A16C}" type="presParOf" srcId="{6D8D967C-857B-4849-BA95-2939DAF0E53E}" destId="{748A7579-71A7-4846-9CCB-DF41A61517CA}" srcOrd="0" destOrd="0" presId="urn:microsoft.com/office/officeart/2005/8/layout/hierarchy1"/>
    <dgm:cxn modelId="{A7C8A65C-29DA-4718-9D97-8055162B9CCB}" type="presParOf" srcId="{6D8D967C-857B-4849-BA95-2939DAF0E53E}" destId="{9F9F1857-3FA3-4F7E-8B5E-053154DC8995}" srcOrd="1" destOrd="0" presId="urn:microsoft.com/office/officeart/2005/8/layout/hierarchy1"/>
    <dgm:cxn modelId="{5659C2CF-514E-4215-8D34-2CF88EB2B308}" type="presParOf" srcId="{9F9F1857-3FA3-4F7E-8B5E-053154DC8995}" destId="{8A58DCE1-72AF-4FED-85B5-D9CAFBA3D23B}" srcOrd="0" destOrd="0" presId="urn:microsoft.com/office/officeart/2005/8/layout/hierarchy1"/>
    <dgm:cxn modelId="{0B6FD50D-93C4-4824-97A1-2D04DA1BD988}" type="presParOf" srcId="{8A58DCE1-72AF-4FED-85B5-D9CAFBA3D23B}" destId="{E2FBFE38-A2B2-42C9-A369-A70CEFC9F8ED}" srcOrd="0" destOrd="0" presId="urn:microsoft.com/office/officeart/2005/8/layout/hierarchy1"/>
    <dgm:cxn modelId="{43F614B3-01B2-4F59-8796-6C24507B8D49}" type="presParOf" srcId="{8A58DCE1-72AF-4FED-85B5-D9CAFBA3D23B}" destId="{27124FF7-E89F-46EB-AD8A-C92221D5B6D1}" srcOrd="1" destOrd="0" presId="urn:microsoft.com/office/officeart/2005/8/layout/hierarchy1"/>
    <dgm:cxn modelId="{478C60CF-2DC4-4398-AEC2-68B74F0B23C7}" type="presParOf" srcId="{9F9F1857-3FA3-4F7E-8B5E-053154DC8995}" destId="{9B9851C6-3B19-4221-98B0-6729943C643D}" srcOrd="1" destOrd="0" presId="urn:microsoft.com/office/officeart/2005/8/layout/hierarchy1"/>
    <dgm:cxn modelId="{4C519591-A996-443A-8BB7-4BD0DE76C1AA}" type="presParOf" srcId="{9B9851C6-3B19-4221-98B0-6729943C643D}" destId="{D2D3B6F0-313F-4208-B047-9EB8E94C8CDD}" srcOrd="0" destOrd="0" presId="urn:microsoft.com/office/officeart/2005/8/layout/hierarchy1"/>
    <dgm:cxn modelId="{E86800C0-DC39-4B67-BC6C-6CCC6DF31396}" type="presParOf" srcId="{9B9851C6-3B19-4221-98B0-6729943C643D}" destId="{4315034B-2EFC-4B6A-8253-33A2E2A32BA7}" srcOrd="1" destOrd="0" presId="urn:microsoft.com/office/officeart/2005/8/layout/hierarchy1"/>
    <dgm:cxn modelId="{26DCDE14-4B0D-46AC-8ADD-F63AC0BBA162}" type="presParOf" srcId="{4315034B-2EFC-4B6A-8253-33A2E2A32BA7}" destId="{46F4D3EF-3217-4B42-9B00-CE0387C717A9}" srcOrd="0" destOrd="0" presId="urn:microsoft.com/office/officeart/2005/8/layout/hierarchy1"/>
    <dgm:cxn modelId="{573DDBFC-931C-4E23-A3C0-061AE2C2E1C5}" type="presParOf" srcId="{46F4D3EF-3217-4B42-9B00-CE0387C717A9}" destId="{67AA0924-6653-4934-B579-87832F636BBD}" srcOrd="0" destOrd="0" presId="urn:microsoft.com/office/officeart/2005/8/layout/hierarchy1"/>
    <dgm:cxn modelId="{A27247C5-6BCB-4599-A946-FB8978F212CB}" type="presParOf" srcId="{46F4D3EF-3217-4B42-9B00-CE0387C717A9}" destId="{F7AFCB5D-A3DF-4D35-9C7C-47343A703F3A}" srcOrd="1" destOrd="0" presId="urn:microsoft.com/office/officeart/2005/8/layout/hierarchy1"/>
    <dgm:cxn modelId="{526CF3D2-02BA-4106-B345-B490B4ECE363}" type="presParOf" srcId="{4315034B-2EFC-4B6A-8253-33A2E2A32BA7}" destId="{2F258BE3-D682-4682-B1F0-306B4156D506}" srcOrd="1" destOrd="0" presId="urn:microsoft.com/office/officeart/2005/8/layout/hierarchy1"/>
    <dgm:cxn modelId="{6C0B1A04-65AF-4701-88C9-49141899ADE3}" type="presParOf" srcId="{6D8D967C-857B-4849-BA95-2939DAF0E53E}" destId="{96D6298A-715D-4036-BA7C-E6D442EC00B4}" srcOrd="2" destOrd="0" presId="urn:microsoft.com/office/officeart/2005/8/layout/hierarchy1"/>
    <dgm:cxn modelId="{497D66BD-9EB0-4455-BD28-FBD3A6AB852B}" type="presParOf" srcId="{6D8D967C-857B-4849-BA95-2939DAF0E53E}" destId="{DD0CB530-DF97-4AE9-AF44-9893DA869F86}" srcOrd="3" destOrd="0" presId="urn:microsoft.com/office/officeart/2005/8/layout/hierarchy1"/>
    <dgm:cxn modelId="{FB9B2BDA-6B64-4597-B0B8-13C50F5CF8D2}" type="presParOf" srcId="{DD0CB530-DF97-4AE9-AF44-9893DA869F86}" destId="{B6CB167B-6BE0-40D8-B66F-C845F7CC1EFC}" srcOrd="0" destOrd="0" presId="urn:microsoft.com/office/officeart/2005/8/layout/hierarchy1"/>
    <dgm:cxn modelId="{B998B8B2-34D2-4DA4-8C6A-8A47E8A44B98}" type="presParOf" srcId="{B6CB167B-6BE0-40D8-B66F-C845F7CC1EFC}" destId="{497FC486-A9B7-478B-B5E1-2B93A6D07C27}" srcOrd="0" destOrd="0" presId="urn:microsoft.com/office/officeart/2005/8/layout/hierarchy1"/>
    <dgm:cxn modelId="{D90A94F0-B896-4F94-BBE5-51A7D1BE581C}" type="presParOf" srcId="{B6CB167B-6BE0-40D8-B66F-C845F7CC1EFC}" destId="{8E1E64D0-D4E4-4A72-9303-7F27D5EEBAEA}" srcOrd="1" destOrd="0" presId="urn:microsoft.com/office/officeart/2005/8/layout/hierarchy1"/>
    <dgm:cxn modelId="{3BF5E5F7-39AC-400D-A9F2-2BDBCCCAE5C0}" type="presParOf" srcId="{DD0CB530-DF97-4AE9-AF44-9893DA869F86}" destId="{872535B0-91CD-4E83-B9E5-88C943FF4EDE}" srcOrd="1" destOrd="0" presId="urn:microsoft.com/office/officeart/2005/8/layout/hierarchy1"/>
    <dgm:cxn modelId="{5E62C310-3D91-4B82-82FB-85AA9F1C27EB}" type="presParOf" srcId="{872535B0-91CD-4E83-B9E5-88C943FF4EDE}" destId="{8CC58CED-742E-42A9-9AC9-A09722733FB1}" srcOrd="0" destOrd="0" presId="urn:microsoft.com/office/officeart/2005/8/layout/hierarchy1"/>
    <dgm:cxn modelId="{B2EF9626-C24C-4E80-8B05-CAFEFD5E0961}" type="presParOf" srcId="{872535B0-91CD-4E83-B9E5-88C943FF4EDE}" destId="{2383FCE5-C3A8-4E05-9562-C05F440D7FCC}" srcOrd="1" destOrd="0" presId="urn:microsoft.com/office/officeart/2005/8/layout/hierarchy1"/>
    <dgm:cxn modelId="{D863DA92-CEBB-424D-9F2D-2B0C48EF95BC}" type="presParOf" srcId="{2383FCE5-C3A8-4E05-9562-C05F440D7FCC}" destId="{E4E73DF2-3BF0-4373-9381-A0A299BE8E95}" srcOrd="0" destOrd="0" presId="urn:microsoft.com/office/officeart/2005/8/layout/hierarchy1"/>
    <dgm:cxn modelId="{024B2695-2989-40AC-A9B7-9F1A1F733923}" type="presParOf" srcId="{E4E73DF2-3BF0-4373-9381-A0A299BE8E95}" destId="{E592D779-AB05-4285-A9DD-C9CC1AACBE58}" srcOrd="0" destOrd="0" presId="urn:microsoft.com/office/officeart/2005/8/layout/hierarchy1"/>
    <dgm:cxn modelId="{514ED48E-8E9E-4DBD-9107-D9B77675D842}" type="presParOf" srcId="{E4E73DF2-3BF0-4373-9381-A0A299BE8E95}" destId="{ACDC284F-A5E2-4AED-888D-03F5247FE8B3}" srcOrd="1" destOrd="0" presId="urn:microsoft.com/office/officeart/2005/8/layout/hierarchy1"/>
    <dgm:cxn modelId="{2FEA0A02-078B-4513-8993-9CA3F69CC402}" type="presParOf" srcId="{2383FCE5-C3A8-4E05-9562-C05F440D7FCC}" destId="{5421D19E-AF28-417E-B141-B5AE116ED29F}" srcOrd="1" destOrd="0" presId="urn:microsoft.com/office/officeart/2005/8/layout/hierarchy1"/>
    <dgm:cxn modelId="{AFCE2B4D-C413-445B-8E3F-10864E1597F0}" type="presParOf" srcId="{6D8D967C-857B-4849-BA95-2939DAF0E53E}" destId="{3BA79121-AF6A-4D3E-A4A1-5EC1E2EEDCDF}" srcOrd="4" destOrd="0" presId="urn:microsoft.com/office/officeart/2005/8/layout/hierarchy1"/>
    <dgm:cxn modelId="{2413E5DC-4C67-4B8E-8AD6-C24E0AD7E8F0}" type="presParOf" srcId="{6D8D967C-857B-4849-BA95-2939DAF0E53E}" destId="{1244C7E7-2218-45FC-B5F2-6BF8F1E11B0E}" srcOrd="5" destOrd="0" presId="urn:microsoft.com/office/officeart/2005/8/layout/hierarchy1"/>
    <dgm:cxn modelId="{BE5C5D86-748D-40F9-A931-41B9A26FD92A}" type="presParOf" srcId="{1244C7E7-2218-45FC-B5F2-6BF8F1E11B0E}" destId="{FF087DA9-0EDE-4F23-BF69-1AEC45B26F35}" srcOrd="0" destOrd="0" presId="urn:microsoft.com/office/officeart/2005/8/layout/hierarchy1"/>
    <dgm:cxn modelId="{99E71D52-70ED-463E-B7D1-646C5BB82C68}" type="presParOf" srcId="{FF087DA9-0EDE-4F23-BF69-1AEC45B26F35}" destId="{E95EC5E4-2FE6-4D28-8C09-59E6C2E41D2E}" srcOrd="0" destOrd="0" presId="urn:microsoft.com/office/officeart/2005/8/layout/hierarchy1"/>
    <dgm:cxn modelId="{49DA8ACD-398C-4BB7-BA8D-3712E1DCC8E0}" type="presParOf" srcId="{FF087DA9-0EDE-4F23-BF69-1AEC45B26F35}" destId="{DFA55489-C090-42B3-B2F2-5C81EB582247}" srcOrd="1" destOrd="0" presId="urn:microsoft.com/office/officeart/2005/8/layout/hierarchy1"/>
    <dgm:cxn modelId="{ECACFE16-0B40-4F6E-98F4-D9293EA633D3}" type="presParOf" srcId="{1244C7E7-2218-45FC-B5F2-6BF8F1E11B0E}" destId="{A2F9C606-A1BA-42CC-A822-6006DA731E36}" srcOrd="1" destOrd="0" presId="urn:microsoft.com/office/officeart/2005/8/layout/hierarchy1"/>
    <dgm:cxn modelId="{AC4FB1E1-95A8-48F6-A91F-03D12A2853F4}" type="presParOf" srcId="{A2F9C606-A1BA-42CC-A822-6006DA731E36}" destId="{0F511998-FDDE-40F5-B398-3B76F00CA89B}" srcOrd="0" destOrd="0" presId="urn:microsoft.com/office/officeart/2005/8/layout/hierarchy1"/>
    <dgm:cxn modelId="{6AAB0C6D-EF64-4C14-B6F8-AF669C963FF1}" type="presParOf" srcId="{A2F9C606-A1BA-42CC-A822-6006DA731E36}" destId="{EE4E0F5C-7730-4C51-8295-8ECBBC022737}" srcOrd="1" destOrd="0" presId="urn:microsoft.com/office/officeart/2005/8/layout/hierarchy1"/>
    <dgm:cxn modelId="{D620C4F3-CE2B-4CD4-BA0A-539061406195}" type="presParOf" srcId="{EE4E0F5C-7730-4C51-8295-8ECBBC022737}" destId="{AE9632BC-24B7-48BB-93DC-4A18BC2C2E47}" srcOrd="0" destOrd="0" presId="urn:microsoft.com/office/officeart/2005/8/layout/hierarchy1"/>
    <dgm:cxn modelId="{04B5B7EC-4CFA-43A9-A39D-6EEF3731AD4A}" type="presParOf" srcId="{AE9632BC-24B7-48BB-93DC-4A18BC2C2E47}" destId="{EAD451EF-5F66-4054-AB6E-8870E4787DE6}" srcOrd="0" destOrd="0" presId="urn:microsoft.com/office/officeart/2005/8/layout/hierarchy1"/>
    <dgm:cxn modelId="{033637BB-0999-4084-869D-F74DD2F06684}" type="presParOf" srcId="{AE9632BC-24B7-48BB-93DC-4A18BC2C2E47}" destId="{012F6A72-BF3B-4A23-8302-910EE0899F9B}" srcOrd="1" destOrd="0" presId="urn:microsoft.com/office/officeart/2005/8/layout/hierarchy1"/>
    <dgm:cxn modelId="{714EB7AF-4153-46AE-948C-E42AE065957E}" type="presParOf" srcId="{EE4E0F5C-7730-4C51-8295-8ECBBC022737}" destId="{0D76FD1C-E66E-4CEB-BB4E-BB9C7FF7D08E}" srcOrd="1" destOrd="0" presId="urn:microsoft.com/office/officeart/2005/8/layout/hierarchy1"/>
    <dgm:cxn modelId="{848C9C2C-E740-4D38-AE57-A796A7AE6CA6}" type="presParOf" srcId="{6D8D967C-857B-4849-BA95-2939DAF0E53E}" destId="{1A5165BB-ABFA-4A3D-9DD1-95615A843C30}" srcOrd="6" destOrd="0" presId="urn:microsoft.com/office/officeart/2005/8/layout/hierarchy1"/>
    <dgm:cxn modelId="{402F7DD1-C741-4D42-9E6E-66DDC43983F2}" type="presParOf" srcId="{6D8D967C-857B-4849-BA95-2939DAF0E53E}" destId="{49E1C878-C73A-464A-BCC6-0C6F2D6A0ABC}" srcOrd="7" destOrd="0" presId="urn:microsoft.com/office/officeart/2005/8/layout/hierarchy1"/>
    <dgm:cxn modelId="{4FB33EFC-1352-4CE8-87D5-6F509EC06E86}" type="presParOf" srcId="{49E1C878-C73A-464A-BCC6-0C6F2D6A0ABC}" destId="{4B55AAFB-A42A-49FD-BDDE-9623E1D0B96E}" srcOrd="0" destOrd="0" presId="urn:microsoft.com/office/officeart/2005/8/layout/hierarchy1"/>
    <dgm:cxn modelId="{252B9ADD-F491-488A-935C-CCBC8E3ACC7C}" type="presParOf" srcId="{4B55AAFB-A42A-49FD-BDDE-9623E1D0B96E}" destId="{FDEB82EA-3CDF-4776-AF07-3A715A1618F5}" srcOrd="0" destOrd="0" presId="urn:microsoft.com/office/officeart/2005/8/layout/hierarchy1"/>
    <dgm:cxn modelId="{A5556095-6354-41EC-9944-63958BCAB2CB}" type="presParOf" srcId="{4B55AAFB-A42A-49FD-BDDE-9623E1D0B96E}" destId="{12FB2A37-94AB-44F6-998B-89FBBF90CB40}" srcOrd="1" destOrd="0" presId="urn:microsoft.com/office/officeart/2005/8/layout/hierarchy1"/>
    <dgm:cxn modelId="{3C4C1CCE-8F19-4773-A7F5-CA677DFD8AD1}" type="presParOf" srcId="{49E1C878-C73A-464A-BCC6-0C6F2D6A0ABC}" destId="{9A55172A-7B3D-4A11-9975-BFD9E06A6A34}" srcOrd="1" destOrd="0" presId="urn:microsoft.com/office/officeart/2005/8/layout/hierarchy1"/>
    <dgm:cxn modelId="{371B0691-2629-4BB0-A26F-683951608A3A}" type="presParOf" srcId="{9A55172A-7B3D-4A11-9975-BFD9E06A6A34}" destId="{C9445B22-1C33-4499-A7D0-E9C3AAB79137}" srcOrd="0" destOrd="0" presId="urn:microsoft.com/office/officeart/2005/8/layout/hierarchy1"/>
    <dgm:cxn modelId="{8D944AC3-7466-4541-94CB-CC19C3D4370D}" type="presParOf" srcId="{9A55172A-7B3D-4A11-9975-BFD9E06A6A34}" destId="{C5B45E0F-4D9C-41E1-933D-1F180CCBC014}" srcOrd="1" destOrd="0" presId="urn:microsoft.com/office/officeart/2005/8/layout/hierarchy1"/>
    <dgm:cxn modelId="{F419ECFC-CDBF-4389-AF62-DC59C89C0F3E}" type="presParOf" srcId="{C5B45E0F-4D9C-41E1-933D-1F180CCBC014}" destId="{B073EE57-7278-4944-AB7D-671616B090F6}" srcOrd="0" destOrd="0" presId="urn:microsoft.com/office/officeart/2005/8/layout/hierarchy1"/>
    <dgm:cxn modelId="{DD001949-0B8E-41E7-ABAD-F05165941DE8}" type="presParOf" srcId="{B073EE57-7278-4944-AB7D-671616B090F6}" destId="{8FB83C55-3CB9-425D-98E9-58D866EB9779}" srcOrd="0" destOrd="0" presId="urn:microsoft.com/office/officeart/2005/8/layout/hierarchy1"/>
    <dgm:cxn modelId="{BD8DCEE0-9FA7-4397-B5B8-8BABD72658C6}" type="presParOf" srcId="{B073EE57-7278-4944-AB7D-671616B090F6}" destId="{610561B8-07CB-4D68-A54B-DE44C2B619A7}" srcOrd="1" destOrd="0" presId="urn:microsoft.com/office/officeart/2005/8/layout/hierarchy1"/>
    <dgm:cxn modelId="{50F53266-E3DD-4314-A27F-164DD694283C}" type="presParOf" srcId="{C5B45E0F-4D9C-41E1-933D-1F180CCBC014}" destId="{02314069-D770-4319-BEF5-6B88866B1FEE}" srcOrd="1" destOrd="0" presId="urn:microsoft.com/office/officeart/2005/8/layout/hierarchy1"/>
    <dgm:cxn modelId="{8DA7A66D-B273-4AD4-99BD-15247B06E909}" type="presParOf" srcId="{6D8D967C-857B-4849-BA95-2939DAF0E53E}" destId="{6F9051AE-440D-42C2-A7A1-114453955B3A}" srcOrd="8" destOrd="0" presId="urn:microsoft.com/office/officeart/2005/8/layout/hierarchy1"/>
    <dgm:cxn modelId="{5FB2081D-90F0-438B-938E-0AEABDA02BE8}" type="presParOf" srcId="{6D8D967C-857B-4849-BA95-2939DAF0E53E}" destId="{2AEEA5CC-D827-44CE-AF28-08EA4252E728}" srcOrd="9" destOrd="0" presId="urn:microsoft.com/office/officeart/2005/8/layout/hierarchy1"/>
    <dgm:cxn modelId="{4284283D-B1A7-4587-9426-855DC928AF24}" type="presParOf" srcId="{2AEEA5CC-D827-44CE-AF28-08EA4252E728}" destId="{A1A783A8-6CB6-41FE-B2E4-167CFE2606B3}" srcOrd="0" destOrd="0" presId="urn:microsoft.com/office/officeart/2005/8/layout/hierarchy1"/>
    <dgm:cxn modelId="{20EDC2C2-5B71-4A2B-A173-3AB082047824}" type="presParOf" srcId="{A1A783A8-6CB6-41FE-B2E4-167CFE2606B3}" destId="{C7BC826D-725F-42CD-BFBF-B270059749F5}" srcOrd="0" destOrd="0" presId="urn:microsoft.com/office/officeart/2005/8/layout/hierarchy1"/>
    <dgm:cxn modelId="{5C86588E-DE85-424E-BE6A-BAE3EB41F41A}" type="presParOf" srcId="{A1A783A8-6CB6-41FE-B2E4-167CFE2606B3}" destId="{CDF7F80E-75DD-4AF5-93D0-94FDC3C3E959}" srcOrd="1" destOrd="0" presId="urn:microsoft.com/office/officeart/2005/8/layout/hierarchy1"/>
    <dgm:cxn modelId="{7D18993F-7812-4859-AEE3-F2A373547E2C}" type="presParOf" srcId="{2AEEA5CC-D827-44CE-AF28-08EA4252E728}" destId="{59E2AAF7-59AF-475D-86C5-E4B423A2F15C}" srcOrd="1" destOrd="0" presId="urn:microsoft.com/office/officeart/2005/8/layout/hierarchy1"/>
    <dgm:cxn modelId="{774E69AE-477F-433B-BF5F-2F6AA42A7D78}" type="presParOf" srcId="{59E2AAF7-59AF-475D-86C5-E4B423A2F15C}" destId="{47067F31-E623-4060-A09B-5BF5F52CB32C}" srcOrd="0" destOrd="0" presId="urn:microsoft.com/office/officeart/2005/8/layout/hierarchy1"/>
    <dgm:cxn modelId="{34A2E93F-AB05-4020-A121-05F38F9E48E4}" type="presParOf" srcId="{59E2AAF7-59AF-475D-86C5-E4B423A2F15C}" destId="{4E628A37-BC3D-4CF3-AC06-DFDE694BBC6D}" srcOrd="1" destOrd="0" presId="urn:microsoft.com/office/officeart/2005/8/layout/hierarchy1"/>
    <dgm:cxn modelId="{89E2B427-6424-4CB3-B507-B48CF85F64A5}" type="presParOf" srcId="{4E628A37-BC3D-4CF3-AC06-DFDE694BBC6D}" destId="{666C49A4-3550-43FF-A940-4AAA22764245}" srcOrd="0" destOrd="0" presId="urn:microsoft.com/office/officeart/2005/8/layout/hierarchy1"/>
    <dgm:cxn modelId="{AF7E3FD4-6D75-4DDA-A620-B880776217C0}" type="presParOf" srcId="{666C49A4-3550-43FF-A940-4AAA22764245}" destId="{983A6745-F282-4ABF-94EE-3CD3C2E8D9F2}" srcOrd="0" destOrd="0" presId="urn:microsoft.com/office/officeart/2005/8/layout/hierarchy1"/>
    <dgm:cxn modelId="{D360A2B9-9E70-4F05-9862-B9B3709BE464}" type="presParOf" srcId="{666C49A4-3550-43FF-A940-4AAA22764245}" destId="{BB3D52D0-B8C7-409B-8081-A63C565ED575}" srcOrd="1" destOrd="0" presId="urn:microsoft.com/office/officeart/2005/8/layout/hierarchy1"/>
    <dgm:cxn modelId="{6A6BF3BF-25A6-4A53-8EFB-D941828E9298}" type="presParOf" srcId="{4E628A37-BC3D-4CF3-AC06-DFDE694BBC6D}" destId="{5B7687D1-00F8-44B2-8F3F-5B4BE4E7B193}" srcOrd="1" destOrd="0" presId="urn:microsoft.com/office/officeart/2005/8/layout/hierarchy1"/>
    <dgm:cxn modelId="{7CA75BC5-2D1D-4545-974C-BA8791F09694}" type="presParOf" srcId="{6D8D967C-857B-4849-BA95-2939DAF0E53E}" destId="{8B92DD90-87E0-488C-9381-7EA79B287CB8}" srcOrd="10" destOrd="0" presId="urn:microsoft.com/office/officeart/2005/8/layout/hierarchy1"/>
    <dgm:cxn modelId="{8735C30A-97CA-4C43-8DCB-CF98C4D6AD7F}" type="presParOf" srcId="{6D8D967C-857B-4849-BA95-2939DAF0E53E}" destId="{E2CAE71F-95D5-41A6-9674-85AB289DF46F}" srcOrd="11" destOrd="0" presId="urn:microsoft.com/office/officeart/2005/8/layout/hierarchy1"/>
    <dgm:cxn modelId="{C66BEEA3-A267-40DD-A9DA-C5417F1410EF}" type="presParOf" srcId="{E2CAE71F-95D5-41A6-9674-85AB289DF46F}" destId="{68173CD3-879F-4C10-BA96-6DCCF8DC9E3C}" srcOrd="0" destOrd="0" presId="urn:microsoft.com/office/officeart/2005/8/layout/hierarchy1"/>
    <dgm:cxn modelId="{7BF6A546-EA8A-462C-83AC-674E624B63DF}" type="presParOf" srcId="{68173CD3-879F-4C10-BA96-6DCCF8DC9E3C}" destId="{7A84040C-ECA9-47E5-ACF4-6CC2764C2E87}" srcOrd="0" destOrd="0" presId="urn:microsoft.com/office/officeart/2005/8/layout/hierarchy1"/>
    <dgm:cxn modelId="{D8D5E40B-CF11-4C93-B869-CDE856A88866}" type="presParOf" srcId="{68173CD3-879F-4C10-BA96-6DCCF8DC9E3C}" destId="{7F568765-F3EF-410E-86D6-B3412F2F25FD}" srcOrd="1" destOrd="0" presId="urn:microsoft.com/office/officeart/2005/8/layout/hierarchy1"/>
    <dgm:cxn modelId="{92112908-4CFF-4774-B30E-9B185E471564}" type="presParOf" srcId="{E2CAE71F-95D5-41A6-9674-85AB289DF46F}" destId="{6DF5B20A-5683-4B1C-8A49-F93FBFF438F8}" srcOrd="1" destOrd="0" presId="urn:microsoft.com/office/officeart/2005/8/layout/hierarchy1"/>
    <dgm:cxn modelId="{B1F65817-56DA-4225-86A3-EA9D351B0C70}" type="presParOf" srcId="{6DF5B20A-5683-4B1C-8A49-F93FBFF438F8}" destId="{967677B8-DCEE-4FC0-93E9-ACB21A067B8F}" srcOrd="0" destOrd="0" presId="urn:microsoft.com/office/officeart/2005/8/layout/hierarchy1"/>
    <dgm:cxn modelId="{6C57E083-7778-451E-B472-9A25F8412FFD}" type="presParOf" srcId="{6DF5B20A-5683-4B1C-8A49-F93FBFF438F8}" destId="{C320701A-D581-4B55-B129-3A238EDF066F}" srcOrd="1" destOrd="0" presId="urn:microsoft.com/office/officeart/2005/8/layout/hierarchy1"/>
    <dgm:cxn modelId="{4573AC32-3745-4DBF-847E-F388C37C04B9}" type="presParOf" srcId="{C320701A-D581-4B55-B129-3A238EDF066F}" destId="{180E3E32-4EFC-473E-87A0-36131C51762B}" srcOrd="0" destOrd="0" presId="urn:microsoft.com/office/officeart/2005/8/layout/hierarchy1"/>
    <dgm:cxn modelId="{FF375900-0C92-4FEC-9D2B-5D7353BFD884}" type="presParOf" srcId="{180E3E32-4EFC-473E-87A0-36131C51762B}" destId="{3556209E-69C3-4804-98B8-5D12F20BD804}" srcOrd="0" destOrd="0" presId="urn:microsoft.com/office/officeart/2005/8/layout/hierarchy1"/>
    <dgm:cxn modelId="{09762440-6D98-4A27-B9FA-104A3F778D3E}" type="presParOf" srcId="{180E3E32-4EFC-473E-87A0-36131C51762B}" destId="{E468A2BD-6262-424A-9348-336C05AC25FA}" srcOrd="1" destOrd="0" presId="urn:microsoft.com/office/officeart/2005/8/layout/hierarchy1"/>
    <dgm:cxn modelId="{673D9018-6723-4D94-9FDF-EBA2B1C8229B}" type="presParOf" srcId="{C320701A-D581-4B55-B129-3A238EDF066F}" destId="{5AAF0E2D-55B4-4A91-A29B-1ABF55058504}" srcOrd="1" destOrd="0" presId="urn:microsoft.com/office/officeart/2005/8/layout/hierarchy1"/>
    <dgm:cxn modelId="{16517C6E-7A98-487B-8559-5E65B3E35F46}" type="presParOf" srcId="{6D8D967C-857B-4849-BA95-2939DAF0E53E}" destId="{D0EDB1BB-FF08-4032-AB47-82DFA71BE1DA}" srcOrd="12" destOrd="0" presId="urn:microsoft.com/office/officeart/2005/8/layout/hierarchy1"/>
    <dgm:cxn modelId="{565FC016-F988-494E-88C4-F7366D7CC117}" type="presParOf" srcId="{6D8D967C-857B-4849-BA95-2939DAF0E53E}" destId="{0AB7EC6F-8DFE-48FA-8854-73FF0B55679F}" srcOrd="13" destOrd="0" presId="urn:microsoft.com/office/officeart/2005/8/layout/hierarchy1"/>
    <dgm:cxn modelId="{7088C944-93DB-4AA9-9912-2539C17A7E60}" type="presParOf" srcId="{0AB7EC6F-8DFE-48FA-8854-73FF0B55679F}" destId="{33C92FDA-C62C-4423-B1FB-69F706D9B9F5}" srcOrd="0" destOrd="0" presId="urn:microsoft.com/office/officeart/2005/8/layout/hierarchy1"/>
    <dgm:cxn modelId="{44BC44B1-D44E-4F13-B31F-0A094D8C4AB4}" type="presParOf" srcId="{33C92FDA-C62C-4423-B1FB-69F706D9B9F5}" destId="{D9F1CD68-6755-4AD9-9459-167090728D12}" srcOrd="0" destOrd="0" presId="urn:microsoft.com/office/officeart/2005/8/layout/hierarchy1"/>
    <dgm:cxn modelId="{7FAA2F05-E942-4486-ADC6-B3C2B7501779}" type="presParOf" srcId="{33C92FDA-C62C-4423-B1FB-69F706D9B9F5}" destId="{22EFDB99-9E71-4A49-B872-3CE30EC93D67}" srcOrd="1" destOrd="0" presId="urn:microsoft.com/office/officeart/2005/8/layout/hierarchy1"/>
    <dgm:cxn modelId="{7673754A-450C-4B2A-BCE8-96ACC8893E0F}" type="presParOf" srcId="{0AB7EC6F-8DFE-48FA-8854-73FF0B55679F}" destId="{26C391D7-2E25-4814-850B-E71B25D723AC}" srcOrd="1" destOrd="0" presId="urn:microsoft.com/office/officeart/2005/8/layout/hierarchy1"/>
    <dgm:cxn modelId="{1FA6F5D0-334E-47C7-91A6-97434BAE5231}" type="presParOf" srcId="{26C391D7-2E25-4814-850B-E71B25D723AC}" destId="{BE205B79-7AB5-4D78-903E-9FFDA16E7B28}" srcOrd="0" destOrd="0" presId="urn:microsoft.com/office/officeart/2005/8/layout/hierarchy1"/>
    <dgm:cxn modelId="{61B42318-1B72-491F-8D9F-6DFC48045D9C}" type="presParOf" srcId="{26C391D7-2E25-4814-850B-E71B25D723AC}" destId="{50B96707-3EBD-481A-9F5A-8574DFEE6144}" srcOrd="1" destOrd="0" presId="urn:microsoft.com/office/officeart/2005/8/layout/hierarchy1"/>
    <dgm:cxn modelId="{7CA31260-7119-4C14-86B9-EBE28F76F32C}" type="presParOf" srcId="{50B96707-3EBD-481A-9F5A-8574DFEE6144}" destId="{712EE874-C671-480C-A292-29501438CC00}" srcOrd="0" destOrd="0" presId="urn:microsoft.com/office/officeart/2005/8/layout/hierarchy1"/>
    <dgm:cxn modelId="{3F22504E-7192-4BA6-8245-891B7A4E2F3D}" type="presParOf" srcId="{712EE874-C671-480C-A292-29501438CC00}" destId="{7A3B9C01-47BA-4258-B09F-49E9C1E6C9CF}" srcOrd="0" destOrd="0" presId="urn:microsoft.com/office/officeart/2005/8/layout/hierarchy1"/>
    <dgm:cxn modelId="{5AF21AB6-61A0-4A5E-978A-CB07064C66AB}" type="presParOf" srcId="{712EE874-C671-480C-A292-29501438CC00}" destId="{DB7379F9-1CC9-4EFF-B065-E282BF55B923}" srcOrd="1" destOrd="0" presId="urn:microsoft.com/office/officeart/2005/8/layout/hierarchy1"/>
    <dgm:cxn modelId="{83369D8C-7E76-4B94-8395-0DF512FEFC04}" type="presParOf" srcId="{50B96707-3EBD-481A-9F5A-8574DFEE6144}" destId="{D46C7D17-F3E3-485D-9FE8-56D40C9D9102}" srcOrd="1" destOrd="0" presId="urn:microsoft.com/office/officeart/2005/8/layout/hierarchy1"/>
  </dgm:cxnLst>
  <dgm:bg/>
  <dgm:whole/>
  <dgm:extLst>
    <a:ext uri="http://schemas.microsoft.com/office/drawing/2008/diagram">
      <dsp:dataModelExt xmlns:dsp="http://schemas.microsoft.com/office/drawing/2008/diagram" relId="rId18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4DD310F-F4E4-4BA3-8894-F4E878A9A1B3}">
      <dsp:nvSpPr>
        <dsp:cNvPr id="0" name=""/>
        <dsp:cNvSpPr/>
      </dsp:nvSpPr>
      <dsp:spPr>
        <a:xfrm>
          <a:off x="3104968" y="1679512"/>
          <a:ext cx="91696" cy="6602132"/>
        </a:xfrm>
        <a:custGeom>
          <a:avLst/>
          <a:gdLst/>
          <a:ahLst/>
          <a:cxnLst/>
          <a:rect l="0" t="0" r="0" b="0"/>
          <a:pathLst>
            <a:path>
              <a:moveTo>
                <a:pt x="91696" y="0"/>
              </a:moveTo>
              <a:lnTo>
                <a:pt x="91696" y="6602132"/>
              </a:lnTo>
              <a:lnTo>
                <a:pt x="0" y="660213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0A229B5-2687-4DB6-9350-FB517071B05B}">
      <dsp:nvSpPr>
        <dsp:cNvPr id="0" name=""/>
        <dsp:cNvSpPr/>
      </dsp:nvSpPr>
      <dsp:spPr>
        <a:xfrm>
          <a:off x="4182299" y="2299553"/>
          <a:ext cx="268181" cy="5362049"/>
        </a:xfrm>
        <a:custGeom>
          <a:avLst/>
          <a:gdLst/>
          <a:ahLst/>
          <a:cxnLst/>
          <a:rect l="0" t="0" r="0" b="0"/>
          <a:pathLst>
            <a:path>
              <a:moveTo>
                <a:pt x="0" y="0"/>
              </a:moveTo>
              <a:lnTo>
                <a:pt x="0" y="5362049"/>
              </a:lnTo>
              <a:lnTo>
                <a:pt x="268181" y="536204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0E09124-E007-4BE4-B0E5-22C0F42F2569}">
      <dsp:nvSpPr>
        <dsp:cNvPr id="0" name=""/>
        <dsp:cNvSpPr/>
      </dsp:nvSpPr>
      <dsp:spPr>
        <a:xfrm>
          <a:off x="4182299" y="2299553"/>
          <a:ext cx="268181" cy="4742007"/>
        </a:xfrm>
        <a:custGeom>
          <a:avLst/>
          <a:gdLst/>
          <a:ahLst/>
          <a:cxnLst/>
          <a:rect l="0" t="0" r="0" b="0"/>
          <a:pathLst>
            <a:path>
              <a:moveTo>
                <a:pt x="0" y="0"/>
              </a:moveTo>
              <a:lnTo>
                <a:pt x="0" y="4742007"/>
              </a:lnTo>
              <a:lnTo>
                <a:pt x="268181" y="474200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EB54C8E-F92F-4770-B25A-A803E0AA864B}">
      <dsp:nvSpPr>
        <dsp:cNvPr id="0" name=""/>
        <dsp:cNvSpPr/>
      </dsp:nvSpPr>
      <dsp:spPr>
        <a:xfrm>
          <a:off x="4182299" y="2299553"/>
          <a:ext cx="268181" cy="4121966"/>
        </a:xfrm>
        <a:custGeom>
          <a:avLst/>
          <a:gdLst/>
          <a:ahLst/>
          <a:cxnLst/>
          <a:rect l="0" t="0" r="0" b="0"/>
          <a:pathLst>
            <a:path>
              <a:moveTo>
                <a:pt x="0" y="0"/>
              </a:moveTo>
              <a:lnTo>
                <a:pt x="0" y="4121966"/>
              </a:lnTo>
              <a:lnTo>
                <a:pt x="268181" y="412196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0AEC655-2CCB-45EA-839E-86675A473F81}">
      <dsp:nvSpPr>
        <dsp:cNvPr id="0" name=""/>
        <dsp:cNvSpPr/>
      </dsp:nvSpPr>
      <dsp:spPr>
        <a:xfrm>
          <a:off x="4182299" y="2299553"/>
          <a:ext cx="268181" cy="3501924"/>
        </a:xfrm>
        <a:custGeom>
          <a:avLst/>
          <a:gdLst/>
          <a:ahLst/>
          <a:cxnLst/>
          <a:rect l="0" t="0" r="0" b="0"/>
          <a:pathLst>
            <a:path>
              <a:moveTo>
                <a:pt x="0" y="0"/>
              </a:moveTo>
              <a:lnTo>
                <a:pt x="0" y="3501924"/>
              </a:lnTo>
              <a:lnTo>
                <a:pt x="268181" y="350192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9CE17CD-0A33-4E5D-9D8A-C9EB169B2892}">
      <dsp:nvSpPr>
        <dsp:cNvPr id="0" name=""/>
        <dsp:cNvSpPr/>
      </dsp:nvSpPr>
      <dsp:spPr>
        <a:xfrm>
          <a:off x="4182299" y="2299553"/>
          <a:ext cx="268181" cy="2881883"/>
        </a:xfrm>
        <a:custGeom>
          <a:avLst/>
          <a:gdLst/>
          <a:ahLst/>
          <a:cxnLst/>
          <a:rect l="0" t="0" r="0" b="0"/>
          <a:pathLst>
            <a:path>
              <a:moveTo>
                <a:pt x="0" y="0"/>
              </a:moveTo>
              <a:lnTo>
                <a:pt x="0" y="2881883"/>
              </a:lnTo>
              <a:lnTo>
                <a:pt x="268181" y="288188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F4F74FE-26BA-4A0D-9020-FED74AA35371}">
      <dsp:nvSpPr>
        <dsp:cNvPr id="0" name=""/>
        <dsp:cNvSpPr/>
      </dsp:nvSpPr>
      <dsp:spPr>
        <a:xfrm>
          <a:off x="4182299" y="2299553"/>
          <a:ext cx="268181" cy="2261841"/>
        </a:xfrm>
        <a:custGeom>
          <a:avLst/>
          <a:gdLst/>
          <a:ahLst/>
          <a:cxnLst/>
          <a:rect l="0" t="0" r="0" b="0"/>
          <a:pathLst>
            <a:path>
              <a:moveTo>
                <a:pt x="0" y="0"/>
              </a:moveTo>
              <a:lnTo>
                <a:pt x="0" y="2261841"/>
              </a:lnTo>
              <a:lnTo>
                <a:pt x="268181" y="226184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1374B57-5D82-46FE-A126-6D8985DE96F4}">
      <dsp:nvSpPr>
        <dsp:cNvPr id="0" name=""/>
        <dsp:cNvSpPr/>
      </dsp:nvSpPr>
      <dsp:spPr>
        <a:xfrm>
          <a:off x="4182299" y="2299553"/>
          <a:ext cx="268181" cy="1641800"/>
        </a:xfrm>
        <a:custGeom>
          <a:avLst/>
          <a:gdLst/>
          <a:ahLst/>
          <a:cxnLst/>
          <a:rect l="0" t="0" r="0" b="0"/>
          <a:pathLst>
            <a:path>
              <a:moveTo>
                <a:pt x="0" y="0"/>
              </a:moveTo>
              <a:lnTo>
                <a:pt x="0" y="1641800"/>
              </a:lnTo>
              <a:lnTo>
                <a:pt x="268181" y="164180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45F5CAF-2FB2-44E5-962D-DC6D5BC38DD6}">
      <dsp:nvSpPr>
        <dsp:cNvPr id="0" name=""/>
        <dsp:cNvSpPr/>
      </dsp:nvSpPr>
      <dsp:spPr>
        <a:xfrm>
          <a:off x="4182299" y="2299553"/>
          <a:ext cx="268181" cy="1021758"/>
        </a:xfrm>
        <a:custGeom>
          <a:avLst/>
          <a:gdLst/>
          <a:ahLst/>
          <a:cxnLst/>
          <a:rect l="0" t="0" r="0" b="0"/>
          <a:pathLst>
            <a:path>
              <a:moveTo>
                <a:pt x="0" y="0"/>
              </a:moveTo>
              <a:lnTo>
                <a:pt x="0" y="1021758"/>
              </a:lnTo>
              <a:lnTo>
                <a:pt x="268181" y="102175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154AFF5-0F6A-404E-AF08-C628542BED03}">
      <dsp:nvSpPr>
        <dsp:cNvPr id="0" name=""/>
        <dsp:cNvSpPr/>
      </dsp:nvSpPr>
      <dsp:spPr>
        <a:xfrm>
          <a:off x="4182299" y="2299553"/>
          <a:ext cx="268181" cy="401717"/>
        </a:xfrm>
        <a:custGeom>
          <a:avLst/>
          <a:gdLst/>
          <a:ahLst/>
          <a:cxnLst/>
          <a:rect l="0" t="0" r="0" b="0"/>
          <a:pathLst>
            <a:path>
              <a:moveTo>
                <a:pt x="0" y="0"/>
              </a:moveTo>
              <a:lnTo>
                <a:pt x="0" y="401717"/>
              </a:lnTo>
              <a:lnTo>
                <a:pt x="268181" y="40171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F3362D0-8216-4D76-AD94-1E4538F9D614}">
      <dsp:nvSpPr>
        <dsp:cNvPr id="0" name=""/>
        <dsp:cNvSpPr/>
      </dsp:nvSpPr>
      <dsp:spPr>
        <a:xfrm>
          <a:off x="3196665" y="1679512"/>
          <a:ext cx="91696" cy="401717"/>
        </a:xfrm>
        <a:custGeom>
          <a:avLst/>
          <a:gdLst/>
          <a:ahLst/>
          <a:cxnLst/>
          <a:rect l="0" t="0" r="0" b="0"/>
          <a:pathLst>
            <a:path>
              <a:moveTo>
                <a:pt x="0" y="0"/>
              </a:moveTo>
              <a:lnTo>
                <a:pt x="0" y="401717"/>
              </a:lnTo>
              <a:lnTo>
                <a:pt x="91696" y="40171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F5904A4-E75C-4555-8BF3-950FF748D2A8}">
      <dsp:nvSpPr>
        <dsp:cNvPr id="0" name=""/>
        <dsp:cNvSpPr/>
      </dsp:nvSpPr>
      <dsp:spPr>
        <a:xfrm>
          <a:off x="1841791" y="2324949"/>
          <a:ext cx="301377" cy="3476529"/>
        </a:xfrm>
        <a:custGeom>
          <a:avLst/>
          <a:gdLst/>
          <a:ahLst/>
          <a:cxnLst/>
          <a:rect l="0" t="0" r="0" b="0"/>
          <a:pathLst>
            <a:path>
              <a:moveTo>
                <a:pt x="0" y="0"/>
              </a:moveTo>
              <a:lnTo>
                <a:pt x="0" y="3476529"/>
              </a:lnTo>
              <a:lnTo>
                <a:pt x="301377" y="347652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2E6B749-AC9D-408A-80D6-E117D33809F1}">
      <dsp:nvSpPr>
        <dsp:cNvPr id="0" name=""/>
        <dsp:cNvSpPr/>
      </dsp:nvSpPr>
      <dsp:spPr>
        <a:xfrm>
          <a:off x="1841791" y="2324949"/>
          <a:ext cx="301377" cy="2856487"/>
        </a:xfrm>
        <a:custGeom>
          <a:avLst/>
          <a:gdLst/>
          <a:ahLst/>
          <a:cxnLst/>
          <a:rect l="0" t="0" r="0" b="0"/>
          <a:pathLst>
            <a:path>
              <a:moveTo>
                <a:pt x="0" y="0"/>
              </a:moveTo>
              <a:lnTo>
                <a:pt x="0" y="2856487"/>
              </a:lnTo>
              <a:lnTo>
                <a:pt x="301377" y="285648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0949914-DBAD-40AB-9326-49E452A93AC5}">
      <dsp:nvSpPr>
        <dsp:cNvPr id="0" name=""/>
        <dsp:cNvSpPr/>
      </dsp:nvSpPr>
      <dsp:spPr>
        <a:xfrm>
          <a:off x="1841791" y="2324949"/>
          <a:ext cx="301377" cy="2236446"/>
        </a:xfrm>
        <a:custGeom>
          <a:avLst/>
          <a:gdLst/>
          <a:ahLst/>
          <a:cxnLst/>
          <a:rect l="0" t="0" r="0" b="0"/>
          <a:pathLst>
            <a:path>
              <a:moveTo>
                <a:pt x="0" y="0"/>
              </a:moveTo>
              <a:lnTo>
                <a:pt x="0" y="2236446"/>
              </a:lnTo>
              <a:lnTo>
                <a:pt x="301377" y="223644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7DF5197-5183-40A6-B111-59BF81CFDC5E}">
      <dsp:nvSpPr>
        <dsp:cNvPr id="0" name=""/>
        <dsp:cNvSpPr/>
      </dsp:nvSpPr>
      <dsp:spPr>
        <a:xfrm>
          <a:off x="1841791" y="2324949"/>
          <a:ext cx="301377" cy="1616404"/>
        </a:xfrm>
        <a:custGeom>
          <a:avLst/>
          <a:gdLst/>
          <a:ahLst/>
          <a:cxnLst/>
          <a:rect l="0" t="0" r="0" b="0"/>
          <a:pathLst>
            <a:path>
              <a:moveTo>
                <a:pt x="0" y="0"/>
              </a:moveTo>
              <a:lnTo>
                <a:pt x="0" y="1616404"/>
              </a:lnTo>
              <a:lnTo>
                <a:pt x="301377" y="161640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D1C7DB1-CB20-4EE3-9DF8-3DE8209FC754}">
      <dsp:nvSpPr>
        <dsp:cNvPr id="0" name=""/>
        <dsp:cNvSpPr/>
      </dsp:nvSpPr>
      <dsp:spPr>
        <a:xfrm>
          <a:off x="1841791" y="2324949"/>
          <a:ext cx="301377" cy="996363"/>
        </a:xfrm>
        <a:custGeom>
          <a:avLst/>
          <a:gdLst/>
          <a:ahLst/>
          <a:cxnLst/>
          <a:rect l="0" t="0" r="0" b="0"/>
          <a:pathLst>
            <a:path>
              <a:moveTo>
                <a:pt x="0" y="0"/>
              </a:moveTo>
              <a:lnTo>
                <a:pt x="0" y="996363"/>
              </a:lnTo>
              <a:lnTo>
                <a:pt x="301377" y="99636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7C469A6-8A7B-4AF8-A683-7C61200F8F47}">
      <dsp:nvSpPr>
        <dsp:cNvPr id="0" name=""/>
        <dsp:cNvSpPr/>
      </dsp:nvSpPr>
      <dsp:spPr>
        <a:xfrm>
          <a:off x="1841791" y="2324949"/>
          <a:ext cx="301377" cy="376321"/>
        </a:xfrm>
        <a:custGeom>
          <a:avLst/>
          <a:gdLst/>
          <a:ahLst/>
          <a:cxnLst/>
          <a:rect l="0" t="0" r="0" b="0"/>
          <a:pathLst>
            <a:path>
              <a:moveTo>
                <a:pt x="0" y="0"/>
              </a:moveTo>
              <a:lnTo>
                <a:pt x="0" y="376321"/>
              </a:lnTo>
              <a:lnTo>
                <a:pt x="301377" y="37632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6811510-B0A7-4597-833C-CE3A35D515BB}">
      <dsp:nvSpPr>
        <dsp:cNvPr id="0" name=""/>
        <dsp:cNvSpPr/>
      </dsp:nvSpPr>
      <dsp:spPr>
        <a:xfrm>
          <a:off x="2507746" y="1679512"/>
          <a:ext cx="688918" cy="427112"/>
        </a:xfrm>
        <a:custGeom>
          <a:avLst/>
          <a:gdLst/>
          <a:ahLst/>
          <a:cxnLst/>
          <a:rect l="0" t="0" r="0" b="0"/>
          <a:pathLst>
            <a:path>
              <a:moveTo>
                <a:pt x="688918" y="0"/>
              </a:moveTo>
              <a:lnTo>
                <a:pt x="688918" y="427112"/>
              </a:lnTo>
              <a:lnTo>
                <a:pt x="0" y="42711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2271492-83BB-4491-9AAB-E96EE52C0662}">
      <dsp:nvSpPr>
        <dsp:cNvPr id="0" name=""/>
        <dsp:cNvSpPr/>
      </dsp:nvSpPr>
      <dsp:spPr>
        <a:xfrm>
          <a:off x="3125549" y="1679512"/>
          <a:ext cx="91440" cy="6953054"/>
        </a:xfrm>
        <a:custGeom>
          <a:avLst/>
          <a:gdLst/>
          <a:ahLst/>
          <a:cxnLst/>
          <a:rect l="0" t="0" r="0" b="0"/>
          <a:pathLst>
            <a:path>
              <a:moveTo>
                <a:pt x="71115" y="0"/>
              </a:moveTo>
              <a:lnTo>
                <a:pt x="71115" y="6861358"/>
              </a:lnTo>
              <a:lnTo>
                <a:pt x="45720" y="6861358"/>
              </a:lnTo>
              <a:lnTo>
                <a:pt x="45720" y="695305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613B435-5414-4116-B9E1-DE1252678383}">
      <dsp:nvSpPr>
        <dsp:cNvPr id="0" name=""/>
        <dsp:cNvSpPr/>
      </dsp:nvSpPr>
      <dsp:spPr>
        <a:xfrm>
          <a:off x="3150945" y="1059470"/>
          <a:ext cx="91440" cy="183392"/>
        </a:xfrm>
        <a:custGeom>
          <a:avLst/>
          <a:gdLst/>
          <a:ahLst/>
          <a:cxnLst/>
          <a:rect l="0" t="0" r="0" b="0"/>
          <a:pathLst>
            <a:path>
              <a:moveTo>
                <a:pt x="45720" y="0"/>
              </a:moveTo>
              <a:lnTo>
                <a:pt x="45720" y="18339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DF4D587-01AD-4AD9-B0F5-BE567A8FDE6B}">
      <dsp:nvSpPr>
        <dsp:cNvPr id="0" name=""/>
        <dsp:cNvSpPr/>
      </dsp:nvSpPr>
      <dsp:spPr>
        <a:xfrm>
          <a:off x="3150945" y="439429"/>
          <a:ext cx="91440" cy="183392"/>
        </a:xfrm>
        <a:custGeom>
          <a:avLst/>
          <a:gdLst/>
          <a:ahLst/>
          <a:cxnLst/>
          <a:rect l="0" t="0" r="0" b="0"/>
          <a:pathLst>
            <a:path>
              <a:moveTo>
                <a:pt x="45720" y="0"/>
              </a:moveTo>
              <a:lnTo>
                <a:pt x="45720" y="18339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7C6428E-FB72-4579-AE48-EC789341B5E5}">
      <dsp:nvSpPr>
        <dsp:cNvPr id="0" name=""/>
        <dsp:cNvSpPr/>
      </dsp:nvSpPr>
      <dsp:spPr>
        <a:xfrm>
          <a:off x="2760016" y="2780"/>
          <a:ext cx="873297" cy="43664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tr-TR" sz="800" kern="1200" dirty="0"/>
            <a:t>FARUK DEMİR</a:t>
          </a:r>
        </a:p>
        <a:p>
          <a:pPr lvl="0" algn="ctr" defTabSz="355600">
            <a:lnSpc>
              <a:spcPct val="90000"/>
            </a:lnSpc>
            <a:spcBef>
              <a:spcPct val="0"/>
            </a:spcBef>
            <a:spcAft>
              <a:spcPct val="35000"/>
            </a:spcAft>
          </a:pPr>
          <a:r>
            <a:rPr lang="tr-TR" sz="800" kern="1200" dirty="0"/>
            <a:t>BELEDİYE BAŞKANI</a:t>
          </a:r>
        </a:p>
      </dsp:txBody>
      <dsp:txXfrm>
        <a:off x="2760016" y="2780"/>
        <a:ext cx="873297" cy="436648"/>
      </dsp:txXfrm>
    </dsp:sp>
    <dsp:sp modelId="{DAE0A155-39D9-4ACF-832D-849DEBEF44F3}">
      <dsp:nvSpPr>
        <dsp:cNvPr id="0" name=""/>
        <dsp:cNvSpPr/>
      </dsp:nvSpPr>
      <dsp:spPr>
        <a:xfrm>
          <a:off x="2760016" y="622821"/>
          <a:ext cx="873297" cy="43664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tr-TR" sz="800" kern="1200"/>
            <a:t>SEÇİL AVŞAR</a:t>
          </a:r>
        </a:p>
        <a:p>
          <a:pPr lvl="0" algn="ctr" defTabSz="355600">
            <a:lnSpc>
              <a:spcPct val="90000"/>
            </a:lnSpc>
            <a:spcBef>
              <a:spcPct val="0"/>
            </a:spcBef>
            <a:spcAft>
              <a:spcPct val="35000"/>
            </a:spcAft>
          </a:pPr>
          <a:r>
            <a:rPr lang="tr-TR" sz="800" kern="1200"/>
            <a:t>BELEDİYE BAŞKAN YARDIMCISI</a:t>
          </a:r>
        </a:p>
      </dsp:txBody>
      <dsp:txXfrm>
        <a:off x="2760016" y="622821"/>
        <a:ext cx="873297" cy="436648"/>
      </dsp:txXfrm>
    </dsp:sp>
    <dsp:sp modelId="{3443E026-38CD-4573-9748-D71B347A99F1}">
      <dsp:nvSpPr>
        <dsp:cNvPr id="0" name=""/>
        <dsp:cNvSpPr/>
      </dsp:nvSpPr>
      <dsp:spPr>
        <a:xfrm>
          <a:off x="2760016" y="1242863"/>
          <a:ext cx="873297" cy="43664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tr-TR" sz="800" kern="1200" dirty="0"/>
            <a:t>OKAN DEĞİRMENCİ</a:t>
          </a:r>
        </a:p>
        <a:p>
          <a:pPr lvl="0" algn="ctr" defTabSz="355600">
            <a:lnSpc>
              <a:spcPct val="90000"/>
            </a:lnSpc>
            <a:spcBef>
              <a:spcPct val="0"/>
            </a:spcBef>
            <a:spcAft>
              <a:spcPct val="35000"/>
            </a:spcAft>
          </a:pPr>
          <a:r>
            <a:rPr lang="tr-TR" sz="800" kern="1200" dirty="0"/>
            <a:t>FEN İŞLERİ MÜDÜRÜ</a:t>
          </a:r>
        </a:p>
      </dsp:txBody>
      <dsp:txXfrm>
        <a:off x="2760016" y="1242863"/>
        <a:ext cx="873297" cy="436648"/>
      </dsp:txXfrm>
    </dsp:sp>
    <dsp:sp modelId="{40FD2C5F-AC9A-4EF9-ABA2-39507DDB2785}">
      <dsp:nvSpPr>
        <dsp:cNvPr id="0" name=""/>
        <dsp:cNvSpPr/>
      </dsp:nvSpPr>
      <dsp:spPr>
        <a:xfrm>
          <a:off x="2167400" y="8632566"/>
          <a:ext cx="2007738" cy="43664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tr-TR" sz="800" kern="1200"/>
            <a:t>OKAN ATASOY</a:t>
          </a:r>
        </a:p>
        <a:p>
          <a:pPr lvl="0" algn="ctr" defTabSz="355600">
            <a:lnSpc>
              <a:spcPct val="90000"/>
            </a:lnSpc>
            <a:spcBef>
              <a:spcPct val="0"/>
            </a:spcBef>
            <a:spcAft>
              <a:spcPct val="35000"/>
            </a:spcAft>
          </a:pPr>
          <a:r>
            <a:rPr lang="tr-TR" sz="800" kern="1200"/>
            <a:t>ELEKTRİK TEKNİKERİ</a:t>
          </a:r>
        </a:p>
      </dsp:txBody>
      <dsp:txXfrm>
        <a:off x="2167400" y="8632566"/>
        <a:ext cx="2007738" cy="436648"/>
      </dsp:txXfrm>
    </dsp:sp>
    <dsp:sp modelId="{DA202ED0-6C9A-43D4-AD3E-23E21C95CD5F}">
      <dsp:nvSpPr>
        <dsp:cNvPr id="0" name=""/>
        <dsp:cNvSpPr/>
      </dsp:nvSpPr>
      <dsp:spPr>
        <a:xfrm>
          <a:off x="1175836" y="1888300"/>
          <a:ext cx="1331910" cy="43664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tr-TR" sz="800" kern="1200"/>
            <a:t>VOLKAN GÖK</a:t>
          </a:r>
        </a:p>
        <a:p>
          <a:pPr lvl="0" algn="ctr" defTabSz="355600">
            <a:lnSpc>
              <a:spcPct val="90000"/>
            </a:lnSpc>
            <a:spcBef>
              <a:spcPct val="0"/>
            </a:spcBef>
            <a:spcAft>
              <a:spcPct val="35000"/>
            </a:spcAft>
          </a:pPr>
          <a:r>
            <a:rPr lang="tr-TR" sz="800" kern="1200"/>
            <a:t>YOL,BAKIM VE ONARIM ŞEFİ</a:t>
          </a:r>
        </a:p>
      </dsp:txBody>
      <dsp:txXfrm>
        <a:off x="1175836" y="1888300"/>
        <a:ext cx="1331910" cy="436648"/>
      </dsp:txXfrm>
    </dsp:sp>
    <dsp:sp modelId="{8B693717-B2E7-4E6A-861F-A4DAAC0A7A3C}">
      <dsp:nvSpPr>
        <dsp:cNvPr id="0" name=""/>
        <dsp:cNvSpPr/>
      </dsp:nvSpPr>
      <dsp:spPr>
        <a:xfrm>
          <a:off x="2143168" y="2482946"/>
          <a:ext cx="873297" cy="43664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tr-TR" sz="800" kern="1200"/>
            <a:t>EMRE BEKTAŞ</a:t>
          </a:r>
        </a:p>
        <a:p>
          <a:pPr lvl="0" algn="ctr" defTabSz="355600">
            <a:lnSpc>
              <a:spcPct val="90000"/>
            </a:lnSpc>
            <a:spcBef>
              <a:spcPct val="0"/>
            </a:spcBef>
            <a:spcAft>
              <a:spcPct val="35000"/>
            </a:spcAft>
          </a:pPr>
          <a:r>
            <a:rPr lang="tr-TR" sz="800" kern="1200"/>
            <a:t>SAHA SORUMLUSU</a:t>
          </a:r>
        </a:p>
      </dsp:txBody>
      <dsp:txXfrm>
        <a:off x="2143168" y="2482946"/>
        <a:ext cx="873297" cy="436648"/>
      </dsp:txXfrm>
    </dsp:sp>
    <dsp:sp modelId="{61967B16-E29F-47D1-965A-0809F2EB21D0}">
      <dsp:nvSpPr>
        <dsp:cNvPr id="0" name=""/>
        <dsp:cNvSpPr/>
      </dsp:nvSpPr>
      <dsp:spPr>
        <a:xfrm>
          <a:off x="2143168" y="3102987"/>
          <a:ext cx="873297" cy="43664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tr-TR" sz="800" kern="1200"/>
            <a:t>ERGÜL UYMAZ</a:t>
          </a:r>
        </a:p>
        <a:p>
          <a:pPr lvl="0" algn="ctr" defTabSz="355600">
            <a:lnSpc>
              <a:spcPct val="90000"/>
            </a:lnSpc>
            <a:spcBef>
              <a:spcPct val="0"/>
            </a:spcBef>
            <a:spcAft>
              <a:spcPct val="35000"/>
            </a:spcAft>
          </a:pPr>
          <a:r>
            <a:rPr lang="tr-TR" sz="800" kern="1200"/>
            <a:t>İŞÇİ</a:t>
          </a:r>
        </a:p>
      </dsp:txBody>
      <dsp:txXfrm>
        <a:off x="2143168" y="3102987"/>
        <a:ext cx="873297" cy="436648"/>
      </dsp:txXfrm>
    </dsp:sp>
    <dsp:sp modelId="{2FC2C2FB-DA3E-4BA8-BDE3-817E71D599E3}">
      <dsp:nvSpPr>
        <dsp:cNvPr id="0" name=""/>
        <dsp:cNvSpPr/>
      </dsp:nvSpPr>
      <dsp:spPr>
        <a:xfrm>
          <a:off x="2143168" y="3723029"/>
          <a:ext cx="873297" cy="43664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tr-TR" sz="800" kern="1200"/>
            <a:t>BAŞAR YILDIZ</a:t>
          </a:r>
        </a:p>
        <a:p>
          <a:pPr lvl="0" algn="ctr" defTabSz="355600">
            <a:lnSpc>
              <a:spcPct val="90000"/>
            </a:lnSpc>
            <a:spcBef>
              <a:spcPct val="0"/>
            </a:spcBef>
            <a:spcAft>
              <a:spcPct val="35000"/>
            </a:spcAft>
          </a:pPr>
          <a:r>
            <a:rPr lang="tr-TR" sz="800" kern="1200"/>
            <a:t>İŞÇİ</a:t>
          </a:r>
        </a:p>
      </dsp:txBody>
      <dsp:txXfrm>
        <a:off x="2143168" y="3723029"/>
        <a:ext cx="873297" cy="436648"/>
      </dsp:txXfrm>
    </dsp:sp>
    <dsp:sp modelId="{8DA88543-5F5B-4550-8370-672250A4A94A}">
      <dsp:nvSpPr>
        <dsp:cNvPr id="0" name=""/>
        <dsp:cNvSpPr/>
      </dsp:nvSpPr>
      <dsp:spPr>
        <a:xfrm>
          <a:off x="2143168" y="4343071"/>
          <a:ext cx="873297" cy="43664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tr-TR" sz="800" kern="1200"/>
            <a:t>ENGİN UYMAZ</a:t>
          </a:r>
        </a:p>
        <a:p>
          <a:pPr lvl="0" algn="ctr" defTabSz="355600">
            <a:lnSpc>
              <a:spcPct val="90000"/>
            </a:lnSpc>
            <a:spcBef>
              <a:spcPct val="0"/>
            </a:spcBef>
            <a:spcAft>
              <a:spcPct val="35000"/>
            </a:spcAft>
          </a:pPr>
          <a:r>
            <a:rPr lang="tr-TR" sz="800" kern="1200"/>
            <a:t>İŞÇİ</a:t>
          </a:r>
        </a:p>
      </dsp:txBody>
      <dsp:txXfrm>
        <a:off x="2143168" y="4343071"/>
        <a:ext cx="873297" cy="436648"/>
      </dsp:txXfrm>
    </dsp:sp>
    <dsp:sp modelId="{5D1CE6F6-24AB-4B3D-8E9F-A0322325E602}">
      <dsp:nvSpPr>
        <dsp:cNvPr id="0" name=""/>
        <dsp:cNvSpPr/>
      </dsp:nvSpPr>
      <dsp:spPr>
        <a:xfrm>
          <a:off x="2143168" y="4963112"/>
          <a:ext cx="873297" cy="43664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tr-TR" sz="800" kern="1200"/>
            <a:t>SÜLEYMAN NUH</a:t>
          </a:r>
        </a:p>
        <a:p>
          <a:pPr lvl="0" algn="ctr" defTabSz="355600">
            <a:lnSpc>
              <a:spcPct val="90000"/>
            </a:lnSpc>
            <a:spcBef>
              <a:spcPct val="0"/>
            </a:spcBef>
            <a:spcAft>
              <a:spcPct val="35000"/>
            </a:spcAft>
          </a:pPr>
          <a:r>
            <a:rPr lang="tr-TR" sz="800" kern="1200"/>
            <a:t>İŞÇİ</a:t>
          </a:r>
        </a:p>
      </dsp:txBody>
      <dsp:txXfrm>
        <a:off x="2143168" y="4963112"/>
        <a:ext cx="873297" cy="436648"/>
      </dsp:txXfrm>
    </dsp:sp>
    <dsp:sp modelId="{277CC487-D8DD-473B-B0C8-C2B5C801C5FC}">
      <dsp:nvSpPr>
        <dsp:cNvPr id="0" name=""/>
        <dsp:cNvSpPr/>
      </dsp:nvSpPr>
      <dsp:spPr>
        <a:xfrm>
          <a:off x="2143168" y="5583154"/>
          <a:ext cx="873297" cy="43664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tr-TR" sz="800" kern="1200"/>
            <a:t>CEMİL BAŞDEMİR</a:t>
          </a:r>
        </a:p>
        <a:p>
          <a:pPr lvl="0" algn="ctr" defTabSz="355600">
            <a:lnSpc>
              <a:spcPct val="90000"/>
            </a:lnSpc>
            <a:spcBef>
              <a:spcPct val="0"/>
            </a:spcBef>
            <a:spcAft>
              <a:spcPct val="35000"/>
            </a:spcAft>
          </a:pPr>
          <a:r>
            <a:rPr lang="tr-TR" sz="800" kern="1200"/>
            <a:t>İŞÇİ</a:t>
          </a:r>
        </a:p>
      </dsp:txBody>
      <dsp:txXfrm>
        <a:off x="2143168" y="5583154"/>
        <a:ext cx="873297" cy="436648"/>
      </dsp:txXfrm>
    </dsp:sp>
    <dsp:sp modelId="{049701B6-080C-4F1D-98E7-8CA7A1B40B1E}">
      <dsp:nvSpPr>
        <dsp:cNvPr id="0" name=""/>
        <dsp:cNvSpPr/>
      </dsp:nvSpPr>
      <dsp:spPr>
        <a:xfrm>
          <a:off x="3288361" y="1862904"/>
          <a:ext cx="1787876" cy="43664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tr-TR" sz="800" kern="1200" dirty="0"/>
            <a:t>CANSER KAYTAN </a:t>
          </a:r>
        </a:p>
        <a:p>
          <a:pPr lvl="0" algn="ctr" defTabSz="355600">
            <a:lnSpc>
              <a:spcPct val="90000"/>
            </a:lnSpc>
            <a:spcBef>
              <a:spcPct val="0"/>
            </a:spcBef>
            <a:spcAft>
              <a:spcPct val="35000"/>
            </a:spcAft>
          </a:pPr>
          <a:r>
            <a:rPr lang="tr-TR" sz="800" kern="1200" dirty="0"/>
            <a:t>SU KANALİZASYON ALTYAPI ŞEFLİĞİ</a:t>
          </a:r>
        </a:p>
      </dsp:txBody>
      <dsp:txXfrm>
        <a:off x="3288361" y="1862904"/>
        <a:ext cx="1787876" cy="436648"/>
      </dsp:txXfrm>
    </dsp:sp>
    <dsp:sp modelId="{C742E1EC-D989-4288-9D34-FF55AF8EB6EC}">
      <dsp:nvSpPr>
        <dsp:cNvPr id="0" name=""/>
        <dsp:cNvSpPr/>
      </dsp:nvSpPr>
      <dsp:spPr>
        <a:xfrm>
          <a:off x="4450481" y="2482946"/>
          <a:ext cx="873297" cy="43664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tr-TR" sz="800" kern="1200" dirty="0"/>
            <a:t>GÜVEN</a:t>
          </a:r>
          <a:r>
            <a:rPr lang="tr-TR" sz="800" kern="1200" baseline="0" dirty="0"/>
            <a:t> YEŞİLTAŞ</a:t>
          </a:r>
        </a:p>
        <a:p>
          <a:pPr lvl="0" algn="ctr" defTabSz="355600">
            <a:lnSpc>
              <a:spcPct val="90000"/>
            </a:lnSpc>
            <a:spcBef>
              <a:spcPct val="0"/>
            </a:spcBef>
            <a:spcAft>
              <a:spcPct val="35000"/>
            </a:spcAft>
          </a:pPr>
          <a:r>
            <a:rPr lang="tr-TR" sz="800" kern="1200" dirty="0"/>
            <a:t>İŞÇİ</a:t>
          </a:r>
        </a:p>
      </dsp:txBody>
      <dsp:txXfrm>
        <a:off x="4450481" y="2482946"/>
        <a:ext cx="873297" cy="436648"/>
      </dsp:txXfrm>
    </dsp:sp>
    <dsp:sp modelId="{B6CE220C-009C-47EB-AC3D-061A2543AE0A}">
      <dsp:nvSpPr>
        <dsp:cNvPr id="0" name=""/>
        <dsp:cNvSpPr/>
      </dsp:nvSpPr>
      <dsp:spPr>
        <a:xfrm>
          <a:off x="4450481" y="3102987"/>
          <a:ext cx="873297" cy="43664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tr-TR" sz="800" kern="1200" dirty="0"/>
            <a:t>ALLATTİN ZORBA</a:t>
          </a:r>
        </a:p>
        <a:p>
          <a:pPr lvl="0" algn="ctr" defTabSz="355600">
            <a:lnSpc>
              <a:spcPct val="90000"/>
            </a:lnSpc>
            <a:spcBef>
              <a:spcPct val="0"/>
            </a:spcBef>
            <a:spcAft>
              <a:spcPct val="35000"/>
            </a:spcAft>
          </a:pPr>
          <a:r>
            <a:rPr lang="tr-TR" sz="800" kern="1200" dirty="0"/>
            <a:t>İŞÇİ</a:t>
          </a:r>
        </a:p>
      </dsp:txBody>
      <dsp:txXfrm>
        <a:off x="4450481" y="3102987"/>
        <a:ext cx="873297" cy="436648"/>
      </dsp:txXfrm>
    </dsp:sp>
    <dsp:sp modelId="{58E5CA04-ED69-4133-8B1D-AD2501287CFE}">
      <dsp:nvSpPr>
        <dsp:cNvPr id="0" name=""/>
        <dsp:cNvSpPr/>
      </dsp:nvSpPr>
      <dsp:spPr>
        <a:xfrm>
          <a:off x="4450481" y="3723029"/>
          <a:ext cx="873297" cy="43664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tr-TR" sz="800" kern="1200" dirty="0"/>
            <a:t>SERCAN</a:t>
          </a:r>
          <a:r>
            <a:rPr lang="tr-TR" sz="800" kern="1200" baseline="0" dirty="0"/>
            <a:t> ÇİÇEK</a:t>
          </a:r>
        </a:p>
        <a:p>
          <a:pPr lvl="0" algn="ctr" defTabSz="355600">
            <a:lnSpc>
              <a:spcPct val="90000"/>
            </a:lnSpc>
            <a:spcBef>
              <a:spcPct val="0"/>
            </a:spcBef>
            <a:spcAft>
              <a:spcPct val="35000"/>
            </a:spcAft>
          </a:pPr>
          <a:r>
            <a:rPr lang="tr-TR" sz="800" kern="1200" baseline="0" dirty="0"/>
            <a:t>İŞÇİ</a:t>
          </a:r>
          <a:endParaRPr lang="tr-TR" sz="800" kern="1200" dirty="0"/>
        </a:p>
      </dsp:txBody>
      <dsp:txXfrm>
        <a:off x="4450481" y="3723029"/>
        <a:ext cx="873297" cy="436648"/>
      </dsp:txXfrm>
    </dsp:sp>
    <dsp:sp modelId="{3B44FE1E-182F-47EB-A421-D34C801465CA}">
      <dsp:nvSpPr>
        <dsp:cNvPr id="0" name=""/>
        <dsp:cNvSpPr/>
      </dsp:nvSpPr>
      <dsp:spPr>
        <a:xfrm>
          <a:off x="4450481" y="4343071"/>
          <a:ext cx="873297" cy="43664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tr-TR" sz="800" kern="1200" dirty="0"/>
            <a:t>ŞEVKET YILMAZ</a:t>
          </a:r>
        </a:p>
        <a:p>
          <a:pPr lvl="0" algn="ctr" defTabSz="355600">
            <a:lnSpc>
              <a:spcPct val="90000"/>
            </a:lnSpc>
            <a:spcBef>
              <a:spcPct val="0"/>
            </a:spcBef>
            <a:spcAft>
              <a:spcPct val="35000"/>
            </a:spcAft>
          </a:pPr>
          <a:r>
            <a:rPr lang="tr-TR" sz="800" kern="1200" dirty="0"/>
            <a:t>İŞÇİ</a:t>
          </a:r>
        </a:p>
      </dsp:txBody>
      <dsp:txXfrm>
        <a:off x="4450481" y="4343071"/>
        <a:ext cx="873297" cy="436648"/>
      </dsp:txXfrm>
    </dsp:sp>
    <dsp:sp modelId="{1143D482-4DE2-40E4-8147-079F9F755772}">
      <dsp:nvSpPr>
        <dsp:cNvPr id="0" name=""/>
        <dsp:cNvSpPr/>
      </dsp:nvSpPr>
      <dsp:spPr>
        <a:xfrm>
          <a:off x="4450481" y="4963112"/>
          <a:ext cx="873297" cy="43664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tr-TR" sz="800" kern="1200" dirty="0"/>
            <a:t>YUSUF KARABAĞLIK</a:t>
          </a:r>
        </a:p>
        <a:p>
          <a:pPr lvl="0" algn="ctr" defTabSz="355600">
            <a:lnSpc>
              <a:spcPct val="90000"/>
            </a:lnSpc>
            <a:spcBef>
              <a:spcPct val="0"/>
            </a:spcBef>
            <a:spcAft>
              <a:spcPct val="35000"/>
            </a:spcAft>
          </a:pPr>
          <a:r>
            <a:rPr lang="tr-TR" sz="800" kern="1200" dirty="0"/>
            <a:t>İŞÇİ</a:t>
          </a:r>
        </a:p>
      </dsp:txBody>
      <dsp:txXfrm>
        <a:off x="4450481" y="4963112"/>
        <a:ext cx="873297" cy="436648"/>
      </dsp:txXfrm>
    </dsp:sp>
    <dsp:sp modelId="{3B6398DB-9F4A-40C7-9CD2-476478C6D667}">
      <dsp:nvSpPr>
        <dsp:cNvPr id="0" name=""/>
        <dsp:cNvSpPr/>
      </dsp:nvSpPr>
      <dsp:spPr>
        <a:xfrm>
          <a:off x="4450481" y="5583154"/>
          <a:ext cx="873297" cy="43664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tr-TR" sz="800" kern="1200" dirty="0"/>
            <a:t>ERSİN ORHAN</a:t>
          </a:r>
        </a:p>
        <a:p>
          <a:pPr lvl="0" algn="ctr" defTabSz="355600">
            <a:lnSpc>
              <a:spcPct val="90000"/>
            </a:lnSpc>
            <a:spcBef>
              <a:spcPct val="0"/>
            </a:spcBef>
            <a:spcAft>
              <a:spcPct val="35000"/>
            </a:spcAft>
          </a:pPr>
          <a:r>
            <a:rPr lang="tr-TR" sz="800" kern="1200" dirty="0"/>
            <a:t>İŞÇİ</a:t>
          </a:r>
        </a:p>
      </dsp:txBody>
      <dsp:txXfrm>
        <a:off x="4450481" y="5583154"/>
        <a:ext cx="873297" cy="436648"/>
      </dsp:txXfrm>
    </dsp:sp>
    <dsp:sp modelId="{86820CEC-8ADF-4ED4-AEFA-9042E3654FC8}">
      <dsp:nvSpPr>
        <dsp:cNvPr id="0" name=""/>
        <dsp:cNvSpPr/>
      </dsp:nvSpPr>
      <dsp:spPr>
        <a:xfrm>
          <a:off x="4450481" y="6203195"/>
          <a:ext cx="873297" cy="43664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tr-TR" sz="800" kern="1200" dirty="0"/>
            <a:t>ULAŞ ARABUL</a:t>
          </a:r>
        </a:p>
        <a:p>
          <a:pPr lvl="0" algn="ctr" defTabSz="355600">
            <a:lnSpc>
              <a:spcPct val="90000"/>
            </a:lnSpc>
            <a:spcBef>
              <a:spcPct val="0"/>
            </a:spcBef>
            <a:spcAft>
              <a:spcPct val="35000"/>
            </a:spcAft>
          </a:pPr>
          <a:r>
            <a:rPr lang="tr-TR" sz="800" kern="1200" dirty="0"/>
            <a:t>İŞÇİ</a:t>
          </a:r>
        </a:p>
      </dsp:txBody>
      <dsp:txXfrm>
        <a:off x="4450481" y="6203195"/>
        <a:ext cx="873297" cy="436648"/>
      </dsp:txXfrm>
    </dsp:sp>
    <dsp:sp modelId="{AC9CEE3A-0AC4-478A-84A0-DA8C4E750BCA}">
      <dsp:nvSpPr>
        <dsp:cNvPr id="0" name=""/>
        <dsp:cNvSpPr/>
      </dsp:nvSpPr>
      <dsp:spPr>
        <a:xfrm>
          <a:off x="4450481" y="6823237"/>
          <a:ext cx="873297" cy="43664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tr-TR" sz="800" kern="1200"/>
            <a:t>MURAT KORKMAZ</a:t>
          </a:r>
        </a:p>
        <a:p>
          <a:pPr lvl="0" algn="ctr" defTabSz="355600">
            <a:lnSpc>
              <a:spcPct val="90000"/>
            </a:lnSpc>
            <a:spcBef>
              <a:spcPct val="0"/>
            </a:spcBef>
            <a:spcAft>
              <a:spcPct val="35000"/>
            </a:spcAft>
          </a:pPr>
          <a:r>
            <a:rPr lang="tr-TR" sz="800" kern="1200"/>
            <a:t>İŞÇİ</a:t>
          </a:r>
        </a:p>
      </dsp:txBody>
      <dsp:txXfrm>
        <a:off x="4450481" y="6823237"/>
        <a:ext cx="873297" cy="436648"/>
      </dsp:txXfrm>
    </dsp:sp>
    <dsp:sp modelId="{3EFAFB9E-FD61-449F-9A61-4E979A51A380}">
      <dsp:nvSpPr>
        <dsp:cNvPr id="0" name=""/>
        <dsp:cNvSpPr/>
      </dsp:nvSpPr>
      <dsp:spPr>
        <a:xfrm>
          <a:off x="4450481" y="7443278"/>
          <a:ext cx="873297" cy="43664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tr-TR" sz="800" kern="1200"/>
            <a:t>CAN İSMAİL KORKUT</a:t>
          </a:r>
        </a:p>
        <a:p>
          <a:pPr lvl="0" algn="ctr" defTabSz="355600">
            <a:lnSpc>
              <a:spcPct val="90000"/>
            </a:lnSpc>
            <a:spcBef>
              <a:spcPct val="0"/>
            </a:spcBef>
            <a:spcAft>
              <a:spcPct val="35000"/>
            </a:spcAft>
          </a:pPr>
          <a:r>
            <a:rPr lang="tr-TR" sz="800" kern="1200"/>
            <a:t>İŞÇİ</a:t>
          </a:r>
        </a:p>
      </dsp:txBody>
      <dsp:txXfrm>
        <a:off x="4450481" y="7443278"/>
        <a:ext cx="873297" cy="436648"/>
      </dsp:txXfrm>
    </dsp:sp>
    <dsp:sp modelId="{95EA015F-319E-4E59-98AF-97296E42F7D0}">
      <dsp:nvSpPr>
        <dsp:cNvPr id="0" name=""/>
        <dsp:cNvSpPr/>
      </dsp:nvSpPr>
      <dsp:spPr>
        <a:xfrm>
          <a:off x="1277426" y="8063320"/>
          <a:ext cx="1827541" cy="43664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tr-TR" sz="800" kern="1200"/>
            <a:t>RUKİYE KESER</a:t>
          </a:r>
        </a:p>
        <a:p>
          <a:pPr lvl="0" algn="ctr" defTabSz="355600">
            <a:lnSpc>
              <a:spcPct val="90000"/>
            </a:lnSpc>
            <a:spcBef>
              <a:spcPct val="0"/>
            </a:spcBef>
            <a:spcAft>
              <a:spcPct val="35000"/>
            </a:spcAft>
          </a:pPr>
          <a:r>
            <a:rPr lang="tr-TR" sz="800" kern="1200"/>
            <a:t>PLAN PROJE ŞEFLİĞİ</a:t>
          </a:r>
        </a:p>
      </dsp:txBody>
      <dsp:txXfrm>
        <a:off x="1277426" y="8063320"/>
        <a:ext cx="1827541" cy="43664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9FA1CC5-C27B-41FD-9E5B-31E01D7B9FDC}">
      <dsp:nvSpPr>
        <dsp:cNvPr id="0" name=""/>
        <dsp:cNvSpPr/>
      </dsp:nvSpPr>
      <dsp:spPr>
        <a:xfrm>
          <a:off x="2420714" y="2064380"/>
          <a:ext cx="195117" cy="499201"/>
        </a:xfrm>
        <a:custGeom>
          <a:avLst/>
          <a:gdLst/>
          <a:ahLst/>
          <a:cxnLst/>
          <a:rect l="0" t="0" r="0" b="0"/>
          <a:pathLst>
            <a:path>
              <a:moveTo>
                <a:pt x="0" y="0"/>
              </a:moveTo>
              <a:lnTo>
                <a:pt x="0" y="499201"/>
              </a:lnTo>
              <a:lnTo>
                <a:pt x="195117" y="499201"/>
              </a:lnTo>
            </a:path>
          </a:pathLst>
        </a:custGeom>
        <a:noFill/>
        <a:ln w="25400" cap="flat" cmpd="sng" algn="ctr">
          <a:solidFill>
            <a:schemeClr val="accent5">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ED9FE7E-7F29-4731-AC39-5EA5AB49F92C}">
      <dsp:nvSpPr>
        <dsp:cNvPr id="0" name=""/>
        <dsp:cNvSpPr/>
      </dsp:nvSpPr>
      <dsp:spPr>
        <a:xfrm>
          <a:off x="2840355" y="1341471"/>
          <a:ext cx="91440" cy="549509"/>
        </a:xfrm>
        <a:custGeom>
          <a:avLst/>
          <a:gdLst/>
          <a:ahLst/>
          <a:cxnLst/>
          <a:rect l="0" t="0" r="0" b="0"/>
          <a:pathLst>
            <a:path>
              <a:moveTo>
                <a:pt x="45720" y="0"/>
              </a:moveTo>
              <a:lnTo>
                <a:pt x="136823" y="549509"/>
              </a:lnTo>
            </a:path>
          </a:pathLst>
        </a:custGeom>
        <a:noFill/>
        <a:ln w="25400" cap="flat" cmpd="sng" algn="ctr">
          <a:solidFill>
            <a:schemeClr val="accent5">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33D3CFC-1CE3-48C4-828B-595F0E36640E}">
      <dsp:nvSpPr>
        <dsp:cNvPr id="0" name=""/>
        <dsp:cNvSpPr/>
      </dsp:nvSpPr>
      <dsp:spPr>
        <a:xfrm>
          <a:off x="2886075" y="1341471"/>
          <a:ext cx="2265139" cy="1651416"/>
        </a:xfrm>
        <a:custGeom>
          <a:avLst/>
          <a:gdLst/>
          <a:ahLst/>
          <a:cxnLst/>
          <a:rect l="0" t="0" r="0" b="0"/>
          <a:pathLst>
            <a:path>
              <a:moveTo>
                <a:pt x="0" y="0"/>
              </a:moveTo>
              <a:lnTo>
                <a:pt x="0" y="1521019"/>
              </a:lnTo>
              <a:lnTo>
                <a:pt x="2265139" y="1521019"/>
              </a:lnTo>
              <a:lnTo>
                <a:pt x="2265139" y="1651416"/>
              </a:lnTo>
            </a:path>
          </a:pathLst>
        </a:custGeom>
        <a:noFill/>
        <a:ln w="25400" cap="flat" cmpd="sng" algn="ctr">
          <a:solidFill>
            <a:schemeClr val="accent5">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3C1C535-B723-4E6B-AAE7-2F58C0FB842A}">
      <dsp:nvSpPr>
        <dsp:cNvPr id="0" name=""/>
        <dsp:cNvSpPr/>
      </dsp:nvSpPr>
      <dsp:spPr>
        <a:xfrm>
          <a:off x="2886075" y="1341471"/>
          <a:ext cx="751332" cy="1649497"/>
        </a:xfrm>
        <a:custGeom>
          <a:avLst/>
          <a:gdLst/>
          <a:ahLst/>
          <a:cxnLst/>
          <a:rect l="0" t="0" r="0" b="0"/>
          <a:pathLst>
            <a:path>
              <a:moveTo>
                <a:pt x="0" y="0"/>
              </a:moveTo>
              <a:lnTo>
                <a:pt x="0" y="1519101"/>
              </a:lnTo>
              <a:lnTo>
                <a:pt x="751332" y="1519101"/>
              </a:lnTo>
              <a:lnTo>
                <a:pt x="751332" y="1649497"/>
              </a:lnTo>
            </a:path>
          </a:pathLst>
        </a:custGeom>
        <a:noFill/>
        <a:ln w="25400" cap="flat" cmpd="sng" algn="ctr">
          <a:solidFill>
            <a:schemeClr val="accent5">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EEC4C98-5814-4511-9799-BCC1261816EA}">
      <dsp:nvSpPr>
        <dsp:cNvPr id="0" name=""/>
        <dsp:cNvSpPr/>
      </dsp:nvSpPr>
      <dsp:spPr>
        <a:xfrm>
          <a:off x="2123702" y="1341471"/>
          <a:ext cx="762372" cy="1649497"/>
        </a:xfrm>
        <a:custGeom>
          <a:avLst/>
          <a:gdLst/>
          <a:ahLst/>
          <a:cxnLst/>
          <a:rect l="0" t="0" r="0" b="0"/>
          <a:pathLst>
            <a:path>
              <a:moveTo>
                <a:pt x="762372" y="0"/>
              </a:moveTo>
              <a:lnTo>
                <a:pt x="762372" y="1519101"/>
              </a:lnTo>
              <a:lnTo>
                <a:pt x="0" y="1519101"/>
              </a:lnTo>
              <a:lnTo>
                <a:pt x="0" y="1649497"/>
              </a:lnTo>
            </a:path>
          </a:pathLst>
        </a:custGeom>
        <a:noFill/>
        <a:ln w="25400" cap="flat" cmpd="sng" algn="ctr">
          <a:solidFill>
            <a:schemeClr val="accent5">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631B25E-CD77-45EA-9223-E3CEB1C8326C}">
      <dsp:nvSpPr>
        <dsp:cNvPr id="0" name=""/>
        <dsp:cNvSpPr/>
      </dsp:nvSpPr>
      <dsp:spPr>
        <a:xfrm>
          <a:off x="621037" y="1341471"/>
          <a:ext cx="2265037" cy="1649497"/>
        </a:xfrm>
        <a:custGeom>
          <a:avLst/>
          <a:gdLst/>
          <a:ahLst/>
          <a:cxnLst/>
          <a:rect l="0" t="0" r="0" b="0"/>
          <a:pathLst>
            <a:path>
              <a:moveTo>
                <a:pt x="2265037" y="0"/>
              </a:moveTo>
              <a:lnTo>
                <a:pt x="2265037" y="1519101"/>
              </a:lnTo>
              <a:lnTo>
                <a:pt x="0" y="1519101"/>
              </a:lnTo>
              <a:lnTo>
                <a:pt x="0" y="1649497"/>
              </a:lnTo>
            </a:path>
          </a:pathLst>
        </a:custGeom>
        <a:noFill/>
        <a:ln w="25400" cap="flat" cmpd="sng" algn="ctr">
          <a:solidFill>
            <a:schemeClr val="accent5">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A002DC8-778D-463E-ACA7-4DD55915D885}">
      <dsp:nvSpPr>
        <dsp:cNvPr id="0" name=""/>
        <dsp:cNvSpPr/>
      </dsp:nvSpPr>
      <dsp:spPr>
        <a:xfrm>
          <a:off x="2293733" y="1017398"/>
          <a:ext cx="1184683" cy="324072"/>
        </a:xfrm>
        <a:prstGeom prst="rect">
          <a:avLst/>
        </a:prstGeom>
        <a:solidFill>
          <a:schemeClr val="lt1">
            <a:hueOff val="0"/>
            <a:satOff val="0"/>
            <a:lumOff val="0"/>
            <a:alphaOff val="0"/>
          </a:schemeClr>
        </a:solidFill>
        <a:ln w="25400" cap="flat" cmpd="sng" algn="ctr">
          <a:solidFill>
            <a:schemeClr val="accent5">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tr-TR" sz="600" b="1" kern="1200"/>
            <a:t>Faruk DEMİR</a:t>
          </a:r>
        </a:p>
        <a:p>
          <a:pPr lvl="0" algn="ctr" defTabSz="266700">
            <a:lnSpc>
              <a:spcPct val="90000"/>
            </a:lnSpc>
            <a:spcBef>
              <a:spcPct val="0"/>
            </a:spcBef>
            <a:spcAft>
              <a:spcPct val="35000"/>
            </a:spcAft>
          </a:pPr>
          <a:r>
            <a:rPr lang="tr-TR" sz="600" b="1" kern="1200"/>
            <a:t>Belediye Başkanı </a:t>
          </a:r>
        </a:p>
      </dsp:txBody>
      <dsp:txXfrm>
        <a:off x="2293733" y="1017398"/>
        <a:ext cx="1184683" cy="324072"/>
      </dsp:txXfrm>
    </dsp:sp>
    <dsp:sp modelId="{EFAACCEF-DD73-49AE-87CB-789C1F38B83C}">
      <dsp:nvSpPr>
        <dsp:cNvPr id="0" name=""/>
        <dsp:cNvSpPr/>
      </dsp:nvSpPr>
      <dsp:spPr>
        <a:xfrm>
          <a:off x="101" y="2990968"/>
          <a:ext cx="1241871" cy="620935"/>
        </a:xfrm>
        <a:prstGeom prst="rect">
          <a:avLst/>
        </a:prstGeom>
        <a:solidFill>
          <a:schemeClr val="lt1">
            <a:hueOff val="0"/>
            <a:satOff val="0"/>
            <a:lumOff val="0"/>
            <a:alphaOff val="0"/>
          </a:schemeClr>
        </a:solidFill>
        <a:ln w="25400" cap="flat" cmpd="sng" algn="ctr">
          <a:solidFill>
            <a:schemeClr val="accent5">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tr-TR" sz="600" b="1" kern="1200"/>
            <a:t>1. Posta</a:t>
          </a:r>
        </a:p>
        <a:p>
          <a:pPr lvl="0" algn="ctr" defTabSz="266700">
            <a:lnSpc>
              <a:spcPct val="90000"/>
            </a:lnSpc>
            <a:spcBef>
              <a:spcPct val="0"/>
            </a:spcBef>
            <a:spcAft>
              <a:spcPct val="35000"/>
            </a:spcAft>
          </a:pPr>
          <a:r>
            <a:rPr lang="tr-TR" sz="600" b="1" kern="1200"/>
            <a:t>Ersin MÜFTÜOĞLU</a:t>
          </a:r>
        </a:p>
        <a:p>
          <a:pPr lvl="0" algn="ctr" defTabSz="266700">
            <a:lnSpc>
              <a:spcPct val="90000"/>
            </a:lnSpc>
            <a:spcBef>
              <a:spcPct val="0"/>
            </a:spcBef>
            <a:spcAft>
              <a:spcPct val="35000"/>
            </a:spcAft>
          </a:pPr>
          <a:r>
            <a:rPr lang="tr-TR" sz="600" b="1" kern="1200"/>
            <a:t>Cenk KARA</a:t>
          </a:r>
        </a:p>
        <a:p>
          <a:pPr lvl="0" algn="ctr" defTabSz="266700">
            <a:lnSpc>
              <a:spcPct val="90000"/>
            </a:lnSpc>
            <a:spcBef>
              <a:spcPct val="0"/>
            </a:spcBef>
            <a:spcAft>
              <a:spcPct val="35000"/>
            </a:spcAft>
          </a:pPr>
          <a:r>
            <a:rPr lang="tr-TR" sz="600" b="1" kern="1200"/>
            <a:t>Galip  BOZKURT</a:t>
          </a:r>
        </a:p>
        <a:p>
          <a:pPr lvl="0" algn="ctr" defTabSz="266700">
            <a:lnSpc>
              <a:spcPct val="90000"/>
            </a:lnSpc>
            <a:spcBef>
              <a:spcPct val="0"/>
            </a:spcBef>
            <a:spcAft>
              <a:spcPct val="35000"/>
            </a:spcAft>
          </a:pPr>
          <a:r>
            <a:rPr lang="tr-TR" sz="600" b="1" kern="1200"/>
            <a:t>Serkan SURAL</a:t>
          </a:r>
        </a:p>
      </dsp:txBody>
      <dsp:txXfrm>
        <a:off x="101" y="2990968"/>
        <a:ext cx="1241871" cy="620935"/>
      </dsp:txXfrm>
    </dsp:sp>
    <dsp:sp modelId="{79D15724-29E9-4B09-AF20-E49463F08D1F}">
      <dsp:nvSpPr>
        <dsp:cNvPr id="0" name=""/>
        <dsp:cNvSpPr/>
      </dsp:nvSpPr>
      <dsp:spPr>
        <a:xfrm>
          <a:off x="1502766" y="2990968"/>
          <a:ext cx="1241871" cy="620935"/>
        </a:xfrm>
        <a:prstGeom prst="rect">
          <a:avLst/>
        </a:prstGeom>
        <a:solidFill>
          <a:schemeClr val="lt1">
            <a:hueOff val="0"/>
            <a:satOff val="0"/>
            <a:lumOff val="0"/>
            <a:alphaOff val="0"/>
          </a:schemeClr>
        </a:solidFill>
        <a:ln w="25400" cap="flat" cmpd="sng" algn="ctr">
          <a:solidFill>
            <a:schemeClr val="accent5">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tr-TR" sz="600" b="1" kern="1200"/>
            <a:t>2. Posta </a:t>
          </a:r>
        </a:p>
        <a:p>
          <a:pPr lvl="0" algn="ctr" defTabSz="266700">
            <a:lnSpc>
              <a:spcPct val="90000"/>
            </a:lnSpc>
            <a:spcBef>
              <a:spcPct val="0"/>
            </a:spcBef>
            <a:spcAft>
              <a:spcPct val="35000"/>
            </a:spcAft>
          </a:pPr>
          <a:r>
            <a:rPr lang="tr-TR" sz="600" b="1" kern="1200"/>
            <a:t>Yüksel ÖZCAN</a:t>
          </a:r>
        </a:p>
        <a:p>
          <a:pPr lvl="0" algn="ctr" defTabSz="266700">
            <a:lnSpc>
              <a:spcPct val="90000"/>
            </a:lnSpc>
            <a:spcBef>
              <a:spcPct val="0"/>
            </a:spcBef>
            <a:spcAft>
              <a:spcPct val="35000"/>
            </a:spcAft>
          </a:pPr>
          <a:r>
            <a:rPr lang="tr-TR" sz="600" b="1" kern="1200"/>
            <a:t>Alattin TAŞDEMİR</a:t>
          </a:r>
        </a:p>
        <a:p>
          <a:pPr lvl="0" algn="ctr" defTabSz="266700">
            <a:lnSpc>
              <a:spcPct val="90000"/>
            </a:lnSpc>
            <a:spcBef>
              <a:spcPct val="0"/>
            </a:spcBef>
            <a:spcAft>
              <a:spcPct val="35000"/>
            </a:spcAft>
          </a:pPr>
          <a:r>
            <a:rPr lang="tr-TR" sz="600" b="1" kern="1200"/>
            <a:t>Ufuk DEDE</a:t>
          </a:r>
        </a:p>
      </dsp:txBody>
      <dsp:txXfrm>
        <a:off x="1502766" y="2990968"/>
        <a:ext cx="1241871" cy="620935"/>
      </dsp:txXfrm>
    </dsp:sp>
    <dsp:sp modelId="{F7F5868F-CA5D-4DC8-A15A-BCA03261059E}">
      <dsp:nvSpPr>
        <dsp:cNvPr id="0" name=""/>
        <dsp:cNvSpPr/>
      </dsp:nvSpPr>
      <dsp:spPr>
        <a:xfrm>
          <a:off x="3005431" y="2990968"/>
          <a:ext cx="1263952" cy="725557"/>
        </a:xfrm>
        <a:prstGeom prst="rect">
          <a:avLst/>
        </a:prstGeom>
        <a:solidFill>
          <a:schemeClr val="lt1">
            <a:hueOff val="0"/>
            <a:satOff val="0"/>
            <a:lumOff val="0"/>
            <a:alphaOff val="0"/>
          </a:schemeClr>
        </a:solidFill>
        <a:ln w="25400" cap="flat" cmpd="sng" algn="ctr">
          <a:solidFill>
            <a:schemeClr val="accent5">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tr-TR" sz="700" b="1" kern="1200"/>
            <a:t>3. Posta</a:t>
          </a:r>
        </a:p>
        <a:p>
          <a:pPr lvl="0" algn="ctr" defTabSz="311150">
            <a:lnSpc>
              <a:spcPct val="90000"/>
            </a:lnSpc>
            <a:spcBef>
              <a:spcPct val="0"/>
            </a:spcBef>
            <a:spcAft>
              <a:spcPct val="35000"/>
            </a:spcAft>
          </a:pPr>
          <a:r>
            <a:rPr lang="tr-TR" sz="800" b="1" kern="1200"/>
            <a:t>Coşklun  DENİZ</a:t>
          </a:r>
        </a:p>
        <a:p>
          <a:pPr lvl="0" algn="ctr" defTabSz="311150">
            <a:lnSpc>
              <a:spcPct val="90000"/>
            </a:lnSpc>
            <a:spcBef>
              <a:spcPct val="0"/>
            </a:spcBef>
            <a:spcAft>
              <a:spcPct val="35000"/>
            </a:spcAft>
          </a:pPr>
          <a:r>
            <a:rPr lang="tr-TR" sz="800" b="1" kern="1200"/>
            <a:t>Ersin YILDIZ</a:t>
          </a:r>
        </a:p>
        <a:p>
          <a:pPr lvl="0" algn="ctr" defTabSz="311150">
            <a:lnSpc>
              <a:spcPct val="90000"/>
            </a:lnSpc>
            <a:spcBef>
              <a:spcPct val="0"/>
            </a:spcBef>
            <a:spcAft>
              <a:spcPct val="35000"/>
            </a:spcAft>
          </a:pPr>
          <a:r>
            <a:rPr lang="tr-TR" sz="800" b="1" kern="1200"/>
            <a:t>Özbay BAYDAR</a:t>
          </a:r>
        </a:p>
        <a:p>
          <a:pPr lvl="0" algn="ctr" defTabSz="311150">
            <a:lnSpc>
              <a:spcPct val="90000"/>
            </a:lnSpc>
            <a:spcBef>
              <a:spcPct val="0"/>
            </a:spcBef>
            <a:spcAft>
              <a:spcPct val="35000"/>
            </a:spcAft>
          </a:pPr>
          <a:r>
            <a:rPr lang="tr-TR" sz="800" b="1" kern="1200"/>
            <a:t>Ahmet HANOĞLU</a:t>
          </a:r>
        </a:p>
        <a:p>
          <a:pPr lvl="0" algn="ctr" defTabSz="311150">
            <a:lnSpc>
              <a:spcPct val="90000"/>
            </a:lnSpc>
            <a:spcBef>
              <a:spcPct val="0"/>
            </a:spcBef>
            <a:spcAft>
              <a:spcPct val="35000"/>
            </a:spcAft>
          </a:pPr>
          <a:endParaRPr lang="tr-TR" sz="800" b="1" kern="1200"/>
        </a:p>
      </dsp:txBody>
      <dsp:txXfrm>
        <a:off x="3005431" y="2990968"/>
        <a:ext cx="1263952" cy="725557"/>
      </dsp:txXfrm>
    </dsp:sp>
    <dsp:sp modelId="{D9028774-5438-4CFE-BCE1-3F1B3323B5A1}">
      <dsp:nvSpPr>
        <dsp:cNvPr id="0" name=""/>
        <dsp:cNvSpPr/>
      </dsp:nvSpPr>
      <dsp:spPr>
        <a:xfrm>
          <a:off x="4530278" y="2992887"/>
          <a:ext cx="1241871" cy="620935"/>
        </a:xfrm>
        <a:prstGeom prst="rect">
          <a:avLst/>
        </a:prstGeom>
        <a:solidFill>
          <a:schemeClr val="lt1">
            <a:hueOff val="0"/>
            <a:satOff val="0"/>
            <a:lumOff val="0"/>
            <a:alphaOff val="0"/>
          </a:schemeClr>
        </a:solidFill>
        <a:ln w="25400" cap="flat" cmpd="sng" algn="ctr">
          <a:solidFill>
            <a:schemeClr val="accent5">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tr-TR" sz="600" b="1" kern="1200"/>
            <a:t>4. Posta</a:t>
          </a:r>
        </a:p>
        <a:p>
          <a:pPr lvl="0" algn="ctr" defTabSz="266700">
            <a:lnSpc>
              <a:spcPct val="90000"/>
            </a:lnSpc>
            <a:spcBef>
              <a:spcPct val="0"/>
            </a:spcBef>
            <a:spcAft>
              <a:spcPct val="35000"/>
            </a:spcAft>
          </a:pPr>
          <a:r>
            <a:rPr lang="tr-TR" sz="600" b="1" kern="1200"/>
            <a:t>Barış YILDIZ</a:t>
          </a:r>
        </a:p>
        <a:p>
          <a:pPr lvl="0" algn="ctr" defTabSz="266700">
            <a:lnSpc>
              <a:spcPct val="90000"/>
            </a:lnSpc>
            <a:spcBef>
              <a:spcPct val="0"/>
            </a:spcBef>
            <a:spcAft>
              <a:spcPct val="35000"/>
            </a:spcAft>
          </a:pPr>
          <a:r>
            <a:rPr lang="tr-TR" sz="600" b="1" kern="1200"/>
            <a:t>Reşat YILDIRIM</a:t>
          </a:r>
        </a:p>
        <a:p>
          <a:pPr lvl="0" algn="ctr" defTabSz="266700">
            <a:lnSpc>
              <a:spcPct val="90000"/>
            </a:lnSpc>
            <a:spcBef>
              <a:spcPct val="0"/>
            </a:spcBef>
            <a:spcAft>
              <a:spcPct val="35000"/>
            </a:spcAft>
          </a:pPr>
          <a:r>
            <a:rPr lang="tr-TR" sz="600" b="1" kern="1200"/>
            <a:t>Emrah BOZKIR</a:t>
          </a:r>
        </a:p>
        <a:p>
          <a:pPr lvl="0" algn="ctr" defTabSz="266700">
            <a:lnSpc>
              <a:spcPct val="90000"/>
            </a:lnSpc>
            <a:spcBef>
              <a:spcPct val="0"/>
            </a:spcBef>
            <a:spcAft>
              <a:spcPct val="35000"/>
            </a:spcAft>
          </a:pPr>
          <a:r>
            <a:rPr lang="tr-TR" sz="600" b="1" kern="1200"/>
            <a:t>Levent TAŞTAN</a:t>
          </a:r>
        </a:p>
      </dsp:txBody>
      <dsp:txXfrm>
        <a:off x="4530278" y="2992887"/>
        <a:ext cx="1241871" cy="620935"/>
      </dsp:txXfrm>
    </dsp:sp>
    <dsp:sp modelId="{F3323A08-D531-4128-8838-BDAEDB830EA2}">
      <dsp:nvSpPr>
        <dsp:cNvPr id="0" name=""/>
        <dsp:cNvSpPr/>
      </dsp:nvSpPr>
      <dsp:spPr>
        <a:xfrm>
          <a:off x="1864250" y="1717581"/>
          <a:ext cx="1112928" cy="346798"/>
        </a:xfrm>
        <a:prstGeom prst="rect">
          <a:avLst/>
        </a:prstGeom>
        <a:solidFill>
          <a:schemeClr val="lt1">
            <a:hueOff val="0"/>
            <a:satOff val="0"/>
            <a:lumOff val="0"/>
            <a:alphaOff val="0"/>
          </a:schemeClr>
        </a:solidFill>
        <a:ln w="25400" cap="flat" cmpd="sng" algn="ctr">
          <a:solidFill>
            <a:schemeClr val="accent5">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tr-TR" sz="600" b="1" kern="1200"/>
            <a:t>Seçil AVŞAR</a:t>
          </a:r>
        </a:p>
        <a:p>
          <a:pPr lvl="0" algn="ctr" defTabSz="266700">
            <a:lnSpc>
              <a:spcPct val="90000"/>
            </a:lnSpc>
            <a:spcBef>
              <a:spcPct val="0"/>
            </a:spcBef>
            <a:spcAft>
              <a:spcPct val="35000"/>
            </a:spcAft>
          </a:pPr>
          <a:r>
            <a:rPr lang="tr-TR" sz="600" b="1" kern="1200"/>
            <a:t>Belediye Başkanı Yardımcısı </a:t>
          </a:r>
        </a:p>
      </dsp:txBody>
      <dsp:txXfrm>
        <a:off x="1864250" y="1717581"/>
        <a:ext cx="1112928" cy="346798"/>
      </dsp:txXfrm>
    </dsp:sp>
    <dsp:sp modelId="{8157EA4E-EF0D-47CE-9DA0-0E2F7A6A24E9}">
      <dsp:nvSpPr>
        <dsp:cNvPr id="0" name=""/>
        <dsp:cNvSpPr/>
      </dsp:nvSpPr>
      <dsp:spPr>
        <a:xfrm>
          <a:off x="2615831" y="2440490"/>
          <a:ext cx="1024345" cy="246182"/>
        </a:xfrm>
        <a:prstGeom prst="rect">
          <a:avLst/>
        </a:prstGeom>
        <a:solidFill>
          <a:schemeClr val="lt1">
            <a:hueOff val="0"/>
            <a:satOff val="0"/>
            <a:lumOff val="0"/>
            <a:alphaOff val="0"/>
          </a:schemeClr>
        </a:solidFill>
        <a:ln w="25400" cap="flat" cmpd="sng" algn="ctr">
          <a:solidFill>
            <a:schemeClr val="accent5">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tr-TR" sz="600" b="1" kern="1200"/>
            <a:t>Sercan KAMACI</a:t>
          </a:r>
        </a:p>
        <a:p>
          <a:pPr lvl="0" algn="ctr" defTabSz="266700">
            <a:lnSpc>
              <a:spcPct val="90000"/>
            </a:lnSpc>
            <a:spcBef>
              <a:spcPct val="0"/>
            </a:spcBef>
            <a:spcAft>
              <a:spcPct val="35000"/>
            </a:spcAft>
          </a:pPr>
          <a:r>
            <a:rPr lang="tr-TR" sz="600" b="1" kern="1200"/>
            <a:t>İtfaiye Müdür V.</a:t>
          </a:r>
        </a:p>
      </dsp:txBody>
      <dsp:txXfrm>
        <a:off x="2615831" y="2440490"/>
        <a:ext cx="1024345" cy="24618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55F6EBA-E46A-476E-8F3E-4982CA202366}">
      <dsp:nvSpPr>
        <dsp:cNvPr id="0" name=""/>
        <dsp:cNvSpPr/>
      </dsp:nvSpPr>
      <dsp:spPr>
        <a:xfrm>
          <a:off x="3650364" y="801662"/>
          <a:ext cx="1345133" cy="292149"/>
        </a:xfrm>
        <a:custGeom>
          <a:avLst/>
          <a:gdLst/>
          <a:ahLst/>
          <a:cxnLst/>
          <a:rect l="0" t="0" r="0" b="0"/>
          <a:pathLst>
            <a:path>
              <a:moveTo>
                <a:pt x="0" y="0"/>
              </a:moveTo>
              <a:lnTo>
                <a:pt x="0" y="166889"/>
              </a:lnTo>
              <a:lnTo>
                <a:pt x="1345133" y="166889"/>
              </a:lnTo>
              <a:lnTo>
                <a:pt x="1345133" y="292149"/>
              </a:lnTo>
            </a:path>
          </a:pathLst>
        </a:custGeom>
        <a:noFill/>
        <a:ln w="25400" cap="flat" cmpd="sng" algn="ctr">
          <a:solidFill>
            <a:schemeClr val="accent4">
              <a:hueOff val="0"/>
              <a:satOff val="0"/>
              <a:lumOff val="0"/>
              <a:alphaOff val="0"/>
            </a:schemeClr>
          </a:solidFill>
          <a:prstDash val="solid"/>
        </a:ln>
        <a:effectLst/>
        <a:sp3d z="-25400" prstMaterial="plastic">
          <a:bevelT prst="slope"/>
        </a:sp3d>
      </dsp:spPr>
      <dsp:style>
        <a:lnRef idx="2">
          <a:scrgbClr r="0" g="0" b="0"/>
        </a:lnRef>
        <a:fillRef idx="0">
          <a:scrgbClr r="0" g="0" b="0"/>
        </a:fillRef>
        <a:effectRef idx="0">
          <a:scrgbClr r="0" g="0" b="0"/>
        </a:effectRef>
        <a:fontRef idx="minor">
          <a:schemeClr val="tx1"/>
        </a:fontRef>
      </dsp:style>
    </dsp:sp>
    <dsp:sp modelId="{83AC22F5-6EF3-4EA9-88F8-4E01A232115C}">
      <dsp:nvSpPr>
        <dsp:cNvPr id="0" name=""/>
        <dsp:cNvSpPr/>
      </dsp:nvSpPr>
      <dsp:spPr>
        <a:xfrm>
          <a:off x="1597747" y="801662"/>
          <a:ext cx="2052617" cy="292149"/>
        </a:xfrm>
        <a:custGeom>
          <a:avLst/>
          <a:gdLst/>
          <a:ahLst/>
          <a:cxnLst/>
          <a:rect l="0" t="0" r="0" b="0"/>
          <a:pathLst>
            <a:path>
              <a:moveTo>
                <a:pt x="2052617" y="0"/>
              </a:moveTo>
              <a:lnTo>
                <a:pt x="2052617" y="166889"/>
              </a:lnTo>
              <a:lnTo>
                <a:pt x="0" y="166889"/>
              </a:lnTo>
              <a:lnTo>
                <a:pt x="0" y="292149"/>
              </a:lnTo>
            </a:path>
          </a:pathLst>
        </a:custGeom>
        <a:noFill/>
        <a:ln w="25400" cap="flat" cmpd="sng" algn="ctr">
          <a:solidFill>
            <a:schemeClr val="accent4">
              <a:hueOff val="0"/>
              <a:satOff val="0"/>
              <a:lumOff val="0"/>
              <a:alphaOff val="0"/>
            </a:schemeClr>
          </a:solidFill>
          <a:prstDash val="solid"/>
        </a:ln>
        <a:effectLst/>
        <a:sp3d z="-25400" prstMaterial="plastic">
          <a:bevelT prst="slope"/>
        </a:sp3d>
      </dsp:spPr>
      <dsp:style>
        <a:lnRef idx="2">
          <a:scrgbClr r="0" g="0" b="0"/>
        </a:lnRef>
        <a:fillRef idx="0">
          <a:scrgbClr r="0" g="0" b="0"/>
        </a:fillRef>
        <a:effectRef idx="0">
          <a:scrgbClr r="0" g="0" b="0"/>
        </a:effectRef>
        <a:fontRef idx="minor">
          <a:schemeClr val="tx1"/>
        </a:fontRef>
      </dsp:style>
    </dsp:sp>
    <dsp:sp modelId="{8352E08D-FD06-4849-A7FF-DB394A887C3F}">
      <dsp:nvSpPr>
        <dsp:cNvPr id="0" name=""/>
        <dsp:cNvSpPr/>
      </dsp:nvSpPr>
      <dsp:spPr>
        <a:xfrm>
          <a:off x="3249533" y="0"/>
          <a:ext cx="801662" cy="801662"/>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a:stretch>
        </a:blipFill>
        <a:ln>
          <a:noFill/>
        </a:ln>
        <a:effectLst>
          <a:outerShdw blurRad="40000" dist="23000" dir="5400000" rotWithShape="0">
            <a:srgbClr val="000000">
              <a:alpha val="35000"/>
            </a:srgbClr>
          </a:outerShdw>
        </a:effectLst>
        <a:sp3d prstMaterial="plastic">
          <a:bevelT w="50800" h="50800"/>
          <a:bevelB w="50800" h="50800"/>
        </a:sp3d>
      </dsp:spPr>
      <dsp:style>
        <a:lnRef idx="0">
          <a:scrgbClr r="0" g="0" b="0"/>
        </a:lnRef>
        <a:fillRef idx="1">
          <a:scrgbClr r="0" g="0" b="0"/>
        </a:fillRef>
        <a:effectRef idx="2">
          <a:scrgbClr r="0" g="0" b="0"/>
        </a:effectRef>
        <a:fontRef idx="minor">
          <a:schemeClr val="lt1"/>
        </a:fontRef>
      </dsp:style>
    </dsp:sp>
    <dsp:sp modelId="{0F59835E-5018-46F9-A338-F82C1E78B89E}">
      <dsp:nvSpPr>
        <dsp:cNvPr id="0" name=""/>
        <dsp:cNvSpPr/>
      </dsp:nvSpPr>
      <dsp:spPr>
        <a:xfrm>
          <a:off x="4154446" y="0"/>
          <a:ext cx="1202494" cy="801662"/>
        </a:xfrm>
        <a:prstGeom prst="rect">
          <a:avLst/>
        </a:prstGeom>
        <a:solidFill>
          <a:schemeClr val="lt1">
            <a:alpha val="0"/>
            <a:hueOff val="0"/>
            <a:satOff val="0"/>
            <a:lumOff val="0"/>
            <a:alphaOff val="0"/>
          </a:schemeClr>
        </a:solidFill>
        <a:ln>
          <a:noFill/>
        </a:ln>
        <a:effectLst/>
        <a:sp3d>
          <a:bevelT prst="slope"/>
        </a:sp3d>
      </dsp:spPr>
      <dsp:style>
        <a:lnRef idx="0">
          <a:scrgbClr r="0" g="0" b="0"/>
        </a:lnRef>
        <a:fillRef idx="1">
          <a:scrgbClr r="0" g="0" b="0"/>
        </a:fillRef>
        <a:effectRef idx="0">
          <a:scrgbClr r="0" g="0" b="0"/>
        </a:effectRef>
        <a:fontRef idx="minor"/>
      </dsp:style>
      <dsp:txBody>
        <a:bodyPr spcFirstLastPara="0" vert="horz" wrap="square" lIns="60960" tIns="60960" rIns="60960" bIns="60960" numCol="1" spcCol="1270" anchor="ctr" anchorCtr="0">
          <a:noAutofit/>
        </a:bodyPr>
        <a:lstStyle/>
        <a:p>
          <a:pPr lvl="0" algn="l" defTabSz="711200">
            <a:lnSpc>
              <a:spcPct val="90000"/>
            </a:lnSpc>
            <a:spcBef>
              <a:spcPct val="0"/>
            </a:spcBef>
            <a:spcAft>
              <a:spcPct val="35000"/>
            </a:spcAft>
          </a:pPr>
          <a:r>
            <a:rPr lang="tr-TR" sz="1600" kern="1200"/>
            <a:t>Zabıta Müdürlüğü</a:t>
          </a:r>
        </a:p>
      </dsp:txBody>
      <dsp:txXfrm>
        <a:off x="4154446" y="0"/>
        <a:ext cx="1202494" cy="801662"/>
      </dsp:txXfrm>
    </dsp:sp>
    <dsp:sp modelId="{564CE7F9-599F-459A-9B26-1D89A1C4BBC3}">
      <dsp:nvSpPr>
        <dsp:cNvPr id="0" name=""/>
        <dsp:cNvSpPr/>
      </dsp:nvSpPr>
      <dsp:spPr>
        <a:xfrm>
          <a:off x="1196916" y="1093812"/>
          <a:ext cx="801662" cy="801662"/>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a:stretch>
        </a:blipFill>
        <a:ln>
          <a:noFill/>
        </a:ln>
        <a:effectLst>
          <a:outerShdw blurRad="40000" dist="23000" dir="5400000" rotWithShape="0">
            <a:srgbClr val="000000">
              <a:alpha val="35000"/>
            </a:srgbClr>
          </a:outerShdw>
        </a:effectLst>
        <a:sp3d prstMaterial="plastic">
          <a:bevelT w="50800" h="50800"/>
          <a:bevelB w="50800" h="50800"/>
        </a:sp3d>
      </dsp:spPr>
      <dsp:style>
        <a:lnRef idx="0">
          <a:scrgbClr r="0" g="0" b="0"/>
        </a:lnRef>
        <a:fillRef idx="1">
          <a:scrgbClr r="0" g="0" b="0"/>
        </a:fillRef>
        <a:effectRef idx="2">
          <a:scrgbClr r="0" g="0" b="0"/>
        </a:effectRef>
        <a:fontRef idx="minor">
          <a:schemeClr val="lt1"/>
        </a:fontRef>
      </dsp:style>
    </dsp:sp>
    <dsp:sp modelId="{81A2B8B3-D029-438D-A6C5-D7ABAEBDE61C}">
      <dsp:nvSpPr>
        <dsp:cNvPr id="0" name=""/>
        <dsp:cNvSpPr/>
      </dsp:nvSpPr>
      <dsp:spPr>
        <a:xfrm>
          <a:off x="1954848" y="1072997"/>
          <a:ext cx="1202494" cy="801662"/>
        </a:xfrm>
        <a:prstGeom prst="rect">
          <a:avLst/>
        </a:prstGeom>
        <a:solidFill>
          <a:schemeClr val="lt1">
            <a:alpha val="0"/>
            <a:hueOff val="0"/>
            <a:satOff val="0"/>
            <a:lumOff val="0"/>
            <a:alphaOff val="0"/>
          </a:schemeClr>
        </a:solidFill>
        <a:ln>
          <a:noFill/>
        </a:ln>
        <a:effectLst/>
        <a:sp3d>
          <a:bevelT prst="slope"/>
        </a:sp3d>
      </dsp:spPr>
      <dsp:style>
        <a:lnRef idx="0">
          <a:scrgbClr r="0" g="0" b="0"/>
        </a:lnRef>
        <a:fillRef idx="1">
          <a:scrgbClr r="0" g="0" b="0"/>
        </a:fillRef>
        <a:effectRef idx="0">
          <a:scrgbClr r="0" g="0" b="0"/>
        </a:effectRef>
        <a:fontRef idx="minor"/>
      </dsp:style>
      <dsp:txBody>
        <a:bodyPr spcFirstLastPara="0" vert="horz" wrap="square" lIns="60960" tIns="60960" rIns="60960" bIns="60960" numCol="1" spcCol="1270" anchor="ctr" anchorCtr="0">
          <a:noAutofit/>
        </a:bodyPr>
        <a:lstStyle/>
        <a:p>
          <a:pPr lvl="0" algn="l" defTabSz="711200">
            <a:lnSpc>
              <a:spcPct val="90000"/>
            </a:lnSpc>
            <a:spcBef>
              <a:spcPct val="0"/>
            </a:spcBef>
            <a:spcAft>
              <a:spcPct val="35000"/>
            </a:spcAft>
          </a:pPr>
          <a:r>
            <a:rPr lang="tr-TR" sz="1600" kern="1200"/>
            <a:t>Ruhsat ve Denetim Şefliği</a:t>
          </a:r>
        </a:p>
      </dsp:txBody>
      <dsp:txXfrm>
        <a:off x="1954848" y="1072997"/>
        <a:ext cx="1202494" cy="801662"/>
      </dsp:txXfrm>
    </dsp:sp>
    <dsp:sp modelId="{AE8DDCC7-2CB8-4CC0-B609-857DAC7445C6}">
      <dsp:nvSpPr>
        <dsp:cNvPr id="0" name=""/>
        <dsp:cNvSpPr/>
      </dsp:nvSpPr>
      <dsp:spPr>
        <a:xfrm>
          <a:off x="4594667" y="1093812"/>
          <a:ext cx="801662" cy="801662"/>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a:stretch>
        </a:blipFill>
        <a:ln>
          <a:noFill/>
        </a:ln>
        <a:effectLst>
          <a:outerShdw blurRad="40000" dist="23000" dir="5400000" rotWithShape="0">
            <a:srgbClr val="000000">
              <a:alpha val="35000"/>
            </a:srgbClr>
          </a:outerShdw>
        </a:effectLst>
        <a:sp3d prstMaterial="plastic">
          <a:bevelT w="50800" h="50800"/>
          <a:bevelB w="50800" h="50800"/>
        </a:sp3d>
      </dsp:spPr>
      <dsp:style>
        <a:lnRef idx="0">
          <a:scrgbClr r="0" g="0" b="0"/>
        </a:lnRef>
        <a:fillRef idx="1">
          <a:scrgbClr r="0" g="0" b="0"/>
        </a:fillRef>
        <a:effectRef idx="2">
          <a:scrgbClr r="0" g="0" b="0"/>
        </a:effectRef>
        <a:fontRef idx="minor">
          <a:schemeClr val="lt1"/>
        </a:fontRef>
      </dsp:style>
    </dsp:sp>
    <dsp:sp modelId="{F93CC5D3-E510-4A01-8801-E5E703D2827A}">
      <dsp:nvSpPr>
        <dsp:cNvPr id="0" name=""/>
        <dsp:cNvSpPr/>
      </dsp:nvSpPr>
      <dsp:spPr>
        <a:xfrm>
          <a:off x="5312605" y="1093812"/>
          <a:ext cx="1202494" cy="801662"/>
        </a:xfrm>
        <a:prstGeom prst="rect">
          <a:avLst/>
        </a:prstGeom>
        <a:solidFill>
          <a:schemeClr val="lt1">
            <a:alpha val="0"/>
            <a:hueOff val="0"/>
            <a:satOff val="0"/>
            <a:lumOff val="0"/>
            <a:alphaOff val="0"/>
          </a:schemeClr>
        </a:solidFill>
        <a:ln>
          <a:noFill/>
        </a:ln>
        <a:effectLst/>
        <a:sp3d>
          <a:bevelT prst="slope"/>
        </a:sp3d>
      </dsp:spPr>
      <dsp:style>
        <a:lnRef idx="0">
          <a:scrgbClr r="0" g="0" b="0"/>
        </a:lnRef>
        <a:fillRef idx="1">
          <a:scrgbClr r="0" g="0" b="0"/>
        </a:fillRef>
        <a:effectRef idx="0">
          <a:scrgbClr r="0" g="0" b="0"/>
        </a:effectRef>
        <a:fontRef idx="minor"/>
      </dsp:style>
      <dsp:txBody>
        <a:bodyPr spcFirstLastPara="0" vert="horz" wrap="square" lIns="60960" tIns="60960" rIns="60960" bIns="60960" numCol="1" spcCol="1270" anchor="ctr" anchorCtr="0">
          <a:noAutofit/>
        </a:bodyPr>
        <a:lstStyle/>
        <a:p>
          <a:pPr lvl="0" algn="l" defTabSz="711200">
            <a:lnSpc>
              <a:spcPct val="90000"/>
            </a:lnSpc>
            <a:spcBef>
              <a:spcPct val="0"/>
            </a:spcBef>
            <a:spcAft>
              <a:spcPct val="35000"/>
            </a:spcAft>
          </a:pPr>
          <a:r>
            <a:rPr lang="tr-TR" sz="1600" kern="1200" baseline="0"/>
            <a:t>Zabıta Servisi</a:t>
          </a:r>
          <a:endParaRPr lang="tr-TR" sz="1600" kern="1200"/>
        </a:p>
      </dsp:txBody>
      <dsp:txXfrm>
        <a:off x="5312605" y="1093812"/>
        <a:ext cx="1202494" cy="801662"/>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E205B79-7AB5-4D78-903E-9FFDA16E7B28}">
      <dsp:nvSpPr>
        <dsp:cNvPr id="0" name=""/>
        <dsp:cNvSpPr/>
      </dsp:nvSpPr>
      <dsp:spPr>
        <a:xfrm>
          <a:off x="5770962" y="1452851"/>
          <a:ext cx="91440" cy="212245"/>
        </a:xfrm>
        <a:custGeom>
          <a:avLst/>
          <a:gdLst/>
          <a:ahLst/>
          <a:cxnLst/>
          <a:rect l="0" t="0" r="0" b="0"/>
          <a:pathLst>
            <a:path>
              <a:moveTo>
                <a:pt x="45720" y="0"/>
              </a:moveTo>
              <a:lnTo>
                <a:pt x="45720" y="212245"/>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0EDB1BB-FF08-4032-AB47-82DFA71BE1DA}">
      <dsp:nvSpPr>
        <dsp:cNvPr id="0" name=""/>
        <dsp:cNvSpPr/>
      </dsp:nvSpPr>
      <dsp:spPr>
        <a:xfrm>
          <a:off x="3091682" y="777192"/>
          <a:ext cx="2724999" cy="212245"/>
        </a:xfrm>
        <a:custGeom>
          <a:avLst/>
          <a:gdLst/>
          <a:ahLst/>
          <a:cxnLst/>
          <a:rect l="0" t="0" r="0" b="0"/>
          <a:pathLst>
            <a:path>
              <a:moveTo>
                <a:pt x="0" y="0"/>
              </a:moveTo>
              <a:lnTo>
                <a:pt x="0" y="144639"/>
              </a:lnTo>
              <a:lnTo>
                <a:pt x="2724999" y="144639"/>
              </a:lnTo>
              <a:lnTo>
                <a:pt x="2724999" y="212245"/>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67677B8-DCEE-4FC0-93E9-ACB21A067B8F}">
      <dsp:nvSpPr>
        <dsp:cNvPr id="0" name=""/>
        <dsp:cNvSpPr/>
      </dsp:nvSpPr>
      <dsp:spPr>
        <a:xfrm>
          <a:off x="4780756" y="1452851"/>
          <a:ext cx="91440" cy="212245"/>
        </a:xfrm>
        <a:custGeom>
          <a:avLst/>
          <a:gdLst/>
          <a:ahLst/>
          <a:cxnLst/>
          <a:rect l="0" t="0" r="0" b="0"/>
          <a:pathLst>
            <a:path>
              <a:moveTo>
                <a:pt x="45720" y="0"/>
              </a:moveTo>
              <a:lnTo>
                <a:pt x="45720" y="212245"/>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B92DD90-87E0-488C-9381-7EA79B287CB8}">
      <dsp:nvSpPr>
        <dsp:cNvPr id="0" name=""/>
        <dsp:cNvSpPr/>
      </dsp:nvSpPr>
      <dsp:spPr>
        <a:xfrm>
          <a:off x="3091682" y="777192"/>
          <a:ext cx="1734793" cy="212245"/>
        </a:xfrm>
        <a:custGeom>
          <a:avLst/>
          <a:gdLst/>
          <a:ahLst/>
          <a:cxnLst/>
          <a:rect l="0" t="0" r="0" b="0"/>
          <a:pathLst>
            <a:path>
              <a:moveTo>
                <a:pt x="0" y="0"/>
              </a:moveTo>
              <a:lnTo>
                <a:pt x="0" y="144639"/>
              </a:lnTo>
              <a:lnTo>
                <a:pt x="1734793" y="144639"/>
              </a:lnTo>
              <a:lnTo>
                <a:pt x="1734793" y="212245"/>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7067F31-E623-4060-A09B-5BF5F52CB32C}">
      <dsp:nvSpPr>
        <dsp:cNvPr id="0" name=""/>
        <dsp:cNvSpPr/>
      </dsp:nvSpPr>
      <dsp:spPr>
        <a:xfrm>
          <a:off x="3888797" y="1452851"/>
          <a:ext cx="91440" cy="212245"/>
        </a:xfrm>
        <a:custGeom>
          <a:avLst/>
          <a:gdLst/>
          <a:ahLst/>
          <a:cxnLst/>
          <a:rect l="0" t="0" r="0" b="0"/>
          <a:pathLst>
            <a:path>
              <a:moveTo>
                <a:pt x="45720" y="0"/>
              </a:moveTo>
              <a:lnTo>
                <a:pt x="45720" y="212245"/>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F9051AE-440D-42C2-A7A1-114453955B3A}">
      <dsp:nvSpPr>
        <dsp:cNvPr id="0" name=""/>
        <dsp:cNvSpPr/>
      </dsp:nvSpPr>
      <dsp:spPr>
        <a:xfrm>
          <a:off x="3091682" y="777192"/>
          <a:ext cx="842834" cy="212245"/>
        </a:xfrm>
        <a:custGeom>
          <a:avLst/>
          <a:gdLst/>
          <a:ahLst/>
          <a:cxnLst/>
          <a:rect l="0" t="0" r="0" b="0"/>
          <a:pathLst>
            <a:path>
              <a:moveTo>
                <a:pt x="0" y="0"/>
              </a:moveTo>
              <a:lnTo>
                <a:pt x="0" y="144639"/>
              </a:lnTo>
              <a:lnTo>
                <a:pt x="842834" y="144639"/>
              </a:lnTo>
              <a:lnTo>
                <a:pt x="842834" y="212245"/>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9445B22-1C33-4499-A7D0-E9C3AAB79137}">
      <dsp:nvSpPr>
        <dsp:cNvPr id="0" name=""/>
        <dsp:cNvSpPr/>
      </dsp:nvSpPr>
      <dsp:spPr>
        <a:xfrm>
          <a:off x="2996839" y="1452851"/>
          <a:ext cx="91440" cy="212245"/>
        </a:xfrm>
        <a:custGeom>
          <a:avLst/>
          <a:gdLst/>
          <a:ahLst/>
          <a:cxnLst/>
          <a:rect l="0" t="0" r="0" b="0"/>
          <a:pathLst>
            <a:path>
              <a:moveTo>
                <a:pt x="45720" y="0"/>
              </a:moveTo>
              <a:lnTo>
                <a:pt x="45720" y="212245"/>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A5165BB-ABFA-4A3D-9DD1-95615A843C30}">
      <dsp:nvSpPr>
        <dsp:cNvPr id="0" name=""/>
        <dsp:cNvSpPr/>
      </dsp:nvSpPr>
      <dsp:spPr>
        <a:xfrm>
          <a:off x="2996839" y="777192"/>
          <a:ext cx="91440" cy="212245"/>
        </a:xfrm>
        <a:custGeom>
          <a:avLst/>
          <a:gdLst/>
          <a:ahLst/>
          <a:cxnLst/>
          <a:rect l="0" t="0" r="0" b="0"/>
          <a:pathLst>
            <a:path>
              <a:moveTo>
                <a:pt x="94843" y="0"/>
              </a:moveTo>
              <a:lnTo>
                <a:pt x="94843" y="144639"/>
              </a:lnTo>
              <a:lnTo>
                <a:pt x="45720" y="144639"/>
              </a:lnTo>
              <a:lnTo>
                <a:pt x="45720" y="212245"/>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F511998-FDDE-40F5-B398-3B76F00CA89B}">
      <dsp:nvSpPr>
        <dsp:cNvPr id="0" name=""/>
        <dsp:cNvSpPr/>
      </dsp:nvSpPr>
      <dsp:spPr>
        <a:xfrm>
          <a:off x="2104880" y="1452851"/>
          <a:ext cx="91440" cy="212245"/>
        </a:xfrm>
        <a:custGeom>
          <a:avLst/>
          <a:gdLst/>
          <a:ahLst/>
          <a:cxnLst/>
          <a:rect l="0" t="0" r="0" b="0"/>
          <a:pathLst>
            <a:path>
              <a:moveTo>
                <a:pt x="45720" y="0"/>
              </a:moveTo>
              <a:lnTo>
                <a:pt x="45720" y="212245"/>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BA79121-AF6A-4D3E-A4A1-5EC1E2EEDCDF}">
      <dsp:nvSpPr>
        <dsp:cNvPr id="0" name=""/>
        <dsp:cNvSpPr/>
      </dsp:nvSpPr>
      <dsp:spPr>
        <a:xfrm>
          <a:off x="2150600" y="777192"/>
          <a:ext cx="941082" cy="212245"/>
        </a:xfrm>
        <a:custGeom>
          <a:avLst/>
          <a:gdLst/>
          <a:ahLst/>
          <a:cxnLst/>
          <a:rect l="0" t="0" r="0" b="0"/>
          <a:pathLst>
            <a:path>
              <a:moveTo>
                <a:pt x="941082" y="0"/>
              </a:moveTo>
              <a:lnTo>
                <a:pt x="941082" y="144639"/>
              </a:lnTo>
              <a:lnTo>
                <a:pt x="0" y="144639"/>
              </a:lnTo>
              <a:lnTo>
                <a:pt x="0" y="212245"/>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CC58CED-742E-42A9-9AC9-A09722733FB1}">
      <dsp:nvSpPr>
        <dsp:cNvPr id="0" name=""/>
        <dsp:cNvSpPr/>
      </dsp:nvSpPr>
      <dsp:spPr>
        <a:xfrm>
          <a:off x="1212922" y="1452851"/>
          <a:ext cx="91440" cy="212245"/>
        </a:xfrm>
        <a:custGeom>
          <a:avLst/>
          <a:gdLst/>
          <a:ahLst/>
          <a:cxnLst/>
          <a:rect l="0" t="0" r="0" b="0"/>
          <a:pathLst>
            <a:path>
              <a:moveTo>
                <a:pt x="45720" y="0"/>
              </a:moveTo>
              <a:lnTo>
                <a:pt x="45720" y="212245"/>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6D6298A-715D-4036-BA7C-E6D442EC00B4}">
      <dsp:nvSpPr>
        <dsp:cNvPr id="0" name=""/>
        <dsp:cNvSpPr/>
      </dsp:nvSpPr>
      <dsp:spPr>
        <a:xfrm>
          <a:off x="1258642" y="777192"/>
          <a:ext cx="1833040" cy="212245"/>
        </a:xfrm>
        <a:custGeom>
          <a:avLst/>
          <a:gdLst/>
          <a:ahLst/>
          <a:cxnLst/>
          <a:rect l="0" t="0" r="0" b="0"/>
          <a:pathLst>
            <a:path>
              <a:moveTo>
                <a:pt x="1833040" y="0"/>
              </a:moveTo>
              <a:lnTo>
                <a:pt x="1833040" y="144639"/>
              </a:lnTo>
              <a:lnTo>
                <a:pt x="0" y="144639"/>
              </a:lnTo>
              <a:lnTo>
                <a:pt x="0" y="212245"/>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2D3B6F0-313F-4208-B047-9EB8E94C8CDD}">
      <dsp:nvSpPr>
        <dsp:cNvPr id="0" name=""/>
        <dsp:cNvSpPr/>
      </dsp:nvSpPr>
      <dsp:spPr>
        <a:xfrm>
          <a:off x="320963" y="1452851"/>
          <a:ext cx="91440" cy="212245"/>
        </a:xfrm>
        <a:custGeom>
          <a:avLst/>
          <a:gdLst/>
          <a:ahLst/>
          <a:cxnLst/>
          <a:rect l="0" t="0" r="0" b="0"/>
          <a:pathLst>
            <a:path>
              <a:moveTo>
                <a:pt x="45720" y="0"/>
              </a:moveTo>
              <a:lnTo>
                <a:pt x="45720" y="212245"/>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48A7579-71A7-4846-9CCB-DF41A61517CA}">
      <dsp:nvSpPr>
        <dsp:cNvPr id="0" name=""/>
        <dsp:cNvSpPr/>
      </dsp:nvSpPr>
      <dsp:spPr>
        <a:xfrm>
          <a:off x="366683" y="777192"/>
          <a:ext cx="2724999" cy="212245"/>
        </a:xfrm>
        <a:custGeom>
          <a:avLst/>
          <a:gdLst/>
          <a:ahLst/>
          <a:cxnLst/>
          <a:rect l="0" t="0" r="0" b="0"/>
          <a:pathLst>
            <a:path>
              <a:moveTo>
                <a:pt x="2724999" y="0"/>
              </a:moveTo>
              <a:lnTo>
                <a:pt x="2724999" y="144639"/>
              </a:lnTo>
              <a:lnTo>
                <a:pt x="0" y="144639"/>
              </a:lnTo>
              <a:lnTo>
                <a:pt x="0" y="212245"/>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A5B140C-FE44-4C31-AB7A-C532F95D3A0E}">
      <dsp:nvSpPr>
        <dsp:cNvPr id="0" name=""/>
        <dsp:cNvSpPr/>
      </dsp:nvSpPr>
      <dsp:spPr>
        <a:xfrm>
          <a:off x="2616202" y="313779"/>
          <a:ext cx="950960" cy="46341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860D30B-2BAC-4B3B-857E-1C7EAFA62FF7}">
      <dsp:nvSpPr>
        <dsp:cNvPr id="0" name=""/>
        <dsp:cNvSpPr/>
      </dsp:nvSpPr>
      <dsp:spPr>
        <a:xfrm>
          <a:off x="2697289" y="390812"/>
          <a:ext cx="950960" cy="46341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kern="1200"/>
            <a:t>Erdoğan TOPTAŞ</a:t>
          </a:r>
        </a:p>
        <a:p>
          <a:pPr lvl="0" algn="ctr" defTabSz="400050">
            <a:lnSpc>
              <a:spcPct val="90000"/>
            </a:lnSpc>
            <a:spcBef>
              <a:spcPct val="0"/>
            </a:spcBef>
            <a:spcAft>
              <a:spcPct val="35000"/>
            </a:spcAft>
          </a:pPr>
          <a:r>
            <a:rPr lang="tr-TR" sz="900" kern="1200"/>
            <a:t>Zabta Müdür V.</a:t>
          </a:r>
        </a:p>
      </dsp:txBody>
      <dsp:txXfrm>
        <a:off x="2710862" y="404385"/>
        <a:ext cx="923814" cy="436267"/>
      </dsp:txXfrm>
    </dsp:sp>
    <dsp:sp modelId="{E2FBFE38-A2B2-42C9-A369-A70CEFC9F8ED}">
      <dsp:nvSpPr>
        <dsp:cNvPr id="0" name=""/>
        <dsp:cNvSpPr/>
      </dsp:nvSpPr>
      <dsp:spPr>
        <a:xfrm>
          <a:off x="1791" y="989438"/>
          <a:ext cx="729784" cy="463413"/>
        </a:xfrm>
        <a:prstGeom prst="roundRect">
          <a:avLst>
            <a:gd name="adj" fmla="val 1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7124FF7-E89F-46EB-AD8A-C92221D5B6D1}">
      <dsp:nvSpPr>
        <dsp:cNvPr id="0" name=""/>
        <dsp:cNvSpPr/>
      </dsp:nvSpPr>
      <dsp:spPr>
        <a:xfrm>
          <a:off x="82878" y="1066470"/>
          <a:ext cx="729784" cy="463413"/>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Ruhsat Şefliği</a:t>
          </a:r>
        </a:p>
      </dsp:txBody>
      <dsp:txXfrm>
        <a:off x="96451" y="1080043"/>
        <a:ext cx="702638" cy="436267"/>
      </dsp:txXfrm>
    </dsp:sp>
    <dsp:sp modelId="{67AA0924-6653-4934-B579-87832F636BBD}">
      <dsp:nvSpPr>
        <dsp:cNvPr id="0" name=""/>
        <dsp:cNvSpPr/>
      </dsp:nvSpPr>
      <dsp:spPr>
        <a:xfrm>
          <a:off x="1791" y="1665096"/>
          <a:ext cx="729784" cy="463413"/>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7AFCB5D-A3DF-4D35-9C7C-47343A703F3A}">
      <dsp:nvSpPr>
        <dsp:cNvPr id="0" name=""/>
        <dsp:cNvSpPr/>
      </dsp:nvSpPr>
      <dsp:spPr>
        <a:xfrm>
          <a:off x="82878" y="1742129"/>
          <a:ext cx="729784" cy="463413"/>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Emirhan HANOĞLU</a:t>
          </a:r>
        </a:p>
      </dsp:txBody>
      <dsp:txXfrm>
        <a:off x="96451" y="1755702"/>
        <a:ext cx="702638" cy="436267"/>
      </dsp:txXfrm>
    </dsp:sp>
    <dsp:sp modelId="{497FC486-A9B7-478B-B5E1-2B93A6D07C27}">
      <dsp:nvSpPr>
        <dsp:cNvPr id="0" name=""/>
        <dsp:cNvSpPr/>
      </dsp:nvSpPr>
      <dsp:spPr>
        <a:xfrm>
          <a:off x="893749" y="989438"/>
          <a:ext cx="729784" cy="463413"/>
        </a:xfrm>
        <a:prstGeom prst="roundRect">
          <a:avLst>
            <a:gd name="adj" fmla="val 1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E1E64D0-D4E4-4A72-9303-7F27D5EEBAEA}">
      <dsp:nvSpPr>
        <dsp:cNvPr id="0" name=""/>
        <dsp:cNvSpPr/>
      </dsp:nvSpPr>
      <dsp:spPr>
        <a:xfrm>
          <a:off x="974837" y="1066470"/>
          <a:ext cx="729784" cy="463413"/>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Zabıta Kalemi</a:t>
          </a:r>
        </a:p>
      </dsp:txBody>
      <dsp:txXfrm>
        <a:off x="988410" y="1080043"/>
        <a:ext cx="702638" cy="436267"/>
      </dsp:txXfrm>
    </dsp:sp>
    <dsp:sp modelId="{E592D779-AB05-4285-A9DD-C9CC1AACBE58}">
      <dsp:nvSpPr>
        <dsp:cNvPr id="0" name=""/>
        <dsp:cNvSpPr/>
      </dsp:nvSpPr>
      <dsp:spPr>
        <a:xfrm>
          <a:off x="893749" y="1665096"/>
          <a:ext cx="729784" cy="463413"/>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CDC284F-A5E2-4AED-888D-03F5247FE8B3}">
      <dsp:nvSpPr>
        <dsp:cNvPr id="0" name=""/>
        <dsp:cNvSpPr/>
      </dsp:nvSpPr>
      <dsp:spPr>
        <a:xfrm>
          <a:off x="974837" y="1742129"/>
          <a:ext cx="729784" cy="463413"/>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Ersn BALCİ</a:t>
          </a:r>
        </a:p>
      </dsp:txBody>
      <dsp:txXfrm>
        <a:off x="988410" y="1755702"/>
        <a:ext cx="702638" cy="436267"/>
      </dsp:txXfrm>
    </dsp:sp>
    <dsp:sp modelId="{E95EC5E4-2FE6-4D28-8C09-59E6C2E41D2E}">
      <dsp:nvSpPr>
        <dsp:cNvPr id="0" name=""/>
        <dsp:cNvSpPr/>
      </dsp:nvSpPr>
      <dsp:spPr>
        <a:xfrm>
          <a:off x="1785708" y="989438"/>
          <a:ext cx="729784" cy="463413"/>
        </a:xfrm>
        <a:prstGeom prst="roundRect">
          <a:avLst>
            <a:gd name="adj" fmla="val 1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FA55489-C090-42B3-B2F2-5C81EB582247}">
      <dsp:nvSpPr>
        <dsp:cNvPr id="0" name=""/>
        <dsp:cNvSpPr/>
      </dsp:nvSpPr>
      <dsp:spPr>
        <a:xfrm>
          <a:off x="1866795" y="1066470"/>
          <a:ext cx="729784" cy="463413"/>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Kars Garajı Sorumlusu</a:t>
          </a:r>
        </a:p>
      </dsp:txBody>
      <dsp:txXfrm>
        <a:off x="1880368" y="1080043"/>
        <a:ext cx="702638" cy="436267"/>
      </dsp:txXfrm>
    </dsp:sp>
    <dsp:sp modelId="{EAD451EF-5F66-4054-AB6E-8870E4787DE6}">
      <dsp:nvSpPr>
        <dsp:cNvPr id="0" name=""/>
        <dsp:cNvSpPr/>
      </dsp:nvSpPr>
      <dsp:spPr>
        <a:xfrm>
          <a:off x="1785708" y="1665096"/>
          <a:ext cx="729784" cy="463413"/>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12F6A72-BF3B-4A23-8302-910EE0899F9B}">
      <dsp:nvSpPr>
        <dsp:cNvPr id="0" name=""/>
        <dsp:cNvSpPr/>
      </dsp:nvSpPr>
      <dsp:spPr>
        <a:xfrm>
          <a:off x="1866795" y="1742129"/>
          <a:ext cx="729784" cy="463413"/>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Taşkın HANÇER</a:t>
          </a:r>
        </a:p>
      </dsp:txBody>
      <dsp:txXfrm>
        <a:off x="1880368" y="1755702"/>
        <a:ext cx="702638" cy="436267"/>
      </dsp:txXfrm>
    </dsp:sp>
    <dsp:sp modelId="{FDEB82EA-3CDF-4776-AF07-3A715A1618F5}">
      <dsp:nvSpPr>
        <dsp:cNvPr id="0" name=""/>
        <dsp:cNvSpPr/>
      </dsp:nvSpPr>
      <dsp:spPr>
        <a:xfrm>
          <a:off x="2677667" y="989438"/>
          <a:ext cx="729784" cy="463413"/>
        </a:xfrm>
        <a:prstGeom prst="roundRect">
          <a:avLst>
            <a:gd name="adj" fmla="val 1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2FB2A37-94AB-44F6-998B-89FBBF90CB40}">
      <dsp:nvSpPr>
        <dsp:cNvPr id="0" name=""/>
        <dsp:cNvSpPr/>
      </dsp:nvSpPr>
      <dsp:spPr>
        <a:xfrm>
          <a:off x="2758754" y="1066470"/>
          <a:ext cx="729784" cy="463413"/>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Otogar Sorumlusu</a:t>
          </a:r>
        </a:p>
      </dsp:txBody>
      <dsp:txXfrm>
        <a:off x="2772327" y="1080043"/>
        <a:ext cx="702638" cy="436267"/>
      </dsp:txXfrm>
    </dsp:sp>
    <dsp:sp modelId="{8FB83C55-3CB9-425D-98E9-58D866EB9779}">
      <dsp:nvSpPr>
        <dsp:cNvPr id="0" name=""/>
        <dsp:cNvSpPr/>
      </dsp:nvSpPr>
      <dsp:spPr>
        <a:xfrm>
          <a:off x="2677667" y="1665096"/>
          <a:ext cx="729784" cy="463413"/>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10561B8-07CB-4D68-A54B-DE44C2B619A7}">
      <dsp:nvSpPr>
        <dsp:cNvPr id="0" name=""/>
        <dsp:cNvSpPr/>
      </dsp:nvSpPr>
      <dsp:spPr>
        <a:xfrm>
          <a:off x="2758754" y="1742129"/>
          <a:ext cx="729784" cy="463413"/>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Serhat YILDIZ</a:t>
          </a:r>
        </a:p>
      </dsp:txBody>
      <dsp:txXfrm>
        <a:off x="2772327" y="1755702"/>
        <a:ext cx="702638" cy="436267"/>
      </dsp:txXfrm>
    </dsp:sp>
    <dsp:sp modelId="{C7BC826D-725F-42CD-BFBF-B270059749F5}">
      <dsp:nvSpPr>
        <dsp:cNvPr id="0" name=""/>
        <dsp:cNvSpPr/>
      </dsp:nvSpPr>
      <dsp:spPr>
        <a:xfrm>
          <a:off x="3569625" y="989438"/>
          <a:ext cx="729784" cy="463413"/>
        </a:xfrm>
        <a:prstGeom prst="roundRect">
          <a:avLst>
            <a:gd name="adj" fmla="val 1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DF7F80E-75DD-4AF5-93D0-94FDC3C3E959}">
      <dsp:nvSpPr>
        <dsp:cNvPr id="0" name=""/>
        <dsp:cNvSpPr/>
      </dsp:nvSpPr>
      <dsp:spPr>
        <a:xfrm>
          <a:off x="3650712" y="1066470"/>
          <a:ext cx="729784" cy="463413"/>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Hizmet Binası Danışma</a:t>
          </a:r>
        </a:p>
      </dsp:txBody>
      <dsp:txXfrm>
        <a:off x="3664285" y="1080043"/>
        <a:ext cx="702638" cy="436267"/>
      </dsp:txXfrm>
    </dsp:sp>
    <dsp:sp modelId="{983A6745-F282-4ABF-94EE-3CD3C2E8D9F2}">
      <dsp:nvSpPr>
        <dsp:cNvPr id="0" name=""/>
        <dsp:cNvSpPr/>
      </dsp:nvSpPr>
      <dsp:spPr>
        <a:xfrm>
          <a:off x="3569625" y="1665096"/>
          <a:ext cx="729784" cy="463413"/>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B3D52D0-B8C7-409B-8081-A63C565ED575}">
      <dsp:nvSpPr>
        <dsp:cNvPr id="0" name=""/>
        <dsp:cNvSpPr/>
      </dsp:nvSpPr>
      <dsp:spPr>
        <a:xfrm>
          <a:off x="3650712" y="1742129"/>
          <a:ext cx="729784" cy="463413"/>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Tülay ÇAKIR</a:t>
          </a:r>
        </a:p>
      </dsp:txBody>
      <dsp:txXfrm>
        <a:off x="3664285" y="1755702"/>
        <a:ext cx="702638" cy="436267"/>
      </dsp:txXfrm>
    </dsp:sp>
    <dsp:sp modelId="{7A84040C-ECA9-47E5-ACF4-6CC2764C2E87}">
      <dsp:nvSpPr>
        <dsp:cNvPr id="0" name=""/>
        <dsp:cNvSpPr/>
      </dsp:nvSpPr>
      <dsp:spPr>
        <a:xfrm>
          <a:off x="4461584" y="989438"/>
          <a:ext cx="729784" cy="463413"/>
        </a:xfrm>
        <a:prstGeom prst="roundRect">
          <a:avLst>
            <a:gd name="adj" fmla="val 1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F568765-F3EF-410E-86D6-B3412F2F25FD}">
      <dsp:nvSpPr>
        <dsp:cNvPr id="0" name=""/>
        <dsp:cNvSpPr/>
      </dsp:nvSpPr>
      <dsp:spPr>
        <a:xfrm>
          <a:off x="4542671" y="1066470"/>
          <a:ext cx="729784" cy="463413"/>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Bungolov Evler Görevlisi</a:t>
          </a:r>
        </a:p>
      </dsp:txBody>
      <dsp:txXfrm>
        <a:off x="4556244" y="1080043"/>
        <a:ext cx="702638" cy="436267"/>
      </dsp:txXfrm>
    </dsp:sp>
    <dsp:sp modelId="{3556209E-69C3-4804-98B8-5D12F20BD804}">
      <dsp:nvSpPr>
        <dsp:cNvPr id="0" name=""/>
        <dsp:cNvSpPr/>
      </dsp:nvSpPr>
      <dsp:spPr>
        <a:xfrm>
          <a:off x="4461584" y="1665096"/>
          <a:ext cx="729784" cy="463413"/>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468A2BD-6262-424A-9348-336C05AC25FA}">
      <dsp:nvSpPr>
        <dsp:cNvPr id="0" name=""/>
        <dsp:cNvSpPr/>
      </dsp:nvSpPr>
      <dsp:spPr>
        <a:xfrm>
          <a:off x="4542671" y="1742129"/>
          <a:ext cx="729784" cy="463413"/>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Eren POLAT</a:t>
          </a:r>
        </a:p>
      </dsp:txBody>
      <dsp:txXfrm>
        <a:off x="4556244" y="1755702"/>
        <a:ext cx="702638" cy="436267"/>
      </dsp:txXfrm>
    </dsp:sp>
    <dsp:sp modelId="{D9F1CD68-6755-4AD9-9459-167090728D12}">
      <dsp:nvSpPr>
        <dsp:cNvPr id="0" name=""/>
        <dsp:cNvSpPr/>
      </dsp:nvSpPr>
      <dsp:spPr>
        <a:xfrm>
          <a:off x="5451790" y="989438"/>
          <a:ext cx="729784" cy="463413"/>
        </a:xfrm>
        <a:prstGeom prst="roundRect">
          <a:avLst>
            <a:gd name="adj" fmla="val 1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2EFDB99-9E71-4A49-B872-3CE30EC93D67}">
      <dsp:nvSpPr>
        <dsp:cNvPr id="0" name=""/>
        <dsp:cNvSpPr/>
      </dsp:nvSpPr>
      <dsp:spPr>
        <a:xfrm>
          <a:off x="5532877" y="1066470"/>
          <a:ext cx="729784" cy="463413"/>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Zabıta Saha Personeli</a:t>
          </a:r>
        </a:p>
      </dsp:txBody>
      <dsp:txXfrm>
        <a:off x="5546450" y="1080043"/>
        <a:ext cx="702638" cy="436267"/>
      </dsp:txXfrm>
    </dsp:sp>
    <dsp:sp modelId="{7A3B9C01-47BA-4258-B09F-49E9C1E6C9CF}">
      <dsp:nvSpPr>
        <dsp:cNvPr id="0" name=""/>
        <dsp:cNvSpPr/>
      </dsp:nvSpPr>
      <dsp:spPr>
        <a:xfrm>
          <a:off x="5353542" y="1665096"/>
          <a:ext cx="926278" cy="1144491"/>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B7379F9-1CC9-4EFF-B065-E282BF55B923}">
      <dsp:nvSpPr>
        <dsp:cNvPr id="0" name=""/>
        <dsp:cNvSpPr/>
      </dsp:nvSpPr>
      <dsp:spPr>
        <a:xfrm>
          <a:off x="5434629" y="1742129"/>
          <a:ext cx="926278" cy="1144491"/>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Önder EKMEKÇİ</a:t>
          </a:r>
        </a:p>
        <a:p>
          <a:pPr lvl="0" algn="ctr" defTabSz="355600">
            <a:lnSpc>
              <a:spcPct val="90000"/>
            </a:lnSpc>
            <a:spcBef>
              <a:spcPct val="0"/>
            </a:spcBef>
            <a:spcAft>
              <a:spcPct val="35000"/>
            </a:spcAft>
          </a:pPr>
          <a:r>
            <a:rPr lang="tr-TR" sz="800" kern="1200"/>
            <a:t>Kadir DEDE</a:t>
          </a:r>
        </a:p>
        <a:p>
          <a:pPr lvl="0" algn="ctr" defTabSz="355600">
            <a:lnSpc>
              <a:spcPct val="90000"/>
            </a:lnSpc>
            <a:spcBef>
              <a:spcPct val="0"/>
            </a:spcBef>
            <a:spcAft>
              <a:spcPct val="35000"/>
            </a:spcAft>
          </a:pPr>
          <a:r>
            <a:rPr lang="tr-TR" sz="800" kern="1200"/>
            <a:t>Yusuf OCAK</a:t>
          </a:r>
        </a:p>
        <a:p>
          <a:pPr lvl="0" algn="ctr" defTabSz="355600">
            <a:lnSpc>
              <a:spcPct val="90000"/>
            </a:lnSpc>
            <a:spcBef>
              <a:spcPct val="0"/>
            </a:spcBef>
            <a:spcAft>
              <a:spcPct val="35000"/>
            </a:spcAft>
          </a:pPr>
          <a:r>
            <a:rPr lang="tr-TR" sz="800" kern="1200"/>
            <a:t>Adem GÖZCÜ</a:t>
          </a:r>
        </a:p>
        <a:p>
          <a:pPr lvl="0" algn="ctr" defTabSz="355600">
            <a:lnSpc>
              <a:spcPct val="90000"/>
            </a:lnSpc>
            <a:spcBef>
              <a:spcPct val="0"/>
            </a:spcBef>
            <a:spcAft>
              <a:spcPct val="35000"/>
            </a:spcAft>
          </a:pPr>
          <a:r>
            <a:rPr lang="tr-TR" sz="800" kern="1200"/>
            <a:t>Şener YILMAZ</a:t>
          </a:r>
        </a:p>
      </dsp:txBody>
      <dsp:txXfrm>
        <a:off x="5461759" y="1769259"/>
        <a:ext cx="872018" cy="1090231"/>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9/layout/CirclePictureHierarchy">
  <dgm:title val=""/>
  <dgm:desc val=""/>
  <dgm:catLst>
    <dgm:cat type="hierarchy" pri="1750"/>
    <dgm:cat type="picture" pri="23000"/>
    <dgm:cat type="pictureconvert" pri="2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5"/>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h" for="ch" forName="image" refType="h" fact="0.8"/>
              <dgm:constr type="w" for="ch" forName="image" refType="h" refFor="ch" refForName="image"/>
              <dgm:constr type="t" for="ch" forName="image" refType="h" fact="0.1"/>
              <dgm:constr type="l" for="ch" forName="image"/>
              <dgm:constr type="w" for="ch" forName="text" refType="w" fact="0.6"/>
              <dgm:constr type="h" for="ch" forName="text" refType="h" fact="0.8"/>
              <dgm:constr type="t" for="ch" forName="text" refType="w" fact="0.04"/>
              <dgm:constr type="l" for="ch" forName="text" refType="w" fact="0.4"/>
            </dgm:constrLst>
            <dgm:ruleLst/>
            <dgm:layoutNode name="image" styleLbl="node0">
              <dgm:alg type="sp"/>
              <dgm:shape xmlns:r="http://schemas.openxmlformats.org/officeDocument/2006/relationships" type="ellipse" r:blip="" blipPhldr="1">
                <dgm:adjLst/>
              </dgm:shape>
              <dgm:presOf/>
              <dgm:constrLst/>
              <dgm:ruleLst/>
            </dgm:layoutNode>
            <dgm:layoutNode name="text"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image"/>
                    <dgm:param type="dstNode" val="image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h" for="ch" forName="image2" refType="h" fact="0.8"/>
                      <dgm:constr type="w" for="ch" forName="image2" refType="h" refFor="ch" refForName="image2"/>
                      <dgm:constr type="t" for="ch" forName="image2" refType="h" fact="0.1"/>
                      <dgm:constr type="l" for="ch" forName="image2"/>
                      <dgm:constr type="w" for="ch" forName="text2" refType="w" fact="0.6"/>
                      <dgm:constr type="h" for="ch" forName="text2" refType="h" fact="0.8"/>
                      <dgm:constr type="t" for="ch" forName="text2" refType="w" fact="0.04"/>
                      <dgm:constr type="l" for="ch" forName="text2" refType="w" fact="0.4"/>
                    </dgm:constrLst>
                    <dgm:ruleLst/>
                    <dgm:layoutNode name="image2">
                      <dgm:alg type="sp"/>
                      <dgm:shape xmlns:r="http://schemas.openxmlformats.org/officeDocument/2006/relationships" type="ellipse" r:blip="" blipPhldr="1">
                        <dgm:adjLst/>
                      </dgm:shape>
                      <dgm:presOf/>
                      <dgm:constrLst/>
                      <dgm:ruleLst/>
                    </dgm:layoutNode>
                    <dgm:layoutNode name="text2"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image2"/>
                            <dgm:param type="dstNode" val="image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h" for="ch" forName="image3" refType="h" fact="0.8"/>
                              <dgm:constr type="w" for="ch" forName="image3" refType="h" refFor="ch" refForName="image3"/>
                              <dgm:constr type="t" for="ch" forName="image3" refType="h" fact="0.1"/>
                              <dgm:constr type="l" for="ch" forName="image3"/>
                              <dgm:constr type="w" for="ch" forName="text3" refType="w" fact="0.6"/>
                              <dgm:constr type="h" for="ch" forName="text3" refType="h" fact="0.8"/>
                              <dgm:constr type="t" for="ch" forName="text3" refType="w" fact="0.04"/>
                              <dgm:constr type="l" for="ch" forName="text3" refType="w" fact="0.4"/>
                            </dgm:constrLst>
                            <dgm:ruleLst/>
                            <dgm:layoutNode name="image3">
                              <dgm:alg type="sp"/>
                              <dgm:shape xmlns:r="http://schemas.openxmlformats.org/officeDocument/2006/relationships" type="ellipse" r:blip="" blipPhldr="1">
                                <dgm:adjLst/>
                              </dgm:shape>
                              <dgm:presOf/>
                              <dgm:constrLst/>
                              <dgm:ruleLst/>
                            </dgm:layoutNode>
                            <dgm:layoutNode name="text3"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image3"/>
                                        <dgm:param type="dstNode" val="image4"/>
                                      </dgm:alg>
                                    </dgm:if>
                                    <dgm:else name="Name26">
                                      <dgm:alg type="conn">
                                        <dgm:param type="dim" val="1D"/>
                                        <dgm:param type="endSty" val="noArr"/>
                                        <dgm:param type="connRout" val="bend"/>
                                        <dgm:param type="bendPt" val="end"/>
                                        <dgm:param type="begPts" val="bCtr"/>
                                        <dgm:param type="endPts" val="tCtr"/>
                                        <dgm:param type="srcNode" val="image4"/>
                                        <dgm:param type="dstNode" val="image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h" for="ch" forName="image4" refType="h" fact="0.8"/>
                                      <dgm:constr type="w" for="ch" forName="image4" refType="h" refFor="ch" refForName="image4"/>
                                      <dgm:constr type="t" for="ch" forName="image4" refType="h" fact="0.1"/>
                                      <dgm:constr type="l" for="ch" forName="image4"/>
                                      <dgm:constr type="w" for="ch" forName="text4" refType="w" fact="0.6"/>
                                      <dgm:constr type="h" for="ch" forName="text4" refType="h" fact="0.8"/>
                                      <dgm:constr type="t" for="ch" forName="text4" refType="w" fact="0.04"/>
                                      <dgm:constr type="l" for="ch" forName="text4" refType="w" fact="0.4"/>
                                    </dgm:constrLst>
                                    <dgm:ruleLst/>
                                    <dgm:layoutNode name="image4">
                                      <dgm:alg type="sp"/>
                                      <dgm:shape xmlns:r="http://schemas.openxmlformats.org/officeDocument/2006/relationships" type="ellipse" r:blip="" blipPhldr="1">
                                        <dgm:adjLst/>
                                      </dgm:shape>
                                      <dgm:presOf/>
                                      <dgm:constrLst/>
                                      <dgm:ruleLst/>
                                    </dgm:layoutNode>
                                    <dgm:layoutNode name="text4"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6">
  <dgm:title val=""/>
  <dgm:desc val=""/>
  <dgm:catLst>
    <dgm:cat type="3D" pri="11600"/>
  </dgm:catLst>
  <dgm:scene3d>
    <a:camera prst="perspectiveRelaxedModerately" zoom="92000"/>
    <a:lightRig rig="balanced" dir="t">
      <a:rot lat="0" lon="0" rev="12700000"/>
    </a:lightRig>
  </dgm:scene3d>
  <dgm:styleLbl name="node0">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lnNode1">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vennNode1">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tx1"/>
      </a:fontRef>
    </dgm:style>
  </dgm:styleLbl>
  <dgm:styleLbl name="alignNode1">
    <dgm:scene3d>
      <a:camera prst="orthographicFront"/>
      <a:lightRig rig="threePt" dir="t"/>
    </dgm:scene3d>
    <dgm:sp3d prstMaterial="plastic">
      <a:bevelT w="50800" h="50800"/>
      <a:bevelB w="50800" h="50800"/>
    </dgm:sp3d>
    <dgm:txPr/>
    <dgm:style>
      <a:lnRef idx="1">
        <a:scrgbClr r="0" g="0" b="0"/>
      </a:lnRef>
      <a:fillRef idx="1">
        <a:scrgbClr r="0" g="0" b="0"/>
      </a:fillRef>
      <a:effectRef idx="2">
        <a:scrgbClr r="0" g="0" b="0"/>
      </a:effectRef>
      <a:fontRef idx="minor">
        <a:schemeClr val="lt1"/>
      </a:fontRef>
    </dgm:style>
  </dgm:styleLbl>
  <dgm:styleLbl name="node1">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node3">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node4">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fgImgPlace1">
    <dgm:scene3d>
      <a:camera prst="orthographicFront"/>
      <a:lightRig rig="threePt" dir="t"/>
    </dgm:scene3d>
    <dgm:sp3d z="50080" prstMaterial="plastic">
      <a:bevelT w="50800" h="50800"/>
      <a:bevelB w="50800" h="50800"/>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z="-54000" prstMaterial="plastic">
      <a:bevelT w="50800" h="50800"/>
      <a:bevelB w="50800" h="50800"/>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z="-25400" prstMaterial="plastic">
      <a:bevelT w="25400" h="25400"/>
      <a:bevelB w="25400" h="25400"/>
    </dgm:sp3d>
    <dgm:txPr/>
    <dgm:style>
      <a:lnRef idx="1">
        <a:scrgbClr r="0" g="0" b="0"/>
      </a:lnRef>
      <a:fillRef idx="1">
        <a:scrgbClr r="0" g="0" b="0"/>
      </a:fillRef>
      <a:effectRef idx="2">
        <a:scrgbClr r="0" g="0" b="0"/>
      </a:effectRef>
      <a:fontRef idx="minor">
        <a:schemeClr val="lt1"/>
      </a:fontRef>
    </dgm:style>
  </dgm:styleLbl>
  <dgm:styleLbl name="fgSibTrans2D1">
    <dgm:scene3d>
      <a:camera prst="orthographicFront"/>
      <a:lightRig rig="threePt" dir="t"/>
    </dgm:scene3d>
    <dgm:sp3d z="50080" prstMaterial="plastic">
      <a:bevelT w="25400" h="25400"/>
      <a:bevelB w="25400" h="25400"/>
    </dgm:sp3d>
    <dgm:txPr/>
    <dgm:style>
      <a:lnRef idx="1">
        <a:scrgbClr r="0" g="0" b="0"/>
      </a:lnRef>
      <a:fillRef idx="1">
        <a:scrgbClr r="0" g="0" b="0"/>
      </a:fillRef>
      <a:effectRef idx="2">
        <a:scrgbClr r="0" g="0" b="0"/>
      </a:effectRef>
      <a:fontRef idx="minor">
        <a:schemeClr val="lt1"/>
      </a:fontRef>
    </dgm:style>
  </dgm:styleLbl>
  <dgm:styleLbl name="bgSibTrans2D1">
    <dgm:scene3d>
      <a:camera prst="orthographicFront"/>
      <a:lightRig rig="threePt" dir="t"/>
    </dgm:scene3d>
    <dgm:sp3d z="-54080" prstMaterial="plastic">
      <a:bevelT w="25400" h="25400"/>
      <a:bevelB w="25400" h="25400"/>
    </dgm:sp3d>
    <dgm:txPr/>
    <dgm:style>
      <a:lnRef idx="1">
        <a:scrgbClr r="0" g="0" b="0"/>
      </a:lnRef>
      <a:fillRef idx="1">
        <a:scrgbClr r="0" g="0" b="0"/>
      </a:fillRef>
      <a:effectRef idx="2">
        <a:scrgbClr r="0" g="0" b="0"/>
      </a:effectRef>
      <a:fontRef idx="minor">
        <a:schemeClr val="lt1"/>
      </a:fontRef>
    </dgm:style>
  </dgm:styleLbl>
  <dgm:styleLbl name="sibTrans1D1">
    <dgm:scene3d>
      <a:camera prst="orthographicFront"/>
      <a:lightRig rig="threePt" dir="t"/>
    </dgm:scene3d>
    <dgm:sp3d z="-25400" prstMaterial="plastic"/>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75000" prstMaterial="plastic"/>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asst1">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asst2">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asst3">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parChTrans2D1">
    <dgm:scene3d>
      <a:camera prst="orthographicFront"/>
      <a:lightRig rig="threePt" dir="t"/>
    </dgm:scene3d>
    <dgm:sp3d z="-25400" prstMaterial="plastic">
      <a:bevelT w="25400" h="25400"/>
      <a:bevelB w="25400" h="25400"/>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dgm:scene3d>
    <dgm:sp3d z="-25400" prstMaterial="plastic">
      <a:bevelT w="25400" h="25400"/>
      <a:bevelB w="25400" h="25400"/>
    </dgm:sp3d>
    <dgm:txPr/>
    <dgm:style>
      <a:lnRef idx="0">
        <a:scrgbClr r="0" g="0" b="0"/>
      </a:lnRef>
      <a:fillRef idx="1">
        <a:scrgbClr r="0" g="0" b="0"/>
      </a:fillRef>
      <a:effectRef idx="2">
        <a:scrgbClr r="0" g="0" b="0"/>
      </a:effectRef>
      <a:fontRef idx="minor">
        <a:schemeClr val="lt1"/>
      </a:fontRef>
    </dgm:style>
  </dgm:styleLbl>
  <dgm:styleLbl name="parChTrans2D3">
    <dgm:scene3d>
      <a:camera prst="orthographicFront"/>
      <a:lightRig rig="threePt" dir="t"/>
    </dgm:scene3d>
    <dgm:sp3d z="-25400" prstMaterial="plastic">
      <a:bevelT w="25400" h="25400"/>
      <a:bevelB w="25400" h="25400"/>
    </dgm:sp3d>
    <dgm:txPr/>
    <dgm:style>
      <a:lnRef idx="0">
        <a:scrgbClr r="0" g="0" b="0"/>
      </a:lnRef>
      <a:fillRef idx="1">
        <a:scrgbClr r="0" g="0" b="0"/>
      </a:fillRef>
      <a:effectRef idx="2">
        <a:scrgbClr r="0" g="0" b="0"/>
      </a:effectRef>
      <a:fontRef idx="minor">
        <a:schemeClr val="lt1"/>
      </a:fontRef>
    </dgm:style>
  </dgm:styleLbl>
  <dgm:styleLbl name="parChTrans2D4">
    <dgm:scene3d>
      <a:camera prst="orthographicFront"/>
      <a:lightRig rig="threePt" dir="t"/>
    </dgm:scene3d>
    <dgm:sp3d z="-25400" prstMaterial="plastic">
      <a:bevelT w="25400" h="25400"/>
      <a:bevelB w="25400" h="25400"/>
    </dgm:sp3d>
    <dgm:txPr/>
    <dgm:style>
      <a:lnRef idx="0">
        <a:scrgbClr r="0" g="0" b="0"/>
      </a:lnRef>
      <a:fillRef idx="1">
        <a:scrgbClr r="0" g="0" b="0"/>
      </a:fillRef>
      <a:effectRef idx="2">
        <a:scrgbClr r="0" g="0" b="0"/>
      </a:effectRef>
      <a:fontRef idx="minor">
        <a:schemeClr val="lt1"/>
      </a:fontRef>
    </dgm:style>
  </dgm:styleLbl>
  <dgm:styleLbl name="parChTrans1D1">
    <dgm:scene3d>
      <a:camera prst="orthographicFront"/>
      <a:lightRig rig="threePt" dir="t"/>
    </dgm:scene3d>
    <dgm:sp3d z="-25400" prstMaterial="plastic"/>
    <dgm:txPr/>
    <dgm:style>
      <a:lnRef idx="2">
        <a:scrgbClr r="0" g="0" b="0"/>
      </a:lnRef>
      <a:fillRef idx="0">
        <a:scrgbClr r="0" g="0" b="0"/>
      </a:fillRef>
      <a:effectRef idx="0">
        <a:scrgbClr r="0" g="0" b="0"/>
      </a:effectRef>
      <a:fontRef idx="minor">
        <a:schemeClr val="tx1"/>
      </a:fontRef>
    </dgm:style>
  </dgm:styleLbl>
  <dgm:styleLbl name="parChTrans1D2">
    <dgm:scene3d>
      <a:camera prst="orthographicFront"/>
      <a:lightRig rig="threePt" dir="t"/>
    </dgm:scene3d>
    <dgm:sp3d z="-25400" prstMaterial="plastic"/>
    <dgm:txPr/>
    <dgm:style>
      <a:lnRef idx="2">
        <a:scrgbClr r="0" g="0" b="0"/>
      </a:lnRef>
      <a:fillRef idx="0">
        <a:scrgbClr r="0" g="0" b="0"/>
      </a:fillRef>
      <a:effectRef idx="0">
        <a:scrgbClr r="0" g="0" b="0"/>
      </a:effectRef>
      <a:fontRef idx="minor">
        <a:schemeClr val="tx1"/>
      </a:fontRef>
    </dgm:style>
  </dgm:styleLbl>
  <dgm:styleLbl name="parChTrans1D3">
    <dgm:scene3d>
      <a:camera prst="orthographicFront"/>
      <a:lightRig rig="threePt" dir="t"/>
    </dgm:scene3d>
    <dgm:sp3d z="-25400" prstMaterial="plastic"/>
    <dgm:txPr/>
    <dgm:style>
      <a:lnRef idx="2">
        <a:scrgbClr r="0" g="0" b="0"/>
      </a:lnRef>
      <a:fillRef idx="0">
        <a:scrgbClr r="0" g="0" b="0"/>
      </a:fillRef>
      <a:effectRef idx="0">
        <a:scrgbClr r="0" g="0" b="0"/>
      </a:effectRef>
      <a:fontRef idx="minor">
        <a:schemeClr val="tx1"/>
      </a:fontRef>
    </dgm:style>
  </dgm:styleLbl>
  <dgm:styleLbl name="parChTrans1D4">
    <dgm:scene3d>
      <a:camera prst="orthographicFront"/>
      <a:lightRig rig="threePt" dir="t"/>
    </dgm:scene3d>
    <dgm:sp3d z="-25400" prstMaterial="plastic"/>
    <dgm:txPr/>
    <dgm:style>
      <a:lnRef idx="2">
        <a:scrgbClr r="0" g="0" b="0"/>
      </a:lnRef>
      <a:fillRef idx="0">
        <a:scrgbClr r="0" g="0" b="0"/>
      </a:fillRef>
      <a:effectRef idx="0">
        <a:scrgbClr r="0" g="0" b="0"/>
      </a:effectRef>
      <a:fontRef idx="minor">
        <a:schemeClr val="tx1"/>
      </a:fontRef>
    </dgm:style>
  </dgm:styleLbl>
  <dgm:styleLbl name="fgAcc1">
    <dgm:scene3d>
      <a:camera prst="orthographicFront"/>
      <a:lightRig rig="threePt" dir="t"/>
    </dgm:scene3d>
    <dgm:sp3d z="50080" prstMaterial="plastic">
      <a:bevelT w="25400" h="25400"/>
      <a:bevelB w="25400" h="25400"/>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z="-152400" prstMaterial="plastic">
      <a:bevelT w="25400" h="25400"/>
      <a:bevelB w="25400" h="25400"/>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prstMaterial="plastic">
      <a:bevelT w="25400" h="25400"/>
      <a:bevelB w="25400" h="25400"/>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prstMaterial="plastic">
      <a:bevelT w="50800" h="50800"/>
      <a:bevelB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threePt" dir="t"/>
    </dgm:scene3d>
    <dgm:sp3d z="-152400" prstMaterial="plastic">
      <a:bevelT w="25400" h="25400"/>
      <a:bevelB w="25400" h="25400"/>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z="152400" prstMaterial="plastic">
      <a:bevelT w="25400" h="25400"/>
      <a:bevelB w="25400" h="25400"/>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prstMaterial="plastic">
      <a:bevelT w="25400" h="25400"/>
      <a:bevelB w="25400" h="25400"/>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dgm:scene3d>
    <dgm:sp3d z="-152400" prstMaterial="plastic">
      <a:bevelT w="25400" h="25400"/>
      <a:bevelB w="25400" h="254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threePt" dir="t"/>
    </dgm:scene3d>
    <dgm:sp3d z="50080" prstMaterial="plastic">
      <a:bevelT w="25400" h="25400"/>
      <a:bevelB w="25400" h="25400"/>
    </dgm:sp3d>
    <dgm:txPr/>
    <dgm:style>
      <a:lnRef idx="0">
        <a:scrgbClr r="0" g="0" b="0"/>
      </a:lnRef>
      <a:fillRef idx="1">
        <a:scrgbClr r="0" g="0" b="0"/>
      </a:fillRef>
      <a:effectRef idx="2">
        <a:scrgbClr r="0" g="0" b="0"/>
      </a:effectRef>
      <a:fontRef idx="minor"/>
    </dgm:style>
  </dgm:styleLbl>
  <dgm:styleLbl name="alignAccFollowNode1">
    <dgm:scene3d>
      <a:camera prst="orthographicFront"/>
      <a:lightRig rig="threePt" dir="t"/>
    </dgm:scene3d>
    <dgm:sp3d prstMaterial="plastic">
      <a:bevelT w="25400" h="25400"/>
      <a:bevelB w="25400" h="25400"/>
    </dgm:sp3d>
    <dgm:txPr/>
    <dgm:style>
      <a:lnRef idx="0">
        <a:scrgbClr r="0" g="0" b="0"/>
      </a:lnRef>
      <a:fillRef idx="1">
        <a:scrgbClr r="0" g="0" b="0"/>
      </a:fillRef>
      <a:effectRef idx="2">
        <a:scrgbClr r="0" g="0" b="0"/>
      </a:effectRef>
      <a:fontRef idx="minor"/>
    </dgm:style>
  </dgm:styleLbl>
  <dgm:styleLbl name="bgAccFollowNode1">
    <dgm:scene3d>
      <a:camera prst="orthographicFront"/>
      <a:lightRig rig="threePt" dir="t"/>
    </dgm:scene3d>
    <dgm:sp3d z="-152400" prstMaterial="plastic">
      <a:bevelT w="25400" h="25400"/>
      <a:bevelB w="25400" h="25400"/>
    </dgm:sp3d>
    <dgm:txPr/>
    <dgm:style>
      <a:lnRef idx="0">
        <a:scrgbClr r="0" g="0" b="0"/>
      </a:lnRef>
      <a:fillRef idx="1">
        <a:scrgbClr r="0" g="0" b="0"/>
      </a:fillRef>
      <a:effectRef idx="2">
        <a:scrgbClr r="0" g="0" b="0"/>
      </a:effectRef>
      <a:fontRef idx="minor"/>
    </dgm:style>
  </dgm:styleLbl>
  <dgm:styleLbl name="fgAcc0">
    <dgm:scene3d>
      <a:camera prst="orthographicFront"/>
      <a:lightRig rig="threePt" dir="t"/>
    </dgm:scene3d>
    <dgm:sp3d z="50080" prstMaterial="plastic">
      <a:bevelT w="25400" h="25400"/>
      <a:bevelB w="25400" h="25400"/>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z="50080" prstMaterial="plastic">
      <a:bevelT w="25400" h="25400"/>
      <a:bevelB w="25400" h="25400"/>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z="50080" prstMaterial="plastic">
      <a:bevelT w="25400" h="25400"/>
      <a:bevelB w="25400" h="25400"/>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z="50080" prstMaterial="plastic">
      <a:bevelT w="25400" h="25400"/>
      <a:bevelB w="25400" h="25400"/>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z="-152400" prstMaterial="plastic">
      <a:bevelT w="25400" h="25400"/>
      <a:bevelB w="25400" h="25400"/>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z="-10400" extrusionH="12700" prstMaterial="plastic"/>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z="50080" prstMaterial="plastic">
      <a:bevelT w="50800" h="50800"/>
      <a:bevelB w="50800" h="50800"/>
    </dgm:sp3d>
    <dgm:txPr/>
    <dgm:style>
      <a:lnRef idx="0">
        <a:scrgbClr r="0" g="0" b="0"/>
      </a:lnRef>
      <a:fillRef idx="1">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1">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A7380E-86DE-4246-A3E1-5BDC3E48C2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256</TotalTime>
  <Pages>241</Pages>
  <Words>27505</Words>
  <Characters>156784</Characters>
  <Application>Microsoft Office Word</Application>
  <DocSecurity>0</DocSecurity>
  <Lines>1306</Lines>
  <Paragraphs>367</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183922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yeliz</dc:creator>
  <cp:lastModifiedBy>yeliz</cp:lastModifiedBy>
  <cp:revision>20</cp:revision>
  <cp:lastPrinted>2026-04-01T10:12:00Z</cp:lastPrinted>
  <dcterms:created xsi:type="dcterms:W3CDTF">2026-03-30T13:36:00Z</dcterms:created>
  <dcterms:modified xsi:type="dcterms:W3CDTF">2026-04-01T11:06:00Z</dcterms:modified>
</cp:coreProperties>
</file>